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096D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096D77">
              <w:rPr>
                <w:rFonts w:eastAsiaTheme="minorEastAsia" w:hint="cs"/>
                <w:rtl/>
                <w:lang w:eastAsia="zh-CN" w:bidi="ar-AE"/>
              </w:rPr>
              <w:t>الرسالة الإدارية المعممة</w:t>
            </w:r>
          </w:p>
          <w:p w:rsidR="00AF70F6" w:rsidRPr="00AF70F6" w:rsidRDefault="00B31F96" w:rsidP="008158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815857">
              <w:rPr>
                <w:rFonts w:eastAsiaTheme="minorEastAsia"/>
                <w:b/>
                <w:bCs/>
                <w:lang w:eastAsia="zh-CN" w:bidi="ar-SY"/>
              </w:rPr>
              <w:t>893</w:t>
            </w:r>
          </w:p>
        </w:tc>
        <w:tc>
          <w:tcPr>
            <w:tcW w:w="2293" w:type="pct"/>
            <w:shd w:val="clear" w:color="auto" w:fill="auto"/>
          </w:tcPr>
          <w:p w:rsidR="00AF70F6" w:rsidRPr="00AF70F6" w:rsidRDefault="00815857" w:rsidP="008158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16</w:t>
            </w:r>
            <w:r w:rsidR="00AF70F6" w:rsidRPr="00AF70F6">
              <w:rPr>
                <w:rFonts w:eastAsiaTheme="minorEastAsia" w:hint="cs"/>
                <w:rtl/>
                <w:lang w:eastAsia="zh-CN" w:bidi="ar-SY"/>
              </w:rPr>
              <w:t xml:space="preserve"> </w:t>
            </w:r>
            <w:r>
              <w:rPr>
                <w:rFonts w:eastAsiaTheme="minorEastAsia" w:hint="cs"/>
                <w:rtl/>
                <w:lang w:eastAsia="zh-CN" w:bidi="ar-SY"/>
              </w:rPr>
              <w:t>أبريل</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096D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86650">
              <w:rPr>
                <w:rFonts w:eastAsiaTheme="minorEastAsia"/>
                <w:b/>
                <w:bCs/>
                <w:w w:val="115"/>
                <w:rtl/>
                <w:lang w:eastAsia="zh-CN"/>
              </w:rPr>
              <w:t>إلى إدارات الدول الأعضاء في الاتحاد وأعضاء قطاع الاتصالات الراديوية</w:t>
            </w:r>
            <w:r w:rsidRPr="00F86650">
              <w:rPr>
                <w:rFonts w:eastAsiaTheme="minorEastAsia" w:hint="cs"/>
                <w:b/>
                <w:bCs/>
                <w:w w:val="115"/>
                <w:rtl/>
                <w:lang w:eastAsia="zh-CN"/>
              </w:rPr>
              <w:t xml:space="preserve"> و</w:t>
            </w:r>
            <w:r w:rsidRPr="00F86650">
              <w:rPr>
                <w:rFonts w:eastAsiaTheme="minorEastAsia"/>
                <w:b/>
                <w:bCs/>
                <w:w w:val="115"/>
                <w:rtl/>
                <w:lang w:eastAsia="zh-CN"/>
              </w:rPr>
              <w:t>المنتسبين إليه</w:t>
            </w:r>
            <w:r w:rsidR="00716F31">
              <w:rPr>
                <w:rFonts w:eastAsiaTheme="minorEastAsia" w:hint="cs"/>
                <w:b/>
                <w:bCs/>
                <w:w w:val="115"/>
                <w:rtl/>
                <w:lang w:eastAsia="zh-CN"/>
              </w:rPr>
              <w:t xml:space="preserve"> </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096D77">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096D77" w:rsidP="00707777">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highlight w:val="yellow"/>
                <w:lang w:eastAsia="zh-CN" w:bidi="ar-SY"/>
              </w:rPr>
            </w:pPr>
            <w:r w:rsidRPr="0078154C">
              <w:rPr>
                <w:rFonts w:hint="cs"/>
                <w:b/>
                <w:bCs/>
                <w:rtl/>
              </w:rPr>
              <w:t xml:space="preserve">اجتماع لجنة الدراسات </w:t>
            </w:r>
            <w:r w:rsidRPr="0078154C">
              <w:rPr>
                <w:b/>
                <w:bCs/>
                <w:lang w:bidi="ar-EG"/>
              </w:rPr>
              <w:t>6</w:t>
            </w:r>
            <w:r w:rsidRPr="0078154C">
              <w:rPr>
                <w:rFonts w:hint="cs"/>
                <w:b/>
                <w:bCs/>
                <w:rtl/>
                <w:lang w:bidi="ar-SY"/>
              </w:rPr>
              <w:t xml:space="preserve"> للاتصالات الراديوية (الخدمة الإذاعية)،</w:t>
            </w:r>
            <w:r>
              <w:rPr>
                <w:rFonts w:hint="cs"/>
                <w:b/>
                <w:bCs/>
                <w:rtl/>
                <w:lang w:bidi="ar-SY"/>
              </w:rPr>
              <w:t xml:space="preserve"> </w:t>
            </w:r>
            <w:r w:rsidR="00707777">
              <w:rPr>
                <w:b/>
                <w:bCs/>
                <w:rtl/>
                <w:lang w:bidi="ar-SY"/>
              </w:rPr>
              <w:br/>
            </w:r>
            <w:r>
              <w:rPr>
                <w:rFonts w:hint="cs"/>
                <w:b/>
                <w:bCs/>
                <w:rtl/>
                <w:lang w:bidi="ar-SY"/>
              </w:rPr>
              <w:t>جنيف</w:t>
            </w:r>
            <w:r w:rsidRPr="0078154C">
              <w:rPr>
                <w:rFonts w:hint="cs"/>
                <w:b/>
                <w:bCs/>
                <w:rtl/>
                <w:lang w:bidi="ar-SY"/>
              </w:rPr>
              <w:t xml:space="preserve">، </w:t>
            </w:r>
            <w:r>
              <w:rPr>
                <w:b/>
                <w:bCs/>
                <w:lang w:bidi="ar-SY"/>
              </w:rPr>
              <w:t>26</w:t>
            </w:r>
            <w:r>
              <w:rPr>
                <w:rFonts w:hint="eastAsia"/>
                <w:b/>
                <w:bCs/>
                <w:rtl/>
                <w:lang w:bidi="ar-SY"/>
              </w:rPr>
              <w:t> </w:t>
            </w:r>
            <w:r>
              <w:rPr>
                <w:rFonts w:hint="cs"/>
                <w:b/>
                <w:bCs/>
                <w:rtl/>
                <w:lang w:bidi="ar-EG"/>
              </w:rPr>
              <w:t>يوليو</w:t>
            </w:r>
            <w:r>
              <w:rPr>
                <w:rFonts w:hint="eastAsia"/>
                <w:b/>
                <w:bCs/>
                <w:rtl/>
                <w:lang w:bidi="ar-SY"/>
              </w:rPr>
              <w:t> </w:t>
            </w:r>
            <w:r w:rsidRPr="0078154C">
              <w:rPr>
                <w:b/>
                <w:bCs/>
                <w:lang w:bidi="ar-EG"/>
              </w:rPr>
              <w:t>201</w:t>
            </w:r>
            <w:r>
              <w:rPr>
                <w:b/>
                <w:bCs/>
                <w:lang w:bidi="ar-EG"/>
              </w:rPr>
              <w:t>9</w:t>
            </w:r>
          </w:p>
        </w:tc>
      </w:tr>
      <w:tr w:rsidR="00707777" w:rsidRPr="00AF70F6" w:rsidTr="00707777">
        <w:trPr>
          <w:trHeight w:val="120"/>
        </w:trPr>
        <w:tc>
          <w:tcPr>
            <w:tcW w:w="699" w:type="pct"/>
            <w:shd w:val="clear" w:color="auto" w:fill="auto"/>
          </w:tcPr>
          <w:p w:rsidR="00707777" w:rsidRPr="00AF70F6" w:rsidRDefault="00707777" w:rsidP="007077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rPr>
            </w:pPr>
          </w:p>
        </w:tc>
        <w:tc>
          <w:tcPr>
            <w:tcW w:w="4301" w:type="pct"/>
            <w:gridSpan w:val="2"/>
            <w:shd w:val="clear" w:color="auto" w:fill="auto"/>
          </w:tcPr>
          <w:p w:rsidR="00707777" w:rsidRPr="0078154C" w:rsidRDefault="00707777" w:rsidP="00707777">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b/>
                <w:bCs/>
                <w:rtl/>
              </w:rPr>
            </w:pPr>
          </w:p>
        </w:tc>
      </w:tr>
    </w:tbl>
    <w:p w:rsidR="00096D77" w:rsidRPr="0078154C" w:rsidRDefault="00096D77" w:rsidP="00096D77">
      <w:pPr>
        <w:pStyle w:val="Heading1"/>
        <w:rPr>
          <w:rtl/>
        </w:rPr>
      </w:pPr>
      <w:r w:rsidRPr="0078154C">
        <w:t>1</w:t>
      </w:r>
      <w:r w:rsidRPr="0078154C">
        <w:tab/>
      </w:r>
      <w:r w:rsidRPr="0078154C">
        <w:rPr>
          <w:rFonts w:hint="cs"/>
          <w:rtl/>
        </w:rPr>
        <w:t>مقدمة</w:t>
      </w:r>
    </w:p>
    <w:p w:rsidR="00096D77" w:rsidRPr="0078154C" w:rsidRDefault="00096D77" w:rsidP="00096D77">
      <w:r w:rsidRPr="0078154C">
        <w:rPr>
          <w:rFonts w:hint="cs"/>
          <w:rtl/>
        </w:rPr>
        <w:t>أود الإعلان</w:t>
      </w:r>
      <w:r w:rsidRPr="0078154C">
        <w:rPr>
          <w:rtl/>
        </w:rPr>
        <w:t xml:space="preserve">، في هذه </w:t>
      </w:r>
      <w:r w:rsidRPr="0078154C">
        <w:rPr>
          <w:rFonts w:hint="cs"/>
          <w:rtl/>
        </w:rPr>
        <w:t>الرسالة</w:t>
      </w:r>
      <w:r w:rsidRPr="0078154C">
        <w:rPr>
          <w:rtl/>
        </w:rPr>
        <w:t xml:space="preserve"> الإدارية</w:t>
      </w:r>
      <w:r w:rsidRPr="0078154C">
        <w:rPr>
          <w:rFonts w:hint="cs"/>
          <w:rtl/>
        </w:rPr>
        <w:t xml:space="preserve"> المعممة</w:t>
      </w:r>
      <w:r w:rsidRPr="0078154C">
        <w:rPr>
          <w:rtl/>
        </w:rPr>
        <w:t>، عن عقد اجتماع للجنة الدراسات</w:t>
      </w:r>
      <w:r w:rsidRPr="0078154C">
        <w:rPr>
          <w:rFonts w:hint="cs"/>
          <w:rtl/>
        </w:rPr>
        <w:t> </w:t>
      </w:r>
      <w:r w:rsidRPr="0078154C">
        <w:t>6</w:t>
      </w:r>
      <w:r w:rsidRPr="0078154C">
        <w:rPr>
          <w:rtl/>
        </w:rPr>
        <w:t xml:space="preserve"> لقطاع الاتصالات الراديوية في</w:t>
      </w:r>
      <w:r w:rsidRPr="0078154C">
        <w:rPr>
          <w:rFonts w:hint="cs"/>
          <w:rtl/>
        </w:rPr>
        <w:t> </w:t>
      </w:r>
      <w:r w:rsidRPr="0078154C">
        <w:rPr>
          <w:rtl/>
        </w:rPr>
        <w:t xml:space="preserve">جنيف </w:t>
      </w:r>
      <w:r w:rsidRPr="0078154C">
        <w:rPr>
          <w:rFonts w:hint="cs"/>
          <w:rtl/>
        </w:rPr>
        <w:t>يوم</w:t>
      </w:r>
      <w:r w:rsidRPr="0078154C">
        <w:rPr>
          <w:rFonts w:hint="eastAsia"/>
          <w:rtl/>
        </w:rPr>
        <w:t> </w:t>
      </w:r>
      <w:r>
        <w:rPr>
          <w:szCs w:val="22"/>
        </w:rPr>
        <w:t>26</w:t>
      </w:r>
      <w:r>
        <w:rPr>
          <w:rFonts w:hint="eastAsia"/>
          <w:rtl/>
          <w:lang w:bidi="ar-EG"/>
        </w:rPr>
        <w:t> </w:t>
      </w:r>
      <w:r>
        <w:rPr>
          <w:rFonts w:hint="cs"/>
          <w:rtl/>
        </w:rPr>
        <w:t>يوليو </w:t>
      </w:r>
      <w:r>
        <w:rPr>
          <w:szCs w:val="22"/>
        </w:rPr>
        <w:t>2019</w:t>
      </w:r>
      <w:r w:rsidRPr="0078154C">
        <w:rPr>
          <w:rtl/>
        </w:rPr>
        <w:t>، عقب اجتماعات فرق 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(انظر الرسالة المعممة</w:t>
      </w:r>
      <w:r w:rsidRPr="0078154C">
        <w:rPr>
          <w:rFonts w:hint="cs"/>
          <w:rtl/>
        </w:rPr>
        <w:t> </w:t>
      </w:r>
      <w:hyperlink r:id="rId10" w:history="1">
        <w:r w:rsidRPr="00096D77">
          <w:rPr>
            <w:rStyle w:val="Hyperlink"/>
            <w:rFonts w:asciiTheme="minorHAnsi" w:hAnsiTheme="minorHAnsi" w:cstheme="minorHAnsi"/>
            <w:szCs w:val="22"/>
            <w:lang w:val="en-GB"/>
          </w:rPr>
          <w:t>6/LCCE/101</w:t>
        </w:r>
      </w:hyperlink>
      <w:r w:rsidRPr="0078154C">
        <w:rPr>
          <w:rtl/>
        </w:rPr>
        <w:t>).</w:t>
      </w:r>
    </w:p>
    <w:p w:rsidR="00096D77" w:rsidRPr="0078154C" w:rsidRDefault="00096D77" w:rsidP="00707777">
      <w:pPr>
        <w:spacing w:after="120"/>
        <w:rPr>
          <w:rtl/>
        </w:rPr>
      </w:pPr>
      <w:r w:rsidRPr="0078154C">
        <w:rPr>
          <w:rtl/>
        </w:rPr>
        <w:t xml:space="preserve">وسيُعقد اجتماع لجنة الدراسات في مقر الاتحاد بجنيف. وستُعقد </w:t>
      </w:r>
      <w:r w:rsidRPr="0078154C">
        <w:rPr>
          <w:rFonts w:hint="cs"/>
          <w:rtl/>
        </w:rPr>
        <w:t>ال</w:t>
      </w:r>
      <w:r w:rsidRPr="0078154C">
        <w:rPr>
          <w:rtl/>
        </w:rPr>
        <w:t>جلسة الافتتاح</w:t>
      </w:r>
      <w:r w:rsidRPr="0078154C">
        <w:rPr>
          <w:rFonts w:hint="cs"/>
          <w:rtl/>
        </w:rPr>
        <w:t>ية</w:t>
      </w:r>
      <w:r w:rsidRPr="0078154C">
        <w:rPr>
          <w:rtl/>
        </w:rPr>
        <w:t xml:space="preserve"> الساعة</w:t>
      </w:r>
      <w:r w:rsidRPr="0078154C">
        <w:rPr>
          <w:rFonts w:hint="cs"/>
          <w:rtl/>
        </w:rPr>
        <w:t> </w:t>
      </w:r>
      <w:r w:rsidRPr="0078154C">
        <w:t>0930</w:t>
      </w:r>
      <w:r w:rsidRPr="0078154C">
        <w:rPr>
          <w:rtl/>
        </w:rPr>
        <w:t>.</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096D77" w:rsidRPr="00656D8E" w:rsidTr="00AC7484">
        <w:tc>
          <w:tcPr>
            <w:tcW w:w="1701" w:type="dxa"/>
          </w:tcPr>
          <w:p w:rsidR="00096D77" w:rsidRPr="00656D8E" w:rsidRDefault="00096D77" w:rsidP="00AC7484">
            <w:pPr>
              <w:spacing w:before="60" w:after="60" w:line="260" w:lineRule="exact"/>
              <w:jc w:val="center"/>
              <w:rPr>
                <w:b/>
                <w:bCs/>
                <w:sz w:val="20"/>
                <w:szCs w:val="26"/>
                <w:rtl/>
              </w:rPr>
            </w:pPr>
            <w:r w:rsidRPr="00656D8E">
              <w:rPr>
                <w:b/>
                <w:bCs/>
                <w:sz w:val="20"/>
                <w:szCs w:val="26"/>
                <w:rtl/>
              </w:rPr>
              <w:t>اللجنة</w:t>
            </w:r>
          </w:p>
        </w:tc>
        <w:tc>
          <w:tcPr>
            <w:tcW w:w="1842" w:type="dxa"/>
          </w:tcPr>
          <w:p w:rsidR="00096D77" w:rsidRPr="00656D8E" w:rsidRDefault="00096D77" w:rsidP="00AC7484">
            <w:pPr>
              <w:spacing w:before="60" w:after="60" w:line="260" w:lineRule="exact"/>
              <w:jc w:val="center"/>
              <w:rPr>
                <w:b/>
                <w:bCs/>
                <w:sz w:val="20"/>
                <w:szCs w:val="26"/>
                <w:rtl/>
              </w:rPr>
            </w:pPr>
            <w:r w:rsidRPr="00656D8E">
              <w:rPr>
                <w:b/>
                <w:bCs/>
                <w:sz w:val="20"/>
                <w:szCs w:val="26"/>
                <w:rtl/>
              </w:rPr>
              <w:t>موعد الاجتماع</w:t>
            </w:r>
          </w:p>
        </w:tc>
        <w:tc>
          <w:tcPr>
            <w:tcW w:w="3119" w:type="dxa"/>
          </w:tcPr>
          <w:p w:rsidR="00096D77" w:rsidRPr="00656D8E" w:rsidRDefault="00096D77" w:rsidP="00AC7484">
            <w:pPr>
              <w:spacing w:before="60" w:after="60" w:line="260" w:lineRule="exact"/>
              <w:jc w:val="center"/>
              <w:rPr>
                <w:b/>
                <w:bCs/>
                <w:sz w:val="20"/>
                <w:szCs w:val="26"/>
                <w:rtl/>
              </w:rPr>
            </w:pPr>
            <w:r w:rsidRPr="00656D8E">
              <w:rPr>
                <w:rFonts w:hint="cs"/>
                <w:b/>
                <w:bCs/>
                <w:sz w:val="20"/>
                <w:szCs w:val="26"/>
                <w:rtl/>
              </w:rPr>
              <w:t>الموعد النهائي</w:t>
            </w:r>
            <w:r w:rsidRPr="00656D8E">
              <w:rPr>
                <w:b/>
                <w:bCs/>
                <w:sz w:val="20"/>
                <w:szCs w:val="26"/>
                <w:rtl/>
              </w:rPr>
              <w:t xml:space="preserve"> لتقديم المساهمات</w:t>
            </w:r>
          </w:p>
        </w:tc>
        <w:tc>
          <w:tcPr>
            <w:tcW w:w="2977" w:type="dxa"/>
          </w:tcPr>
          <w:p w:rsidR="00096D77" w:rsidRPr="00656D8E" w:rsidRDefault="00096D77" w:rsidP="00AC7484">
            <w:pPr>
              <w:spacing w:before="60" w:after="60" w:line="260" w:lineRule="exact"/>
              <w:jc w:val="center"/>
              <w:rPr>
                <w:b/>
                <w:bCs/>
                <w:sz w:val="20"/>
                <w:szCs w:val="26"/>
                <w:rtl/>
              </w:rPr>
            </w:pPr>
            <w:r w:rsidRPr="00656D8E">
              <w:rPr>
                <w:b/>
                <w:bCs/>
                <w:sz w:val="20"/>
                <w:szCs w:val="26"/>
                <w:rtl/>
              </w:rPr>
              <w:t>الجلسة الافتتاحية</w:t>
            </w:r>
          </w:p>
        </w:tc>
      </w:tr>
      <w:tr w:rsidR="00096D77" w:rsidRPr="00656D8E" w:rsidTr="00AC7484">
        <w:tc>
          <w:tcPr>
            <w:tcW w:w="1701" w:type="dxa"/>
            <w:vAlign w:val="center"/>
          </w:tcPr>
          <w:p w:rsidR="00096D77" w:rsidRPr="00656D8E" w:rsidRDefault="00096D77" w:rsidP="00AC7484">
            <w:pPr>
              <w:spacing w:before="60" w:after="60" w:line="260" w:lineRule="exact"/>
              <w:jc w:val="center"/>
              <w:rPr>
                <w:sz w:val="20"/>
                <w:szCs w:val="26"/>
                <w:rtl/>
                <w:lang w:bidi="ar-SY"/>
              </w:rPr>
            </w:pPr>
            <w:r w:rsidRPr="00656D8E">
              <w:rPr>
                <w:sz w:val="20"/>
                <w:szCs w:val="26"/>
                <w:rtl/>
                <w:lang w:bidi="ar-SY"/>
              </w:rPr>
              <w:t>لجنة الدراسات</w:t>
            </w:r>
            <w:r w:rsidRPr="00656D8E">
              <w:rPr>
                <w:rFonts w:hint="cs"/>
                <w:sz w:val="20"/>
                <w:szCs w:val="26"/>
                <w:rtl/>
                <w:lang w:bidi="ar-SY"/>
              </w:rPr>
              <w:t> </w:t>
            </w:r>
            <w:r w:rsidRPr="00656D8E">
              <w:rPr>
                <w:sz w:val="20"/>
                <w:szCs w:val="26"/>
              </w:rPr>
              <w:t>6</w:t>
            </w:r>
          </w:p>
        </w:tc>
        <w:tc>
          <w:tcPr>
            <w:tcW w:w="1842" w:type="dxa"/>
            <w:vAlign w:val="center"/>
          </w:tcPr>
          <w:p w:rsidR="00096D77" w:rsidRPr="00656D8E" w:rsidRDefault="00096D77" w:rsidP="00096D77">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26</w:t>
            </w:r>
            <w:r w:rsidRPr="00656D8E">
              <w:rPr>
                <w:rFonts w:hint="eastAsia"/>
                <w:sz w:val="20"/>
                <w:szCs w:val="26"/>
                <w:rtl/>
                <w:lang w:bidi="ar-SY"/>
              </w:rPr>
              <w:t> </w:t>
            </w:r>
            <w:r>
              <w:rPr>
                <w:rFonts w:hint="cs"/>
                <w:sz w:val="20"/>
                <w:szCs w:val="26"/>
                <w:rtl/>
                <w:lang w:bidi="ar-SY"/>
              </w:rPr>
              <w:t>يوليو</w:t>
            </w:r>
            <w:r w:rsidRPr="00656D8E">
              <w:rPr>
                <w:rFonts w:hint="cs"/>
                <w:sz w:val="20"/>
                <w:szCs w:val="26"/>
                <w:rtl/>
                <w:lang w:bidi="ar-SY"/>
              </w:rPr>
              <w:t> </w:t>
            </w:r>
            <w:r w:rsidRPr="00656D8E">
              <w:rPr>
                <w:sz w:val="20"/>
                <w:szCs w:val="26"/>
              </w:rPr>
              <w:t>201</w:t>
            </w:r>
            <w:r>
              <w:rPr>
                <w:sz w:val="20"/>
                <w:szCs w:val="26"/>
              </w:rPr>
              <w:t>9</w:t>
            </w:r>
          </w:p>
        </w:tc>
        <w:tc>
          <w:tcPr>
            <w:tcW w:w="3119" w:type="dxa"/>
            <w:vAlign w:val="center"/>
          </w:tcPr>
          <w:p w:rsidR="00096D77" w:rsidRPr="00656D8E" w:rsidRDefault="00096D77" w:rsidP="00096D77">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19</w:t>
            </w:r>
            <w:r>
              <w:rPr>
                <w:rFonts w:hint="eastAsia"/>
                <w:sz w:val="20"/>
                <w:szCs w:val="26"/>
                <w:rtl/>
                <w:lang w:bidi="ar-SY"/>
              </w:rPr>
              <w:t> </w:t>
            </w:r>
            <w:r>
              <w:rPr>
                <w:rFonts w:hint="cs"/>
                <w:sz w:val="20"/>
                <w:szCs w:val="26"/>
                <w:rtl/>
                <w:lang w:bidi="ar-SY"/>
              </w:rPr>
              <w:t>يوليو</w:t>
            </w:r>
            <w:r>
              <w:rPr>
                <w:rFonts w:hint="eastAsia"/>
                <w:sz w:val="20"/>
                <w:szCs w:val="26"/>
                <w:rtl/>
                <w:lang w:bidi="ar-SY"/>
              </w:rPr>
              <w:t> </w:t>
            </w:r>
            <w:r w:rsidRPr="00656D8E">
              <w:rPr>
                <w:sz w:val="20"/>
                <w:szCs w:val="26"/>
              </w:rPr>
              <w:t>201</w:t>
            </w:r>
            <w:r>
              <w:rPr>
                <w:sz w:val="20"/>
                <w:szCs w:val="26"/>
              </w:rPr>
              <w:t>9</w:t>
            </w:r>
            <w:r w:rsidRPr="00656D8E">
              <w:rPr>
                <w:sz w:val="20"/>
                <w:szCs w:val="26"/>
                <w:rtl/>
                <w:lang w:bidi="ar-SY"/>
              </w:rPr>
              <w:br/>
              <w:t>الساعة</w:t>
            </w:r>
            <w:r w:rsidRPr="00656D8E">
              <w:rPr>
                <w:rFonts w:hint="cs"/>
                <w:sz w:val="20"/>
                <w:szCs w:val="26"/>
                <w:rtl/>
                <w:lang w:bidi="ar-SY"/>
              </w:rPr>
              <w:t> </w:t>
            </w:r>
            <w:r w:rsidRPr="00656D8E">
              <w:rPr>
                <w:sz w:val="20"/>
                <w:szCs w:val="26"/>
              </w:rPr>
              <w:t>1600</w:t>
            </w:r>
            <w:r w:rsidRPr="00656D8E">
              <w:rPr>
                <w:sz w:val="20"/>
                <w:szCs w:val="26"/>
                <w:rtl/>
                <w:lang w:bidi="ar-SY"/>
              </w:rPr>
              <w:t xml:space="preserve"> بالتوقيت العالمي المنسق</w:t>
            </w:r>
          </w:p>
        </w:tc>
        <w:tc>
          <w:tcPr>
            <w:tcW w:w="2977" w:type="dxa"/>
            <w:vAlign w:val="center"/>
          </w:tcPr>
          <w:p w:rsidR="00096D77" w:rsidRPr="00656D8E" w:rsidRDefault="00096D77" w:rsidP="00096D77">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lang w:bidi="ar-SY"/>
              </w:rPr>
              <w:t>26</w:t>
            </w:r>
            <w:r w:rsidRPr="00656D8E">
              <w:rPr>
                <w:rFonts w:hint="eastAsia"/>
                <w:sz w:val="20"/>
                <w:szCs w:val="26"/>
                <w:rtl/>
                <w:lang w:bidi="ar-SY"/>
              </w:rPr>
              <w:t> </w:t>
            </w:r>
            <w:r>
              <w:rPr>
                <w:rFonts w:hint="cs"/>
                <w:sz w:val="20"/>
                <w:szCs w:val="26"/>
                <w:rtl/>
                <w:lang w:bidi="ar-SY"/>
              </w:rPr>
              <w:t>يوليو</w:t>
            </w:r>
            <w:r w:rsidRPr="00656D8E">
              <w:rPr>
                <w:rFonts w:hint="cs"/>
                <w:sz w:val="20"/>
                <w:szCs w:val="26"/>
                <w:rtl/>
                <w:lang w:bidi="ar-SY"/>
              </w:rPr>
              <w:t> </w:t>
            </w:r>
            <w:r w:rsidRPr="00656D8E">
              <w:rPr>
                <w:sz w:val="20"/>
                <w:szCs w:val="26"/>
              </w:rPr>
              <w:t>201</w:t>
            </w:r>
            <w:r>
              <w:rPr>
                <w:sz w:val="20"/>
                <w:szCs w:val="26"/>
              </w:rPr>
              <w:t>9</w:t>
            </w:r>
            <w:r w:rsidRPr="00656D8E">
              <w:rPr>
                <w:sz w:val="20"/>
                <w:szCs w:val="26"/>
                <w:rtl/>
                <w:lang w:bidi="ar-SY"/>
              </w:rPr>
              <w:br/>
              <w:t>الساعة</w:t>
            </w:r>
            <w:r w:rsidRPr="00656D8E">
              <w:rPr>
                <w:rFonts w:hint="cs"/>
                <w:sz w:val="20"/>
                <w:szCs w:val="26"/>
                <w:rtl/>
                <w:lang w:bidi="ar-SY"/>
              </w:rPr>
              <w:t> </w:t>
            </w:r>
            <w:r w:rsidRPr="00656D8E">
              <w:rPr>
                <w:sz w:val="20"/>
                <w:szCs w:val="26"/>
              </w:rPr>
              <w:t>0930</w:t>
            </w:r>
            <w:r w:rsidRPr="00656D8E">
              <w:rPr>
                <w:sz w:val="20"/>
                <w:szCs w:val="26"/>
                <w:rtl/>
                <w:lang w:bidi="ar-SY"/>
              </w:rPr>
              <w:t xml:space="preserve"> (بالتوقيت المحلي)</w:t>
            </w:r>
          </w:p>
        </w:tc>
      </w:tr>
    </w:tbl>
    <w:p w:rsidR="00096D77" w:rsidRPr="0078154C" w:rsidRDefault="00096D77" w:rsidP="00096D77">
      <w:pPr>
        <w:pStyle w:val="Heading1"/>
        <w:rPr>
          <w:rtl/>
        </w:rPr>
      </w:pPr>
      <w:r w:rsidRPr="0078154C">
        <w:t>2</w:t>
      </w:r>
      <w:r w:rsidRPr="0078154C">
        <w:rPr>
          <w:rtl/>
        </w:rPr>
        <w:tab/>
      </w:r>
      <w:r w:rsidRPr="0078154C">
        <w:rPr>
          <w:rFonts w:hint="cs"/>
          <w:rtl/>
        </w:rPr>
        <w:t>برنامج</w:t>
      </w:r>
      <w:r w:rsidRPr="0078154C">
        <w:rPr>
          <w:rtl/>
        </w:rPr>
        <w:t xml:space="preserve"> </w:t>
      </w:r>
      <w:r w:rsidRPr="0078154C">
        <w:rPr>
          <w:rFonts w:hint="cs"/>
          <w:rtl/>
        </w:rPr>
        <w:t>الاجتماع</w:t>
      </w:r>
    </w:p>
    <w:p w:rsidR="00096D77" w:rsidRPr="0078154C" w:rsidRDefault="00096D77" w:rsidP="00096D77">
      <w:pPr>
        <w:rPr>
          <w:rtl/>
          <w:lang w:bidi="ar-EG"/>
        </w:rPr>
      </w:pPr>
      <w:r w:rsidRPr="0078154C">
        <w:rPr>
          <w:rtl/>
        </w:rPr>
        <w:t>يرد مشروع جدول أعمال اجتماع لجنة الدراسات</w:t>
      </w:r>
      <w:r w:rsidRPr="0078154C">
        <w:rPr>
          <w:rFonts w:hint="cs"/>
          <w:rtl/>
        </w:rPr>
        <w:t> </w:t>
      </w:r>
      <w:r w:rsidRPr="0078154C">
        <w:t>6</w:t>
      </w:r>
      <w:r w:rsidRPr="0078154C">
        <w:rPr>
          <w:rtl/>
        </w:rPr>
        <w:t xml:space="preserve"> في الملحق</w:t>
      </w:r>
      <w:r w:rsidRPr="0078154C">
        <w:rPr>
          <w:rFonts w:hint="cs"/>
          <w:rtl/>
        </w:rPr>
        <w:t> </w:t>
      </w:r>
      <w:r w:rsidRPr="0078154C">
        <w:t>1</w:t>
      </w:r>
      <w:r w:rsidRPr="0078154C">
        <w:rPr>
          <w:rtl/>
        </w:rPr>
        <w:t>.</w:t>
      </w:r>
    </w:p>
    <w:p w:rsidR="00096D77" w:rsidRPr="00DB25B1" w:rsidRDefault="00096D77" w:rsidP="00096D77">
      <w:pPr>
        <w:rPr>
          <w:rtl/>
          <w:lang w:val="en-GB"/>
        </w:rPr>
      </w:pPr>
      <w:r w:rsidRPr="0078154C">
        <w:rPr>
          <w:rFonts w:hint="cs"/>
          <w:rtl/>
        </w:rPr>
        <w:t>ويمكن الاطلاع</w:t>
      </w:r>
      <w:r w:rsidRPr="0078154C">
        <w:rPr>
          <w:rtl/>
        </w:rPr>
        <w:t xml:space="preserve"> </w:t>
      </w:r>
      <w:r w:rsidRPr="0078154C">
        <w:rPr>
          <w:rFonts w:hint="cs"/>
          <w:rtl/>
        </w:rPr>
        <w:t>على</w:t>
      </w:r>
      <w:r w:rsidRPr="0078154C">
        <w:rPr>
          <w:rFonts w:hint="cs"/>
          <w:rtl/>
          <w:lang w:bidi="ar-EG"/>
        </w:rPr>
        <w:t xml:space="preserve"> حالة</w:t>
      </w:r>
      <w:r w:rsidRPr="0078154C">
        <w:rPr>
          <w:rtl/>
        </w:rPr>
        <w:t xml:space="preserve"> </w:t>
      </w:r>
      <w:r w:rsidRPr="0078154C">
        <w:rPr>
          <w:rFonts w:hint="cs"/>
          <w:rtl/>
        </w:rPr>
        <w:t>النصوص</w:t>
      </w:r>
      <w:r w:rsidRPr="0078154C">
        <w:rPr>
          <w:rtl/>
        </w:rPr>
        <w:t xml:space="preserve"> </w:t>
      </w:r>
      <w:r w:rsidRPr="0078154C">
        <w:rPr>
          <w:rFonts w:hint="cs"/>
          <w:rtl/>
        </w:rPr>
        <w:t>المسندة</w:t>
      </w:r>
      <w:r w:rsidRPr="0078154C">
        <w:rPr>
          <w:rtl/>
        </w:rPr>
        <w:t xml:space="preserve"> </w:t>
      </w:r>
      <w:r w:rsidRPr="0078154C">
        <w:rPr>
          <w:rFonts w:hint="cs"/>
          <w:rtl/>
        </w:rPr>
        <w:t>إلى</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t>6</w:t>
      </w:r>
      <w:r w:rsidRPr="0078154C">
        <w:rPr>
          <w:rtl/>
        </w:rPr>
        <w:t xml:space="preserve"> </w:t>
      </w:r>
      <w:r>
        <w:rPr>
          <w:rFonts w:hint="cs"/>
          <w:rtl/>
        </w:rPr>
        <w:t xml:space="preserve">وفرق العمل التابعة لها </w:t>
      </w:r>
      <w:r w:rsidRPr="0078154C">
        <w:rPr>
          <w:rFonts w:hint="cs"/>
          <w:rtl/>
        </w:rPr>
        <w:t>ﰲ</w:t>
      </w:r>
      <w:r>
        <w:rPr>
          <w:rFonts w:hint="cs"/>
          <w:rtl/>
        </w:rPr>
        <w:t xml:space="preserve"> الوثيقة</w:t>
      </w:r>
      <w:r w:rsidRPr="0078154C">
        <w:rPr>
          <w:rtl/>
        </w:rPr>
        <w:t xml:space="preserve"> </w:t>
      </w:r>
      <w:hyperlink r:id="rId11" w:history="1">
        <w:r w:rsidRPr="00415604">
          <w:rPr>
            <w:rStyle w:val="Hyperlink"/>
            <w:rFonts w:asciiTheme="minorHAnsi" w:hAnsiTheme="minorHAnsi" w:cstheme="minorHAnsi"/>
            <w:lang w:val="en-GB"/>
          </w:rPr>
          <w:t>6/1</w:t>
        </w:r>
      </w:hyperlink>
      <w:r>
        <w:rPr>
          <w:rFonts w:hint="cs"/>
          <w:rtl/>
          <w:lang w:val="en-GB"/>
        </w:rPr>
        <w:t>، من خلال الموقع التالي:</w:t>
      </w:r>
    </w:p>
    <w:p w:rsidR="00096D77" w:rsidRPr="00D93F36" w:rsidRDefault="000C07CE" w:rsidP="00096D77">
      <w:pPr>
        <w:spacing w:before="240" w:after="240"/>
        <w:jc w:val="center"/>
        <w:rPr>
          <w:rFonts w:asciiTheme="minorHAnsi" w:hAnsiTheme="minorHAnsi" w:cstheme="minorHAnsi"/>
        </w:rPr>
      </w:pPr>
      <w:hyperlink r:id="rId12" w:history="1">
        <w:r w:rsidR="00096D77" w:rsidRPr="00D93F36">
          <w:rPr>
            <w:rStyle w:val="Hyperlink"/>
            <w:rFonts w:asciiTheme="minorHAnsi" w:hAnsiTheme="minorHAnsi" w:cstheme="minorHAnsi"/>
          </w:rPr>
          <w:t>www.itu.int/md/R15-SG06-C-0001/en</w:t>
        </w:r>
      </w:hyperlink>
    </w:p>
    <w:p w:rsidR="00096D77" w:rsidRPr="0078154C" w:rsidRDefault="00096D77" w:rsidP="00096D77">
      <w:pPr>
        <w:rPr>
          <w:rtl/>
          <w:lang w:val="en-GB" w:bidi="ar-EG"/>
        </w:rPr>
      </w:pPr>
      <w:r w:rsidRPr="0078154C">
        <w:rPr>
          <w:rFonts w:hint="cs"/>
          <w:rtl/>
        </w:rPr>
        <w:t>وستوفَّر خلال الاجتماع الترجمة الشفوية بجميع اللغات الرسمية على</w:t>
      </w:r>
      <w:r w:rsidRPr="0078154C">
        <w:rPr>
          <w:rtl/>
        </w:rPr>
        <w:t xml:space="preserve"> </w:t>
      </w:r>
      <w:r w:rsidRPr="0078154C">
        <w:rPr>
          <w:rFonts w:hint="cs"/>
          <w:rtl/>
        </w:rPr>
        <w:t>أساس</w:t>
      </w:r>
      <w:r w:rsidRPr="0078154C">
        <w:rPr>
          <w:rtl/>
        </w:rPr>
        <w:t xml:space="preserve"> </w:t>
      </w:r>
      <w:r w:rsidRPr="0078154C">
        <w:rPr>
          <w:rFonts w:hint="cs"/>
          <w:rtl/>
        </w:rPr>
        <w:t>المشاركة</w:t>
      </w:r>
      <w:r w:rsidRPr="0078154C">
        <w:rPr>
          <w:rtl/>
        </w:rPr>
        <w:t xml:space="preserve"> </w:t>
      </w:r>
      <w:r w:rsidRPr="0078154C">
        <w:rPr>
          <w:rFonts w:hint="cs"/>
          <w:rtl/>
        </w:rPr>
        <w:t>المعلنة، وسيوفّر العرض النصي المباشر باللغة</w:t>
      </w:r>
      <w:r>
        <w:rPr>
          <w:rFonts w:hint="eastAsia"/>
          <w:rtl/>
        </w:rPr>
        <w:t> </w:t>
      </w:r>
      <w:r w:rsidRPr="0078154C">
        <w:rPr>
          <w:rFonts w:hint="cs"/>
          <w:rtl/>
        </w:rPr>
        <w:t>الإنكليزية فقط.</w:t>
      </w:r>
    </w:p>
    <w:p w:rsidR="00096D77" w:rsidRPr="00913394" w:rsidRDefault="00096D77" w:rsidP="00096D77">
      <w:pPr>
        <w:pStyle w:val="Heading2"/>
        <w:rPr>
          <w:rtl/>
        </w:rPr>
      </w:pPr>
      <w:r w:rsidRPr="00913394">
        <w:lastRenderedPageBreak/>
        <w:t>1.2</w:t>
      </w:r>
      <w:r w:rsidRPr="00913394">
        <w:rPr>
          <w:rtl/>
        </w:rPr>
        <w:tab/>
      </w:r>
      <w:r w:rsidRPr="00913394">
        <w:rPr>
          <w:rFonts w:hint="cs"/>
          <w:rtl/>
        </w:rPr>
        <w:t>اعتماد</w:t>
      </w:r>
      <w:r w:rsidRPr="00913394">
        <w:rPr>
          <w:rtl/>
        </w:rPr>
        <w:t xml:space="preserve"> </w:t>
      </w:r>
      <w:r w:rsidRPr="00913394">
        <w:rPr>
          <w:rFonts w:hint="cs"/>
          <w:rtl/>
        </w:rPr>
        <w:t>مشاريع</w:t>
      </w:r>
      <w:r w:rsidRPr="00913394">
        <w:rPr>
          <w:rtl/>
        </w:rPr>
        <w:t xml:space="preserve"> </w:t>
      </w:r>
      <w:r w:rsidRPr="00913394">
        <w:rPr>
          <w:rFonts w:hint="cs"/>
          <w:rtl/>
        </w:rPr>
        <w:t>التوصيات في</w:t>
      </w:r>
      <w:r w:rsidRPr="00913394">
        <w:rPr>
          <w:rtl/>
        </w:rPr>
        <w:t xml:space="preserve"> </w:t>
      </w:r>
      <w:r w:rsidRPr="00913394">
        <w:rPr>
          <w:rFonts w:hint="cs"/>
          <w:rtl/>
        </w:rPr>
        <w:t>اجتماع</w:t>
      </w:r>
      <w:r w:rsidRPr="00913394">
        <w:rPr>
          <w:rtl/>
        </w:rPr>
        <w:t xml:space="preserve"> </w:t>
      </w:r>
      <w:r w:rsidRPr="00913394">
        <w:rPr>
          <w:rFonts w:hint="cs"/>
          <w:rtl/>
        </w:rPr>
        <w:t>لجنة</w:t>
      </w:r>
      <w:r w:rsidRPr="00913394">
        <w:rPr>
          <w:rtl/>
        </w:rPr>
        <w:t xml:space="preserve"> </w:t>
      </w:r>
      <w:r w:rsidRPr="00913394">
        <w:rPr>
          <w:rFonts w:hint="cs"/>
          <w:rtl/>
        </w:rPr>
        <w:t>الدراسات</w:t>
      </w:r>
      <w:r w:rsidRPr="00913394">
        <w:rPr>
          <w:rtl/>
        </w:rPr>
        <w:t xml:space="preserve"> (</w:t>
      </w:r>
      <w:r w:rsidRPr="00913394">
        <w:rPr>
          <w:rFonts w:hint="cs"/>
          <w:rtl/>
        </w:rPr>
        <w:t>الفقرة </w:t>
      </w:r>
      <w:r w:rsidRPr="00913394">
        <w:t>2.2.2.6.A2</w:t>
      </w:r>
      <w:r w:rsidRPr="00913394">
        <w:rPr>
          <w:rtl/>
        </w:rPr>
        <w:t xml:space="preserve"> </w:t>
      </w:r>
      <w:r w:rsidRPr="00913394">
        <w:rPr>
          <w:rFonts w:hint="cs"/>
          <w:rtl/>
        </w:rPr>
        <w:t>من القرار </w:t>
      </w:r>
      <w:r w:rsidRPr="00913394">
        <w:t>ITU</w:t>
      </w:r>
      <w:r>
        <w:t>-</w:t>
      </w:r>
      <w:r w:rsidRPr="00913394">
        <w:t>R 1-7</w:t>
      </w:r>
      <w:r w:rsidRPr="00913394">
        <w:rPr>
          <w:rtl/>
        </w:rPr>
        <w:t>)</w:t>
      </w:r>
    </w:p>
    <w:p w:rsidR="00096D77" w:rsidRPr="0078154C" w:rsidRDefault="00096D77" w:rsidP="00096D77">
      <w:pPr>
        <w:keepNext/>
        <w:keepLines/>
        <w:rPr>
          <w:rtl/>
        </w:rPr>
      </w:pPr>
      <w:r w:rsidRPr="0078154C">
        <w:rPr>
          <w:rFonts w:hint="cs"/>
          <w:rtl/>
        </w:rPr>
        <w:t>لا توجد</w:t>
      </w:r>
      <w:r w:rsidRPr="0078154C">
        <w:rPr>
          <w:rtl/>
        </w:rPr>
        <w:t xml:space="preserve"> توصيات</w:t>
      </w:r>
      <w:r w:rsidRPr="0078154C">
        <w:rPr>
          <w:rFonts w:hint="cs"/>
          <w:rtl/>
        </w:rPr>
        <w:t xml:space="preserve"> </w:t>
      </w:r>
      <w:r w:rsidRPr="0078154C">
        <w:rPr>
          <w:rtl/>
        </w:rPr>
        <w:t xml:space="preserve">مقترحة لكي تعتمدها لجنة الدراسات وفقاً </w:t>
      </w:r>
      <w:r>
        <w:rPr>
          <w:rFonts w:hint="cs"/>
          <w:rtl/>
        </w:rPr>
        <w:t>للفقرة</w:t>
      </w:r>
      <w:r w:rsidRPr="0078154C">
        <w:rPr>
          <w:rFonts w:hint="cs"/>
          <w:rtl/>
        </w:rPr>
        <w:t> </w:t>
      </w:r>
      <w:r w:rsidRPr="0078154C">
        <w:t>2.2.2.6.A2</w:t>
      </w:r>
      <w:r w:rsidRPr="0078154C">
        <w:rPr>
          <w:rtl/>
        </w:rPr>
        <w:t xml:space="preserve"> من القرار</w:t>
      </w:r>
      <w:r w:rsidRPr="0078154C">
        <w:rPr>
          <w:rFonts w:hint="cs"/>
          <w:rtl/>
        </w:rPr>
        <w:t> </w:t>
      </w:r>
      <w:r w:rsidRPr="0078154C">
        <w:t>ITU</w:t>
      </w:r>
      <w:r>
        <w:t>-</w:t>
      </w:r>
      <w:r w:rsidRPr="0078154C">
        <w:t>R 1</w:t>
      </w:r>
      <w:r>
        <w:t>-</w:t>
      </w:r>
      <w:r w:rsidRPr="0078154C">
        <w:t>7</w:t>
      </w:r>
      <w:r w:rsidRPr="0078154C">
        <w:rPr>
          <w:rtl/>
        </w:rPr>
        <w:t>.</w:t>
      </w:r>
    </w:p>
    <w:p w:rsidR="00096D77" w:rsidRPr="00E561FF" w:rsidRDefault="00096D77" w:rsidP="00096D77">
      <w:pPr>
        <w:pStyle w:val="Heading2"/>
        <w:rPr>
          <w:spacing w:val="-4"/>
          <w:rtl/>
        </w:rPr>
      </w:pPr>
      <w:r w:rsidRPr="00E561FF">
        <w:rPr>
          <w:spacing w:val="-4"/>
        </w:rPr>
        <w:t>2.2</w:t>
      </w:r>
      <w:r w:rsidRPr="00E561FF">
        <w:rPr>
          <w:spacing w:val="-4"/>
          <w:rtl/>
        </w:rPr>
        <w:tab/>
      </w:r>
      <w:r w:rsidRPr="00EA6FD4">
        <w:rPr>
          <w:rFonts w:ascii="Calibri bold" w:hAnsi="Calibri bold" w:hint="cs"/>
          <w:spacing w:val="-5"/>
          <w:rtl/>
        </w:rPr>
        <w:t>اعتماد</w:t>
      </w:r>
      <w:r w:rsidRPr="00EA6FD4">
        <w:rPr>
          <w:rFonts w:ascii="Calibri bold" w:hAnsi="Calibri bold"/>
          <w:spacing w:val="-5"/>
          <w:rtl/>
        </w:rPr>
        <w:t xml:space="preserve"> </w:t>
      </w:r>
      <w:r w:rsidRPr="00EA6FD4">
        <w:rPr>
          <w:rFonts w:ascii="Calibri bold" w:hAnsi="Calibri bold" w:hint="cs"/>
          <w:spacing w:val="-5"/>
          <w:rtl/>
        </w:rPr>
        <w:t>لجنة</w:t>
      </w:r>
      <w:r w:rsidRPr="00EA6FD4">
        <w:rPr>
          <w:rFonts w:ascii="Calibri bold" w:hAnsi="Calibri bold"/>
          <w:spacing w:val="-5"/>
          <w:rtl/>
        </w:rPr>
        <w:t xml:space="preserve"> </w:t>
      </w:r>
      <w:r w:rsidRPr="00EA6FD4">
        <w:rPr>
          <w:rFonts w:ascii="Calibri bold" w:hAnsi="Calibri bold" w:hint="cs"/>
          <w:spacing w:val="-5"/>
          <w:rtl/>
        </w:rPr>
        <w:t>الدراسات</w:t>
      </w:r>
      <w:r w:rsidRPr="00EA6FD4">
        <w:rPr>
          <w:rFonts w:ascii="Calibri bold" w:hAnsi="Calibri bold"/>
          <w:spacing w:val="-5"/>
          <w:rtl/>
        </w:rPr>
        <w:t xml:space="preserve"> </w:t>
      </w:r>
      <w:r w:rsidRPr="00EA6FD4">
        <w:rPr>
          <w:rFonts w:ascii="Calibri bold" w:hAnsi="Calibri bold" w:hint="cs"/>
          <w:spacing w:val="-5"/>
          <w:rtl/>
        </w:rPr>
        <w:t>لمشاريع</w:t>
      </w:r>
      <w:r w:rsidRPr="00EA6FD4">
        <w:rPr>
          <w:rFonts w:ascii="Calibri bold" w:hAnsi="Calibri bold"/>
          <w:spacing w:val="-5"/>
          <w:rtl/>
        </w:rPr>
        <w:t xml:space="preserve"> </w:t>
      </w:r>
      <w:r w:rsidRPr="00EA6FD4">
        <w:rPr>
          <w:rFonts w:ascii="Calibri bold" w:hAnsi="Calibri bold" w:hint="cs"/>
          <w:spacing w:val="-5"/>
          <w:rtl/>
        </w:rPr>
        <w:t>التوصيات</w:t>
      </w:r>
      <w:r w:rsidRPr="00EA6FD4">
        <w:rPr>
          <w:rFonts w:ascii="Calibri bold" w:hAnsi="Calibri bold"/>
          <w:spacing w:val="-5"/>
          <w:rtl/>
        </w:rPr>
        <w:t xml:space="preserve"> </w:t>
      </w:r>
      <w:r w:rsidRPr="00EA6FD4">
        <w:rPr>
          <w:rFonts w:ascii="Calibri bold" w:hAnsi="Calibri bold" w:hint="cs"/>
          <w:spacing w:val="-5"/>
          <w:rtl/>
        </w:rPr>
        <w:t>عن طريق المراسلة</w:t>
      </w:r>
      <w:r w:rsidRPr="00EA6FD4">
        <w:rPr>
          <w:rFonts w:ascii="Calibri bold" w:hAnsi="Calibri bold"/>
          <w:spacing w:val="-5"/>
          <w:rtl/>
        </w:rPr>
        <w:t xml:space="preserve"> (</w:t>
      </w:r>
      <w:r w:rsidRPr="00EA6FD4">
        <w:rPr>
          <w:rFonts w:ascii="Calibri bold" w:hAnsi="Calibri bold" w:hint="cs"/>
          <w:spacing w:val="-5"/>
          <w:rtl/>
        </w:rPr>
        <w:t>الفقرة </w:t>
      </w:r>
      <w:r w:rsidRPr="00EA6FD4">
        <w:rPr>
          <w:rFonts w:ascii="Calibri bold" w:hAnsi="Calibri bold"/>
          <w:spacing w:val="-5"/>
        </w:rPr>
        <w:t>3.2.2.6.A2</w:t>
      </w:r>
      <w:r w:rsidRPr="00EA6FD4">
        <w:rPr>
          <w:rFonts w:ascii="Calibri bold" w:hAnsi="Calibri bold" w:hint="cs"/>
          <w:spacing w:val="-5"/>
          <w:rtl/>
        </w:rPr>
        <w:t> من القرار </w:t>
      </w:r>
      <w:r w:rsidRPr="00EA6FD4">
        <w:rPr>
          <w:rFonts w:ascii="Calibri bold" w:hAnsi="Calibri bold"/>
          <w:spacing w:val="-5"/>
        </w:rPr>
        <w:t>ITU-R 1-7</w:t>
      </w:r>
      <w:r w:rsidRPr="00EA6FD4">
        <w:rPr>
          <w:rFonts w:ascii="Calibri bold" w:hAnsi="Calibri bold"/>
          <w:spacing w:val="-5"/>
          <w:rtl/>
        </w:rPr>
        <w:t>)</w:t>
      </w:r>
    </w:p>
    <w:p w:rsidR="00096D77" w:rsidRPr="0078154C" w:rsidRDefault="00096D77" w:rsidP="00096D77">
      <w:pPr>
        <w:rPr>
          <w:rtl/>
        </w:rPr>
      </w:pPr>
      <w:r w:rsidRPr="0078154C">
        <w:rPr>
          <w:rtl/>
        </w:rPr>
        <w:t>يتعلق الإجراء الوارد في الفقرة</w:t>
      </w:r>
      <w:r w:rsidRPr="0078154C">
        <w:rPr>
          <w:rFonts w:hint="cs"/>
          <w:rtl/>
        </w:rPr>
        <w:t> </w:t>
      </w:r>
      <w:r w:rsidRPr="0078154C">
        <w:t>3.2.2.6.A2</w:t>
      </w:r>
      <w:r w:rsidRPr="0078154C">
        <w:rPr>
          <w:rtl/>
        </w:rPr>
        <w:t xml:space="preserve"> من القرار</w:t>
      </w:r>
      <w:r w:rsidRPr="0078154C">
        <w:rPr>
          <w:rFonts w:hint="cs"/>
          <w:rtl/>
        </w:rPr>
        <w:t> </w:t>
      </w:r>
      <w:r w:rsidRPr="0078154C">
        <w:t>ITU</w:t>
      </w:r>
      <w:r>
        <w:t>-</w:t>
      </w:r>
      <w:r w:rsidRPr="0078154C">
        <w:t>R 1</w:t>
      </w:r>
      <w:r>
        <w:t>-</w:t>
      </w:r>
      <w:r w:rsidRPr="0078154C">
        <w:t>7</w:t>
      </w:r>
      <w:r w:rsidRPr="0078154C">
        <w:rPr>
          <w:rtl/>
        </w:rPr>
        <w:t xml:space="preserve"> بمشاريع التوصيات الجديدة أو المراج</w:t>
      </w:r>
      <w:r>
        <w:rPr>
          <w:rFonts w:hint="cs"/>
          <w:rtl/>
        </w:rPr>
        <w:t>َ</w:t>
      </w:r>
      <w:r w:rsidRPr="0078154C">
        <w:rPr>
          <w:rtl/>
        </w:rPr>
        <w:t>عة التي لا ترد بصفة خاصة في</w:t>
      </w:r>
      <w:r w:rsidRPr="0078154C">
        <w:rPr>
          <w:rFonts w:hint="cs"/>
          <w:rtl/>
        </w:rPr>
        <w:t> </w:t>
      </w:r>
      <w:r w:rsidRPr="0078154C">
        <w:rPr>
          <w:rtl/>
        </w:rPr>
        <w:t>جدول أعمال</w:t>
      </w:r>
      <w:r w:rsidRPr="0078154C">
        <w:rPr>
          <w:rFonts w:hint="cs"/>
          <w:rtl/>
        </w:rPr>
        <w:t xml:space="preserve"> اجتماع</w:t>
      </w:r>
      <w:r w:rsidRPr="0078154C">
        <w:rPr>
          <w:rtl/>
        </w:rPr>
        <w:t xml:space="preserve"> لجنة</w:t>
      </w:r>
      <w:r w:rsidRPr="0078154C">
        <w:rPr>
          <w:rFonts w:hint="cs"/>
          <w:rtl/>
        </w:rPr>
        <w:t> </w:t>
      </w:r>
      <w:r w:rsidRPr="0078154C">
        <w:rPr>
          <w:rtl/>
        </w:rPr>
        <w:t>الدراسات.</w:t>
      </w:r>
    </w:p>
    <w:p w:rsidR="00096D77" w:rsidRPr="006974DA" w:rsidRDefault="00096D77" w:rsidP="00096D77">
      <w:pPr>
        <w:rPr>
          <w:spacing w:val="2"/>
          <w:rtl/>
          <w:lang w:bidi="ar-EG"/>
        </w:rPr>
      </w:pPr>
      <w:r w:rsidRPr="006974DA">
        <w:rPr>
          <w:spacing w:val="2"/>
          <w:rtl/>
        </w:rPr>
        <w:t xml:space="preserve">ووفقاً لهذا الإجراء، سوف تُعرض على لجنة الدراسات مشاريع التوصيات الجديدة </w:t>
      </w:r>
      <w:r>
        <w:rPr>
          <w:rFonts w:hint="cs"/>
          <w:spacing w:val="2"/>
          <w:rtl/>
        </w:rPr>
        <w:t>أ</w:t>
      </w:r>
      <w:r w:rsidRPr="006974DA">
        <w:rPr>
          <w:rFonts w:hint="cs"/>
          <w:spacing w:val="2"/>
          <w:rtl/>
          <w:lang w:bidi="ar-EG"/>
        </w:rPr>
        <w:t>و</w:t>
      </w:r>
      <w:r>
        <w:rPr>
          <w:rFonts w:hint="cs"/>
          <w:spacing w:val="2"/>
          <w:rtl/>
          <w:lang w:bidi="ar-EG"/>
        </w:rPr>
        <w:t xml:space="preserve"> </w:t>
      </w:r>
      <w:r w:rsidRPr="006974DA">
        <w:rPr>
          <w:spacing w:val="2"/>
          <w:rtl/>
        </w:rPr>
        <w:t>المراج</w:t>
      </w:r>
      <w:r>
        <w:rPr>
          <w:rFonts w:hint="cs"/>
          <w:spacing w:val="2"/>
          <w:rtl/>
        </w:rPr>
        <w:t>َ</w:t>
      </w:r>
      <w:r w:rsidRPr="006974DA">
        <w:rPr>
          <w:spacing w:val="2"/>
          <w:rtl/>
        </w:rPr>
        <w:t>عة التي يتم إعدادها أثناء اجتماعات فرق</w:t>
      </w:r>
      <w:r w:rsidRPr="006974DA">
        <w:rPr>
          <w:rFonts w:hint="cs"/>
          <w:spacing w:val="2"/>
          <w:rtl/>
        </w:rPr>
        <w:t> </w:t>
      </w:r>
      <w:r w:rsidRPr="006974DA">
        <w:rPr>
          <w:spacing w:val="2"/>
          <w:rtl/>
        </w:rPr>
        <w:t>العمل</w:t>
      </w:r>
      <w:r w:rsidRPr="006974DA">
        <w:rPr>
          <w:rFonts w:hint="cs"/>
          <w:spacing w:val="2"/>
          <w:rtl/>
        </w:rPr>
        <w:t> </w:t>
      </w:r>
      <w:r w:rsidRPr="006974DA">
        <w:rPr>
          <w:spacing w:val="2"/>
        </w:rPr>
        <w:t>6A</w:t>
      </w:r>
      <w:r w:rsidRPr="006974DA">
        <w:rPr>
          <w:spacing w:val="2"/>
          <w:rtl/>
        </w:rPr>
        <w:t xml:space="preserve"> و</w:t>
      </w:r>
      <w:r w:rsidRPr="006974DA">
        <w:rPr>
          <w:spacing w:val="2"/>
        </w:rPr>
        <w:t>6B</w:t>
      </w:r>
      <w:r w:rsidRPr="006974DA">
        <w:rPr>
          <w:spacing w:val="2"/>
          <w:rtl/>
        </w:rPr>
        <w:t xml:space="preserve"> و</w:t>
      </w:r>
      <w:r w:rsidRPr="006974DA">
        <w:rPr>
          <w:spacing w:val="2"/>
        </w:rPr>
        <w:t>6C</w:t>
      </w:r>
      <w:r w:rsidRPr="006974DA">
        <w:rPr>
          <w:spacing w:val="2"/>
          <w:rtl/>
        </w:rPr>
        <w:t xml:space="preserve"> التي ت</w:t>
      </w:r>
      <w:r w:rsidRPr="006974DA">
        <w:rPr>
          <w:rFonts w:hint="cs"/>
          <w:spacing w:val="2"/>
          <w:rtl/>
          <w:lang w:bidi="ar-EG"/>
        </w:rPr>
        <w:t>ُ</w:t>
      </w:r>
      <w:r w:rsidRPr="006974DA">
        <w:rPr>
          <w:spacing w:val="2"/>
          <w:rtl/>
        </w:rPr>
        <w:t>عقد قبل اجتماع لجنة الدراسات مباشرة</w:t>
      </w:r>
      <w:r w:rsidRPr="006974DA">
        <w:rPr>
          <w:rFonts w:hint="cs"/>
          <w:spacing w:val="2"/>
          <w:rtl/>
        </w:rPr>
        <w:t>ً</w:t>
      </w:r>
      <w:r w:rsidRPr="006974DA">
        <w:rPr>
          <w:spacing w:val="2"/>
          <w:rtl/>
        </w:rPr>
        <w:t>. وبعد النظر في تلك المشاريع على النحو الواجب، يجوز للجنة الدراسات أن تقرر التماس اعتماد مشاريع</w:t>
      </w:r>
      <w:r w:rsidRPr="006974DA">
        <w:rPr>
          <w:rFonts w:hint="cs"/>
          <w:spacing w:val="2"/>
          <w:rtl/>
        </w:rPr>
        <w:t xml:space="preserve"> هذه</w:t>
      </w:r>
      <w:r w:rsidRPr="006974DA">
        <w:rPr>
          <w:spacing w:val="2"/>
          <w:rtl/>
        </w:rPr>
        <w:t xml:space="preserve"> التوصيات </w:t>
      </w:r>
      <w:r w:rsidRPr="006974DA">
        <w:rPr>
          <w:rFonts w:hint="cs"/>
          <w:spacing w:val="2"/>
          <w:rtl/>
        </w:rPr>
        <w:t>عن طريق المراسلة</w:t>
      </w:r>
      <w:r w:rsidRPr="006974DA">
        <w:rPr>
          <w:spacing w:val="2"/>
          <w:rtl/>
        </w:rPr>
        <w:t xml:space="preserve">. وفي </w:t>
      </w:r>
      <w:r w:rsidRPr="006974DA">
        <w:rPr>
          <w:rFonts w:hint="cs"/>
          <w:spacing w:val="2"/>
          <w:rtl/>
        </w:rPr>
        <w:t xml:space="preserve">مثل </w:t>
      </w:r>
      <w:r w:rsidRPr="006974DA">
        <w:rPr>
          <w:spacing w:val="2"/>
          <w:rtl/>
        </w:rPr>
        <w:t xml:space="preserve">هذه الحالات، </w:t>
      </w:r>
      <w:r w:rsidRPr="006974DA">
        <w:rPr>
          <w:rFonts w:hint="cs"/>
          <w:spacing w:val="2"/>
          <w:rtl/>
        </w:rPr>
        <w:t>تستخدم</w:t>
      </w:r>
      <w:r w:rsidRPr="006974DA">
        <w:rPr>
          <w:spacing w:val="2"/>
          <w:rtl/>
        </w:rPr>
        <w:t xml:space="preserve"> لجنة الدراسات إجراء الاعتماد والموافقة في نفس الوقت</w:t>
      </w:r>
      <w:r w:rsidRPr="006974DA">
        <w:rPr>
          <w:rFonts w:hint="cs"/>
          <w:spacing w:val="2"/>
          <w:rtl/>
        </w:rPr>
        <w:t> </w:t>
      </w:r>
      <w:r w:rsidRPr="006974DA">
        <w:rPr>
          <w:spacing w:val="2"/>
        </w:rPr>
        <w:t>(PSAA)</w:t>
      </w:r>
      <w:r w:rsidRPr="006974DA">
        <w:rPr>
          <w:spacing w:val="2"/>
          <w:rtl/>
        </w:rPr>
        <w:t xml:space="preserve"> لمش</w:t>
      </w:r>
      <w:r w:rsidRPr="006974DA">
        <w:rPr>
          <w:rFonts w:hint="cs"/>
          <w:spacing w:val="2"/>
          <w:rtl/>
        </w:rPr>
        <w:t>اريع</w:t>
      </w:r>
      <w:r w:rsidRPr="006974DA">
        <w:rPr>
          <w:spacing w:val="2"/>
          <w:rtl/>
        </w:rPr>
        <w:t xml:space="preserve"> التوصي</w:t>
      </w:r>
      <w:r w:rsidRPr="006974DA">
        <w:rPr>
          <w:rFonts w:hint="cs"/>
          <w:spacing w:val="2"/>
          <w:rtl/>
        </w:rPr>
        <w:t>ات عن طريق المراسلة</w:t>
      </w:r>
      <w:r w:rsidRPr="006974DA">
        <w:rPr>
          <w:spacing w:val="2"/>
          <w:rtl/>
        </w:rPr>
        <w:t>، وهو الإجراء المنصوص عليه في</w:t>
      </w:r>
      <w:r w:rsidRPr="006974DA">
        <w:rPr>
          <w:rFonts w:hint="cs"/>
          <w:spacing w:val="2"/>
          <w:rtl/>
        </w:rPr>
        <w:t> </w:t>
      </w:r>
      <w:r w:rsidRPr="006974DA">
        <w:rPr>
          <w:spacing w:val="2"/>
          <w:rtl/>
        </w:rPr>
        <w:t>الفقرة</w:t>
      </w:r>
      <w:r w:rsidRPr="006974DA">
        <w:rPr>
          <w:rFonts w:hint="cs"/>
          <w:spacing w:val="2"/>
          <w:rtl/>
        </w:rPr>
        <w:t> </w:t>
      </w:r>
      <w:r w:rsidRPr="006974DA">
        <w:rPr>
          <w:spacing w:val="2"/>
        </w:rPr>
        <w:t>4.2.6.A2</w:t>
      </w:r>
      <w:r w:rsidRPr="006974DA">
        <w:rPr>
          <w:spacing w:val="2"/>
          <w:rtl/>
        </w:rPr>
        <w:t xml:space="preserve"> من القرار</w:t>
      </w:r>
      <w:r w:rsidRPr="006974DA">
        <w:rPr>
          <w:rFonts w:hint="cs"/>
          <w:spacing w:val="2"/>
          <w:rtl/>
        </w:rPr>
        <w:t> </w:t>
      </w:r>
      <w:r w:rsidRPr="006974DA">
        <w:rPr>
          <w:spacing w:val="2"/>
        </w:rPr>
        <w:t>ITU</w:t>
      </w:r>
      <w:r>
        <w:rPr>
          <w:spacing w:val="2"/>
        </w:rPr>
        <w:t>-</w:t>
      </w:r>
      <w:r w:rsidRPr="006974DA">
        <w:rPr>
          <w:spacing w:val="2"/>
        </w:rPr>
        <w:t>R 1</w:t>
      </w:r>
      <w:r>
        <w:rPr>
          <w:spacing w:val="2"/>
        </w:rPr>
        <w:t>-</w:t>
      </w:r>
      <w:r w:rsidRPr="006974DA">
        <w:rPr>
          <w:spacing w:val="2"/>
        </w:rPr>
        <w:t>7</w:t>
      </w:r>
      <w:r w:rsidRPr="006974DA">
        <w:rPr>
          <w:spacing w:val="2"/>
          <w:rtl/>
        </w:rPr>
        <w:t xml:space="preserve"> (انظر أيضاً الفقرة</w:t>
      </w:r>
      <w:r w:rsidRPr="006974DA">
        <w:rPr>
          <w:rFonts w:hint="cs"/>
          <w:spacing w:val="2"/>
          <w:rtl/>
        </w:rPr>
        <w:t> </w:t>
      </w:r>
      <w:r w:rsidRPr="006974DA">
        <w:rPr>
          <w:spacing w:val="2"/>
        </w:rPr>
        <w:t>3.2</w:t>
      </w:r>
      <w:r w:rsidRPr="006974DA">
        <w:rPr>
          <w:rFonts w:hint="cs"/>
          <w:spacing w:val="2"/>
          <w:rtl/>
        </w:rPr>
        <w:t> </w:t>
      </w:r>
      <w:r w:rsidRPr="006974DA">
        <w:rPr>
          <w:spacing w:val="2"/>
          <w:rtl/>
        </w:rPr>
        <w:t>أدناه)</w:t>
      </w:r>
      <w:r w:rsidRPr="006974DA">
        <w:rPr>
          <w:rFonts w:hint="cs"/>
          <w:spacing w:val="2"/>
          <w:rtl/>
        </w:rPr>
        <w:t>، في حالة عدم اعتراض أي من الدول الأعضاء الحاضرة في</w:t>
      </w:r>
      <w:r w:rsidRPr="006974DA">
        <w:rPr>
          <w:rFonts w:hint="eastAsia"/>
          <w:spacing w:val="2"/>
          <w:rtl/>
        </w:rPr>
        <w:t> </w:t>
      </w:r>
      <w:r w:rsidRPr="006974DA">
        <w:rPr>
          <w:rFonts w:hint="cs"/>
          <w:spacing w:val="2"/>
          <w:rtl/>
        </w:rPr>
        <w:t xml:space="preserve">الاجتماع على هذا النهج </w:t>
      </w:r>
      <w:r w:rsidRPr="006974DA">
        <w:rPr>
          <w:color w:val="000000"/>
          <w:spacing w:val="2"/>
          <w:rtl/>
        </w:rPr>
        <w:t>وإذا لم تكن التوصية مضمنة في لوائح الراديو بالإحالة إليها</w:t>
      </w:r>
      <w:r w:rsidRPr="006974DA">
        <w:rPr>
          <w:rFonts w:hint="cs"/>
          <w:spacing w:val="2"/>
          <w:rtl/>
        </w:rPr>
        <w:t>.</w:t>
      </w:r>
    </w:p>
    <w:p w:rsidR="00096D77" w:rsidRPr="0078154C" w:rsidRDefault="00096D77" w:rsidP="00096D77">
      <w:pPr>
        <w:rPr>
          <w:rtl/>
        </w:rPr>
      </w:pPr>
      <w:r w:rsidRPr="0078154C">
        <w:rPr>
          <w:rtl/>
        </w:rPr>
        <w:t>وعملاً بأحكام الفقرة</w:t>
      </w:r>
      <w:r w:rsidRPr="0078154C">
        <w:rPr>
          <w:rFonts w:hint="cs"/>
          <w:rtl/>
        </w:rPr>
        <w:t> </w:t>
      </w:r>
      <w:r w:rsidRPr="0078154C">
        <w:t>13.1.3.A1</w:t>
      </w:r>
      <w:r w:rsidRPr="0078154C">
        <w:rPr>
          <w:rFonts w:hint="cs"/>
          <w:rtl/>
        </w:rPr>
        <w:t xml:space="preserve"> </w:t>
      </w:r>
      <w:r w:rsidRPr="0078154C">
        <w:rPr>
          <w:rtl/>
        </w:rPr>
        <w:t>من القرار</w:t>
      </w:r>
      <w:r w:rsidRPr="0078154C">
        <w:rPr>
          <w:rFonts w:hint="cs"/>
          <w:rtl/>
        </w:rPr>
        <w:t> </w:t>
      </w:r>
      <w:r w:rsidRPr="0078154C">
        <w:t>ITU</w:t>
      </w:r>
      <w:r>
        <w:t>-</w:t>
      </w:r>
      <w:r w:rsidRPr="0078154C">
        <w:t>R 1</w:t>
      </w:r>
      <w:r>
        <w:t>-</w:t>
      </w:r>
      <w:r w:rsidRPr="0078154C">
        <w:t>7</w:t>
      </w:r>
      <w:r w:rsidRPr="0078154C">
        <w:rPr>
          <w:rtl/>
        </w:rPr>
        <w:t>، يحتوي الملحق</w:t>
      </w:r>
      <w:r w:rsidRPr="0078154C">
        <w:rPr>
          <w:rFonts w:hint="cs"/>
          <w:rtl/>
        </w:rPr>
        <w:t> </w:t>
      </w:r>
      <w:r w:rsidRPr="0078154C">
        <w:t>2</w:t>
      </w:r>
      <w:r w:rsidRPr="0078154C">
        <w:rPr>
          <w:rtl/>
        </w:rPr>
        <w:t xml:space="preserve"> </w:t>
      </w:r>
      <w:r w:rsidRPr="0078154C">
        <w:rPr>
          <w:rFonts w:hint="cs"/>
          <w:rtl/>
        </w:rPr>
        <w:t>ب</w:t>
      </w:r>
      <w:r w:rsidRPr="0078154C">
        <w:rPr>
          <w:rtl/>
        </w:rPr>
        <w:t xml:space="preserve">هذه </w:t>
      </w:r>
      <w:r w:rsidRPr="0078154C">
        <w:rPr>
          <w:rFonts w:hint="cs"/>
          <w:rtl/>
        </w:rPr>
        <w:t>الرسالة المعممة</w:t>
      </w:r>
      <w:r w:rsidRPr="0078154C">
        <w:rPr>
          <w:rtl/>
        </w:rPr>
        <w:t xml:space="preserve"> على قائمة بالموضوعات التي ستتناولها اجتماعات فرق العمل التي ستُعقد قبل اجتماع لجنة الدراسات </w:t>
      </w:r>
      <w:r w:rsidRPr="0078154C">
        <w:rPr>
          <w:rFonts w:hint="cs"/>
          <w:rtl/>
        </w:rPr>
        <w:t>مباشرةً</w:t>
      </w:r>
      <w:r>
        <w:rPr>
          <w:rFonts w:hint="cs"/>
          <w:rtl/>
        </w:rPr>
        <w:t>،</w:t>
      </w:r>
      <w:r w:rsidRPr="0078154C">
        <w:rPr>
          <w:rFonts w:hint="cs"/>
          <w:rtl/>
        </w:rPr>
        <w:t xml:space="preserve"> </w:t>
      </w:r>
      <w:r w:rsidRPr="0078154C">
        <w:rPr>
          <w:rtl/>
        </w:rPr>
        <w:t>والتي قد تُعَد لها مشاريع</w:t>
      </w:r>
      <w:r w:rsidRPr="0078154C">
        <w:rPr>
          <w:rFonts w:hint="cs"/>
          <w:rtl/>
        </w:rPr>
        <w:t> </w:t>
      </w:r>
      <w:r w:rsidRPr="0078154C">
        <w:rPr>
          <w:rtl/>
        </w:rPr>
        <w:t>توصيات.</w:t>
      </w:r>
    </w:p>
    <w:p w:rsidR="00096D77" w:rsidRPr="0078154C" w:rsidRDefault="00096D77" w:rsidP="00096D77">
      <w:pPr>
        <w:pStyle w:val="Heading2"/>
      </w:pPr>
      <w:r w:rsidRPr="0078154C">
        <w:t>3.2</w:t>
      </w:r>
      <w:r w:rsidRPr="0078154C">
        <w:rPr>
          <w:rFonts w:hint="cs"/>
          <w:rtl/>
        </w:rPr>
        <w:tab/>
        <w:t>اتخاذ القرار بشأن إجراء الموافقة</w:t>
      </w:r>
    </w:p>
    <w:p w:rsidR="00096D77" w:rsidRPr="0078154C" w:rsidRDefault="00096D77" w:rsidP="00096D77">
      <w:pPr>
        <w:rPr>
          <w:rtl/>
        </w:rPr>
      </w:pPr>
      <w:r w:rsidRPr="0078154C">
        <w:rPr>
          <w:rFonts w:hint="cs"/>
          <w:rtl/>
        </w:rPr>
        <w:t>تقرر لجنة الدراسات، في الاجتماع، الإجراء الذي يُتبع للحصول على الموافقة لكل مشروع توصية وفقاً للفقرة </w:t>
      </w:r>
      <w:r w:rsidRPr="0078154C">
        <w:t>3.2.6.A2</w:t>
      </w:r>
      <w:r w:rsidRPr="0078154C">
        <w:rPr>
          <w:rFonts w:hint="cs"/>
          <w:rtl/>
        </w:rPr>
        <w:t xml:space="preserve"> من القرار</w:t>
      </w:r>
      <w:r w:rsidRPr="0078154C">
        <w:rPr>
          <w:rFonts w:hint="eastAsia"/>
          <w:rtl/>
        </w:rPr>
        <w:t> </w:t>
      </w:r>
      <w:r w:rsidRPr="0078154C">
        <w:t>ITU</w:t>
      </w:r>
      <w:r>
        <w:t>-</w:t>
      </w:r>
      <w:r w:rsidRPr="0078154C">
        <w:t>R 1</w:t>
      </w:r>
      <w:r>
        <w:t>-</w:t>
      </w:r>
      <w:r w:rsidRPr="0078154C">
        <w:t>7</w:t>
      </w:r>
      <w:r w:rsidRPr="0078154C">
        <w:rPr>
          <w:rFonts w:hint="cs"/>
          <w:rtl/>
        </w:rPr>
        <w:t xml:space="preserve">، ما لم تقرر لجنة الدراسات استعمال </w:t>
      </w:r>
      <w:r w:rsidRPr="0078154C">
        <w:rPr>
          <w:rtl/>
        </w:rPr>
        <w:t>إجراء الاعتماد والموافقة في نفس الوقت</w:t>
      </w:r>
      <w:r w:rsidRPr="0078154C">
        <w:rPr>
          <w:rFonts w:hint="cs"/>
          <w:rtl/>
        </w:rPr>
        <w:t> </w:t>
      </w:r>
      <w:r w:rsidRPr="0078154C">
        <w:t>(PSAA)</w:t>
      </w:r>
      <w:r w:rsidRPr="0078154C">
        <w:rPr>
          <w:rtl/>
        </w:rPr>
        <w:t xml:space="preserve"> </w:t>
      </w:r>
      <w:r w:rsidRPr="0078154C">
        <w:rPr>
          <w:rFonts w:hint="cs"/>
          <w:rtl/>
        </w:rPr>
        <w:t>على النحو الموضح في</w:t>
      </w:r>
      <w:r w:rsidRPr="0078154C">
        <w:rPr>
          <w:rFonts w:hint="eastAsia"/>
          <w:rtl/>
        </w:rPr>
        <w:t> </w:t>
      </w:r>
      <w:r w:rsidRPr="0078154C">
        <w:rPr>
          <w:rFonts w:hint="cs"/>
          <w:rtl/>
        </w:rPr>
        <w:t>الفقرة </w:t>
      </w:r>
      <w:r w:rsidRPr="0078154C">
        <w:t>4.2.6.A2</w:t>
      </w:r>
      <w:r w:rsidRPr="0078154C">
        <w:rPr>
          <w:rFonts w:hint="cs"/>
          <w:rtl/>
        </w:rPr>
        <w:t xml:space="preserve"> من القرار</w:t>
      </w:r>
      <w:r w:rsidRPr="0078154C">
        <w:rPr>
          <w:rFonts w:hint="eastAsia"/>
          <w:rtl/>
        </w:rPr>
        <w:t> </w:t>
      </w:r>
      <w:r w:rsidRPr="0078154C">
        <w:t>ITU</w:t>
      </w:r>
      <w:r>
        <w:t>-</w:t>
      </w:r>
      <w:r w:rsidRPr="0078154C">
        <w:t>R 1-7</w:t>
      </w:r>
      <w:r w:rsidRPr="0078154C">
        <w:rPr>
          <w:rFonts w:hint="cs"/>
          <w:rtl/>
        </w:rPr>
        <w:t xml:space="preserve"> (انظر الفقرة </w:t>
      </w:r>
      <w:r w:rsidRPr="0078154C">
        <w:t>2.2</w:t>
      </w:r>
      <w:r w:rsidRPr="0078154C">
        <w:rPr>
          <w:rFonts w:hint="eastAsia"/>
          <w:rtl/>
        </w:rPr>
        <w:t> </w:t>
      </w:r>
      <w:r w:rsidRPr="0078154C">
        <w:rPr>
          <w:rFonts w:hint="cs"/>
          <w:rtl/>
        </w:rPr>
        <w:t>أعلاه).</w:t>
      </w:r>
    </w:p>
    <w:p w:rsidR="00096D77" w:rsidRPr="0078154C" w:rsidRDefault="00096D77" w:rsidP="00096D77">
      <w:pPr>
        <w:pStyle w:val="Heading1"/>
        <w:rPr>
          <w:rtl/>
        </w:rPr>
      </w:pPr>
      <w:r w:rsidRPr="0078154C">
        <w:t>3</w:t>
      </w:r>
      <w:r w:rsidRPr="0078154C">
        <w:rPr>
          <w:rFonts w:hint="cs"/>
          <w:rtl/>
        </w:rPr>
        <w:tab/>
        <w:t>المساهمات</w:t>
      </w:r>
    </w:p>
    <w:p w:rsidR="00096D77" w:rsidRPr="0078154C" w:rsidRDefault="00096D77" w:rsidP="00096D77">
      <w:pPr>
        <w:rPr>
          <w:rtl/>
        </w:rPr>
      </w:pPr>
      <w:r w:rsidRPr="0078154C">
        <w:rPr>
          <w:rFonts w:hint="cs"/>
          <w:rtl/>
        </w:rPr>
        <w:t>تعالج المساهمات ذات الصلة بأعمال لجنة الدراسات</w:t>
      </w:r>
      <w:r w:rsidRPr="0078154C">
        <w:rPr>
          <w:rFonts w:hint="eastAsia"/>
          <w:rtl/>
        </w:rPr>
        <w:t> </w:t>
      </w:r>
      <w:r w:rsidRPr="0078154C">
        <w:t>6</w:t>
      </w:r>
      <w:r w:rsidRPr="0078154C">
        <w:rPr>
          <w:rFonts w:hint="cs"/>
          <w:rtl/>
        </w:rPr>
        <w:t xml:space="preserve"> وفقاً للأحكام الواردة في القرار</w:t>
      </w:r>
      <w:r w:rsidRPr="0078154C">
        <w:rPr>
          <w:rFonts w:hint="eastAsia"/>
          <w:rtl/>
        </w:rPr>
        <w:t> </w:t>
      </w:r>
      <w:r w:rsidRPr="0078154C">
        <w:rPr>
          <w:lang w:val="fr-FR"/>
        </w:rPr>
        <w:t>ITU</w:t>
      </w:r>
      <w:r>
        <w:rPr>
          <w:lang w:val="fr-FR"/>
        </w:rPr>
        <w:t>-</w:t>
      </w:r>
      <w:r w:rsidRPr="0078154C">
        <w:rPr>
          <w:lang w:val="fr-FR"/>
        </w:rPr>
        <w:t>R 1</w:t>
      </w:r>
      <w:r>
        <w:rPr>
          <w:lang w:val="fr-FR"/>
        </w:rPr>
        <w:t>-</w:t>
      </w:r>
      <w:r w:rsidRPr="0078154C">
        <w:rPr>
          <w:lang w:val="fr-FR"/>
        </w:rPr>
        <w:t>7</w:t>
      </w:r>
      <w:r w:rsidRPr="0078154C">
        <w:rPr>
          <w:rFonts w:hint="cs"/>
          <w:rtl/>
        </w:rPr>
        <w:t>.</w:t>
      </w:r>
    </w:p>
    <w:p w:rsidR="00096D77" w:rsidRDefault="00096D77" w:rsidP="00096D77">
      <w:pPr>
        <w:rPr>
          <w:rtl/>
        </w:rPr>
      </w:pPr>
      <w:r w:rsidRPr="0078154C">
        <w:rPr>
          <w:rFonts w:hint="cs"/>
          <w:rtl/>
          <w:lang w:bidi="ar-SY"/>
        </w:rPr>
        <w:t>والموعد النهائي لاستلام المساهمات التي لا تحتاج إلى ترجمة</w:t>
      </w:r>
      <w:r w:rsidRPr="00D66C70">
        <w:rPr>
          <w:rStyle w:val="FootnoteReference"/>
        </w:rPr>
        <w:footnoteReference w:customMarkFollows="1" w:id="1"/>
        <w:t>*</w:t>
      </w:r>
      <w:r w:rsidRPr="0078154C">
        <w:rPr>
          <w:rFonts w:hint="cs"/>
          <w:rtl/>
          <w:lang w:bidi="ar-SY"/>
        </w:rPr>
        <w:t xml:space="preserve"> (بما فيها المراجعات والإضافات والتصويبات الخاصة بالمساهمات) هو</w:t>
      </w:r>
      <w:r>
        <w:rPr>
          <w:rFonts w:hint="eastAsia"/>
          <w:rtl/>
          <w:lang w:bidi="ar-SY"/>
        </w:rPr>
        <w:t> </w:t>
      </w:r>
      <w:r w:rsidRPr="0078154C">
        <w:rPr>
          <w:rFonts w:hint="cs"/>
          <w:rtl/>
          <w:lang w:bidi="ar-SY"/>
        </w:rPr>
        <w:t>سبعة أيام تقويمية (الساعة</w:t>
      </w:r>
      <w:r w:rsidRPr="0078154C">
        <w:rPr>
          <w:rFonts w:hint="eastAsia"/>
          <w:rtl/>
          <w:lang w:bidi="ar-SY"/>
        </w:rPr>
        <w:t> </w:t>
      </w:r>
      <w:r w:rsidRPr="0078154C">
        <w:t>1600</w:t>
      </w:r>
      <w:r w:rsidRPr="0078154C">
        <w:rPr>
          <w:rFonts w:hint="cs"/>
          <w:rtl/>
          <w:lang w:bidi="ar-SY"/>
        </w:rPr>
        <w:t xml:space="preserve"> بالتوقيت العالمي المنسق) قبل بدء الاجتماع</w:t>
      </w:r>
      <w:r w:rsidRPr="0078154C">
        <w:rPr>
          <w:rFonts w:hint="cs"/>
          <w:rtl/>
        </w:rPr>
        <w:t xml:space="preserve">. </w:t>
      </w:r>
      <w:r w:rsidRPr="00D66C70">
        <w:rPr>
          <w:rFonts w:hint="cs"/>
          <w:b/>
          <w:bCs/>
          <w:rtl/>
        </w:rPr>
        <w:t xml:space="preserve">وآخر موعد لاستلام المساهمات بالنسبة </w:t>
      </w:r>
      <w:r>
        <w:rPr>
          <w:rFonts w:hint="cs"/>
          <w:b/>
          <w:bCs/>
          <w:rtl/>
        </w:rPr>
        <w:t>إلى هذا</w:t>
      </w:r>
      <w:r w:rsidRPr="00D66C70">
        <w:rPr>
          <w:rFonts w:hint="cs"/>
          <w:b/>
          <w:bCs/>
          <w:rtl/>
        </w:rPr>
        <w:t xml:space="preserve"> الاجتماع مبين في</w:t>
      </w:r>
      <w:r w:rsidRPr="00D66C70">
        <w:rPr>
          <w:rFonts w:hint="eastAsia"/>
          <w:b/>
          <w:bCs/>
          <w:rtl/>
        </w:rPr>
        <w:t> </w:t>
      </w:r>
      <w:r w:rsidRPr="00D66C70">
        <w:rPr>
          <w:rFonts w:hint="cs"/>
          <w:b/>
          <w:bCs/>
          <w:rtl/>
        </w:rPr>
        <w:t>الجدول أعلاه</w:t>
      </w:r>
      <w:r w:rsidRPr="0078154C">
        <w:rPr>
          <w:rFonts w:hint="cs"/>
          <w:rtl/>
        </w:rPr>
        <w:t>. ولا تُقبل</w:t>
      </w:r>
      <w:r w:rsidRPr="0078154C">
        <w:rPr>
          <w:rFonts w:hint="eastAsia"/>
          <w:rtl/>
        </w:rPr>
        <w:t> </w:t>
      </w:r>
      <w:r w:rsidRPr="0078154C">
        <w:rPr>
          <w:rFonts w:hint="cs"/>
          <w:rtl/>
        </w:rPr>
        <w:t>المساهمات التي تصل بعد هذا الموعد. وينص القرار </w:t>
      </w:r>
      <w:r w:rsidRPr="0078154C">
        <w:rPr>
          <w:lang w:val="fr-FR"/>
        </w:rPr>
        <w:t>ITU</w:t>
      </w:r>
      <w:r>
        <w:rPr>
          <w:lang w:val="fr-FR"/>
        </w:rPr>
        <w:t>-</w:t>
      </w:r>
      <w:r w:rsidRPr="0078154C">
        <w:rPr>
          <w:lang w:val="fr-FR"/>
        </w:rPr>
        <w:t>R 1</w:t>
      </w:r>
      <w:r>
        <w:rPr>
          <w:lang w:val="fr-FR"/>
        </w:rPr>
        <w:t>-</w:t>
      </w:r>
      <w:r w:rsidRPr="0078154C">
        <w:rPr>
          <w:lang w:val="fr-FR"/>
        </w:rPr>
        <w:t>7</w:t>
      </w:r>
      <w:r w:rsidRPr="0078154C">
        <w:rPr>
          <w:rFonts w:hint="cs"/>
          <w:rtl/>
        </w:rPr>
        <w:t xml:space="preserve"> على أن المساهمات التي لا تتوفر للمشاركين وقت افتتاح الاجتماع لن يُنظر</w:t>
      </w:r>
      <w:r w:rsidRPr="0078154C">
        <w:rPr>
          <w:rFonts w:hint="eastAsia"/>
          <w:rtl/>
        </w:rPr>
        <w:t> </w:t>
      </w:r>
      <w:r>
        <w:rPr>
          <w:rFonts w:hint="cs"/>
          <w:rtl/>
        </w:rPr>
        <w:t>فيها.</w:t>
      </w:r>
    </w:p>
    <w:p w:rsidR="00096D77" w:rsidRPr="0078154C" w:rsidRDefault="00096D77" w:rsidP="00096D77">
      <w:pPr>
        <w:spacing w:after="120"/>
        <w:rPr>
          <w:rtl/>
        </w:rPr>
      </w:pPr>
      <w:r w:rsidRPr="0078154C">
        <w:rPr>
          <w:rFonts w:hint="cs"/>
          <w:rtl/>
        </w:rPr>
        <w:t>يرجى من المشاركين تقديم المساهمات بالبريد الإلكتروني إلى العنوان</w:t>
      </w:r>
      <w:r w:rsidRPr="0078154C">
        <w:rPr>
          <w:rFonts w:hint="eastAsia"/>
          <w:rtl/>
        </w:rPr>
        <w:t> </w:t>
      </w:r>
      <w:r w:rsidRPr="0078154C">
        <w:rPr>
          <w:rFonts w:hint="cs"/>
          <w:rtl/>
        </w:rPr>
        <w:t>التالي:</w:t>
      </w:r>
    </w:p>
    <w:p w:rsidR="00096D77" w:rsidRPr="00286675" w:rsidRDefault="000C07CE" w:rsidP="00096D77">
      <w:pPr>
        <w:spacing w:before="240" w:after="240"/>
        <w:jc w:val="center"/>
        <w:rPr>
          <w:rFonts w:asciiTheme="minorHAnsi" w:hAnsiTheme="minorHAnsi" w:cstheme="minorHAnsi"/>
          <w:rtl/>
          <w:lang w:bidi="ar-EG"/>
        </w:rPr>
      </w:pPr>
      <w:hyperlink r:id="rId13" w:history="1">
        <w:r w:rsidR="00096D77" w:rsidRPr="004409E1">
          <w:rPr>
            <w:rStyle w:val="Hyperlink"/>
            <w:rFonts w:asciiTheme="minorHAnsi" w:hAnsiTheme="minorHAnsi" w:cstheme="minorHAnsi"/>
          </w:rPr>
          <w:t>rsg6@itu.int</w:t>
        </w:r>
      </w:hyperlink>
    </w:p>
    <w:p w:rsidR="00096D77" w:rsidRPr="0078154C" w:rsidRDefault="00096D77" w:rsidP="00096D77">
      <w:pPr>
        <w:rPr>
          <w:rtl/>
        </w:rPr>
      </w:pPr>
      <w:r w:rsidRPr="0078154C">
        <w:rPr>
          <w:rFonts w:hint="cs"/>
          <w:rtl/>
        </w:rPr>
        <w:t>وينبغي كذلك إرسال نسخة إلى رئيس لجنة الدراسات</w:t>
      </w:r>
      <w:r w:rsidRPr="0078154C">
        <w:rPr>
          <w:rFonts w:hint="eastAsia"/>
          <w:rtl/>
        </w:rPr>
        <w:t> </w:t>
      </w:r>
      <w:r w:rsidRPr="0078154C">
        <w:rPr>
          <w:lang w:val="fr-FR"/>
        </w:rPr>
        <w:t>6</w:t>
      </w:r>
      <w:r w:rsidRPr="0078154C">
        <w:rPr>
          <w:rFonts w:hint="cs"/>
          <w:rtl/>
        </w:rPr>
        <w:t xml:space="preserve"> ونوابه</w:t>
      </w:r>
      <w:r>
        <w:rPr>
          <w:rFonts w:hint="cs"/>
          <w:rtl/>
        </w:rPr>
        <w:t xml:space="preserve"> </w:t>
      </w:r>
      <w:r>
        <w:rPr>
          <w:szCs w:val="24"/>
        </w:rPr>
        <w:t>(</w:t>
      </w:r>
      <w:hyperlink r:id="rId14" w:history="1">
        <w:r w:rsidRPr="00286675">
          <w:rPr>
            <w:rStyle w:val="Hyperlink"/>
            <w:rFonts w:asciiTheme="minorHAnsi" w:hAnsiTheme="minorHAnsi" w:cstheme="minorHAnsi"/>
            <w:szCs w:val="24"/>
          </w:rPr>
          <w:t>rsg6-cvc@itu.int</w:t>
        </w:r>
      </w:hyperlink>
      <w:r>
        <w:rPr>
          <w:szCs w:val="24"/>
        </w:rPr>
        <w:t>)</w:t>
      </w:r>
      <w:r w:rsidRPr="0078154C">
        <w:rPr>
          <w:rFonts w:hint="cs"/>
          <w:rtl/>
        </w:rPr>
        <w:t>. والعناوين ذات الصلة موجودة في</w:t>
      </w:r>
      <w:r w:rsidRPr="0078154C">
        <w:rPr>
          <w:rFonts w:hint="eastAsia"/>
          <w:rtl/>
        </w:rPr>
        <w:t> </w:t>
      </w:r>
      <w:r w:rsidRPr="0078154C">
        <w:rPr>
          <w:rFonts w:hint="cs"/>
          <w:rtl/>
        </w:rPr>
        <w:t>الموقع:</w:t>
      </w:r>
    </w:p>
    <w:p w:rsidR="00096D77" w:rsidRPr="00112EED" w:rsidRDefault="000C07CE" w:rsidP="00096D77">
      <w:pPr>
        <w:spacing w:before="240" w:after="240"/>
        <w:jc w:val="center"/>
        <w:rPr>
          <w:rFonts w:asciiTheme="minorHAnsi" w:hAnsiTheme="minorHAnsi" w:cstheme="minorHAnsi"/>
          <w:rtl/>
          <w:lang w:bidi="ar-EG"/>
        </w:rPr>
      </w:pPr>
      <w:hyperlink r:id="rId15" w:tooltip="click to update" w:history="1">
        <w:r w:rsidR="00096D77" w:rsidRPr="00286675">
          <w:rPr>
            <w:rStyle w:val="Hyperlink"/>
            <w:rFonts w:asciiTheme="minorHAnsi" w:hAnsiTheme="minorHAnsi" w:cstheme="minorHAnsi"/>
            <w:bCs/>
          </w:rPr>
          <w:t>www.itu.int/go/rsg6/ch</w:t>
        </w:r>
      </w:hyperlink>
    </w:p>
    <w:p w:rsidR="00096D77" w:rsidRPr="0078154C" w:rsidRDefault="00096D77" w:rsidP="00096D77">
      <w:pPr>
        <w:pStyle w:val="Heading1"/>
        <w:rPr>
          <w:rtl/>
        </w:rPr>
      </w:pPr>
      <w:r w:rsidRPr="0078154C">
        <w:t>4</w:t>
      </w:r>
      <w:r w:rsidRPr="0078154C">
        <w:rPr>
          <w:rFonts w:hint="cs"/>
          <w:rtl/>
        </w:rPr>
        <w:tab/>
        <w:t>الوثائق</w:t>
      </w:r>
    </w:p>
    <w:p w:rsidR="00096D77" w:rsidRPr="0078154C" w:rsidRDefault="00096D77" w:rsidP="00096D77">
      <w:pPr>
        <w:keepNext/>
        <w:keepLines/>
        <w:rPr>
          <w:rtl/>
        </w:rPr>
      </w:pPr>
      <w:r w:rsidRPr="0078154C">
        <w:rPr>
          <w:rFonts w:hint="cs"/>
          <w:rtl/>
        </w:rPr>
        <w:t>ستنشر المساهمات "كما وردت" في غضون يوم عمل واحد على الصفحة الإلكترونية المعدة لهذا</w:t>
      </w:r>
      <w:r w:rsidRPr="0078154C">
        <w:rPr>
          <w:rFonts w:hint="eastAsia"/>
          <w:rtl/>
        </w:rPr>
        <w:t> </w:t>
      </w:r>
      <w:r w:rsidRPr="0078154C">
        <w:rPr>
          <w:rFonts w:hint="cs"/>
          <w:rtl/>
        </w:rPr>
        <w:t>الغرض:</w:t>
      </w:r>
    </w:p>
    <w:p w:rsidR="00096D77" w:rsidRPr="00286675" w:rsidRDefault="000C07CE" w:rsidP="00096D77">
      <w:pPr>
        <w:spacing w:before="240" w:after="240"/>
        <w:jc w:val="center"/>
        <w:rPr>
          <w:rFonts w:asciiTheme="minorHAnsi" w:hAnsiTheme="minorHAnsi" w:cstheme="minorHAnsi"/>
          <w:lang w:val="en-GB"/>
        </w:rPr>
      </w:pPr>
      <w:hyperlink r:id="rId16" w:history="1">
        <w:r w:rsidR="00096D77" w:rsidRPr="00286675">
          <w:rPr>
            <w:rStyle w:val="Hyperlink"/>
            <w:rFonts w:asciiTheme="minorHAnsi" w:hAnsiTheme="minorHAnsi" w:cstheme="minorHAnsi"/>
            <w:bCs/>
            <w:lang w:val="en-GB"/>
          </w:rPr>
          <w:t>www.itu.int/md/R15-SG06.AR-C/en</w:t>
        </w:r>
      </w:hyperlink>
    </w:p>
    <w:p w:rsidR="00096D77" w:rsidRPr="0078154C" w:rsidRDefault="00096D77" w:rsidP="00096D77">
      <w:pPr>
        <w:rPr>
          <w:rtl/>
        </w:rPr>
      </w:pPr>
      <w:r w:rsidRPr="0078154C">
        <w:rPr>
          <w:rFonts w:hint="cs"/>
          <w:rtl/>
        </w:rPr>
        <w:lastRenderedPageBreak/>
        <w:t xml:space="preserve">وستنشر النسخ الرسمية في العنوان التالي: </w:t>
      </w:r>
      <w:hyperlink r:id="rId17" w:history="1">
        <w:r w:rsidRPr="00286675">
          <w:rPr>
            <w:rStyle w:val="Hyperlink"/>
            <w:rFonts w:asciiTheme="minorHAnsi" w:hAnsiTheme="minorHAnsi" w:cstheme="minorHAnsi"/>
            <w:bCs/>
            <w:lang w:val="en-GB"/>
          </w:rPr>
          <w:t>www.itu.int/md/R15-SG06-C/en</w:t>
        </w:r>
      </w:hyperlink>
      <w:r w:rsidRPr="0078154C">
        <w:rPr>
          <w:rFonts w:hint="cs"/>
          <w:rtl/>
        </w:rPr>
        <w:t xml:space="preserve"> في غضون ثلاثة أيام عمل.</w:t>
      </w:r>
    </w:p>
    <w:p w:rsidR="00096D77" w:rsidRPr="00433641" w:rsidRDefault="00096D77" w:rsidP="00096D77">
      <w:r w:rsidRPr="00433641">
        <w:rPr>
          <w:rFonts w:hint="cs"/>
          <w:rtl/>
          <w:lang w:bidi="ar-EG"/>
        </w:rPr>
        <w:t>و</w:t>
      </w:r>
      <w:r w:rsidRPr="00433641">
        <w:rPr>
          <w:rFonts w:hint="cs"/>
          <w:rtl/>
        </w:rPr>
        <w:t xml:space="preserve">وفقاً للقرار </w:t>
      </w:r>
      <w:r w:rsidRPr="00433641">
        <w:t>167</w:t>
      </w:r>
      <w:r w:rsidRPr="00433641">
        <w:rPr>
          <w:rFonts w:hint="cs"/>
          <w:rtl/>
        </w:rPr>
        <w:t xml:space="preserve"> (المراجَع في </w:t>
      </w:r>
      <w:r>
        <w:rPr>
          <w:rFonts w:hint="cs"/>
          <w:rtl/>
        </w:rPr>
        <w:t>دبي</w:t>
      </w:r>
      <w:r w:rsidRPr="00433641">
        <w:rPr>
          <w:rFonts w:hint="cs"/>
          <w:rtl/>
        </w:rPr>
        <w:t xml:space="preserve">، </w:t>
      </w:r>
      <w:r w:rsidRPr="00433641">
        <w:t>201</w:t>
      </w:r>
      <w:r>
        <w:t>8</w:t>
      </w:r>
      <w:r w:rsidRPr="00433641">
        <w:rPr>
          <w:rFonts w:hint="cs"/>
          <w:rtl/>
        </w:rPr>
        <w:t xml:space="preserve">)، </w:t>
      </w:r>
      <w:r w:rsidRPr="00433641">
        <w:rPr>
          <w:rFonts w:hint="cs"/>
          <w:b/>
          <w:bCs/>
          <w:rtl/>
        </w:rPr>
        <w:t>سيجري اجتماع لجنة الدراسات بدون استخدام الورق نهائياً</w:t>
      </w:r>
      <w:r w:rsidRPr="00433641">
        <w:rPr>
          <w:rFonts w:hint="cs"/>
          <w:rtl/>
        </w:rPr>
        <w:t xml:space="preserve">. وسيتاح للمندوبين استخدام الشبكة المحلية اللاسلكية في قاعات الاجتماع. وتتاح طابعات في المقهى </w:t>
      </w:r>
      <w:proofErr w:type="spellStart"/>
      <w:r w:rsidRPr="00433641">
        <w:rPr>
          <w:rFonts w:hint="cs"/>
          <w:rtl/>
        </w:rPr>
        <w:t>السيبراني</w:t>
      </w:r>
      <w:proofErr w:type="spellEnd"/>
      <w:r w:rsidRPr="00433641">
        <w:rPr>
          <w:rFonts w:hint="cs"/>
          <w:rtl/>
        </w:rPr>
        <w:t xml:space="preserve"> بالطابق السفلي الثاني من مبنى البرج وفي</w:t>
      </w:r>
      <w:r w:rsidRPr="00433641">
        <w:rPr>
          <w:rFonts w:hint="eastAsia"/>
          <w:rtl/>
        </w:rPr>
        <w:t> </w:t>
      </w:r>
      <w:r w:rsidRPr="00433641">
        <w:rPr>
          <w:rFonts w:hint="cs"/>
          <w:rtl/>
        </w:rPr>
        <w:t xml:space="preserve">الطابقين الأرضي والأول من مبنى </w:t>
      </w:r>
      <w:proofErr w:type="spellStart"/>
      <w:r w:rsidRPr="00433641">
        <w:rPr>
          <w:rFonts w:hint="cs"/>
          <w:rtl/>
        </w:rPr>
        <w:t>مونبريان</w:t>
      </w:r>
      <w:proofErr w:type="spellEnd"/>
      <w:r w:rsidRPr="00433641">
        <w:rPr>
          <w:rFonts w:hint="cs"/>
          <w:rtl/>
        </w:rPr>
        <w:t xml:space="preserve"> للسماح للمندوبين بطباعة الوثائق إن أرادوا ذلك. وفضلاً عن ذلك، </w:t>
      </w:r>
      <w:r>
        <w:rPr>
          <w:rFonts w:hint="cs"/>
          <w:rtl/>
        </w:rPr>
        <w:t>قام</w:t>
      </w:r>
      <w:r w:rsidRPr="00433641">
        <w:rPr>
          <w:rFonts w:hint="cs"/>
          <w:rtl/>
        </w:rPr>
        <w:t xml:space="preserve"> مكتب الخدمة</w:t>
      </w:r>
      <w:r w:rsidRPr="00433641">
        <w:rPr>
          <w:rFonts w:hint="eastAsia"/>
          <w:rtl/>
        </w:rPr>
        <w:t> </w:t>
      </w:r>
      <w:r w:rsidRPr="00433641">
        <w:t>(</w:t>
      </w:r>
      <w:hyperlink r:id="rId18" w:history="1">
        <w:r w:rsidRPr="00286675">
          <w:rPr>
            <w:rStyle w:val="Hyperlink"/>
            <w:rFonts w:asciiTheme="minorHAnsi" w:hAnsiTheme="minorHAnsi" w:cstheme="minorHAnsi"/>
          </w:rPr>
          <w:t>servicedesk@itu.int</w:t>
        </w:r>
      </w:hyperlink>
      <w:r w:rsidRPr="00433641">
        <w:t>)</w:t>
      </w:r>
      <w:r w:rsidRPr="00433641">
        <w:rPr>
          <w:rFonts w:hint="cs"/>
          <w:rtl/>
        </w:rPr>
        <w:t xml:space="preserve"> </w:t>
      </w:r>
      <w:r>
        <w:rPr>
          <w:color w:val="000000"/>
          <w:rtl/>
        </w:rPr>
        <w:t>بإعداد عدد محدود من أجهزة الحاسوب المحمولة كي يستخدمها المشاركون الذين ليس معهم حواسيبهم</w:t>
      </w:r>
      <w:r>
        <w:rPr>
          <w:rFonts w:hint="cs"/>
          <w:color w:val="000000"/>
          <w:rtl/>
        </w:rPr>
        <w:t> </w:t>
      </w:r>
      <w:r>
        <w:rPr>
          <w:color w:val="000000"/>
          <w:rtl/>
        </w:rPr>
        <w:t>المحمولة</w:t>
      </w:r>
      <w:r>
        <w:rPr>
          <w:rFonts w:hint="cs"/>
          <w:rtl/>
        </w:rPr>
        <w:t>.</w:t>
      </w:r>
    </w:p>
    <w:p w:rsidR="00096D77" w:rsidRPr="0078154C" w:rsidRDefault="00096D77" w:rsidP="00096D77">
      <w:pPr>
        <w:pStyle w:val="Heading1"/>
        <w:rPr>
          <w:rtl/>
        </w:rPr>
      </w:pPr>
      <w:r w:rsidRPr="0078154C">
        <w:t>5</w:t>
      </w:r>
      <w:r w:rsidRPr="0078154C">
        <w:rPr>
          <w:rFonts w:hint="cs"/>
          <w:rtl/>
        </w:rPr>
        <w:tab/>
        <w:t>المشاركة عن بُعد</w:t>
      </w:r>
    </w:p>
    <w:p w:rsidR="00096D77" w:rsidRPr="009D370C" w:rsidRDefault="00096D77" w:rsidP="00096D77">
      <w:pPr>
        <w:rPr>
          <w:spacing w:val="-2"/>
          <w:rtl/>
        </w:rPr>
      </w:pPr>
      <w:r w:rsidRPr="009D370C">
        <w:rPr>
          <w:rFonts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9D370C">
        <w:rPr>
          <w:spacing w:val="-2"/>
        </w:rPr>
        <w:t>(IBS)</w:t>
      </w:r>
      <w:r w:rsidRPr="009D370C">
        <w:rPr>
          <w:rFonts w:hint="cs"/>
          <w:spacing w:val="-2"/>
          <w:rtl/>
        </w:rPr>
        <w:t xml:space="preserve"> الخاصة</w:t>
      </w:r>
      <w:r w:rsidRPr="009D370C">
        <w:rPr>
          <w:rFonts w:hint="eastAsia"/>
          <w:spacing w:val="-2"/>
          <w:rtl/>
        </w:rPr>
        <w:t> </w:t>
      </w:r>
      <w:r w:rsidRPr="009D370C">
        <w:rPr>
          <w:rFonts w:hint="cs"/>
          <w:spacing w:val="-2"/>
          <w:rtl/>
        </w:rPr>
        <w:t>بالاتحاد. والمشاركون ليسوا بحاجة إلى التسجيل في</w:t>
      </w:r>
      <w:r w:rsidRPr="009D370C">
        <w:rPr>
          <w:rFonts w:hint="eastAsia"/>
          <w:spacing w:val="-2"/>
          <w:rtl/>
        </w:rPr>
        <w:t> </w:t>
      </w:r>
      <w:r w:rsidRPr="009D370C">
        <w:rPr>
          <w:rFonts w:hint="cs"/>
          <w:spacing w:val="-2"/>
          <w:rtl/>
        </w:rPr>
        <w:t xml:space="preserve">الاجتماع لاستخدام مرفق البث الشبكي، ولكن يلزم </w:t>
      </w:r>
      <w:hyperlink r:id="rId19" w:history="1">
        <w:r w:rsidRPr="007C7F26">
          <w:rPr>
            <w:rStyle w:val="Hyperlink"/>
            <w:rFonts w:hint="cs"/>
            <w:spacing w:val="-2"/>
            <w:rtl/>
          </w:rPr>
          <w:t xml:space="preserve">حساب في خدمة تبادل معلومات الاتصالات </w:t>
        </w:r>
        <w:r w:rsidRPr="00286675">
          <w:rPr>
            <w:rStyle w:val="Hyperlink"/>
            <w:rFonts w:asciiTheme="minorHAnsi" w:hAnsiTheme="minorHAnsi" w:cstheme="minorHAnsi"/>
            <w:spacing w:val="-2"/>
          </w:rPr>
          <w:t>(TIES)</w:t>
        </w:r>
      </w:hyperlink>
      <w:r w:rsidRPr="009D370C">
        <w:rPr>
          <w:rFonts w:hint="cs"/>
          <w:spacing w:val="-2"/>
          <w:rtl/>
        </w:rPr>
        <w:t xml:space="preserve"> </w:t>
      </w:r>
      <w:r>
        <w:rPr>
          <w:rFonts w:hint="cs"/>
          <w:spacing w:val="-2"/>
          <w:rtl/>
          <w:lang w:bidi="ar-EG"/>
        </w:rPr>
        <w:t xml:space="preserve">للاتحاد </w:t>
      </w:r>
      <w:r w:rsidRPr="009D370C">
        <w:rPr>
          <w:rFonts w:hint="cs"/>
          <w:spacing w:val="-2"/>
          <w:rtl/>
        </w:rPr>
        <w:t>للنفاذ إلى البث</w:t>
      </w:r>
      <w:r w:rsidRPr="009D370C">
        <w:rPr>
          <w:rFonts w:hint="eastAsia"/>
          <w:spacing w:val="-2"/>
          <w:rtl/>
        </w:rPr>
        <w:t> </w:t>
      </w:r>
      <w:r w:rsidRPr="009D370C">
        <w:rPr>
          <w:rFonts w:hint="cs"/>
          <w:spacing w:val="-2"/>
          <w:rtl/>
        </w:rPr>
        <w:t>الشبكي.</w:t>
      </w:r>
    </w:p>
    <w:p w:rsidR="00096D77" w:rsidRPr="0078154C" w:rsidRDefault="00096D77" w:rsidP="00096D77">
      <w:pPr>
        <w:pStyle w:val="Heading1"/>
        <w:rPr>
          <w:rtl/>
        </w:rPr>
      </w:pPr>
      <w:r w:rsidRPr="0078154C">
        <w:t>6</w:t>
      </w:r>
      <w:r w:rsidRPr="0078154C">
        <w:rPr>
          <w:rFonts w:hint="cs"/>
          <w:rtl/>
        </w:rPr>
        <w:tab/>
        <w:t>شروط المشاركة/التأشيرة/الإقامة في الفنادق</w:t>
      </w:r>
    </w:p>
    <w:p w:rsidR="00096D77" w:rsidRPr="0078154C" w:rsidRDefault="00096D77" w:rsidP="00096D77">
      <w:pPr>
        <w:rPr>
          <w:rtl/>
        </w:rPr>
      </w:pPr>
      <w:r w:rsidRPr="0078154C">
        <w:rPr>
          <w:rFonts w:hint="cs"/>
          <w:rtl/>
        </w:rPr>
        <w:t>التسجيل مقدماً إجباري في أحداث قطاع الاتصالات الراديوية ويجري على الخط حصراً من خلال جهات الاتصال المعينة </w:t>
      </w:r>
      <w:r w:rsidRPr="0078154C">
        <w:t>(DFP)</w:t>
      </w:r>
      <w:r w:rsidRPr="0078154C">
        <w:rPr>
          <w:rFonts w:hint="cs"/>
          <w:rtl/>
        </w:rPr>
        <w:t>. وقد طُلب من كل عضو من أعضاء قطاع الاتصالات الراديوية تعيين جهة اتصال تتولى مسؤولية جميع إجراءات التسجيل، بما</w:t>
      </w:r>
      <w:r w:rsidRPr="0078154C">
        <w:rPr>
          <w:rFonts w:hint="eastAsia"/>
          <w:rtl/>
        </w:rPr>
        <w:t> </w:t>
      </w:r>
      <w:r w:rsidRPr="0078154C">
        <w:rPr>
          <w:rFonts w:hint="cs"/>
          <w:rtl/>
        </w:rPr>
        <w:t>في</w:t>
      </w:r>
      <w:r w:rsidRPr="0078154C">
        <w:rPr>
          <w:rFonts w:hint="eastAsia"/>
          <w:rtl/>
        </w:rPr>
        <w:t> </w:t>
      </w:r>
      <w:r w:rsidRPr="0078154C">
        <w:rPr>
          <w:rFonts w:hint="cs"/>
          <w:rtl/>
        </w:rPr>
        <w:t>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8154C">
        <w:t>TIES</w:t>
      </w:r>
      <w:r w:rsidRPr="0078154C">
        <w:rPr>
          <w:rFonts w:hint="cs"/>
          <w:rtl/>
        </w:rPr>
        <w:t>) إلى جانب معلومات تفصيلية عن التسجيل في</w:t>
      </w:r>
      <w:r w:rsidRPr="0078154C">
        <w:rPr>
          <w:rFonts w:hint="eastAsia"/>
          <w:rtl/>
        </w:rPr>
        <w:t> </w:t>
      </w:r>
      <w:r w:rsidRPr="0078154C">
        <w:rPr>
          <w:rFonts w:hint="cs"/>
          <w:rtl/>
        </w:rPr>
        <w:t>الحدث ومتطلبات دعم التأشيرة والإقامة في</w:t>
      </w:r>
      <w:r w:rsidRPr="0078154C">
        <w:rPr>
          <w:rFonts w:hint="eastAsia"/>
          <w:rtl/>
        </w:rPr>
        <w:t> </w:t>
      </w:r>
      <w:r w:rsidRPr="0078154C">
        <w:rPr>
          <w:rFonts w:hint="cs"/>
          <w:rtl/>
        </w:rPr>
        <w:t>الفنادق، في</w:t>
      </w:r>
      <w:r w:rsidRPr="0078154C">
        <w:rPr>
          <w:rFonts w:hint="eastAsia"/>
          <w:rtl/>
        </w:rPr>
        <w:t> </w:t>
      </w:r>
      <w:r w:rsidRPr="0078154C">
        <w:rPr>
          <w:rFonts w:hint="cs"/>
          <w:rtl/>
        </w:rPr>
        <w:t>الموقع التالي:</w:t>
      </w:r>
    </w:p>
    <w:p w:rsidR="00096D77" w:rsidRPr="00286675" w:rsidRDefault="000C07CE" w:rsidP="00096D77">
      <w:pPr>
        <w:spacing w:before="200"/>
        <w:jc w:val="center"/>
        <w:rPr>
          <w:rFonts w:asciiTheme="minorHAnsi" w:hAnsiTheme="minorHAnsi" w:cstheme="minorHAnsi"/>
          <w:rtl/>
        </w:rPr>
      </w:pPr>
      <w:hyperlink r:id="rId20" w:history="1">
        <w:r w:rsidR="00096D77" w:rsidRPr="00286675">
          <w:rPr>
            <w:rStyle w:val="Hyperlink"/>
            <w:rFonts w:asciiTheme="minorHAnsi" w:hAnsiTheme="minorHAnsi" w:cstheme="minorHAnsi"/>
          </w:rPr>
          <w:t>www.itu.int/en/ITU-R/information/events</w:t>
        </w:r>
      </w:hyperlink>
    </w:p>
    <w:p w:rsidR="00096D77" w:rsidRDefault="00F06523" w:rsidP="004522FF">
      <w:pPr>
        <w:spacing w:before="800"/>
        <w:jc w:val="left"/>
        <w:rPr>
          <w:rtl/>
        </w:rPr>
      </w:pPr>
      <w:r>
        <w:rPr>
          <w:rFonts w:hint="cs"/>
          <w:rtl/>
        </w:rPr>
        <w:t xml:space="preserve">ماريو </w:t>
      </w:r>
      <w:proofErr w:type="spellStart"/>
      <w:r w:rsidRPr="004522FF">
        <w:rPr>
          <w:rFonts w:hint="cs"/>
          <w:rtl/>
        </w:rPr>
        <w:t>مانيفيتش</w:t>
      </w:r>
      <w:proofErr w:type="spellEnd"/>
      <w:r w:rsidR="00096D77">
        <w:rPr>
          <w:rtl/>
        </w:rPr>
        <w:br/>
      </w:r>
      <w:r w:rsidR="00096D77">
        <w:rPr>
          <w:rFonts w:hint="cs"/>
          <w:rtl/>
        </w:rPr>
        <w:t>المدير</w:t>
      </w:r>
    </w:p>
    <w:p w:rsidR="00096D77" w:rsidRDefault="00096D77" w:rsidP="004522FF">
      <w:pPr>
        <w:spacing w:before="360"/>
        <w:jc w:val="left"/>
        <w:rPr>
          <w:rtl/>
          <w:lang w:bidi="ar-EG"/>
        </w:rPr>
      </w:pPr>
      <w:r w:rsidRPr="0078154C">
        <w:rPr>
          <w:rFonts w:hint="cs"/>
          <w:b/>
          <w:bCs/>
          <w:rtl/>
        </w:rPr>
        <w:t xml:space="preserve">الملحقات: </w:t>
      </w:r>
      <w:r w:rsidRPr="006F255A">
        <w:t>2</w:t>
      </w:r>
    </w:p>
    <w:p w:rsidR="00096D77" w:rsidRPr="00E45690" w:rsidRDefault="00096D77" w:rsidP="004522FF">
      <w:pPr>
        <w:tabs>
          <w:tab w:val="left" w:pos="283"/>
        </w:tabs>
        <w:spacing w:before="480"/>
        <w:jc w:val="left"/>
        <w:rPr>
          <w:sz w:val="16"/>
          <w:szCs w:val="22"/>
          <w:rtl/>
          <w:lang w:bidi="ar-EG"/>
        </w:rPr>
      </w:pPr>
      <w:r w:rsidRPr="00E45690">
        <w:rPr>
          <w:b/>
          <w:bCs/>
          <w:sz w:val="16"/>
          <w:szCs w:val="22"/>
          <w:rtl/>
          <w:lang w:bidi="ar-EG"/>
        </w:rPr>
        <w:t>التوزيع</w:t>
      </w:r>
      <w:r w:rsidRPr="00E45690">
        <w:rPr>
          <w:sz w:val="16"/>
          <w:szCs w:val="22"/>
          <w:rtl/>
          <w:lang w:bidi="ar-EG"/>
        </w:rPr>
        <w:t>:</w:t>
      </w:r>
    </w:p>
    <w:p w:rsidR="00096D77" w:rsidRPr="0078154C" w:rsidRDefault="00096D77" w:rsidP="00096D77">
      <w:pPr>
        <w:tabs>
          <w:tab w:val="left" w:pos="284"/>
        </w:tabs>
        <w:spacing w:before="60"/>
        <w:jc w:val="left"/>
        <w:rPr>
          <w:sz w:val="16"/>
          <w:szCs w:val="22"/>
          <w:rtl/>
        </w:rPr>
      </w:pPr>
      <w:r w:rsidRPr="0078154C">
        <w:rPr>
          <w:rFonts w:hint="cs"/>
          <w:sz w:val="16"/>
          <w:szCs w:val="22"/>
          <w:rtl/>
        </w:rPr>
        <w:t>-</w:t>
      </w:r>
      <w:r w:rsidRPr="0078154C">
        <w:rPr>
          <w:rFonts w:hint="cs"/>
          <w:sz w:val="16"/>
          <w:szCs w:val="22"/>
          <w:rtl/>
        </w:rPr>
        <w:tab/>
      </w:r>
      <w:r w:rsidRPr="0078154C">
        <w:rPr>
          <w:sz w:val="16"/>
          <w:szCs w:val="22"/>
          <w:rtl/>
        </w:rPr>
        <w:t>إدارات الدول الأعضاء</w:t>
      </w:r>
      <w:r w:rsidRPr="0078154C">
        <w:rPr>
          <w:rFonts w:hint="cs"/>
          <w:sz w:val="16"/>
          <w:szCs w:val="22"/>
          <w:rtl/>
        </w:rPr>
        <w:t xml:space="preserve"> في الاتحاد </w:t>
      </w:r>
      <w:r w:rsidRPr="0078154C">
        <w:rPr>
          <w:sz w:val="16"/>
          <w:szCs w:val="22"/>
          <w:rtl/>
        </w:rPr>
        <w:t>وأعضاء قطاع الاتصالات الراديوية</w:t>
      </w:r>
      <w:r w:rsidRPr="0078154C">
        <w:rPr>
          <w:rFonts w:hint="cs"/>
          <w:sz w:val="16"/>
          <w:szCs w:val="22"/>
          <w:rtl/>
        </w:rPr>
        <w:t xml:space="preserve"> المشاركون في أعمال لجنة الدراسات </w:t>
      </w:r>
      <w:r w:rsidRPr="0078154C">
        <w:rPr>
          <w:sz w:val="16"/>
          <w:szCs w:val="22"/>
          <w:lang w:val="fr-CH" w:bidi="ar-EG"/>
        </w:rPr>
        <w:t>6</w:t>
      </w:r>
      <w:r w:rsidRPr="0078154C">
        <w:rPr>
          <w:rFonts w:hint="cs"/>
          <w:sz w:val="16"/>
          <w:szCs w:val="22"/>
          <w:rtl/>
        </w:rPr>
        <w:t xml:space="preserve"> للاتصالات الراديوية</w:t>
      </w:r>
    </w:p>
    <w:p w:rsidR="00096D77" w:rsidRPr="0078154C" w:rsidRDefault="00096D77" w:rsidP="00096D77">
      <w:pPr>
        <w:tabs>
          <w:tab w:val="left" w:pos="284"/>
        </w:tabs>
        <w:spacing w:before="0"/>
        <w:jc w:val="left"/>
        <w:rPr>
          <w:sz w:val="16"/>
          <w:szCs w:val="22"/>
          <w:rtl/>
        </w:rPr>
      </w:pPr>
      <w:r w:rsidRPr="0078154C">
        <w:rPr>
          <w:sz w:val="16"/>
          <w:szCs w:val="22"/>
          <w:rtl/>
        </w:rPr>
        <w:t>-</w:t>
      </w:r>
      <w:r w:rsidRPr="0078154C">
        <w:rPr>
          <w:sz w:val="16"/>
          <w:szCs w:val="22"/>
          <w:rtl/>
        </w:rPr>
        <w:tab/>
        <w:t xml:space="preserve">المنتسبون إلى قطاع الاتصالات الراديوية المشاركون في أعمال لجنة الدراسات </w:t>
      </w:r>
      <w:r w:rsidRPr="0078154C">
        <w:rPr>
          <w:sz w:val="16"/>
          <w:szCs w:val="22"/>
          <w:lang w:bidi="ar-EG"/>
        </w:rPr>
        <w:t>6</w:t>
      </w:r>
      <w:r w:rsidRPr="0078154C">
        <w:rPr>
          <w:sz w:val="16"/>
          <w:szCs w:val="22"/>
          <w:rtl/>
        </w:rPr>
        <w:t xml:space="preserve"> للاتصالات الراديوية</w:t>
      </w:r>
    </w:p>
    <w:p w:rsidR="00096D77" w:rsidRPr="0078154C" w:rsidRDefault="00096D77" w:rsidP="00096D77">
      <w:pPr>
        <w:tabs>
          <w:tab w:val="left" w:pos="284"/>
        </w:tabs>
        <w:spacing w:before="0"/>
        <w:jc w:val="left"/>
        <w:rPr>
          <w:sz w:val="16"/>
          <w:szCs w:val="22"/>
          <w:rtl/>
        </w:rPr>
      </w:pPr>
      <w:r w:rsidRPr="0078154C">
        <w:rPr>
          <w:rFonts w:hint="cs"/>
          <w:sz w:val="16"/>
          <w:szCs w:val="22"/>
          <w:rtl/>
        </w:rPr>
        <w:t>-</w:t>
      </w:r>
      <w:r w:rsidRPr="0078154C">
        <w:rPr>
          <w:sz w:val="16"/>
          <w:szCs w:val="22"/>
          <w:rtl/>
        </w:rPr>
        <w:tab/>
      </w:r>
      <w:r w:rsidRPr="0078154C">
        <w:rPr>
          <w:rFonts w:hint="cs"/>
          <w:sz w:val="16"/>
          <w:szCs w:val="22"/>
          <w:rtl/>
        </w:rPr>
        <w:t>الهيئات الأكاديمية المنضمة إلى الاتحاد</w:t>
      </w:r>
    </w:p>
    <w:p w:rsidR="00096D77" w:rsidRPr="0078154C" w:rsidRDefault="00096D77" w:rsidP="00096D77">
      <w:pPr>
        <w:tabs>
          <w:tab w:val="left" w:pos="284"/>
        </w:tabs>
        <w:spacing w:before="0"/>
        <w:jc w:val="left"/>
        <w:rPr>
          <w:sz w:val="16"/>
          <w:szCs w:val="22"/>
          <w:rtl/>
        </w:rPr>
      </w:pPr>
      <w:r w:rsidRPr="0078154C">
        <w:rPr>
          <w:sz w:val="16"/>
          <w:szCs w:val="22"/>
          <w:rtl/>
        </w:rPr>
        <w:t>-</w:t>
      </w:r>
      <w:r w:rsidRPr="0078154C">
        <w:rPr>
          <w:sz w:val="16"/>
          <w:szCs w:val="22"/>
          <w:rtl/>
        </w:rPr>
        <w:tab/>
      </w:r>
      <w:r w:rsidRPr="0078154C">
        <w:rPr>
          <w:rFonts w:hint="cs"/>
          <w:sz w:val="16"/>
          <w:szCs w:val="22"/>
          <w:rtl/>
        </w:rPr>
        <w:t>رؤساء لجان دراسات الاتصالات الراديوية ونوابهم</w:t>
      </w:r>
    </w:p>
    <w:p w:rsidR="00096D77" w:rsidRPr="0078154C" w:rsidRDefault="00096D77" w:rsidP="00096D77">
      <w:pPr>
        <w:tabs>
          <w:tab w:val="left" w:pos="284"/>
        </w:tabs>
        <w:spacing w:before="0"/>
        <w:jc w:val="left"/>
        <w:rPr>
          <w:sz w:val="16"/>
          <w:szCs w:val="22"/>
          <w:rtl/>
        </w:rPr>
      </w:pPr>
      <w:r w:rsidRPr="0078154C">
        <w:rPr>
          <w:sz w:val="16"/>
          <w:szCs w:val="22"/>
          <w:rtl/>
        </w:rPr>
        <w:t>-</w:t>
      </w:r>
      <w:r w:rsidRPr="0078154C">
        <w:rPr>
          <w:sz w:val="16"/>
          <w:szCs w:val="22"/>
          <w:rtl/>
        </w:rPr>
        <w:tab/>
        <w:t xml:space="preserve">رئيس الاجتماع </w:t>
      </w:r>
      <w:r>
        <w:rPr>
          <w:rFonts w:hint="cs"/>
          <w:sz w:val="16"/>
          <w:szCs w:val="22"/>
          <w:rtl/>
        </w:rPr>
        <w:t>التحضيري</w:t>
      </w:r>
      <w:r w:rsidRPr="0078154C">
        <w:rPr>
          <w:sz w:val="16"/>
          <w:szCs w:val="22"/>
          <w:rtl/>
        </w:rPr>
        <w:t xml:space="preserve"> للمؤتمر ونوابه</w:t>
      </w:r>
    </w:p>
    <w:p w:rsidR="00096D77" w:rsidRDefault="00096D77" w:rsidP="00096D77">
      <w:pPr>
        <w:tabs>
          <w:tab w:val="left" w:pos="283"/>
        </w:tabs>
        <w:spacing w:before="0"/>
        <w:jc w:val="left"/>
        <w:rPr>
          <w:sz w:val="16"/>
          <w:szCs w:val="22"/>
          <w:rtl/>
        </w:rPr>
      </w:pPr>
      <w:r w:rsidRPr="0078154C">
        <w:rPr>
          <w:sz w:val="16"/>
          <w:szCs w:val="22"/>
          <w:rtl/>
        </w:rPr>
        <w:t>-</w:t>
      </w:r>
      <w:r w:rsidRPr="0078154C">
        <w:rPr>
          <w:sz w:val="16"/>
          <w:szCs w:val="22"/>
          <w:rtl/>
        </w:rPr>
        <w:tab/>
        <w:t>أعضاء لجنة لوائح الراديو</w:t>
      </w:r>
    </w:p>
    <w:p w:rsidR="00096D77" w:rsidRDefault="00096D77" w:rsidP="00096D77">
      <w:pPr>
        <w:tabs>
          <w:tab w:val="left" w:pos="283"/>
        </w:tabs>
        <w:spacing w:before="0"/>
        <w:jc w:val="left"/>
        <w:rPr>
          <w:rtl/>
        </w:rPr>
      </w:pPr>
      <w:r>
        <w:rPr>
          <w:rFonts w:hint="cs"/>
          <w:sz w:val="16"/>
          <w:szCs w:val="22"/>
          <w:rtl/>
        </w:rPr>
        <w:t>-</w:t>
      </w:r>
      <w:r>
        <w:rPr>
          <w:rFonts w:hint="cs"/>
          <w:sz w:val="16"/>
          <w:szCs w:val="22"/>
          <w:rtl/>
        </w:rPr>
        <w:tab/>
        <w:t>الأمين العام للاتحاد ومدير مكتب تقييس الاتصالات ومدير مكتب تنمية الاتصالات</w:t>
      </w:r>
      <w:r>
        <w:rPr>
          <w:rtl/>
        </w:rPr>
        <w:br w:type="page"/>
      </w:r>
    </w:p>
    <w:p w:rsidR="00096D77" w:rsidRPr="0078154C" w:rsidRDefault="00096D77" w:rsidP="00601848">
      <w:pPr>
        <w:pStyle w:val="Annextitle0"/>
        <w:rPr>
          <w:rtl/>
        </w:rPr>
      </w:pPr>
      <w:r w:rsidRPr="00096409">
        <w:rPr>
          <w:rFonts w:hint="cs"/>
          <w:rtl/>
        </w:rPr>
        <w:lastRenderedPageBreak/>
        <w:t>الملحـق</w:t>
      </w:r>
      <w:r w:rsidRPr="00096409">
        <w:rPr>
          <w:rtl/>
        </w:rPr>
        <w:t xml:space="preserve"> </w:t>
      </w:r>
      <w:r w:rsidRPr="00096409">
        <w:rPr>
          <w:lang w:bidi="ar-SA"/>
        </w:rPr>
        <w:t>1</w:t>
      </w:r>
      <w:r>
        <w:rPr>
          <w:lang w:bidi="ar-SA"/>
        </w:rPr>
        <w:br/>
      </w:r>
      <w:r>
        <w:rPr>
          <w:lang w:bidi="ar-SA"/>
        </w:rPr>
        <w:br/>
      </w:r>
      <w:r w:rsidRPr="0078154C">
        <w:rPr>
          <w:rFonts w:hint="cs"/>
          <w:rtl/>
        </w:rPr>
        <w:t>مشروع</w:t>
      </w:r>
      <w:r w:rsidRPr="0078154C">
        <w:rPr>
          <w:rtl/>
        </w:rPr>
        <w:t xml:space="preserve"> </w:t>
      </w:r>
      <w:r w:rsidRPr="0078154C">
        <w:rPr>
          <w:rFonts w:hint="cs"/>
          <w:rtl/>
        </w:rPr>
        <w:t>جدول</w:t>
      </w:r>
      <w:r w:rsidRPr="0078154C">
        <w:rPr>
          <w:rtl/>
        </w:rPr>
        <w:t xml:space="preserve"> </w:t>
      </w:r>
      <w:r w:rsidRPr="0078154C">
        <w:rPr>
          <w:rFonts w:hint="cs"/>
          <w:rtl/>
        </w:rPr>
        <w:t>أعمال</w:t>
      </w:r>
      <w:r w:rsidRPr="0078154C">
        <w:rPr>
          <w:rtl/>
        </w:rPr>
        <w:t xml:space="preserve"> </w:t>
      </w:r>
      <w:r w:rsidRPr="0078154C">
        <w:rPr>
          <w:rFonts w:hint="cs"/>
          <w:rtl/>
        </w:rPr>
        <w:t>الاجتماع</w:t>
      </w:r>
      <w:r w:rsidRPr="0078154C">
        <w:rPr>
          <w:rtl/>
        </w:rPr>
        <w:t xml:space="preserve"> </w:t>
      </w:r>
      <w:r w:rsidR="00F06523">
        <w:rPr>
          <w:rFonts w:hint="cs"/>
          <w:rtl/>
        </w:rPr>
        <w:t>الثامن</w:t>
      </w:r>
      <w:r>
        <w:rPr>
          <w:rFonts w:hint="cs"/>
          <w:rtl/>
        </w:rPr>
        <w:t xml:space="preserve"> </w:t>
      </w:r>
      <w:r w:rsidRPr="0078154C">
        <w:rPr>
          <w:rFonts w:hint="cs"/>
          <w:rtl/>
        </w:rPr>
        <w:t>للجنة</w:t>
      </w:r>
      <w:r w:rsidRPr="0078154C">
        <w:rPr>
          <w:rtl/>
        </w:rPr>
        <w:t xml:space="preserve"> </w:t>
      </w:r>
      <w:r w:rsidRPr="0078154C">
        <w:rPr>
          <w:rFonts w:hint="cs"/>
          <w:rtl/>
        </w:rPr>
        <w:t>الدراسات</w:t>
      </w:r>
      <w:r w:rsidRPr="0078154C">
        <w:rPr>
          <w:rtl/>
        </w:rPr>
        <w:t xml:space="preserve"> </w:t>
      </w:r>
      <w:r w:rsidR="00601848">
        <w:rPr>
          <w:lang w:bidi="ar-SA"/>
        </w:rPr>
        <w:t>6</w:t>
      </w:r>
      <w:r w:rsidRPr="0078154C">
        <w:rPr>
          <w:rtl/>
        </w:rPr>
        <w:t xml:space="preserve"> </w:t>
      </w:r>
      <w:r w:rsidRPr="0078154C">
        <w:rPr>
          <w:rFonts w:hint="cs"/>
          <w:rtl/>
        </w:rPr>
        <w:t>للاتصالات</w:t>
      </w:r>
      <w:r w:rsidRPr="0078154C">
        <w:rPr>
          <w:rtl/>
        </w:rPr>
        <w:t xml:space="preserve"> </w:t>
      </w:r>
      <w:r w:rsidRPr="0078154C">
        <w:rPr>
          <w:rFonts w:hint="cs"/>
          <w:rtl/>
        </w:rPr>
        <w:t>الراديوية</w:t>
      </w:r>
    </w:p>
    <w:p w:rsidR="00096D77" w:rsidRPr="0078154C" w:rsidRDefault="00096D77" w:rsidP="00096D77">
      <w:pPr>
        <w:spacing w:after="360"/>
        <w:jc w:val="center"/>
      </w:pPr>
      <w:r w:rsidRPr="0078154C">
        <w:rPr>
          <w:rtl/>
          <w:lang w:bidi="ar-SY"/>
        </w:rPr>
        <w:t xml:space="preserve">(جنيف، </w:t>
      </w:r>
      <w:r>
        <w:t>26</w:t>
      </w:r>
      <w:r>
        <w:rPr>
          <w:rFonts w:hint="eastAsia"/>
          <w:rtl/>
          <w:lang w:bidi="ar-SY"/>
        </w:rPr>
        <w:t> </w:t>
      </w:r>
      <w:r>
        <w:rPr>
          <w:rFonts w:hint="cs"/>
          <w:rtl/>
          <w:lang w:bidi="ar-SY"/>
        </w:rPr>
        <w:t>يوليو </w:t>
      </w:r>
      <w:r w:rsidRPr="0078154C">
        <w:t>201</w:t>
      </w:r>
      <w:r>
        <w:t>9</w:t>
      </w:r>
      <w:r w:rsidRPr="0078154C">
        <w:rPr>
          <w:rtl/>
          <w:lang w:bidi="ar-SY"/>
        </w:rPr>
        <w:t>)</w:t>
      </w:r>
    </w:p>
    <w:p w:rsidR="00096D77" w:rsidRPr="0078154C" w:rsidRDefault="00096D77" w:rsidP="00096D77">
      <w:pPr>
        <w:pStyle w:val="enumlev10"/>
        <w:spacing w:before="360"/>
        <w:rPr>
          <w:rtl/>
        </w:rPr>
      </w:pPr>
      <w:r w:rsidRPr="0078154C">
        <w:rPr>
          <w:b/>
          <w:bCs/>
          <w:lang w:bidi="ar-SA"/>
        </w:rPr>
        <w:t>1</w:t>
      </w:r>
      <w:r w:rsidRPr="0078154C">
        <w:rPr>
          <w:lang w:bidi="ar-SA"/>
        </w:rPr>
        <w:tab/>
      </w:r>
      <w:r w:rsidRPr="0078154C">
        <w:rPr>
          <w:rtl/>
        </w:rPr>
        <w:t>افتتاح الاجتماع</w:t>
      </w:r>
    </w:p>
    <w:p w:rsidR="00096D77" w:rsidRPr="0078154C" w:rsidRDefault="00096D77" w:rsidP="00096D77">
      <w:pPr>
        <w:pStyle w:val="enumlev10"/>
        <w:rPr>
          <w:rtl/>
        </w:rPr>
      </w:pPr>
      <w:r w:rsidRPr="0078154C">
        <w:rPr>
          <w:b/>
          <w:bCs/>
          <w:lang w:bidi="ar-SA"/>
        </w:rPr>
        <w:t>2</w:t>
      </w:r>
      <w:r w:rsidRPr="0078154C">
        <w:rPr>
          <w:lang w:bidi="ar-SA"/>
        </w:rPr>
        <w:tab/>
      </w:r>
      <w:r w:rsidRPr="0078154C">
        <w:rPr>
          <w:rtl/>
        </w:rPr>
        <w:t>إقرار جدول الأعمال</w:t>
      </w:r>
    </w:p>
    <w:p w:rsidR="00096D77" w:rsidRPr="0078154C" w:rsidRDefault="00096D77" w:rsidP="00096D77">
      <w:pPr>
        <w:pStyle w:val="enumlev10"/>
        <w:rPr>
          <w:rtl/>
          <w:lang w:bidi="ar-EG"/>
        </w:rPr>
      </w:pPr>
      <w:r w:rsidRPr="0078154C">
        <w:rPr>
          <w:b/>
          <w:bCs/>
          <w:lang w:bidi="ar-SA"/>
        </w:rPr>
        <w:t>3</w:t>
      </w:r>
      <w:r w:rsidRPr="0078154C">
        <w:rPr>
          <w:rtl/>
        </w:rPr>
        <w:tab/>
        <w:t>تعيين المقرر</w:t>
      </w:r>
    </w:p>
    <w:p w:rsidR="00096D77" w:rsidRPr="0078154C" w:rsidRDefault="00096D77" w:rsidP="00096D77">
      <w:pPr>
        <w:pStyle w:val="enumlev10"/>
        <w:rPr>
          <w:rtl/>
          <w:lang w:bidi="ar-SA"/>
        </w:rPr>
      </w:pPr>
      <w:r w:rsidRPr="0078154C">
        <w:rPr>
          <w:b/>
          <w:bCs/>
          <w:lang w:bidi="ar-SA"/>
        </w:rPr>
        <w:t>4</w:t>
      </w:r>
      <w:r w:rsidRPr="0078154C">
        <w:rPr>
          <w:rtl/>
        </w:rPr>
        <w:tab/>
        <w:t>المحضر الموجز</w:t>
      </w:r>
      <w:r w:rsidRPr="0078154C">
        <w:rPr>
          <w:rFonts w:hint="cs"/>
          <w:rtl/>
        </w:rPr>
        <w:t xml:space="preserve"> للاجتماع السابق</w:t>
      </w:r>
      <w:r w:rsidRPr="0078154C">
        <w:rPr>
          <w:rtl/>
        </w:rPr>
        <w:t xml:space="preserve"> (</w:t>
      </w:r>
      <w:r w:rsidRPr="0078154C">
        <w:rPr>
          <w:rFonts w:hint="cs"/>
          <w:rtl/>
        </w:rPr>
        <w:t>الوثيقة</w:t>
      </w:r>
      <w:r w:rsidRPr="0078154C">
        <w:rPr>
          <w:rFonts w:hint="eastAsia"/>
          <w:rtl/>
        </w:rPr>
        <w:t> </w:t>
      </w:r>
      <w:hyperlink r:id="rId21" w:history="1">
        <w:r w:rsidRPr="00096D77">
          <w:rPr>
            <w:rStyle w:val="Hyperlink"/>
            <w:rFonts w:asciiTheme="minorHAnsi" w:eastAsia="SimSun" w:hAnsiTheme="minorHAnsi" w:cstheme="minorHAnsi"/>
            <w:lang w:val="en-GB"/>
          </w:rPr>
          <w:t>6/337</w:t>
        </w:r>
      </w:hyperlink>
      <w:r w:rsidRPr="0078154C">
        <w:rPr>
          <w:rtl/>
        </w:rPr>
        <w:t>)</w:t>
      </w:r>
    </w:p>
    <w:p w:rsidR="00096D77" w:rsidRPr="0078154C" w:rsidRDefault="00096D77" w:rsidP="00096D77">
      <w:pPr>
        <w:pStyle w:val="enumlev10"/>
        <w:rPr>
          <w:rtl/>
        </w:rPr>
      </w:pPr>
      <w:r w:rsidRPr="0078154C">
        <w:rPr>
          <w:b/>
          <w:bCs/>
          <w:lang w:bidi="ar-SA"/>
        </w:rPr>
        <w:t>5</w:t>
      </w:r>
      <w:r w:rsidRPr="0078154C">
        <w:rPr>
          <w:rFonts w:hint="cs"/>
          <w:rtl/>
        </w:rPr>
        <w:tab/>
      </w:r>
      <w:r w:rsidRPr="0078154C">
        <w:rPr>
          <w:rtl/>
        </w:rPr>
        <w:t>تقارير تنفيذية من رؤساء فرق العمل</w:t>
      </w:r>
    </w:p>
    <w:p w:rsidR="00096D77" w:rsidRPr="0078154C" w:rsidRDefault="00096D77" w:rsidP="00096D77">
      <w:pPr>
        <w:pStyle w:val="enumlev20"/>
        <w:rPr>
          <w:rtl/>
        </w:rPr>
      </w:pPr>
      <w:r w:rsidRPr="0078154C">
        <w:rPr>
          <w:b/>
          <w:bCs/>
        </w:rPr>
        <w:t>1.5</w:t>
      </w:r>
      <w:r w:rsidRPr="0078154C">
        <w:rPr>
          <w:rtl/>
        </w:rPr>
        <w:tab/>
        <w:t>فرقة العمل</w:t>
      </w:r>
      <w:r w:rsidRPr="0078154C">
        <w:rPr>
          <w:rFonts w:hint="cs"/>
          <w:rtl/>
        </w:rPr>
        <w:t> </w:t>
      </w:r>
      <w:r w:rsidRPr="0078154C">
        <w:t>6A</w:t>
      </w:r>
    </w:p>
    <w:p w:rsidR="00096D77" w:rsidRPr="0078154C" w:rsidRDefault="00096D77" w:rsidP="00096D77">
      <w:pPr>
        <w:pStyle w:val="enumlev20"/>
        <w:rPr>
          <w:rtl/>
        </w:rPr>
      </w:pPr>
      <w:r w:rsidRPr="0078154C">
        <w:rPr>
          <w:b/>
          <w:bCs/>
        </w:rPr>
        <w:t>2.5</w:t>
      </w:r>
      <w:r w:rsidRPr="0078154C">
        <w:rPr>
          <w:rtl/>
        </w:rPr>
        <w:tab/>
        <w:t>فرقة العمل</w:t>
      </w:r>
      <w:r w:rsidRPr="0078154C">
        <w:rPr>
          <w:rFonts w:hint="cs"/>
          <w:rtl/>
        </w:rPr>
        <w:t> </w:t>
      </w:r>
      <w:r w:rsidRPr="0078154C">
        <w:t>6B</w:t>
      </w:r>
    </w:p>
    <w:p w:rsidR="00096D77" w:rsidRPr="0078154C" w:rsidRDefault="00096D77" w:rsidP="00096D77">
      <w:pPr>
        <w:pStyle w:val="enumlev20"/>
        <w:rPr>
          <w:rtl/>
        </w:rPr>
      </w:pPr>
      <w:r w:rsidRPr="0078154C">
        <w:rPr>
          <w:b/>
          <w:bCs/>
        </w:rPr>
        <w:t>3.5</w:t>
      </w:r>
      <w:r w:rsidRPr="0078154C">
        <w:rPr>
          <w:rtl/>
        </w:rPr>
        <w:tab/>
        <w:t>فرقة العمل</w:t>
      </w:r>
      <w:r w:rsidRPr="0078154C">
        <w:rPr>
          <w:rFonts w:hint="cs"/>
          <w:rtl/>
        </w:rPr>
        <w:t> </w:t>
      </w:r>
      <w:r w:rsidRPr="0078154C">
        <w:t>6C</w:t>
      </w:r>
    </w:p>
    <w:p w:rsidR="00096D77" w:rsidRPr="0078154C" w:rsidRDefault="00096D77" w:rsidP="00096D77">
      <w:pPr>
        <w:pStyle w:val="enumlev10"/>
        <w:rPr>
          <w:rtl/>
        </w:rPr>
      </w:pPr>
      <w:r w:rsidRPr="0078154C">
        <w:rPr>
          <w:b/>
          <w:bCs/>
          <w:lang w:bidi="ar-SA"/>
        </w:rPr>
        <w:t>6</w:t>
      </w:r>
      <w:r w:rsidRPr="0078154C">
        <w:rPr>
          <w:rtl/>
        </w:rPr>
        <w:tab/>
        <w:t>النظر في التوصيات الجديدة والمراج</w:t>
      </w:r>
      <w:r w:rsidRPr="0078154C">
        <w:rPr>
          <w:rFonts w:hint="cs"/>
          <w:rtl/>
        </w:rPr>
        <w:t>َ</w:t>
      </w:r>
      <w:r w:rsidRPr="0078154C">
        <w:rPr>
          <w:rtl/>
        </w:rPr>
        <w:t>عة</w:t>
      </w:r>
    </w:p>
    <w:p w:rsidR="00096D77" w:rsidRPr="0078154C" w:rsidRDefault="00096D77" w:rsidP="00096D77">
      <w:pPr>
        <w:pStyle w:val="enumlev20"/>
        <w:rPr>
          <w:rtl/>
          <w:lang w:bidi="ar-SY"/>
        </w:rPr>
      </w:pPr>
      <w:r w:rsidRPr="0078154C">
        <w:rPr>
          <w:b/>
          <w:bCs/>
        </w:rPr>
        <w:t>1.6</w:t>
      </w:r>
      <w:r w:rsidRPr="0078154C">
        <w:rPr>
          <w:rtl/>
          <w:lang w:bidi="ar-SY"/>
        </w:rPr>
        <w:tab/>
        <w:t>التوصيات التي لم يبد بشأنها نية التماس الاعتماد (انظر الفقرات</w:t>
      </w:r>
      <w:r w:rsidRPr="0078154C">
        <w:rPr>
          <w:rFonts w:hint="cs"/>
          <w:rtl/>
          <w:lang w:bidi="ar-SY"/>
        </w:rPr>
        <w:t> </w:t>
      </w:r>
      <w:r w:rsidRPr="0078154C">
        <w:rPr>
          <w:lang w:val="en-GB"/>
        </w:rPr>
        <w:t>2.2.2.6.A2</w:t>
      </w:r>
      <w:r w:rsidRPr="0078154C">
        <w:rPr>
          <w:rtl/>
          <w:lang w:bidi="ar-SY"/>
        </w:rPr>
        <w:t xml:space="preserve"> و</w:t>
      </w:r>
      <w:r w:rsidRPr="0078154C">
        <w:rPr>
          <w:lang w:val="en-GB"/>
        </w:rPr>
        <w:t>3.2.2.6.A2</w:t>
      </w:r>
      <w:r w:rsidRPr="0078154C">
        <w:rPr>
          <w:rtl/>
          <w:lang w:bidi="ar-SY"/>
        </w:rPr>
        <w:t xml:space="preserve"> و</w:t>
      </w:r>
      <w:r w:rsidRPr="0078154C">
        <w:rPr>
          <w:lang w:val="en-GB"/>
        </w:rPr>
        <w:t>4.2.6.A2</w:t>
      </w:r>
      <w:r w:rsidRPr="0078154C">
        <w:rPr>
          <w:rtl/>
          <w:lang w:bidi="ar-SY"/>
        </w:rPr>
        <w:t xml:space="preserve"> في</w:t>
      </w:r>
      <w:r w:rsidRPr="0078154C">
        <w:rPr>
          <w:rFonts w:hint="cs"/>
          <w:rtl/>
          <w:lang w:bidi="ar-SY"/>
        </w:rPr>
        <w:t> </w:t>
      </w:r>
      <w:r w:rsidRPr="0078154C">
        <w:rPr>
          <w:rtl/>
          <w:lang w:bidi="ar-SY"/>
        </w:rPr>
        <w:t>القرار </w:t>
      </w:r>
      <w:r w:rsidRPr="0078154C">
        <w:t>ITU</w:t>
      </w:r>
      <w:r>
        <w:t>-</w:t>
      </w:r>
      <w:r w:rsidRPr="0078154C">
        <w:t>R 1</w:t>
      </w:r>
      <w:r>
        <w:t>-</w:t>
      </w:r>
      <w:r w:rsidRPr="0078154C">
        <w:t>7</w:t>
      </w:r>
      <w:r w:rsidRPr="0078154C">
        <w:rPr>
          <w:rtl/>
          <w:lang w:bidi="ar-SY"/>
        </w:rPr>
        <w:t>)</w:t>
      </w:r>
    </w:p>
    <w:p w:rsidR="00096D77" w:rsidRPr="0078154C" w:rsidRDefault="00096D77" w:rsidP="00096D77">
      <w:pPr>
        <w:pStyle w:val="enumlev30"/>
        <w:rPr>
          <w:rtl/>
        </w:rPr>
      </w:pPr>
      <w:r w:rsidRPr="0078154C">
        <w:rPr>
          <w:rtl/>
        </w:rPr>
        <w:t>-</w:t>
      </w:r>
      <w:r w:rsidRPr="0078154C">
        <w:rPr>
          <w:rtl/>
        </w:rPr>
        <w:tab/>
        <w:t>قرار باعتماد لجنة الدراسات</w:t>
      </w:r>
      <w:r w:rsidRPr="0078154C">
        <w:rPr>
          <w:rFonts w:hint="cs"/>
          <w:rtl/>
        </w:rPr>
        <w:t xml:space="preserve"> للنص</w:t>
      </w:r>
    </w:p>
    <w:p w:rsidR="00096D77" w:rsidRPr="0078154C" w:rsidRDefault="00096D77" w:rsidP="00096D77">
      <w:pPr>
        <w:pStyle w:val="enumlev30"/>
        <w:rPr>
          <w:rtl/>
          <w:lang w:bidi="ar-EG"/>
        </w:rPr>
      </w:pPr>
      <w:r w:rsidRPr="00750CAD">
        <w:rPr>
          <w:rtl/>
        </w:rPr>
        <w:t>-</w:t>
      </w:r>
      <w:r w:rsidRPr="00750CAD">
        <w:rPr>
          <w:rtl/>
        </w:rPr>
        <w:tab/>
        <w:t>قرار بشأن إجراء الموافقة</w:t>
      </w:r>
      <w:r w:rsidRPr="00750CAD">
        <w:rPr>
          <w:rFonts w:hint="cs"/>
          <w:rtl/>
        </w:rPr>
        <w:t xml:space="preserve"> النهائي</w:t>
      </w:r>
      <w:r w:rsidRPr="00750CAD">
        <w:rPr>
          <w:rtl/>
        </w:rPr>
        <w:t xml:space="preserve"> الذي يعتزم اتباعه</w:t>
      </w:r>
    </w:p>
    <w:p w:rsidR="00096D77" w:rsidRPr="0078154C" w:rsidRDefault="00096D77" w:rsidP="00096D77">
      <w:pPr>
        <w:pStyle w:val="enumlev10"/>
        <w:rPr>
          <w:rtl/>
        </w:rPr>
      </w:pPr>
      <w:r w:rsidRPr="0078154C">
        <w:rPr>
          <w:b/>
          <w:bCs/>
          <w:lang w:bidi="ar-SA"/>
        </w:rPr>
        <w:t>7</w:t>
      </w:r>
      <w:r w:rsidRPr="0078154C">
        <w:rPr>
          <w:lang w:bidi="ar-SA"/>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التقارير</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096D77" w:rsidRPr="0078154C" w:rsidRDefault="00096D77" w:rsidP="00096D77">
      <w:pPr>
        <w:pStyle w:val="enumlev10"/>
        <w:rPr>
          <w:rtl/>
        </w:rPr>
      </w:pPr>
      <w:r w:rsidRPr="0078154C">
        <w:rPr>
          <w:b/>
          <w:bCs/>
          <w:lang w:bidi="ar-SA"/>
        </w:rPr>
        <w:t>8</w:t>
      </w:r>
      <w:r w:rsidRPr="0078154C">
        <w:rPr>
          <w:rtl/>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المسائل</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096D77" w:rsidRPr="0078154C" w:rsidRDefault="00096D77" w:rsidP="00096D77">
      <w:pPr>
        <w:pStyle w:val="enumlev10"/>
        <w:rPr>
          <w:rtl/>
        </w:rPr>
      </w:pPr>
      <w:r w:rsidRPr="0078154C">
        <w:rPr>
          <w:b/>
          <w:bCs/>
          <w:lang w:bidi="ar-SA"/>
        </w:rPr>
        <w:t>9</w:t>
      </w:r>
      <w:r w:rsidRPr="0078154C">
        <w:rPr>
          <w:rtl/>
        </w:rPr>
        <w:tab/>
      </w:r>
      <w:r w:rsidRPr="0078154C">
        <w:rPr>
          <w:rFonts w:hint="cs"/>
          <w:rtl/>
        </w:rPr>
        <w:t>إلغاء توصيات وتقارير ومسائل</w:t>
      </w:r>
    </w:p>
    <w:p w:rsidR="00096D77" w:rsidRPr="0078154C" w:rsidRDefault="00096D77" w:rsidP="00096D77">
      <w:pPr>
        <w:pStyle w:val="enumlev10"/>
        <w:rPr>
          <w:rtl/>
        </w:rPr>
      </w:pPr>
      <w:r w:rsidRPr="0078154C">
        <w:rPr>
          <w:b/>
          <w:bCs/>
          <w:lang w:bidi="ar-SA"/>
        </w:rPr>
        <w:t>10</w:t>
      </w:r>
      <w:r w:rsidRPr="0078154C">
        <w:rPr>
          <w:rtl/>
        </w:rPr>
        <w:tab/>
      </w:r>
      <w:r w:rsidRPr="0078154C">
        <w:rPr>
          <w:rFonts w:hint="cs"/>
          <w:rtl/>
        </w:rPr>
        <w:t>النظر في مساهمات أخرى</w:t>
      </w:r>
    </w:p>
    <w:p w:rsidR="00096D77" w:rsidRPr="0078154C" w:rsidRDefault="00096D77" w:rsidP="00096D77">
      <w:pPr>
        <w:pStyle w:val="enumlev10"/>
        <w:rPr>
          <w:rtl/>
        </w:rPr>
      </w:pPr>
      <w:r w:rsidRPr="0078154C">
        <w:rPr>
          <w:b/>
          <w:bCs/>
          <w:lang w:bidi="ar-SA"/>
        </w:rPr>
        <w:t>11</w:t>
      </w:r>
      <w:r w:rsidRPr="0078154C">
        <w:rPr>
          <w:rtl/>
        </w:rPr>
        <w:tab/>
        <w:t>نتائج اجتماع</w:t>
      </w:r>
      <w:r w:rsidRPr="0078154C">
        <w:rPr>
          <w:rFonts w:hint="cs"/>
          <w:rtl/>
        </w:rPr>
        <w:t>ات</w:t>
      </w:r>
      <w:r w:rsidRPr="0078154C">
        <w:rPr>
          <w:rtl/>
        </w:rPr>
        <w:t xml:space="preserve"> </w:t>
      </w:r>
      <w:r w:rsidRPr="0078154C">
        <w:rPr>
          <w:rFonts w:hint="cs"/>
          <w:rtl/>
        </w:rPr>
        <w:t>لجنة التوجيه للجنة الدراسات</w:t>
      </w:r>
      <w:r w:rsidRPr="0078154C">
        <w:rPr>
          <w:rFonts w:hint="eastAsia"/>
          <w:rtl/>
        </w:rPr>
        <w:t> </w:t>
      </w:r>
      <w:r w:rsidRPr="0078154C">
        <w:rPr>
          <w:lang w:bidi="ar-SA"/>
        </w:rPr>
        <w:t>6</w:t>
      </w:r>
      <w:r w:rsidRPr="0078154C">
        <w:rPr>
          <w:rFonts w:hint="cs"/>
          <w:rtl/>
        </w:rPr>
        <w:t xml:space="preserve"> لقطاع الاتصالات الراديوية</w:t>
      </w:r>
    </w:p>
    <w:p w:rsidR="00096D77" w:rsidRPr="0078154C" w:rsidRDefault="00096D77" w:rsidP="00096D77">
      <w:pPr>
        <w:pStyle w:val="enumlev10"/>
        <w:rPr>
          <w:rtl/>
        </w:rPr>
      </w:pPr>
      <w:r w:rsidRPr="0078154C">
        <w:rPr>
          <w:b/>
          <w:bCs/>
          <w:lang w:bidi="ar-SA"/>
        </w:rPr>
        <w:t>12</w:t>
      </w:r>
      <w:r w:rsidRPr="0078154C">
        <w:rPr>
          <w:rFonts w:hint="cs"/>
          <w:rtl/>
        </w:rPr>
        <w:tab/>
      </w:r>
      <w:r w:rsidRPr="0078154C">
        <w:rPr>
          <w:rtl/>
        </w:rPr>
        <w:t>حالة الكتيبات والمسائل والتوصيات والتقارير والآراء والقرارات والمقررات</w:t>
      </w:r>
    </w:p>
    <w:p w:rsidR="00096D77" w:rsidRPr="0078154C" w:rsidRDefault="00096D77" w:rsidP="00096D77">
      <w:pPr>
        <w:pStyle w:val="enumlev10"/>
        <w:rPr>
          <w:rtl/>
        </w:rPr>
      </w:pPr>
      <w:r w:rsidRPr="0078154C">
        <w:rPr>
          <w:b/>
          <w:bCs/>
          <w:lang w:bidi="ar-SA"/>
        </w:rPr>
        <w:t>13</w:t>
      </w:r>
      <w:r w:rsidRPr="0078154C">
        <w:rPr>
          <w:rFonts w:hint="cs"/>
          <w:rtl/>
        </w:rPr>
        <w:tab/>
      </w:r>
      <w:r w:rsidRPr="0078154C">
        <w:rPr>
          <w:rtl/>
        </w:rPr>
        <w:t>الاتصال مع لجان الدراسات الأخرى ومع المنظمات الدولية</w:t>
      </w:r>
    </w:p>
    <w:p w:rsidR="00096D77" w:rsidRPr="0078154C" w:rsidRDefault="00096D77" w:rsidP="00096D77">
      <w:pPr>
        <w:pStyle w:val="enumlev10"/>
        <w:rPr>
          <w:rtl/>
        </w:rPr>
      </w:pPr>
      <w:r w:rsidRPr="0078154C">
        <w:rPr>
          <w:b/>
          <w:bCs/>
          <w:lang w:bidi="ar-SA"/>
        </w:rPr>
        <w:t>14</w:t>
      </w:r>
      <w:r w:rsidRPr="0078154C">
        <w:rPr>
          <w:rtl/>
        </w:rPr>
        <w:tab/>
        <w:t>مواعيد الاجتماعات</w:t>
      </w:r>
    </w:p>
    <w:p w:rsidR="00096D77" w:rsidRPr="0078154C" w:rsidRDefault="00096D77" w:rsidP="00096D77">
      <w:pPr>
        <w:pStyle w:val="enumlev10"/>
        <w:rPr>
          <w:rtl/>
        </w:rPr>
      </w:pPr>
      <w:r w:rsidRPr="0078154C">
        <w:rPr>
          <w:b/>
          <w:bCs/>
          <w:lang w:bidi="ar-SA"/>
        </w:rPr>
        <w:t>15</w:t>
      </w:r>
      <w:r w:rsidRPr="0078154C">
        <w:rPr>
          <w:rtl/>
        </w:rPr>
        <w:tab/>
        <w:t>ما يستجد من أعمال</w:t>
      </w:r>
    </w:p>
    <w:p w:rsidR="00096D77" w:rsidRDefault="00096D77" w:rsidP="004F54B0">
      <w:pPr>
        <w:spacing w:before="1200"/>
        <w:ind w:left="3969"/>
        <w:jc w:val="center"/>
        <w:rPr>
          <w:rtl/>
        </w:rPr>
      </w:pPr>
      <w:r w:rsidRPr="0078154C">
        <w:rPr>
          <w:rFonts w:hint="cs"/>
          <w:rtl/>
        </w:rPr>
        <w:t>ي</w:t>
      </w:r>
      <w:r w:rsidRPr="0078154C">
        <w:rPr>
          <w:rtl/>
        </w:rPr>
        <w:t xml:space="preserve">. </w:t>
      </w:r>
      <w:proofErr w:type="spellStart"/>
      <w:r w:rsidRPr="0078154C">
        <w:rPr>
          <w:rFonts w:hint="cs"/>
          <w:rtl/>
        </w:rPr>
        <w:t>نيشيدا</w:t>
      </w:r>
      <w:proofErr w:type="spellEnd"/>
      <w:r w:rsidRPr="0078154C">
        <w:rPr>
          <w:rtl/>
        </w:rPr>
        <w:br/>
        <w:t xml:space="preserve">رئيس لجنة الدراسات </w:t>
      </w:r>
      <w:r w:rsidRPr="0078154C">
        <w:t>6</w:t>
      </w:r>
      <w:r w:rsidRPr="0078154C">
        <w:rPr>
          <w:rtl/>
        </w:rPr>
        <w:t xml:space="preserve"> للاتصالات الراديوية</w:t>
      </w:r>
      <w:r>
        <w:rPr>
          <w:rtl/>
        </w:rPr>
        <w:br w:type="page"/>
      </w:r>
    </w:p>
    <w:p w:rsidR="00096D77" w:rsidRPr="0078154C" w:rsidRDefault="00096D77" w:rsidP="00BC40AC">
      <w:pPr>
        <w:pStyle w:val="Annextitle"/>
        <w:rPr>
          <w:rtl/>
        </w:rPr>
      </w:pPr>
      <w:r w:rsidRPr="00096409">
        <w:rPr>
          <w:rFonts w:hint="cs"/>
          <w:rtl/>
        </w:rPr>
        <w:lastRenderedPageBreak/>
        <w:t>الملحـق</w:t>
      </w:r>
      <w:r w:rsidRPr="00096409">
        <w:rPr>
          <w:rtl/>
        </w:rPr>
        <w:t xml:space="preserve"> </w:t>
      </w:r>
      <w:r w:rsidRPr="00096409">
        <w:t>2</w:t>
      </w:r>
      <w:r>
        <w:br/>
      </w:r>
      <w:r>
        <w:br/>
      </w:r>
      <w:r w:rsidR="00BC40AC" w:rsidRPr="00BC40AC">
        <w:rPr>
          <w:rtl/>
        </w:rPr>
        <w:t xml:space="preserve">الموضوعات التي ستطرق في اجتماعات فرق العمل </w:t>
      </w:r>
      <w:r w:rsidR="00BC40AC" w:rsidRPr="00BC40AC">
        <w:rPr>
          <w:lang w:val="en-GB"/>
        </w:rPr>
        <w:t>6A</w:t>
      </w:r>
      <w:r w:rsidR="00BC40AC" w:rsidRPr="00BC40AC">
        <w:rPr>
          <w:rtl/>
        </w:rPr>
        <w:t xml:space="preserve"> و</w:t>
      </w:r>
      <w:r w:rsidR="00BC40AC" w:rsidRPr="00BC40AC">
        <w:rPr>
          <w:lang w:val="en-GB"/>
        </w:rPr>
        <w:t>6B</w:t>
      </w:r>
      <w:r w:rsidR="00BC40AC" w:rsidRPr="00BC40AC">
        <w:rPr>
          <w:rtl/>
        </w:rPr>
        <w:t xml:space="preserve"> و</w:t>
      </w:r>
      <w:r w:rsidR="00BC40AC" w:rsidRPr="00BC40AC">
        <w:rPr>
          <w:lang w:val="en-GB"/>
        </w:rPr>
        <w:t>6C</w:t>
      </w:r>
      <w:r w:rsidR="00BC40AC" w:rsidRPr="00BC40AC">
        <w:rPr>
          <w:rtl/>
        </w:rPr>
        <w:t xml:space="preserve"> </w:t>
      </w:r>
      <w:r w:rsidR="00BC40AC" w:rsidRPr="00BC40AC">
        <w:rPr>
          <w:rtl/>
        </w:rPr>
        <w:br/>
        <w:t xml:space="preserve">التي تعقد قبل اجتماع لجنة الدراسات </w:t>
      </w:r>
      <w:r w:rsidR="00BC40AC" w:rsidRPr="00BC40AC">
        <w:rPr>
          <w:lang w:val="en-GB"/>
        </w:rPr>
        <w:t>6</w:t>
      </w:r>
      <w:r w:rsidR="00BC40AC" w:rsidRPr="00BC40AC">
        <w:rPr>
          <w:rtl/>
        </w:rPr>
        <w:t xml:space="preserve"> والتي قد تُعَدُّ لها مشاريع توصيات</w:t>
      </w:r>
    </w:p>
    <w:p w:rsidR="00096D77" w:rsidRPr="004F54B0" w:rsidRDefault="00BC40AC" w:rsidP="00BC40AC">
      <w:pPr>
        <w:pStyle w:val="Headingb0"/>
        <w:spacing w:before="600" w:after="160"/>
        <w:ind w:left="0" w:firstLine="0"/>
        <w:jc w:val="center"/>
        <w:rPr>
          <w:sz w:val="24"/>
          <w:szCs w:val="32"/>
          <w:rtl/>
        </w:rPr>
      </w:pPr>
      <w:r w:rsidRPr="004F54B0">
        <w:rPr>
          <w:sz w:val="24"/>
          <w:szCs w:val="32"/>
          <w:rtl/>
          <w:lang w:bidi="ar-EG"/>
        </w:rPr>
        <w:t xml:space="preserve">فرقة العمل </w:t>
      </w:r>
      <w:r w:rsidRPr="004F54B0">
        <w:rPr>
          <w:sz w:val="24"/>
          <w:szCs w:val="32"/>
        </w:rPr>
        <w:t>6A</w:t>
      </w:r>
    </w:p>
    <w:p w:rsidR="00096D77" w:rsidRDefault="00F06523" w:rsidP="004F54B0">
      <w:pPr>
        <w:spacing w:before="160" w:line="187" w:lineRule="auto"/>
      </w:pPr>
      <w:r>
        <w:rPr>
          <w:rFonts w:hint="cs"/>
          <w:rtl/>
        </w:rPr>
        <w:t xml:space="preserve">معايير الإرسال للإذاعة الصوتية بتشكيل التردد في النطاق </w:t>
      </w:r>
      <w:r>
        <w:t>VHF</w:t>
      </w:r>
      <w:r>
        <w:rPr>
          <w:rFonts w:hint="cs"/>
          <w:rtl/>
          <w:lang w:bidi="ar-EG"/>
        </w:rPr>
        <w:t xml:space="preserve"> (مشروع تمهيدي من أجل مراجعة التوصية </w:t>
      </w:r>
      <w:r w:rsidRPr="00987560">
        <w:rPr>
          <w:rFonts w:asciiTheme="minorHAnsi" w:eastAsia="MS Mincho" w:hAnsiTheme="minorHAnsi" w:cs="Calibri"/>
          <w:spacing w:val="2"/>
        </w:rPr>
        <w:t>ITU-R BS.450-3</w:t>
      </w:r>
      <w:r w:rsidRPr="00F06523">
        <w:rPr>
          <w:rFonts w:eastAsia="MS Mincho" w:hint="cs"/>
          <w:rtl/>
        </w:rPr>
        <w:t xml:space="preserve"> </w:t>
      </w:r>
      <w:proofErr w:type="gramStart"/>
      <w:r>
        <w:rPr>
          <w:rFonts w:hint="cs"/>
          <w:rtl/>
          <w:lang w:bidi="ar-EG"/>
        </w:rPr>
        <w:t xml:space="preserve">- </w:t>
      </w:r>
      <w:r w:rsidR="004F54B0">
        <w:rPr>
          <w:rFonts w:hint="cs"/>
          <w:rtl/>
          <w:lang w:bidi="ar-EG"/>
        </w:rPr>
        <w:t>ا</w:t>
      </w:r>
      <w:r>
        <w:rPr>
          <w:rFonts w:hint="cs"/>
          <w:rtl/>
          <w:lang w:bidi="ar-EG"/>
        </w:rPr>
        <w:t>نظر</w:t>
      </w:r>
      <w:proofErr w:type="gramEnd"/>
      <w:r>
        <w:rPr>
          <w:rFonts w:hint="cs"/>
          <w:rtl/>
          <w:lang w:bidi="ar-EG"/>
        </w:rPr>
        <w:t xml:space="preserve"> الملحق </w:t>
      </w:r>
      <w:r>
        <w:rPr>
          <w:lang w:bidi="ar-EG"/>
        </w:rPr>
        <w:t>1</w:t>
      </w:r>
      <w:r w:rsidR="00096D77" w:rsidRPr="00112EED">
        <w:rPr>
          <w:rFonts w:hint="cs"/>
          <w:rtl/>
        </w:rPr>
        <w:t xml:space="preserve"> </w:t>
      </w:r>
      <w:r w:rsidR="00096D77" w:rsidRPr="00F06523">
        <w:rPr>
          <w:rFonts w:hint="cs"/>
          <w:rtl/>
        </w:rPr>
        <w:t>بالوثيقة</w:t>
      </w:r>
      <w:r w:rsidR="00096D77" w:rsidRPr="00112EED">
        <w:rPr>
          <w:rFonts w:hint="cs"/>
          <w:rtl/>
        </w:rPr>
        <w:t xml:space="preserve"> </w:t>
      </w:r>
      <w:hyperlink r:id="rId22" w:history="1">
        <w:r w:rsidR="00BC40AC" w:rsidRPr="00BC40AC">
          <w:rPr>
            <w:rStyle w:val="Hyperlink"/>
            <w:rFonts w:ascii="Calibri" w:hAnsi="Calibri"/>
          </w:rPr>
          <w:t>6A/523</w:t>
        </w:r>
      </w:hyperlink>
      <w:r w:rsidR="00096D77" w:rsidRPr="00112EED">
        <w:rPr>
          <w:rFonts w:hint="cs"/>
          <w:rtl/>
        </w:rPr>
        <w:t>)</w:t>
      </w:r>
    </w:p>
    <w:p w:rsidR="00096D77" w:rsidRPr="004522FF" w:rsidRDefault="00F06523" w:rsidP="004F54B0">
      <w:pPr>
        <w:spacing w:before="160" w:line="187" w:lineRule="auto"/>
        <w:rPr>
          <w:spacing w:val="-4"/>
          <w:rtl/>
          <w:lang w:bidi="ar-EG"/>
        </w:rPr>
      </w:pPr>
      <w:r w:rsidRPr="004522FF">
        <w:rPr>
          <w:rFonts w:hint="cs"/>
          <w:spacing w:val="-4"/>
          <w:rtl/>
        </w:rPr>
        <w:t xml:space="preserve">"معلمات التخطيط" للإذاعة الصوتية الرقمية على ترددات دون </w:t>
      </w:r>
      <w:r w:rsidRPr="004522FF">
        <w:rPr>
          <w:spacing w:val="-4"/>
        </w:rPr>
        <w:t>MHz 30</w:t>
      </w:r>
      <w:r w:rsidRPr="004522FF">
        <w:rPr>
          <w:rFonts w:hint="cs"/>
          <w:spacing w:val="-4"/>
          <w:rtl/>
          <w:lang w:bidi="ar-EG"/>
        </w:rPr>
        <w:t xml:space="preserve"> (مشروع تمهيدي من أجل مراجعة التوصية</w:t>
      </w:r>
      <w:r w:rsidR="00716F31">
        <w:rPr>
          <w:rFonts w:hint="eastAsia"/>
          <w:spacing w:val="-4"/>
          <w:rtl/>
          <w:lang w:bidi="ar-EG"/>
        </w:rPr>
        <w:t> </w:t>
      </w:r>
      <w:r w:rsidRPr="004522FF">
        <w:rPr>
          <w:rFonts w:asciiTheme="minorHAnsi" w:eastAsia="MS Mincho" w:hAnsiTheme="minorHAnsi" w:cs="Calibri"/>
          <w:spacing w:val="-4"/>
        </w:rPr>
        <w:t>ITU</w:t>
      </w:r>
      <w:r w:rsidRPr="004522FF">
        <w:rPr>
          <w:rFonts w:asciiTheme="minorHAnsi" w:eastAsia="MS Mincho" w:hAnsiTheme="minorHAnsi" w:cs="Calibri"/>
          <w:spacing w:val="-4"/>
        </w:rPr>
        <w:noBreakHyphen/>
        <w:t>R BS.1615</w:t>
      </w:r>
      <w:r w:rsidRPr="004522FF">
        <w:rPr>
          <w:rFonts w:asciiTheme="minorHAnsi" w:eastAsia="MS Mincho" w:hAnsiTheme="minorHAnsi" w:cs="Calibri"/>
          <w:spacing w:val="-4"/>
        </w:rPr>
        <w:noBreakHyphen/>
        <w:t>1</w:t>
      </w:r>
      <w:r w:rsidRPr="004522FF">
        <w:rPr>
          <w:rFonts w:eastAsia="MS Mincho" w:hint="cs"/>
          <w:spacing w:val="-4"/>
          <w:rtl/>
        </w:rPr>
        <w:t xml:space="preserve"> </w:t>
      </w:r>
      <w:proofErr w:type="gramStart"/>
      <w:r w:rsidRPr="004522FF">
        <w:rPr>
          <w:rFonts w:hint="cs"/>
          <w:spacing w:val="-4"/>
          <w:rtl/>
          <w:lang w:bidi="ar-EG"/>
        </w:rPr>
        <w:t xml:space="preserve">- </w:t>
      </w:r>
      <w:r w:rsidR="004F54B0">
        <w:rPr>
          <w:rFonts w:hint="cs"/>
          <w:spacing w:val="-4"/>
          <w:rtl/>
          <w:lang w:bidi="ar-EG"/>
        </w:rPr>
        <w:t>ا</w:t>
      </w:r>
      <w:r w:rsidRPr="004522FF">
        <w:rPr>
          <w:rFonts w:hint="cs"/>
          <w:spacing w:val="-4"/>
          <w:rtl/>
          <w:lang w:bidi="ar-EG"/>
        </w:rPr>
        <w:t>نظر</w:t>
      </w:r>
      <w:proofErr w:type="gramEnd"/>
      <w:r w:rsidRPr="004522FF">
        <w:rPr>
          <w:rFonts w:hint="cs"/>
          <w:spacing w:val="-4"/>
          <w:rtl/>
          <w:lang w:bidi="ar-EG"/>
        </w:rPr>
        <w:t xml:space="preserve"> الملحق </w:t>
      </w:r>
      <w:r w:rsidRPr="004522FF">
        <w:rPr>
          <w:spacing w:val="-4"/>
          <w:lang w:bidi="ar-EG"/>
        </w:rPr>
        <w:t>2</w:t>
      </w:r>
      <w:r w:rsidR="00096D77" w:rsidRPr="004522FF">
        <w:rPr>
          <w:rFonts w:hint="cs"/>
          <w:spacing w:val="-4"/>
          <w:rtl/>
          <w:lang w:bidi="ar-EG"/>
        </w:rPr>
        <w:t xml:space="preserve"> بالوثيقة</w:t>
      </w:r>
      <w:r w:rsidR="00096D77" w:rsidRPr="004522FF">
        <w:rPr>
          <w:rFonts w:hint="eastAsia"/>
          <w:spacing w:val="-4"/>
          <w:rtl/>
          <w:lang w:bidi="ar-EG"/>
        </w:rPr>
        <w:t> </w:t>
      </w:r>
      <w:hyperlink r:id="rId23" w:history="1">
        <w:r w:rsidR="00BC40AC" w:rsidRPr="004522FF">
          <w:rPr>
            <w:rStyle w:val="Hyperlink"/>
            <w:rFonts w:ascii="Calibri" w:hAnsi="Calibri"/>
            <w:spacing w:val="-4"/>
          </w:rPr>
          <w:t>6A/523</w:t>
        </w:r>
      </w:hyperlink>
      <w:r w:rsidR="00096D77" w:rsidRPr="004522FF">
        <w:rPr>
          <w:rFonts w:hint="cs"/>
          <w:spacing w:val="-4"/>
          <w:rtl/>
          <w:lang w:bidi="ar-EG"/>
        </w:rPr>
        <w:t>)</w:t>
      </w:r>
    </w:p>
    <w:p w:rsidR="00BC40AC" w:rsidRPr="006F255A" w:rsidRDefault="00BC40AC" w:rsidP="004F54B0">
      <w:pPr>
        <w:spacing w:before="160" w:line="187" w:lineRule="auto"/>
        <w:rPr>
          <w:spacing w:val="-2"/>
          <w:rtl/>
        </w:rPr>
      </w:pPr>
      <w:r w:rsidRPr="006937BE">
        <w:rPr>
          <w:rFonts w:hint="cs"/>
          <w:rtl/>
          <w:lang w:bidi="ar-EG"/>
        </w:rPr>
        <w:t>طرائق تصحيح الخطأ وترتيل البيانات والتشكيل والبث للجيل الثاني من أنظمة الإذاعة</w:t>
      </w:r>
      <w:r w:rsidRPr="006937BE">
        <w:rPr>
          <w:rFonts w:hint="cs"/>
          <w:rtl/>
          <w:lang w:bidi="ar-SY"/>
        </w:rPr>
        <w:t xml:space="preserve"> التلفزيونية الرقمية للأرض</w:t>
      </w:r>
      <w:r>
        <w:rPr>
          <w:rFonts w:hint="cs"/>
          <w:rtl/>
          <w:lang w:bidi="ar-SY"/>
        </w:rPr>
        <w:t xml:space="preserve"> (</w:t>
      </w:r>
      <w:r w:rsidR="00F06523">
        <w:rPr>
          <w:rFonts w:hint="cs"/>
          <w:rtl/>
          <w:lang w:bidi="ar-EG"/>
        </w:rPr>
        <w:t xml:space="preserve">مشروع تمهيدي من أجل مراجعة التوصية </w:t>
      </w:r>
      <w:r w:rsidR="00F06523" w:rsidRPr="00987560">
        <w:rPr>
          <w:rFonts w:asciiTheme="minorHAnsi" w:eastAsia="MS Mincho" w:hAnsiTheme="minorHAnsi" w:cs="Calibri"/>
          <w:spacing w:val="2"/>
        </w:rPr>
        <w:t>ITU-R BT.1877-1</w:t>
      </w:r>
      <w:r w:rsidR="00F06523" w:rsidRPr="00F06523">
        <w:rPr>
          <w:rFonts w:eastAsia="MS Mincho" w:hint="cs"/>
          <w:rtl/>
        </w:rPr>
        <w:t xml:space="preserve"> </w:t>
      </w:r>
      <w:proofErr w:type="gramStart"/>
      <w:r w:rsidR="00F06523">
        <w:rPr>
          <w:rFonts w:hint="cs"/>
          <w:rtl/>
          <w:lang w:bidi="ar-EG"/>
        </w:rPr>
        <w:t xml:space="preserve">- </w:t>
      </w:r>
      <w:r w:rsidR="004F54B0">
        <w:rPr>
          <w:rFonts w:hint="cs"/>
          <w:rtl/>
          <w:lang w:bidi="ar-EG"/>
        </w:rPr>
        <w:t>ا</w:t>
      </w:r>
      <w:r w:rsidR="00F06523">
        <w:rPr>
          <w:rFonts w:hint="cs"/>
          <w:rtl/>
          <w:lang w:bidi="ar-EG"/>
        </w:rPr>
        <w:t>نظر</w:t>
      </w:r>
      <w:proofErr w:type="gramEnd"/>
      <w:r w:rsidR="00F06523">
        <w:rPr>
          <w:rFonts w:hint="cs"/>
          <w:rtl/>
          <w:lang w:bidi="ar-EG"/>
        </w:rPr>
        <w:t xml:space="preserve"> الملحق </w:t>
      </w:r>
      <w:r w:rsidR="00F06523">
        <w:rPr>
          <w:lang w:bidi="ar-EG"/>
        </w:rPr>
        <w:t>3</w:t>
      </w:r>
      <w:r w:rsidR="00F06523" w:rsidRPr="006F255A">
        <w:rPr>
          <w:rFonts w:hint="cs"/>
          <w:spacing w:val="-2"/>
          <w:rtl/>
          <w:lang w:bidi="ar-EG"/>
        </w:rPr>
        <w:t xml:space="preserve"> </w:t>
      </w:r>
      <w:r w:rsidR="00F06523" w:rsidRPr="00F06523">
        <w:rPr>
          <w:rFonts w:hint="cs"/>
          <w:spacing w:val="-2"/>
          <w:rtl/>
          <w:lang w:bidi="ar-EG"/>
        </w:rPr>
        <w:t>بالوثيقة</w:t>
      </w:r>
      <w:r>
        <w:rPr>
          <w:rFonts w:hint="cs"/>
          <w:rtl/>
          <w:lang w:bidi="ar-SY"/>
        </w:rPr>
        <w:t xml:space="preserve"> </w:t>
      </w:r>
      <w:hyperlink r:id="rId24" w:history="1">
        <w:r w:rsidRPr="00BC40AC">
          <w:rPr>
            <w:rStyle w:val="Hyperlink"/>
            <w:rFonts w:ascii="Calibri" w:hAnsi="Calibri"/>
            <w:lang w:bidi="ar-SY"/>
          </w:rPr>
          <w:t>6A/523</w:t>
        </w:r>
      </w:hyperlink>
      <w:r>
        <w:rPr>
          <w:rFonts w:hint="cs"/>
          <w:rtl/>
          <w:lang w:bidi="ar-SY"/>
        </w:rPr>
        <w:t>)</w:t>
      </w:r>
    </w:p>
    <w:p w:rsidR="00096D77" w:rsidRPr="004F54B0" w:rsidRDefault="00096D77" w:rsidP="00096D77">
      <w:pPr>
        <w:pStyle w:val="Headingb0"/>
        <w:spacing w:before="600" w:after="160"/>
        <w:ind w:left="0" w:firstLine="0"/>
        <w:jc w:val="center"/>
        <w:rPr>
          <w:sz w:val="24"/>
          <w:szCs w:val="32"/>
          <w:rtl/>
        </w:rPr>
      </w:pPr>
      <w:r w:rsidRPr="004F54B0">
        <w:rPr>
          <w:sz w:val="24"/>
          <w:szCs w:val="32"/>
          <w:rtl/>
        </w:rPr>
        <w:t xml:space="preserve">فرقة العمل </w:t>
      </w:r>
      <w:r w:rsidRPr="004F54B0">
        <w:rPr>
          <w:sz w:val="24"/>
          <w:szCs w:val="32"/>
        </w:rPr>
        <w:t>6B</w:t>
      </w:r>
    </w:p>
    <w:p w:rsidR="00096D77" w:rsidRPr="006F255A" w:rsidRDefault="008E77AB" w:rsidP="000C07CE">
      <w:pPr>
        <w:spacing w:before="160" w:line="187" w:lineRule="auto"/>
        <w:rPr>
          <w:noProof/>
          <w:spacing w:val="2"/>
        </w:rPr>
      </w:pPr>
      <w:r>
        <w:rPr>
          <w:rFonts w:hint="cs"/>
          <w:noProof/>
          <w:spacing w:val="2"/>
          <w:rtl/>
        </w:rPr>
        <w:t>التكنولوجيات المطبقة على الس</w:t>
      </w:r>
      <w:r w:rsidR="009871C0">
        <w:rPr>
          <w:rFonts w:hint="cs"/>
          <w:noProof/>
          <w:spacing w:val="2"/>
          <w:rtl/>
        </w:rPr>
        <w:t>طوح البينية لبرو</w:t>
      </w:r>
      <w:r>
        <w:rPr>
          <w:rFonts w:hint="cs"/>
          <w:noProof/>
          <w:spacing w:val="2"/>
          <w:rtl/>
        </w:rPr>
        <w:t>توكول الإنترنت</w:t>
      </w:r>
      <w:r w:rsidR="00550935">
        <w:rPr>
          <w:rFonts w:hint="cs"/>
          <w:noProof/>
          <w:spacing w:val="2"/>
          <w:rtl/>
        </w:rPr>
        <w:t xml:space="preserve"> </w:t>
      </w:r>
      <w:r w:rsidR="00550935">
        <w:rPr>
          <w:noProof/>
          <w:spacing w:val="2"/>
        </w:rPr>
        <w:t>(IP)</w:t>
      </w:r>
      <w:r>
        <w:rPr>
          <w:rFonts w:hint="cs"/>
          <w:noProof/>
          <w:spacing w:val="2"/>
          <w:rtl/>
        </w:rPr>
        <w:t xml:space="preserve"> من أجل إنتاج البرامج وتبادلها (مشروع تمهيدي من أجل التوصية الجديدة </w:t>
      </w:r>
      <w:r w:rsidRPr="00987560">
        <w:rPr>
          <w:color w:val="000000"/>
          <w:lang w:val="en-GB"/>
        </w:rPr>
        <w:t>ITU-R BT.[IP-IF-PROFILES]</w:t>
      </w:r>
      <w:r w:rsidR="00BC40AC">
        <w:rPr>
          <w:rFonts w:hint="cs"/>
          <w:noProof/>
          <w:spacing w:val="2"/>
          <w:rtl/>
        </w:rPr>
        <w:t xml:space="preserve"> </w:t>
      </w:r>
      <w:proofErr w:type="gramStart"/>
      <w:r>
        <w:rPr>
          <w:rFonts w:hint="cs"/>
          <w:noProof/>
          <w:spacing w:val="2"/>
          <w:rtl/>
        </w:rPr>
        <w:t xml:space="preserve">- </w:t>
      </w:r>
      <w:r w:rsidR="000C07CE">
        <w:rPr>
          <w:rFonts w:hint="cs"/>
          <w:rtl/>
          <w:lang w:bidi="ar-EG"/>
        </w:rPr>
        <w:t>انظر</w:t>
      </w:r>
      <w:proofErr w:type="gramEnd"/>
      <w:r w:rsidR="000C07CE">
        <w:rPr>
          <w:rFonts w:hint="cs"/>
          <w:rtl/>
          <w:lang w:bidi="ar-EG"/>
        </w:rPr>
        <w:t xml:space="preserve"> الملحق </w:t>
      </w:r>
      <w:r w:rsidR="000C07CE">
        <w:rPr>
          <w:lang w:bidi="ar-EG"/>
        </w:rPr>
        <w:t>1</w:t>
      </w:r>
      <w:r w:rsidR="000C07CE" w:rsidRPr="006F255A">
        <w:rPr>
          <w:rFonts w:hint="cs"/>
          <w:spacing w:val="-2"/>
          <w:rtl/>
          <w:lang w:bidi="ar-EG"/>
        </w:rPr>
        <w:t xml:space="preserve"> </w:t>
      </w:r>
      <w:r w:rsidR="000C07CE" w:rsidRPr="00F06523">
        <w:rPr>
          <w:rFonts w:hint="cs"/>
          <w:spacing w:val="-2"/>
          <w:rtl/>
          <w:lang w:bidi="ar-EG"/>
        </w:rPr>
        <w:t>بالوثيقة</w:t>
      </w:r>
      <w:r w:rsidR="000C07CE">
        <w:rPr>
          <w:rFonts w:hint="cs"/>
          <w:rtl/>
          <w:lang w:bidi="ar-SY"/>
        </w:rPr>
        <w:t xml:space="preserve"> </w:t>
      </w:r>
      <w:hyperlink r:id="rId25" w:history="1">
        <w:proofErr w:type="spellStart"/>
        <w:r w:rsidR="00BC40AC" w:rsidRPr="00BC40AC">
          <w:rPr>
            <w:rStyle w:val="Hyperlink"/>
            <w:rFonts w:ascii="Calibri" w:hAnsi="Calibri"/>
            <w:spacing w:val="2"/>
            <w:lang w:eastAsia="zh-CN"/>
          </w:rPr>
          <w:t>6B</w:t>
        </w:r>
        <w:proofErr w:type="spellEnd"/>
        <w:r w:rsidR="00BC40AC" w:rsidRPr="00BC40AC">
          <w:rPr>
            <w:rStyle w:val="Hyperlink"/>
            <w:rFonts w:ascii="Calibri" w:hAnsi="Calibri"/>
            <w:spacing w:val="2"/>
            <w:lang w:eastAsia="zh-CN"/>
          </w:rPr>
          <w:t>/335</w:t>
        </w:r>
      </w:hyperlink>
      <w:r w:rsidR="00096D77" w:rsidRPr="006F255A">
        <w:rPr>
          <w:rFonts w:hint="cs"/>
          <w:noProof/>
          <w:spacing w:val="2"/>
          <w:rtl/>
        </w:rPr>
        <w:t>).</w:t>
      </w:r>
    </w:p>
    <w:p w:rsidR="00BC40AC" w:rsidRPr="009871C0" w:rsidRDefault="008E77AB" w:rsidP="000C07CE">
      <w:pPr>
        <w:spacing w:before="160" w:line="187" w:lineRule="auto"/>
        <w:rPr>
          <w:spacing w:val="-2"/>
          <w:rtl/>
          <w:lang w:bidi="ar-EG"/>
        </w:rPr>
      </w:pPr>
      <w:r w:rsidRPr="009871C0">
        <w:rPr>
          <w:rFonts w:hint="cs"/>
          <w:spacing w:val="-2"/>
          <w:rtl/>
        </w:rPr>
        <w:t xml:space="preserve">نقل المحتوى السمعي البصري الغامر المتقدم </w:t>
      </w:r>
      <w:r w:rsidRPr="009871C0">
        <w:rPr>
          <w:spacing w:val="-2"/>
        </w:rPr>
        <w:t>(AIAV</w:t>
      </w:r>
      <w:r w:rsidRPr="009871C0">
        <w:rPr>
          <w:spacing w:val="-2"/>
          <w:lang w:bidi="ar-EG"/>
        </w:rPr>
        <w:t>)</w:t>
      </w:r>
      <w:r w:rsidRPr="009871C0">
        <w:rPr>
          <w:rFonts w:hint="cs"/>
          <w:spacing w:val="-2"/>
          <w:rtl/>
          <w:lang w:bidi="ar-EG"/>
        </w:rPr>
        <w:t xml:space="preserve"> في أنظمة إذاعة قائمة على بروتوكول الإنترنت (</w:t>
      </w:r>
      <w:r w:rsidRPr="009871C0">
        <w:rPr>
          <w:rFonts w:hint="cs"/>
          <w:noProof/>
          <w:spacing w:val="-2"/>
          <w:rtl/>
        </w:rPr>
        <w:t xml:space="preserve">مشروع تمهيدي من أجل التوصية الجديدة </w:t>
      </w:r>
      <w:r w:rsidRPr="009871C0">
        <w:rPr>
          <w:rFonts w:asciiTheme="minorHAnsi" w:eastAsia="MS Mincho" w:hAnsiTheme="minorHAnsi" w:cs="Calibri"/>
          <w:spacing w:val="-2"/>
        </w:rPr>
        <w:t>ITU-R BT.[</w:t>
      </w:r>
      <w:proofErr w:type="spellStart"/>
      <w:r w:rsidRPr="009871C0">
        <w:rPr>
          <w:rFonts w:asciiTheme="minorHAnsi" w:eastAsia="MS Mincho" w:hAnsiTheme="minorHAnsi" w:cs="Calibri"/>
          <w:spacing w:val="-2"/>
        </w:rPr>
        <w:t>AIAV_TRANS</w:t>
      </w:r>
      <w:proofErr w:type="spellEnd"/>
      <w:r w:rsidRPr="009871C0">
        <w:rPr>
          <w:rFonts w:asciiTheme="minorHAnsi" w:eastAsia="MS Mincho" w:hAnsiTheme="minorHAnsi" w:cs="Calibri"/>
          <w:spacing w:val="-2"/>
        </w:rPr>
        <w:t>]</w:t>
      </w:r>
      <w:r w:rsidRPr="009871C0">
        <w:rPr>
          <w:rFonts w:hint="cs"/>
          <w:noProof/>
          <w:spacing w:val="-2"/>
          <w:rtl/>
        </w:rPr>
        <w:t xml:space="preserve"> </w:t>
      </w:r>
      <w:proofErr w:type="gramStart"/>
      <w:r w:rsidRPr="009871C0">
        <w:rPr>
          <w:rFonts w:hint="cs"/>
          <w:noProof/>
          <w:spacing w:val="-2"/>
          <w:rtl/>
        </w:rPr>
        <w:t xml:space="preserve">- </w:t>
      </w:r>
      <w:r w:rsidR="000C07CE">
        <w:rPr>
          <w:rFonts w:hint="cs"/>
          <w:rtl/>
          <w:lang w:bidi="ar-EG"/>
        </w:rPr>
        <w:t>انظر</w:t>
      </w:r>
      <w:proofErr w:type="gramEnd"/>
      <w:r w:rsidR="000C07CE">
        <w:rPr>
          <w:rFonts w:hint="cs"/>
          <w:rtl/>
          <w:lang w:bidi="ar-EG"/>
        </w:rPr>
        <w:t xml:space="preserve"> الملحق </w:t>
      </w:r>
      <w:r w:rsidR="000C07CE">
        <w:rPr>
          <w:lang w:bidi="ar-EG"/>
        </w:rPr>
        <w:t>2</w:t>
      </w:r>
      <w:r w:rsidR="000C07CE" w:rsidRPr="006F255A">
        <w:rPr>
          <w:rFonts w:hint="cs"/>
          <w:spacing w:val="-2"/>
          <w:rtl/>
          <w:lang w:bidi="ar-EG"/>
        </w:rPr>
        <w:t xml:space="preserve"> </w:t>
      </w:r>
      <w:r w:rsidR="000C07CE" w:rsidRPr="00F06523">
        <w:rPr>
          <w:rFonts w:hint="cs"/>
          <w:spacing w:val="-2"/>
          <w:rtl/>
          <w:lang w:bidi="ar-EG"/>
        </w:rPr>
        <w:t>بالوثيقة</w:t>
      </w:r>
      <w:r w:rsidR="000C07CE">
        <w:rPr>
          <w:rFonts w:hint="cs"/>
          <w:rtl/>
          <w:lang w:bidi="ar-SY"/>
        </w:rPr>
        <w:t xml:space="preserve"> </w:t>
      </w:r>
      <w:hyperlink r:id="rId26" w:history="1">
        <w:proofErr w:type="spellStart"/>
        <w:r w:rsidR="00BC40AC" w:rsidRPr="009871C0">
          <w:rPr>
            <w:rStyle w:val="Hyperlink"/>
            <w:rFonts w:ascii="Calibri" w:hAnsi="Calibri" w:cstheme="minorHAnsi"/>
            <w:spacing w:val="-2"/>
          </w:rPr>
          <w:t>6B</w:t>
        </w:r>
        <w:proofErr w:type="spellEnd"/>
        <w:r w:rsidR="00BC40AC" w:rsidRPr="009871C0">
          <w:rPr>
            <w:rStyle w:val="Hyperlink"/>
            <w:rFonts w:ascii="Calibri" w:hAnsi="Calibri" w:cstheme="minorHAnsi"/>
            <w:spacing w:val="-2"/>
          </w:rPr>
          <w:t>/335</w:t>
        </w:r>
      </w:hyperlink>
      <w:r w:rsidR="00096D77" w:rsidRPr="009871C0">
        <w:rPr>
          <w:rFonts w:hint="cs"/>
          <w:spacing w:val="-2"/>
          <w:rtl/>
          <w:lang w:bidi="ar-EG"/>
        </w:rPr>
        <w:t>)</w:t>
      </w:r>
    </w:p>
    <w:p w:rsidR="00BC40AC" w:rsidRPr="009871C0" w:rsidRDefault="00BC40AC" w:rsidP="000C07CE">
      <w:pPr>
        <w:spacing w:before="160" w:line="187" w:lineRule="auto"/>
        <w:rPr>
          <w:spacing w:val="-4"/>
          <w:lang w:bidi="ar-EG"/>
        </w:rPr>
      </w:pPr>
      <w:r w:rsidRPr="009871C0">
        <w:rPr>
          <w:rFonts w:hint="cs"/>
          <w:spacing w:val="-4"/>
          <w:rtl/>
        </w:rPr>
        <w:t>أنظمة التشفير السمعي من أجل الإذاعة الرقمية (</w:t>
      </w:r>
      <w:r w:rsidR="008E77AB" w:rsidRPr="009871C0">
        <w:rPr>
          <w:rFonts w:hint="cs"/>
          <w:spacing w:val="-4"/>
          <w:rtl/>
          <w:lang w:bidi="ar-EG"/>
        </w:rPr>
        <w:t xml:space="preserve">مشروع تمهيدي من أجل مراجعة التوصية </w:t>
      </w:r>
      <w:r w:rsidR="008E77AB" w:rsidRPr="009871C0">
        <w:rPr>
          <w:color w:val="000000"/>
          <w:spacing w:val="-4"/>
          <w:lang w:val="en-GB"/>
        </w:rPr>
        <w:t xml:space="preserve">ITU-R </w:t>
      </w:r>
      <w:proofErr w:type="spellStart"/>
      <w:r w:rsidR="008E77AB" w:rsidRPr="009871C0">
        <w:rPr>
          <w:color w:val="000000"/>
          <w:spacing w:val="-4"/>
          <w:lang w:val="en-GB"/>
        </w:rPr>
        <w:t>BS.1196</w:t>
      </w:r>
      <w:proofErr w:type="spellEnd"/>
      <w:r w:rsidR="008E77AB" w:rsidRPr="009871C0">
        <w:rPr>
          <w:color w:val="000000"/>
          <w:spacing w:val="-4"/>
          <w:lang w:val="en-GB"/>
        </w:rPr>
        <w:t>-7</w:t>
      </w:r>
      <w:r w:rsidR="008E77AB" w:rsidRPr="009871C0">
        <w:rPr>
          <w:rFonts w:eastAsia="MS Mincho" w:hint="cs"/>
          <w:spacing w:val="-4"/>
          <w:rtl/>
        </w:rPr>
        <w:t xml:space="preserve"> </w:t>
      </w:r>
      <w:proofErr w:type="gramStart"/>
      <w:r w:rsidR="004F54B0">
        <w:rPr>
          <w:rFonts w:hint="cs"/>
          <w:spacing w:val="-4"/>
          <w:rtl/>
          <w:lang w:bidi="ar-EG"/>
        </w:rPr>
        <w:t xml:space="preserve">- </w:t>
      </w:r>
      <w:r w:rsidR="000C07CE">
        <w:rPr>
          <w:rFonts w:hint="cs"/>
          <w:rtl/>
          <w:lang w:bidi="ar-EG"/>
        </w:rPr>
        <w:t>انظر</w:t>
      </w:r>
      <w:proofErr w:type="gramEnd"/>
      <w:r w:rsidR="000C07CE">
        <w:rPr>
          <w:rFonts w:hint="cs"/>
          <w:rtl/>
          <w:lang w:bidi="ar-EG"/>
        </w:rPr>
        <w:t xml:space="preserve"> الملحق </w:t>
      </w:r>
      <w:r w:rsidR="000C07CE">
        <w:rPr>
          <w:lang w:bidi="ar-EG"/>
        </w:rPr>
        <w:t>7</w:t>
      </w:r>
      <w:r w:rsidR="000C07CE" w:rsidRPr="006F255A">
        <w:rPr>
          <w:rFonts w:hint="cs"/>
          <w:spacing w:val="-2"/>
          <w:rtl/>
          <w:lang w:bidi="ar-EG"/>
        </w:rPr>
        <w:t xml:space="preserve"> </w:t>
      </w:r>
      <w:r w:rsidR="000C07CE" w:rsidRPr="00F06523">
        <w:rPr>
          <w:rFonts w:hint="cs"/>
          <w:spacing w:val="-2"/>
          <w:rtl/>
          <w:lang w:bidi="ar-EG"/>
        </w:rPr>
        <w:t>بالوثيقة</w:t>
      </w:r>
      <w:r w:rsidR="000C07CE">
        <w:rPr>
          <w:rFonts w:hint="cs"/>
          <w:rtl/>
          <w:lang w:bidi="ar-SY"/>
        </w:rPr>
        <w:t xml:space="preserve"> </w:t>
      </w:r>
      <w:hyperlink r:id="rId27" w:history="1">
        <w:proofErr w:type="spellStart"/>
        <w:r w:rsidRPr="009871C0">
          <w:rPr>
            <w:rStyle w:val="Hyperlink"/>
            <w:rFonts w:ascii="Calibri" w:hAnsi="Calibri"/>
            <w:spacing w:val="-4"/>
          </w:rPr>
          <w:t>6B</w:t>
        </w:r>
        <w:proofErr w:type="spellEnd"/>
        <w:r w:rsidRPr="009871C0">
          <w:rPr>
            <w:rStyle w:val="Hyperlink"/>
            <w:rFonts w:ascii="Calibri" w:hAnsi="Calibri"/>
            <w:spacing w:val="-4"/>
          </w:rPr>
          <w:t>/335</w:t>
        </w:r>
      </w:hyperlink>
      <w:r w:rsidRPr="009871C0">
        <w:rPr>
          <w:rFonts w:hint="cs"/>
          <w:spacing w:val="-4"/>
          <w:rtl/>
        </w:rPr>
        <w:t>)</w:t>
      </w:r>
    </w:p>
    <w:p w:rsidR="00BC40AC" w:rsidRPr="00716F31" w:rsidRDefault="00BC40AC" w:rsidP="000C07CE">
      <w:pPr>
        <w:spacing w:before="160" w:line="187" w:lineRule="auto"/>
        <w:rPr>
          <w:rtl/>
        </w:rPr>
      </w:pPr>
      <w:r w:rsidRPr="00716F31">
        <w:rPr>
          <w:color w:val="000000"/>
          <w:rtl/>
        </w:rPr>
        <w:t>متطلَّبات المستعمِل المتعلقة بأنظمة التشفير السمعي من أجل الإذاعة الرقمية</w:t>
      </w:r>
      <w:r w:rsidRPr="00716F31">
        <w:rPr>
          <w:rFonts w:hint="cs"/>
          <w:color w:val="000000"/>
          <w:rtl/>
        </w:rPr>
        <w:t xml:space="preserve"> (</w:t>
      </w:r>
      <w:r w:rsidR="008E77AB" w:rsidRPr="00716F31">
        <w:rPr>
          <w:rFonts w:hint="cs"/>
          <w:rtl/>
          <w:lang w:bidi="ar-EG"/>
        </w:rPr>
        <w:t>مشروع تمهيدي من أجل مراجعة التوصية</w:t>
      </w:r>
      <w:r w:rsidR="009871C0" w:rsidRPr="00716F31">
        <w:rPr>
          <w:rFonts w:hint="eastAsia"/>
          <w:rtl/>
          <w:lang w:bidi="ar-EG"/>
        </w:rPr>
        <w:t> </w:t>
      </w:r>
      <w:r w:rsidR="008E77AB" w:rsidRPr="00716F31">
        <w:rPr>
          <w:rFonts w:asciiTheme="minorHAnsi" w:eastAsia="MS Mincho" w:hAnsiTheme="minorHAnsi" w:cs="Calibri"/>
        </w:rPr>
        <w:t>ITU</w:t>
      </w:r>
      <w:r w:rsidR="008E77AB" w:rsidRPr="00716F31">
        <w:rPr>
          <w:rFonts w:asciiTheme="minorHAnsi" w:eastAsia="MS Mincho" w:hAnsiTheme="minorHAnsi" w:cs="Calibri"/>
        </w:rPr>
        <w:noBreakHyphen/>
        <w:t>R </w:t>
      </w:r>
      <w:proofErr w:type="spellStart"/>
      <w:r w:rsidR="008E77AB" w:rsidRPr="00716F31">
        <w:rPr>
          <w:rFonts w:asciiTheme="minorHAnsi" w:eastAsia="MS Mincho" w:hAnsiTheme="minorHAnsi" w:cs="Calibri"/>
        </w:rPr>
        <w:t>BS.1548</w:t>
      </w:r>
      <w:proofErr w:type="spellEnd"/>
      <w:r w:rsidR="008E77AB" w:rsidRPr="00716F31">
        <w:rPr>
          <w:rFonts w:asciiTheme="minorHAnsi" w:eastAsia="MS Mincho" w:hAnsiTheme="minorHAnsi" w:cs="Calibri"/>
        </w:rPr>
        <w:noBreakHyphen/>
        <w:t>6</w:t>
      </w:r>
      <w:r w:rsidR="009871C0" w:rsidRPr="00716F31">
        <w:rPr>
          <w:rFonts w:eastAsia="MS Mincho" w:hint="cs"/>
          <w:rtl/>
        </w:rPr>
        <w:t> </w:t>
      </w:r>
      <w:proofErr w:type="gramStart"/>
      <w:r w:rsidR="004F54B0">
        <w:rPr>
          <w:rFonts w:hint="cs"/>
          <w:rtl/>
          <w:lang w:bidi="ar-EG"/>
        </w:rPr>
        <w:t xml:space="preserve">- </w:t>
      </w:r>
      <w:r w:rsidR="000C07CE">
        <w:rPr>
          <w:rFonts w:hint="cs"/>
          <w:rtl/>
          <w:lang w:bidi="ar-EG"/>
        </w:rPr>
        <w:t>انظر</w:t>
      </w:r>
      <w:proofErr w:type="gramEnd"/>
      <w:r w:rsidR="000C07CE">
        <w:rPr>
          <w:rFonts w:hint="cs"/>
          <w:rtl/>
          <w:lang w:bidi="ar-EG"/>
        </w:rPr>
        <w:t xml:space="preserve"> الملحق </w:t>
      </w:r>
      <w:r w:rsidR="000C07CE">
        <w:rPr>
          <w:lang w:bidi="ar-EG"/>
        </w:rPr>
        <w:t>8</w:t>
      </w:r>
      <w:r w:rsidR="000C07CE" w:rsidRPr="006F255A">
        <w:rPr>
          <w:rFonts w:hint="cs"/>
          <w:spacing w:val="-2"/>
          <w:rtl/>
          <w:lang w:bidi="ar-EG"/>
        </w:rPr>
        <w:t xml:space="preserve"> </w:t>
      </w:r>
      <w:r w:rsidR="000C07CE" w:rsidRPr="00F06523">
        <w:rPr>
          <w:rFonts w:hint="cs"/>
          <w:spacing w:val="-2"/>
          <w:rtl/>
          <w:lang w:bidi="ar-EG"/>
        </w:rPr>
        <w:t>بالوثيقة</w:t>
      </w:r>
      <w:r w:rsidR="000C07CE">
        <w:rPr>
          <w:rFonts w:hint="cs"/>
          <w:rtl/>
          <w:lang w:bidi="ar-SY"/>
        </w:rPr>
        <w:t xml:space="preserve"> </w:t>
      </w:r>
      <w:hyperlink r:id="rId28" w:history="1">
        <w:proofErr w:type="spellStart"/>
        <w:r w:rsidR="00407ED5" w:rsidRPr="00716F31">
          <w:rPr>
            <w:rStyle w:val="Hyperlink"/>
            <w:rFonts w:ascii="Calibri" w:hAnsi="Calibri"/>
          </w:rPr>
          <w:t>6B</w:t>
        </w:r>
        <w:proofErr w:type="spellEnd"/>
        <w:r w:rsidR="00407ED5" w:rsidRPr="00716F31">
          <w:rPr>
            <w:rStyle w:val="Hyperlink"/>
            <w:rFonts w:ascii="Calibri" w:hAnsi="Calibri"/>
          </w:rPr>
          <w:t>/335</w:t>
        </w:r>
      </w:hyperlink>
      <w:r w:rsidR="00407ED5" w:rsidRPr="00716F31">
        <w:rPr>
          <w:rFonts w:hint="cs"/>
          <w:color w:val="000000"/>
          <w:rtl/>
        </w:rPr>
        <w:t>)</w:t>
      </w:r>
    </w:p>
    <w:p w:rsidR="00407ED5" w:rsidRDefault="00407ED5" w:rsidP="000C07CE">
      <w:pPr>
        <w:spacing w:before="160" w:line="187" w:lineRule="auto"/>
        <w:rPr>
          <w:rtl/>
        </w:rPr>
      </w:pPr>
      <w:r w:rsidRPr="00112EED">
        <w:rPr>
          <w:rtl/>
        </w:rPr>
        <w:t xml:space="preserve">متطلبات المستعمل للخدمات الإذاعية المساعدة بما في ذلك </w:t>
      </w:r>
      <w:r w:rsidRPr="00112EED">
        <w:rPr>
          <w:rFonts w:hint="cs"/>
          <w:rtl/>
        </w:rPr>
        <w:t>الإذاعة الخارجية للتلفزيون</w:t>
      </w:r>
      <w:r w:rsidRPr="00112EED">
        <w:rPr>
          <w:rtl/>
        </w:rPr>
        <w:t xml:space="preserve"> الرقمي وتجميع الأخبار إلكترونياً/</w:t>
      </w:r>
      <w:proofErr w:type="spellStart"/>
      <w:r w:rsidRPr="00112EED">
        <w:rPr>
          <w:rtl/>
        </w:rPr>
        <w:t>ساتلياً</w:t>
      </w:r>
      <w:proofErr w:type="spellEnd"/>
      <w:r w:rsidRPr="00112EED">
        <w:rPr>
          <w:rtl/>
        </w:rPr>
        <w:t xml:space="preserve"> والإنتاج الميداني الإلكتروني </w:t>
      </w:r>
      <w:r w:rsidRPr="00112EED">
        <w:t>(</w:t>
      </w:r>
      <w:proofErr w:type="spellStart"/>
      <w:r w:rsidRPr="00112EED">
        <w:t>EFP</w:t>
      </w:r>
      <w:proofErr w:type="spellEnd"/>
      <w:r w:rsidRPr="00112EED">
        <w:t>)</w:t>
      </w:r>
      <w:r>
        <w:rPr>
          <w:rFonts w:hint="cs"/>
          <w:rtl/>
        </w:rPr>
        <w:t xml:space="preserve"> (</w:t>
      </w:r>
      <w:r w:rsidR="008E77AB">
        <w:rPr>
          <w:rFonts w:hint="cs"/>
          <w:rtl/>
          <w:lang w:bidi="ar-EG"/>
        </w:rPr>
        <w:t xml:space="preserve">مشروع تمهيدي من أجل مراجعة التوصية </w:t>
      </w:r>
      <w:r w:rsidR="008E77AB" w:rsidRPr="00987560">
        <w:rPr>
          <w:rFonts w:eastAsia="MS Mincho" w:cs="Calibri"/>
          <w:color w:val="000000"/>
          <w:szCs w:val="22"/>
        </w:rPr>
        <w:t xml:space="preserve">ITU-R </w:t>
      </w:r>
      <w:proofErr w:type="spellStart"/>
      <w:r w:rsidR="008E77AB" w:rsidRPr="00987560">
        <w:rPr>
          <w:rFonts w:eastAsia="MS Mincho" w:cs="Calibri"/>
          <w:color w:val="000000"/>
          <w:szCs w:val="22"/>
        </w:rPr>
        <w:t>BT.1872</w:t>
      </w:r>
      <w:proofErr w:type="spellEnd"/>
      <w:r w:rsidR="008E77AB" w:rsidRPr="00987560">
        <w:rPr>
          <w:rFonts w:eastAsia="MS Mincho" w:cs="Calibri"/>
          <w:color w:val="000000"/>
          <w:szCs w:val="22"/>
        </w:rPr>
        <w:t>-2</w:t>
      </w:r>
      <w:r w:rsidR="008E77AB" w:rsidRPr="00F06523">
        <w:rPr>
          <w:rFonts w:eastAsia="MS Mincho" w:hint="cs"/>
          <w:rtl/>
        </w:rPr>
        <w:t xml:space="preserve"> </w:t>
      </w:r>
      <w:proofErr w:type="gramStart"/>
      <w:r w:rsidR="004F54B0">
        <w:rPr>
          <w:rFonts w:hint="cs"/>
          <w:rtl/>
          <w:lang w:bidi="ar-EG"/>
        </w:rPr>
        <w:t xml:space="preserve">- </w:t>
      </w:r>
      <w:r w:rsidR="000C07CE">
        <w:rPr>
          <w:rFonts w:hint="cs"/>
          <w:rtl/>
          <w:lang w:bidi="ar-EG"/>
        </w:rPr>
        <w:t>انظر</w:t>
      </w:r>
      <w:proofErr w:type="gramEnd"/>
      <w:r w:rsidR="000C07CE">
        <w:rPr>
          <w:rFonts w:hint="cs"/>
          <w:rtl/>
          <w:lang w:bidi="ar-EG"/>
        </w:rPr>
        <w:t xml:space="preserve"> الملحق </w:t>
      </w:r>
      <w:r w:rsidR="000C07CE">
        <w:rPr>
          <w:lang w:bidi="ar-EG"/>
        </w:rPr>
        <w:t>11</w:t>
      </w:r>
      <w:r w:rsidR="000C07CE" w:rsidRPr="006F255A">
        <w:rPr>
          <w:rFonts w:hint="cs"/>
          <w:spacing w:val="-2"/>
          <w:rtl/>
          <w:lang w:bidi="ar-EG"/>
        </w:rPr>
        <w:t xml:space="preserve"> </w:t>
      </w:r>
      <w:r w:rsidR="000C07CE" w:rsidRPr="00F06523">
        <w:rPr>
          <w:rFonts w:hint="cs"/>
          <w:spacing w:val="-2"/>
          <w:rtl/>
          <w:lang w:bidi="ar-EG"/>
        </w:rPr>
        <w:t>بالوثيقة</w:t>
      </w:r>
      <w:r w:rsidR="000C07CE">
        <w:rPr>
          <w:rFonts w:hint="cs"/>
          <w:rtl/>
          <w:lang w:bidi="ar-SY"/>
        </w:rPr>
        <w:t xml:space="preserve"> </w:t>
      </w:r>
      <w:hyperlink r:id="rId29" w:history="1">
        <w:proofErr w:type="spellStart"/>
        <w:r w:rsidRPr="00407ED5">
          <w:rPr>
            <w:rStyle w:val="Hyperlink"/>
            <w:rFonts w:ascii="Calibri" w:hAnsi="Calibri"/>
          </w:rPr>
          <w:t>6B</w:t>
        </w:r>
        <w:proofErr w:type="spellEnd"/>
        <w:r w:rsidRPr="00407ED5">
          <w:rPr>
            <w:rStyle w:val="Hyperlink"/>
            <w:rFonts w:ascii="Calibri" w:hAnsi="Calibri"/>
          </w:rPr>
          <w:t>/335</w:t>
        </w:r>
      </w:hyperlink>
      <w:r>
        <w:rPr>
          <w:rFonts w:hint="cs"/>
          <w:rtl/>
        </w:rPr>
        <w:t>)</w:t>
      </w:r>
    </w:p>
    <w:p w:rsidR="00096D77" w:rsidRPr="00716F31" w:rsidRDefault="00096D77" w:rsidP="000C07CE">
      <w:pPr>
        <w:spacing w:before="160" w:line="187" w:lineRule="auto"/>
        <w:rPr>
          <w:rtl/>
          <w:lang w:bidi="ar-EG"/>
        </w:rPr>
      </w:pPr>
      <w:r w:rsidRPr="00716F31">
        <w:rPr>
          <w:rtl/>
        </w:rPr>
        <w:t>نسق الملفات</w:t>
      </w:r>
      <w:r w:rsidRPr="00716F31">
        <w:rPr>
          <w:rFonts w:hint="cs"/>
          <w:rtl/>
        </w:rPr>
        <w:t xml:space="preserve"> الطويلة</w:t>
      </w:r>
      <w:r w:rsidRPr="00716F31">
        <w:rPr>
          <w:rtl/>
        </w:rPr>
        <w:t xml:space="preserve"> ل</w:t>
      </w:r>
      <w:r w:rsidRPr="00716F31">
        <w:rPr>
          <w:rFonts w:hint="cs"/>
          <w:rtl/>
        </w:rPr>
        <w:t>ل</w:t>
      </w:r>
      <w:r w:rsidRPr="00716F31">
        <w:rPr>
          <w:rtl/>
        </w:rPr>
        <w:t>تبادل</w:t>
      </w:r>
      <w:r w:rsidRPr="00716F31">
        <w:rPr>
          <w:rFonts w:hint="cs"/>
          <w:rtl/>
        </w:rPr>
        <w:t xml:space="preserve"> الدولي ل</w:t>
      </w:r>
      <w:r w:rsidRPr="00716F31">
        <w:rPr>
          <w:rtl/>
        </w:rPr>
        <w:t>مواد البرامج السمعية</w:t>
      </w:r>
      <w:r w:rsidRPr="00716F31">
        <w:rPr>
          <w:rFonts w:hint="cs"/>
          <w:rtl/>
        </w:rPr>
        <w:t xml:space="preserve"> مع بيانات </w:t>
      </w:r>
      <w:proofErr w:type="spellStart"/>
      <w:r w:rsidRPr="00716F31">
        <w:rPr>
          <w:rFonts w:hint="cs"/>
          <w:rtl/>
        </w:rPr>
        <w:t>شرحية</w:t>
      </w:r>
      <w:proofErr w:type="spellEnd"/>
      <w:r w:rsidRPr="00716F31">
        <w:rPr>
          <w:rFonts w:hint="cs"/>
          <w:rtl/>
        </w:rPr>
        <w:t xml:space="preserve"> (</w:t>
      </w:r>
      <w:r w:rsidR="005B6D0F" w:rsidRPr="00716F31">
        <w:rPr>
          <w:rFonts w:hint="cs"/>
          <w:rtl/>
          <w:lang w:bidi="ar-EG"/>
        </w:rPr>
        <w:t>مشروع تمهيدي من أجل مراجعة التوصية</w:t>
      </w:r>
      <w:r w:rsidR="009871C0" w:rsidRPr="00716F31">
        <w:rPr>
          <w:rFonts w:hint="eastAsia"/>
          <w:rtl/>
          <w:lang w:bidi="ar-EG"/>
        </w:rPr>
        <w:t> </w:t>
      </w:r>
      <w:r w:rsidR="005B6D0F" w:rsidRPr="00716F31">
        <w:rPr>
          <w:color w:val="000000"/>
          <w:lang w:val="en-GB"/>
        </w:rPr>
        <w:t>ITU</w:t>
      </w:r>
      <w:r w:rsidR="005B6D0F" w:rsidRPr="00716F31">
        <w:rPr>
          <w:color w:val="000000"/>
          <w:lang w:val="en-GB"/>
        </w:rPr>
        <w:noBreakHyphen/>
        <w:t>R </w:t>
      </w:r>
      <w:proofErr w:type="spellStart"/>
      <w:r w:rsidR="005B6D0F" w:rsidRPr="00716F31">
        <w:rPr>
          <w:color w:val="000000"/>
          <w:lang w:val="en-GB"/>
        </w:rPr>
        <w:t>BS.2088</w:t>
      </w:r>
      <w:proofErr w:type="spellEnd"/>
      <w:r w:rsidR="005B6D0F" w:rsidRPr="00716F31">
        <w:rPr>
          <w:color w:val="000000"/>
          <w:lang w:val="en-GB"/>
        </w:rPr>
        <w:noBreakHyphen/>
        <w:t>0</w:t>
      </w:r>
      <w:r w:rsidR="005B6D0F" w:rsidRPr="00716F31">
        <w:rPr>
          <w:rFonts w:eastAsia="MS Mincho" w:hint="cs"/>
          <w:rtl/>
        </w:rPr>
        <w:t xml:space="preserve"> </w:t>
      </w:r>
      <w:proofErr w:type="gramStart"/>
      <w:r w:rsidR="004F54B0">
        <w:rPr>
          <w:rFonts w:hint="cs"/>
          <w:rtl/>
          <w:lang w:bidi="ar-EG"/>
        </w:rPr>
        <w:t xml:space="preserve">- </w:t>
      </w:r>
      <w:r w:rsidR="000C07CE">
        <w:rPr>
          <w:rFonts w:hint="cs"/>
          <w:rtl/>
          <w:lang w:bidi="ar-EG"/>
        </w:rPr>
        <w:t>انظر</w:t>
      </w:r>
      <w:proofErr w:type="gramEnd"/>
      <w:r w:rsidR="000C07CE">
        <w:rPr>
          <w:rFonts w:hint="cs"/>
          <w:rtl/>
          <w:lang w:bidi="ar-EG"/>
        </w:rPr>
        <w:t xml:space="preserve"> الملحق </w:t>
      </w:r>
      <w:r w:rsidR="000C07CE">
        <w:rPr>
          <w:lang w:bidi="ar-EG"/>
        </w:rPr>
        <w:t>10</w:t>
      </w:r>
      <w:r w:rsidR="000C07CE" w:rsidRPr="006F255A">
        <w:rPr>
          <w:rFonts w:hint="cs"/>
          <w:spacing w:val="-2"/>
          <w:rtl/>
          <w:lang w:bidi="ar-EG"/>
        </w:rPr>
        <w:t xml:space="preserve"> </w:t>
      </w:r>
      <w:r w:rsidR="000C07CE" w:rsidRPr="00F06523">
        <w:rPr>
          <w:rFonts w:hint="cs"/>
          <w:spacing w:val="-2"/>
          <w:rtl/>
          <w:lang w:bidi="ar-EG"/>
        </w:rPr>
        <w:t>بالوثيقة</w:t>
      </w:r>
      <w:r w:rsidR="000C07CE">
        <w:rPr>
          <w:rFonts w:hint="cs"/>
          <w:rtl/>
          <w:lang w:bidi="ar-SY"/>
        </w:rPr>
        <w:t xml:space="preserve"> </w:t>
      </w:r>
      <w:hyperlink r:id="rId30" w:history="1">
        <w:proofErr w:type="spellStart"/>
        <w:r w:rsidR="00407ED5" w:rsidRPr="00716F31">
          <w:rPr>
            <w:rStyle w:val="Hyperlink"/>
            <w:rFonts w:ascii="Calibri" w:hAnsi="Calibri"/>
            <w:lang w:bidi="ar-EG"/>
          </w:rPr>
          <w:t>6B</w:t>
        </w:r>
        <w:proofErr w:type="spellEnd"/>
        <w:r w:rsidR="00407ED5" w:rsidRPr="00716F31">
          <w:rPr>
            <w:rStyle w:val="Hyperlink"/>
            <w:rFonts w:ascii="Calibri" w:hAnsi="Calibri"/>
            <w:lang w:bidi="ar-EG"/>
          </w:rPr>
          <w:t>/335</w:t>
        </w:r>
      </w:hyperlink>
      <w:r w:rsidRPr="00716F31">
        <w:rPr>
          <w:rFonts w:hint="cs"/>
          <w:rtl/>
          <w:lang w:bidi="ar-EG"/>
        </w:rPr>
        <w:t>)</w:t>
      </w:r>
    </w:p>
    <w:p w:rsidR="00407ED5" w:rsidRPr="00A610D5" w:rsidRDefault="00407ED5" w:rsidP="000C07CE">
      <w:pPr>
        <w:spacing w:before="160" w:line="187" w:lineRule="auto"/>
        <w:rPr>
          <w:rtl/>
          <w:lang w:bidi="ar-EG"/>
        </w:rPr>
      </w:pPr>
      <w:r w:rsidRPr="00A610D5">
        <w:rPr>
          <w:rFonts w:hint="cs"/>
          <w:rtl/>
        </w:rPr>
        <w:t>نموذج تعريف الإشارة السمعية</w:t>
      </w:r>
      <w:r w:rsidRPr="00A610D5">
        <w:rPr>
          <w:rFonts w:hint="cs"/>
          <w:rtl/>
          <w:lang w:bidi="ar-EG"/>
        </w:rPr>
        <w:t xml:space="preserve"> (</w:t>
      </w:r>
      <w:r w:rsidRPr="00A610D5">
        <w:rPr>
          <w:rtl/>
        </w:rPr>
        <w:t xml:space="preserve">مشروع </w:t>
      </w:r>
      <w:r w:rsidRPr="00A610D5">
        <w:rPr>
          <w:rFonts w:hint="cs"/>
          <w:rtl/>
        </w:rPr>
        <w:t>تمهيدي</w:t>
      </w:r>
      <w:r w:rsidRPr="00A610D5">
        <w:rPr>
          <w:rtl/>
        </w:rPr>
        <w:t xml:space="preserve"> </w:t>
      </w:r>
      <w:r w:rsidRPr="00A610D5">
        <w:rPr>
          <w:rFonts w:hint="cs"/>
          <w:rtl/>
        </w:rPr>
        <w:t>لمراجعة التوصية</w:t>
      </w:r>
      <w:r w:rsidRPr="00A610D5">
        <w:rPr>
          <w:rFonts w:hint="eastAsia"/>
          <w:rtl/>
        </w:rPr>
        <w:t> </w:t>
      </w:r>
      <w:r w:rsidRPr="00A610D5">
        <w:t>ITU</w:t>
      </w:r>
      <w:r>
        <w:t>-</w:t>
      </w:r>
      <w:r w:rsidRPr="00A610D5">
        <w:t>R </w:t>
      </w:r>
      <w:proofErr w:type="spellStart"/>
      <w:r w:rsidRPr="00A610D5">
        <w:t>BS.2076</w:t>
      </w:r>
      <w:proofErr w:type="spellEnd"/>
      <w:r w:rsidR="005B6D0F">
        <w:noBreakHyphen/>
        <w:t>1</w:t>
      </w:r>
      <w:r w:rsidRPr="00A610D5">
        <w:rPr>
          <w:rFonts w:hint="eastAsia"/>
          <w:rtl/>
        </w:rPr>
        <w:t> </w:t>
      </w:r>
      <w:proofErr w:type="gramStart"/>
      <w:r w:rsidRPr="00A610D5">
        <w:rPr>
          <w:rFonts w:hint="cs"/>
          <w:rtl/>
          <w:lang w:bidi="ar-SY"/>
        </w:rPr>
        <w:t>-</w:t>
      </w:r>
      <w:r w:rsidRPr="00A610D5">
        <w:rPr>
          <w:rFonts w:hint="eastAsia"/>
          <w:rtl/>
        </w:rPr>
        <w:t> </w:t>
      </w:r>
      <w:r w:rsidR="000C07CE">
        <w:rPr>
          <w:rFonts w:hint="cs"/>
          <w:rtl/>
          <w:lang w:bidi="ar-EG"/>
        </w:rPr>
        <w:t>انظر</w:t>
      </w:r>
      <w:proofErr w:type="gramEnd"/>
      <w:r w:rsidR="000C07CE">
        <w:rPr>
          <w:rFonts w:hint="cs"/>
          <w:rtl/>
          <w:lang w:bidi="ar-EG"/>
        </w:rPr>
        <w:t xml:space="preserve"> الملحق </w:t>
      </w:r>
      <w:r w:rsidR="000C07CE">
        <w:rPr>
          <w:lang w:bidi="ar-EG"/>
        </w:rPr>
        <w:t>9</w:t>
      </w:r>
      <w:bookmarkStart w:id="0" w:name="_GoBack"/>
      <w:bookmarkEnd w:id="0"/>
      <w:r w:rsidR="000C07CE" w:rsidRPr="006F255A">
        <w:rPr>
          <w:rFonts w:hint="cs"/>
          <w:spacing w:val="-2"/>
          <w:rtl/>
          <w:lang w:bidi="ar-EG"/>
        </w:rPr>
        <w:t xml:space="preserve"> </w:t>
      </w:r>
      <w:r w:rsidR="000C07CE" w:rsidRPr="00F06523">
        <w:rPr>
          <w:rFonts w:hint="cs"/>
          <w:spacing w:val="-2"/>
          <w:rtl/>
          <w:lang w:bidi="ar-EG"/>
        </w:rPr>
        <w:t>بالوثيقة</w:t>
      </w:r>
      <w:r w:rsidR="000C07CE">
        <w:rPr>
          <w:rFonts w:hint="cs"/>
          <w:rtl/>
          <w:lang w:bidi="ar-SY"/>
        </w:rPr>
        <w:t xml:space="preserve"> </w:t>
      </w:r>
      <w:hyperlink r:id="rId31" w:history="1">
        <w:proofErr w:type="spellStart"/>
        <w:r w:rsidRPr="00407ED5">
          <w:rPr>
            <w:rStyle w:val="Hyperlink"/>
            <w:rFonts w:ascii="Calibri" w:hAnsi="Calibri" w:cstheme="minorHAnsi"/>
          </w:rPr>
          <w:t>6B</w:t>
        </w:r>
        <w:proofErr w:type="spellEnd"/>
        <w:r w:rsidRPr="00407ED5">
          <w:rPr>
            <w:rStyle w:val="Hyperlink"/>
            <w:rFonts w:ascii="Calibri" w:hAnsi="Calibri" w:cstheme="minorHAnsi"/>
          </w:rPr>
          <w:t>/335</w:t>
        </w:r>
      </w:hyperlink>
      <w:r w:rsidRPr="00A610D5">
        <w:rPr>
          <w:rFonts w:hint="cs"/>
          <w:rtl/>
          <w:lang w:bidi="ar-EG"/>
        </w:rPr>
        <w:t>)</w:t>
      </w:r>
    </w:p>
    <w:p w:rsidR="000C07CE" w:rsidRDefault="000C07CE">
      <w:pPr>
        <w:tabs>
          <w:tab w:val="clear" w:pos="1134"/>
        </w:tabs>
        <w:bidi w:val="0"/>
        <w:spacing w:before="0" w:after="160" w:line="259" w:lineRule="auto"/>
        <w:jc w:val="left"/>
        <w:rPr>
          <w:rFonts w:eastAsiaTheme="minorEastAsia"/>
          <w:b/>
          <w:bCs/>
          <w:sz w:val="24"/>
          <w:szCs w:val="32"/>
          <w:rtl/>
          <w:lang w:eastAsia="zh-CN" w:bidi="ar-SY"/>
        </w:rPr>
      </w:pPr>
      <w:r>
        <w:rPr>
          <w:sz w:val="24"/>
          <w:szCs w:val="32"/>
          <w:rtl/>
        </w:rPr>
        <w:br w:type="page"/>
      </w:r>
    </w:p>
    <w:p w:rsidR="00096D77" w:rsidRPr="004F54B0" w:rsidRDefault="00096D77" w:rsidP="009871C0">
      <w:pPr>
        <w:pStyle w:val="Headingb0"/>
        <w:keepLines/>
        <w:spacing w:before="600" w:after="160"/>
        <w:ind w:left="0" w:firstLine="0"/>
        <w:jc w:val="center"/>
        <w:rPr>
          <w:sz w:val="24"/>
          <w:szCs w:val="32"/>
        </w:rPr>
      </w:pPr>
      <w:r w:rsidRPr="004F54B0">
        <w:rPr>
          <w:sz w:val="24"/>
          <w:szCs w:val="32"/>
          <w:rtl/>
        </w:rPr>
        <w:lastRenderedPageBreak/>
        <w:t xml:space="preserve">فرقة العمل </w:t>
      </w:r>
      <w:r w:rsidRPr="004F54B0">
        <w:rPr>
          <w:sz w:val="24"/>
          <w:szCs w:val="32"/>
        </w:rPr>
        <w:t>6C</w:t>
      </w:r>
    </w:p>
    <w:p w:rsidR="00096D77" w:rsidRDefault="00D56D23" w:rsidP="009871C0">
      <w:pPr>
        <w:keepNext/>
        <w:keepLines/>
        <w:spacing w:before="160" w:line="187" w:lineRule="auto"/>
        <w:rPr>
          <w:color w:val="000000"/>
          <w:spacing w:val="-6"/>
          <w:rtl/>
          <w:lang w:val="en-GB" w:bidi="ar-EG"/>
        </w:rPr>
      </w:pPr>
      <w:r w:rsidRPr="005B6D0F">
        <w:rPr>
          <w:color w:val="000000"/>
          <w:rtl/>
        </w:rPr>
        <w:t>طريقة</w:t>
      </w:r>
      <w:r w:rsidRPr="005B6D0F">
        <w:rPr>
          <w:rFonts w:hint="cs"/>
          <w:color w:val="000000"/>
          <w:rtl/>
        </w:rPr>
        <w:t xml:space="preserve"> ل</w:t>
      </w:r>
      <w:r w:rsidRPr="005B6D0F">
        <w:rPr>
          <w:color w:val="000000"/>
          <w:rtl/>
        </w:rPr>
        <w:t>لتقييم الشخصي</w:t>
      </w:r>
      <w:r w:rsidRPr="005B6D0F">
        <w:rPr>
          <w:rFonts w:hint="cs"/>
          <w:color w:val="000000"/>
          <w:rtl/>
        </w:rPr>
        <w:t xml:space="preserve"> ل</w:t>
      </w:r>
      <w:r w:rsidR="005B6D0F" w:rsidRPr="005B6D0F">
        <w:rPr>
          <w:rFonts w:hint="cs"/>
          <w:color w:val="000000"/>
          <w:rtl/>
          <w:lang w:bidi="ar-EG"/>
        </w:rPr>
        <w:t>ل</w:t>
      </w:r>
      <w:r w:rsidRPr="005B6D0F">
        <w:rPr>
          <w:rFonts w:hint="cs"/>
          <w:color w:val="000000"/>
          <w:rtl/>
        </w:rPr>
        <w:t>جودة</w:t>
      </w:r>
      <w:r w:rsidR="005B6D0F" w:rsidRPr="005B6D0F">
        <w:rPr>
          <w:rFonts w:hint="cs"/>
          <w:color w:val="000000"/>
          <w:rtl/>
        </w:rPr>
        <w:t xml:space="preserve"> للفروق السمعية ل</w:t>
      </w:r>
      <w:r w:rsidRPr="005B6D0F">
        <w:rPr>
          <w:rFonts w:hint="cs"/>
          <w:color w:val="000000"/>
          <w:rtl/>
        </w:rPr>
        <w:t>لأنظمة ال</w:t>
      </w:r>
      <w:r w:rsidR="005B6D0F" w:rsidRPr="005B6D0F">
        <w:rPr>
          <w:rFonts w:hint="cs"/>
          <w:color w:val="000000"/>
          <w:rtl/>
        </w:rPr>
        <w:t>صوتية</w:t>
      </w:r>
      <w:r w:rsidRPr="005B6D0F">
        <w:rPr>
          <w:rFonts w:hint="cs"/>
          <w:color w:val="000000"/>
          <w:rtl/>
        </w:rPr>
        <w:t xml:space="preserve"> باستعمال محفزات متعددة </w:t>
      </w:r>
      <w:r w:rsidRPr="005B6D0F">
        <w:rPr>
          <w:color w:val="000000"/>
          <w:rtl/>
        </w:rPr>
        <w:t xml:space="preserve">بدون مرجع </w:t>
      </w:r>
      <w:r w:rsidRPr="005B6D0F">
        <w:rPr>
          <w:rFonts w:hint="cs"/>
          <w:color w:val="000000"/>
          <w:rtl/>
        </w:rPr>
        <w:t>معيّن (</w:t>
      </w:r>
      <w:r w:rsidRPr="005B6D0F">
        <w:rPr>
          <w:color w:val="000000"/>
          <w:rtl/>
        </w:rPr>
        <w:t xml:space="preserve">مشروع تمهيدي للتوصية </w:t>
      </w:r>
      <w:r w:rsidRPr="005B6D0F">
        <w:rPr>
          <w:rFonts w:hint="cs"/>
          <w:color w:val="000000"/>
          <w:rtl/>
        </w:rPr>
        <w:t xml:space="preserve">الجديدة </w:t>
      </w:r>
      <w:r w:rsidRPr="005B6D0F">
        <w:rPr>
          <w:color w:val="000000"/>
        </w:rPr>
        <w:t>ITU-R </w:t>
      </w:r>
      <w:proofErr w:type="gramStart"/>
      <w:r w:rsidRPr="005B6D0F">
        <w:rPr>
          <w:color w:val="000000"/>
        </w:rPr>
        <w:t>BS.[</w:t>
      </w:r>
      <w:proofErr w:type="gramEnd"/>
      <w:r w:rsidRPr="005B6D0F">
        <w:rPr>
          <w:color w:val="000000"/>
        </w:rPr>
        <w:t>MS-NOREF]</w:t>
      </w:r>
      <w:r w:rsidRPr="005B6D0F">
        <w:rPr>
          <w:rFonts w:hint="cs"/>
          <w:color w:val="000000"/>
          <w:rtl/>
        </w:rPr>
        <w:t xml:space="preserve"> - </w:t>
      </w:r>
      <w:r w:rsidRPr="005B6D0F">
        <w:rPr>
          <w:color w:val="000000"/>
          <w:rtl/>
        </w:rPr>
        <w:t xml:space="preserve">انظر الملحق </w:t>
      </w:r>
      <w:r w:rsidR="005B6D0F" w:rsidRPr="005B6D0F">
        <w:rPr>
          <w:color w:val="000000"/>
        </w:rPr>
        <w:t>1</w:t>
      </w:r>
      <w:r w:rsidRPr="005B6D0F">
        <w:rPr>
          <w:color w:val="000000"/>
          <w:rtl/>
        </w:rPr>
        <w:t xml:space="preserve"> بالوثيقة </w:t>
      </w:r>
      <w:hyperlink r:id="rId32" w:history="1">
        <w:r w:rsidRPr="005B6D0F">
          <w:rPr>
            <w:rStyle w:val="Hyperlink"/>
            <w:rFonts w:ascii="Calibri" w:hAnsi="Calibri"/>
          </w:rPr>
          <w:t>6C/429</w:t>
        </w:r>
      </w:hyperlink>
      <w:r w:rsidRPr="005B6D0F">
        <w:rPr>
          <w:rFonts w:hint="cs"/>
          <w:color w:val="000000"/>
          <w:rtl/>
          <w:lang w:bidi="ar-EG"/>
        </w:rPr>
        <w:t>).</w:t>
      </w:r>
    </w:p>
    <w:p w:rsidR="00407ED5" w:rsidRPr="009871C0" w:rsidRDefault="005B6D0F" w:rsidP="009871C0">
      <w:pPr>
        <w:rPr>
          <w:rtl/>
          <w:lang w:val="en-GB" w:bidi="ar-EG"/>
        </w:rPr>
      </w:pPr>
      <w:r w:rsidRPr="009871C0">
        <w:rPr>
          <w:rFonts w:hint="cs"/>
          <w:rtl/>
          <w:lang w:val="en-GB" w:bidi="ar-EG"/>
        </w:rPr>
        <w:t>خوارزمية قياس موضوعية لمراقبة وإدارة لمعان التليفزيون ذي المدى الدينامي العالي (</w:t>
      </w:r>
      <w:r w:rsidRPr="009871C0">
        <w:rPr>
          <w:rFonts w:hint="cs"/>
          <w:noProof/>
          <w:rtl/>
        </w:rPr>
        <w:t>مشروع تمهيدي من أجل التوصية الجديدة</w:t>
      </w:r>
      <w:r w:rsidR="009871C0">
        <w:rPr>
          <w:rFonts w:hint="eastAsia"/>
          <w:noProof/>
          <w:rtl/>
        </w:rPr>
        <w:t> </w:t>
      </w:r>
      <w:r w:rsidRPr="009871C0">
        <w:rPr>
          <w:lang w:val="en-GB"/>
        </w:rPr>
        <w:t>ITU</w:t>
      </w:r>
      <w:r w:rsidRPr="009871C0">
        <w:rPr>
          <w:lang w:val="en-GB"/>
        </w:rPr>
        <w:noBreakHyphen/>
        <w:t>R BT.[MIL]</w:t>
      </w:r>
      <w:r w:rsidR="004F54B0">
        <w:rPr>
          <w:rFonts w:hint="cs"/>
          <w:noProof/>
          <w:rtl/>
        </w:rPr>
        <w:t xml:space="preserve"> - ا</w:t>
      </w:r>
      <w:r w:rsidRPr="009871C0">
        <w:rPr>
          <w:rFonts w:hint="cs"/>
          <w:noProof/>
          <w:rtl/>
        </w:rPr>
        <w:t xml:space="preserve">نظر الملحق </w:t>
      </w:r>
      <w:r w:rsidRPr="009871C0">
        <w:rPr>
          <w:noProof/>
        </w:rPr>
        <w:t>2</w:t>
      </w:r>
      <w:r w:rsidRPr="009871C0">
        <w:rPr>
          <w:rFonts w:hint="cs"/>
          <w:noProof/>
          <w:rtl/>
          <w:lang w:bidi="ar-EG"/>
        </w:rPr>
        <w:t xml:space="preserve"> </w:t>
      </w:r>
      <w:r w:rsidR="00407ED5" w:rsidRPr="009871C0">
        <w:rPr>
          <w:rFonts w:hint="cs"/>
          <w:rtl/>
          <w:lang w:val="en-GB" w:bidi="ar-EG"/>
        </w:rPr>
        <w:t>بالوثيقة</w:t>
      </w:r>
      <w:r w:rsidR="00407ED5" w:rsidRPr="009871C0">
        <w:rPr>
          <w:rFonts w:hint="eastAsia"/>
          <w:rtl/>
          <w:lang w:val="en-GB" w:bidi="ar-EG"/>
        </w:rPr>
        <w:t> </w:t>
      </w:r>
      <w:hyperlink r:id="rId33" w:history="1">
        <w:r w:rsidR="00407ED5" w:rsidRPr="009871C0">
          <w:rPr>
            <w:rStyle w:val="Hyperlink"/>
            <w:rFonts w:ascii="Calibri" w:hAnsi="Calibri"/>
            <w:spacing w:val="-6"/>
            <w:lang w:bidi="ar-EG"/>
          </w:rPr>
          <w:t>6C/429</w:t>
        </w:r>
      </w:hyperlink>
      <w:r w:rsidR="00407ED5" w:rsidRPr="009871C0">
        <w:rPr>
          <w:rFonts w:hint="cs"/>
          <w:rtl/>
          <w:lang w:val="en-GB" w:bidi="ar-EG"/>
        </w:rPr>
        <w:t>)</w:t>
      </w:r>
    </w:p>
    <w:p w:rsidR="00096D77" w:rsidRDefault="00096D77" w:rsidP="009871C0">
      <w:pPr>
        <w:spacing w:before="160" w:line="187" w:lineRule="auto"/>
        <w:rPr>
          <w:color w:val="000000"/>
          <w:spacing w:val="-8"/>
          <w:rtl/>
          <w:lang w:val="en-GB" w:bidi="ar-EG"/>
        </w:rPr>
      </w:pPr>
      <w:r w:rsidRPr="00AE4DC9">
        <w:rPr>
          <w:color w:val="000000"/>
          <w:spacing w:val="-8"/>
          <w:rtl/>
        </w:rPr>
        <w:t xml:space="preserve">دليل </w:t>
      </w:r>
      <w:r>
        <w:rPr>
          <w:rFonts w:hint="cs"/>
          <w:color w:val="000000"/>
          <w:spacing w:val="-8"/>
          <w:rtl/>
        </w:rPr>
        <w:t xml:space="preserve">لانتقاء أنسب </w:t>
      </w:r>
      <w:r w:rsidRPr="00AE4DC9">
        <w:rPr>
          <w:color w:val="000000"/>
          <w:spacing w:val="-8"/>
          <w:rtl/>
        </w:rPr>
        <w:t xml:space="preserve">توصيات قطاع الاتصالات الراديوية من أجل التقييم الشخصي لجودة الصوت </w:t>
      </w:r>
      <w:r w:rsidRPr="00AE4DC9">
        <w:rPr>
          <w:rFonts w:hint="cs"/>
          <w:spacing w:val="-8"/>
          <w:rtl/>
        </w:rPr>
        <w:t>(</w:t>
      </w:r>
      <w:r w:rsidRPr="00AE4DC9">
        <w:rPr>
          <w:color w:val="000000"/>
          <w:spacing w:val="-8"/>
          <w:rtl/>
        </w:rPr>
        <w:t>مشروع</w:t>
      </w:r>
      <w:r w:rsidRPr="00AE4DC9">
        <w:rPr>
          <w:rFonts w:hint="cs"/>
          <w:color w:val="000000"/>
          <w:spacing w:val="-8"/>
          <w:rtl/>
        </w:rPr>
        <w:t xml:space="preserve"> تمهيدي</w:t>
      </w:r>
      <w:r w:rsidRPr="00AE4DC9">
        <w:rPr>
          <w:color w:val="000000"/>
          <w:spacing w:val="-8"/>
          <w:rtl/>
        </w:rPr>
        <w:t xml:space="preserve"> </w:t>
      </w:r>
      <w:r w:rsidRPr="00AE4DC9">
        <w:rPr>
          <w:rFonts w:hint="cs"/>
          <w:color w:val="000000"/>
          <w:spacing w:val="-8"/>
          <w:rtl/>
        </w:rPr>
        <w:t>لمراجعة التوصية </w:t>
      </w:r>
      <w:r w:rsidRPr="00AE4DC9">
        <w:rPr>
          <w:spacing w:val="-8"/>
        </w:rPr>
        <w:t>ITU</w:t>
      </w:r>
      <w:r w:rsidR="009871C0">
        <w:rPr>
          <w:spacing w:val="-8"/>
        </w:rPr>
        <w:noBreakHyphen/>
      </w:r>
      <w:r w:rsidRPr="00AE4DC9">
        <w:rPr>
          <w:spacing w:val="-8"/>
        </w:rPr>
        <w:t>R</w:t>
      </w:r>
      <w:r w:rsidR="009871C0">
        <w:rPr>
          <w:spacing w:val="-8"/>
        </w:rPr>
        <w:t> </w:t>
      </w:r>
      <w:r w:rsidRPr="00AE4DC9">
        <w:rPr>
          <w:spacing w:val="-8"/>
        </w:rPr>
        <w:t>BS.1283</w:t>
      </w:r>
      <w:r w:rsidR="00550935">
        <w:rPr>
          <w:spacing w:val="-8"/>
        </w:rPr>
        <w:noBreakHyphen/>
        <w:t>1</w:t>
      </w:r>
      <w:r w:rsidRPr="00AE4DC9">
        <w:rPr>
          <w:rFonts w:hint="eastAsia"/>
          <w:spacing w:val="-8"/>
          <w:rtl/>
        </w:rPr>
        <w:t> </w:t>
      </w:r>
      <w:r w:rsidRPr="00AE4DC9">
        <w:rPr>
          <w:spacing w:val="-8"/>
          <w:rtl/>
        </w:rPr>
        <w:noBreakHyphen/>
      </w:r>
      <w:r w:rsidRPr="00AE4DC9">
        <w:rPr>
          <w:rFonts w:hint="cs"/>
          <w:spacing w:val="-8"/>
          <w:rtl/>
        </w:rPr>
        <w:t xml:space="preserve"> </w:t>
      </w:r>
      <w:r w:rsidR="004F54B0">
        <w:rPr>
          <w:rFonts w:hint="cs"/>
          <w:spacing w:val="-8"/>
          <w:rtl/>
        </w:rPr>
        <w:t>ا</w:t>
      </w:r>
      <w:r w:rsidR="007C2F71">
        <w:rPr>
          <w:rFonts w:hint="cs"/>
          <w:spacing w:val="-8"/>
          <w:rtl/>
        </w:rPr>
        <w:t xml:space="preserve">نظر الملحق </w:t>
      </w:r>
      <w:r w:rsidR="007C2F71">
        <w:rPr>
          <w:spacing w:val="-8"/>
        </w:rPr>
        <w:t>3</w:t>
      </w:r>
      <w:r w:rsidR="00407ED5">
        <w:rPr>
          <w:rFonts w:hint="cs"/>
          <w:spacing w:val="-8"/>
          <w:rtl/>
        </w:rPr>
        <w:t xml:space="preserve"> </w:t>
      </w:r>
      <w:r w:rsidRPr="00AE4DC9">
        <w:rPr>
          <w:rFonts w:hint="cs"/>
          <w:spacing w:val="-8"/>
          <w:rtl/>
        </w:rPr>
        <w:t>بالوثيقة</w:t>
      </w:r>
      <w:r w:rsidRPr="00AE4DC9">
        <w:rPr>
          <w:rFonts w:hint="eastAsia"/>
          <w:spacing w:val="-8"/>
          <w:rtl/>
        </w:rPr>
        <w:t> </w:t>
      </w:r>
      <w:hyperlink r:id="rId34" w:history="1">
        <w:r w:rsidR="00407ED5" w:rsidRPr="00407ED5">
          <w:rPr>
            <w:rStyle w:val="Hyperlink"/>
            <w:rFonts w:ascii="Calibri" w:hAnsi="Calibri"/>
            <w:spacing w:val="-8"/>
          </w:rPr>
          <w:t>6C/429</w:t>
        </w:r>
      </w:hyperlink>
      <w:r w:rsidRPr="00AE4DC9">
        <w:rPr>
          <w:rFonts w:hint="cs"/>
          <w:spacing w:val="-8"/>
          <w:rtl/>
        </w:rPr>
        <w:t>)</w:t>
      </w:r>
    </w:p>
    <w:p w:rsidR="00407ED5" w:rsidRDefault="00D56D23" w:rsidP="004F54B0">
      <w:pPr>
        <w:spacing w:before="160" w:line="187" w:lineRule="auto"/>
        <w:rPr>
          <w:color w:val="000000"/>
          <w:spacing w:val="-8"/>
          <w:rtl/>
          <w:lang w:val="en-GB" w:bidi="ar-EG"/>
        </w:rPr>
      </w:pPr>
      <w:r w:rsidRPr="007C2F71">
        <w:rPr>
          <w:spacing w:val="-6"/>
          <w:rtl/>
        </w:rPr>
        <w:t xml:space="preserve">منهجية </w:t>
      </w:r>
      <w:r w:rsidR="007C2F71" w:rsidRPr="007C2F71">
        <w:rPr>
          <w:rFonts w:hint="cs"/>
          <w:spacing w:val="-6"/>
          <w:rtl/>
        </w:rPr>
        <w:t>التقييم</w:t>
      </w:r>
      <w:r w:rsidR="007C2F71" w:rsidRPr="007C2F71">
        <w:rPr>
          <w:spacing w:val="-6"/>
          <w:rtl/>
        </w:rPr>
        <w:t xml:space="preserve"> الشخصي ل</w:t>
      </w:r>
      <w:r w:rsidR="007C2F71" w:rsidRPr="007C2F71">
        <w:rPr>
          <w:rFonts w:hint="cs"/>
          <w:spacing w:val="-6"/>
          <w:rtl/>
        </w:rPr>
        <w:t>جود</w:t>
      </w:r>
      <w:r w:rsidRPr="007C2F71">
        <w:rPr>
          <w:spacing w:val="-6"/>
          <w:rtl/>
        </w:rPr>
        <w:t>ة الصور التلفزيونية</w:t>
      </w:r>
      <w:r w:rsidRPr="007C2F71">
        <w:rPr>
          <w:rFonts w:hint="cs"/>
          <w:spacing w:val="-6"/>
          <w:rtl/>
        </w:rPr>
        <w:t xml:space="preserve"> </w:t>
      </w:r>
      <w:r w:rsidRPr="007C2F71">
        <w:rPr>
          <w:rFonts w:hint="cs"/>
          <w:spacing w:val="-6"/>
          <w:rtl/>
          <w:lang w:bidi="ar-EG"/>
        </w:rPr>
        <w:t xml:space="preserve">(مشروع أولي لمراجعة التوصية </w:t>
      </w:r>
      <w:r w:rsidRPr="009871C0">
        <w:rPr>
          <w:spacing w:val="-8"/>
        </w:rPr>
        <w:t>ITU-R BT.500-</w:t>
      </w:r>
      <w:r w:rsidR="007C2F71" w:rsidRPr="009871C0">
        <w:rPr>
          <w:spacing w:val="-8"/>
        </w:rPr>
        <w:t>13</w:t>
      </w:r>
      <w:r w:rsidRPr="007C2F71">
        <w:rPr>
          <w:rFonts w:hint="cs"/>
          <w:rtl/>
        </w:rPr>
        <w:t xml:space="preserve"> </w:t>
      </w:r>
      <w:proofErr w:type="gramStart"/>
      <w:r w:rsidR="007C2F71" w:rsidRPr="007C2F71">
        <w:rPr>
          <w:rFonts w:hint="cs"/>
          <w:rtl/>
          <w:lang w:bidi="ar-EG"/>
        </w:rPr>
        <w:t xml:space="preserve">- </w:t>
      </w:r>
      <w:r w:rsidR="004F54B0">
        <w:rPr>
          <w:rFonts w:hint="cs"/>
          <w:rtl/>
          <w:lang w:bidi="ar-EG"/>
        </w:rPr>
        <w:t>ا</w:t>
      </w:r>
      <w:r w:rsidR="007C2F71" w:rsidRPr="007C2F71">
        <w:rPr>
          <w:rFonts w:hint="cs"/>
          <w:rtl/>
          <w:lang w:bidi="ar-EG"/>
        </w:rPr>
        <w:t>نظر</w:t>
      </w:r>
      <w:proofErr w:type="gramEnd"/>
      <w:r w:rsidR="007C2F71" w:rsidRPr="007C2F71">
        <w:rPr>
          <w:rFonts w:hint="cs"/>
          <w:rtl/>
          <w:lang w:bidi="ar-EG"/>
        </w:rPr>
        <w:t xml:space="preserve"> </w:t>
      </w:r>
      <w:r w:rsidRPr="007C2F71">
        <w:rPr>
          <w:rFonts w:hint="cs"/>
          <w:rtl/>
        </w:rPr>
        <w:t>ا</w:t>
      </w:r>
      <w:r w:rsidRPr="007C2F71">
        <w:rPr>
          <w:rStyle w:val="Hyperlink"/>
          <w:rFonts w:hint="cs"/>
          <w:noProof/>
          <w:color w:val="auto"/>
          <w:spacing w:val="-6"/>
          <w:u w:val="none"/>
          <w:rtl/>
          <w:lang w:bidi="ar-EG"/>
        </w:rPr>
        <w:t>لملحق</w:t>
      </w:r>
      <w:r w:rsidRPr="007C2F71">
        <w:rPr>
          <w:rStyle w:val="Hyperlink"/>
          <w:rFonts w:hint="eastAsia"/>
          <w:noProof/>
          <w:color w:val="auto"/>
          <w:spacing w:val="-6"/>
          <w:u w:val="none"/>
          <w:rtl/>
          <w:lang w:bidi="ar-EG"/>
        </w:rPr>
        <w:t> </w:t>
      </w:r>
      <w:r w:rsidRPr="007C2F71">
        <w:rPr>
          <w:rStyle w:val="Hyperlink"/>
          <w:noProof/>
          <w:color w:val="auto"/>
          <w:spacing w:val="-6"/>
          <w:u w:val="none"/>
          <w:lang w:eastAsia="zh-TW" w:bidi="ar-EG"/>
        </w:rPr>
        <w:t>4</w:t>
      </w:r>
      <w:r w:rsidRPr="007C2F71">
        <w:rPr>
          <w:rStyle w:val="Hyperlink"/>
          <w:rFonts w:hint="cs"/>
          <w:noProof/>
          <w:color w:val="auto"/>
          <w:spacing w:val="-6"/>
          <w:u w:val="none"/>
          <w:rtl/>
          <w:lang w:eastAsia="zh-TW" w:bidi="ar-EG"/>
        </w:rPr>
        <w:t xml:space="preserve"> بالوثيقة </w:t>
      </w:r>
      <w:hyperlink r:id="rId35" w:history="1">
        <w:r w:rsidRPr="007C2F71">
          <w:rPr>
            <w:rStyle w:val="Hyperlink"/>
            <w:rFonts w:asciiTheme="minorHAnsi" w:hAnsiTheme="minorHAnsi" w:cstheme="minorHAnsi"/>
            <w:noProof/>
            <w:spacing w:val="-6"/>
            <w:lang w:eastAsia="zh-TW" w:bidi="ar-EG"/>
          </w:rPr>
          <w:t>6C/429</w:t>
        </w:r>
      </w:hyperlink>
      <w:r w:rsidRPr="007C2F71">
        <w:rPr>
          <w:rFonts w:hint="cs"/>
          <w:noProof/>
          <w:spacing w:val="-6"/>
          <w:rtl/>
          <w:lang w:bidi="ar-EG"/>
        </w:rPr>
        <w:t>)</w:t>
      </w:r>
    </w:p>
    <w:p w:rsidR="00D56D23" w:rsidRPr="00B816D2" w:rsidRDefault="00D56D23" w:rsidP="007C2F71">
      <w:pPr>
        <w:spacing w:line="187" w:lineRule="auto"/>
        <w:rPr>
          <w:rtl/>
        </w:rPr>
      </w:pPr>
      <w:r w:rsidRPr="007C2F71">
        <w:rPr>
          <w:rFonts w:hint="cs"/>
          <w:rtl/>
        </w:rPr>
        <w:t>إرشادات للتقليل من مخاطر نوبات الصرع بسبب الحساسية للضوء التي يسببها التلفزيون (</w:t>
      </w:r>
      <w:r w:rsidRPr="007C2F71">
        <w:rPr>
          <w:rtl/>
        </w:rPr>
        <w:t xml:space="preserve">مشروع </w:t>
      </w:r>
      <w:r w:rsidRPr="007C2F71">
        <w:rPr>
          <w:rFonts w:hint="cs"/>
          <w:rtl/>
        </w:rPr>
        <w:t>تمهيدي</w:t>
      </w:r>
      <w:r w:rsidRPr="007C2F71">
        <w:rPr>
          <w:rtl/>
        </w:rPr>
        <w:t xml:space="preserve"> </w:t>
      </w:r>
      <w:r w:rsidRPr="007C2F71">
        <w:rPr>
          <w:rFonts w:hint="cs"/>
          <w:rtl/>
        </w:rPr>
        <w:t>لمراجعة التوصية</w:t>
      </w:r>
      <w:r w:rsidRPr="007C2F71">
        <w:rPr>
          <w:rFonts w:hint="eastAsia"/>
          <w:rtl/>
        </w:rPr>
        <w:t> </w:t>
      </w:r>
      <w:r w:rsidRPr="007C2F71">
        <w:t>ITU</w:t>
      </w:r>
      <w:r w:rsidRPr="007C2F71">
        <w:noBreakHyphen/>
        <w:t>R BT.170</w:t>
      </w:r>
      <w:r w:rsidR="00550935">
        <w:t>2</w:t>
      </w:r>
      <w:r w:rsidR="007C2F71" w:rsidRPr="007C2F71">
        <w:t>-1</w:t>
      </w:r>
      <w:r w:rsidRPr="007C2F71">
        <w:rPr>
          <w:rFonts w:hint="eastAsia"/>
          <w:rtl/>
        </w:rPr>
        <w:t> </w:t>
      </w:r>
      <w:proofErr w:type="gramStart"/>
      <w:r w:rsidRPr="007C2F71">
        <w:rPr>
          <w:rFonts w:hint="cs"/>
          <w:rtl/>
        </w:rPr>
        <w:t>- </w:t>
      </w:r>
      <w:r w:rsidRPr="007C2F71">
        <w:rPr>
          <w:rtl/>
        </w:rPr>
        <w:t>انظر</w:t>
      </w:r>
      <w:proofErr w:type="gramEnd"/>
      <w:r w:rsidRPr="007C2F71">
        <w:rPr>
          <w:rtl/>
        </w:rPr>
        <w:t xml:space="preserve"> الملحق</w:t>
      </w:r>
      <w:r w:rsidRPr="007C2F71">
        <w:rPr>
          <w:rFonts w:hint="cs"/>
          <w:rtl/>
        </w:rPr>
        <w:t> </w:t>
      </w:r>
      <w:r w:rsidR="007C2F71" w:rsidRPr="007C2F71">
        <w:t>5</w:t>
      </w:r>
      <w:r w:rsidRPr="007C2F71">
        <w:rPr>
          <w:rtl/>
        </w:rPr>
        <w:t xml:space="preserve"> بالوثيقة</w:t>
      </w:r>
      <w:r w:rsidRPr="007C2F71">
        <w:rPr>
          <w:rFonts w:hint="cs"/>
          <w:rtl/>
        </w:rPr>
        <w:t> </w:t>
      </w:r>
      <w:hyperlink r:id="rId36" w:history="1">
        <w:r w:rsidRPr="007C2F71">
          <w:rPr>
            <w:rStyle w:val="Hyperlink"/>
            <w:rFonts w:asciiTheme="minorHAnsi" w:hAnsiTheme="minorHAnsi" w:cstheme="minorHAnsi"/>
          </w:rPr>
          <w:t>6C/429</w:t>
        </w:r>
      </w:hyperlink>
      <w:r w:rsidRPr="007C2F71">
        <w:rPr>
          <w:rtl/>
        </w:rPr>
        <w:t>)</w:t>
      </w:r>
    </w:p>
    <w:p w:rsidR="00D56D23" w:rsidRPr="00550935" w:rsidRDefault="00D56D23" w:rsidP="007C2F71">
      <w:pPr>
        <w:spacing w:before="160" w:line="187" w:lineRule="auto"/>
        <w:rPr>
          <w:color w:val="000000"/>
          <w:lang w:val="en-GB" w:bidi="ar-EG"/>
        </w:rPr>
      </w:pPr>
      <w:r w:rsidRPr="00550935">
        <w:rPr>
          <w:color w:val="000000"/>
          <w:rtl/>
        </w:rPr>
        <w:t>طرائق</w:t>
      </w:r>
      <w:r w:rsidRPr="00550935">
        <w:rPr>
          <w:rFonts w:hint="cs"/>
          <w:color w:val="000000"/>
          <w:rtl/>
        </w:rPr>
        <w:t xml:space="preserve"> للتقييم</w:t>
      </w:r>
      <w:r w:rsidRPr="00550935">
        <w:rPr>
          <w:color w:val="000000"/>
          <w:rtl/>
        </w:rPr>
        <w:t xml:space="preserve"> الشخصي </w:t>
      </w:r>
      <w:r w:rsidRPr="00550935">
        <w:rPr>
          <w:rFonts w:hint="cs"/>
          <w:color w:val="000000"/>
          <w:rtl/>
        </w:rPr>
        <w:t>لأنظمة صوتية مع صور مصاحبة (</w:t>
      </w:r>
      <w:r w:rsidR="007C2F71" w:rsidRPr="00550935">
        <w:rPr>
          <w:rFonts w:hint="cs"/>
          <w:color w:val="000000"/>
          <w:rtl/>
        </w:rPr>
        <w:t>إلغاء التوصية</w:t>
      </w:r>
      <w:r w:rsidRPr="00550935">
        <w:rPr>
          <w:rFonts w:hint="cs"/>
          <w:color w:val="000000"/>
          <w:rtl/>
        </w:rPr>
        <w:t xml:space="preserve"> </w:t>
      </w:r>
      <w:r w:rsidRPr="00550935">
        <w:rPr>
          <w:color w:val="000000"/>
        </w:rPr>
        <w:t>ITU-R </w:t>
      </w:r>
      <w:proofErr w:type="spellStart"/>
      <w:r w:rsidRPr="00550935">
        <w:rPr>
          <w:color w:val="000000"/>
        </w:rPr>
        <w:t>BS.1286</w:t>
      </w:r>
      <w:proofErr w:type="spellEnd"/>
      <w:r w:rsidR="000C07CE">
        <w:rPr>
          <w:color w:val="000000"/>
        </w:rPr>
        <w:t>-0</w:t>
      </w:r>
      <w:r w:rsidRPr="00550935">
        <w:rPr>
          <w:rFonts w:hint="cs"/>
          <w:color w:val="000000"/>
          <w:rtl/>
          <w:lang w:bidi="ar-EG"/>
        </w:rPr>
        <w:t xml:space="preserve"> </w:t>
      </w:r>
      <w:proofErr w:type="gramStart"/>
      <w:r w:rsidRPr="00550935">
        <w:rPr>
          <w:rFonts w:hint="cs"/>
          <w:color w:val="000000"/>
          <w:rtl/>
          <w:lang w:bidi="ar-EG"/>
        </w:rPr>
        <w:t>- انظر</w:t>
      </w:r>
      <w:proofErr w:type="gramEnd"/>
      <w:r w:rsidRPr="00550935">
        <w:rPr>
          <w:rFonts w:hint="cs"/>
          <w:color w:val="000000"/>
          <w:rtl/>
          <w:lang w:bidi="ar-EG"/>
        </w:rPr>
        <w:t xml:space="preserve"> الملحق </w:t>
      </w:r>
      <w:r w:rsidRPr="00550935">
        <w:rPr>
          <w:color w:val="000000"/>
          <w:lang w:bidi="ar-EG"/>
        </w:rPr>
        <w:t>10</w:t>
      </w:r>
      <w:r w:rsidRPr="00550935">
        <w:rPr>
          <w:rFonts w:hint="cs"/>
          <w:color w:val="000000"/>
          <w:rtl/>
          <w:lang w:val="en-GB" w:bidi="ar-EG"/>
        </w:rPr>
        <w:t xml:space="preserve"> بالوثيقة</w:t>
      </w:r>
      <w:r w:rsidRPr="00550935">
        <w:rPr>
          <w:rFonts w:hint="eastAsia"/>
          <w:color w:val="000000"/>
          <w:rtl/>
          <w:lang w:val="en-GB" w:bidi="ar-EG"/>
        </w:rPr>
        <w:t> </w:t>
      </w:r>
      <w:hyperlink r:id="rId37" w:history="1">
        <w:proofErr w:type="spellStart"/>
        <w:r w:rsidRPr="00550935">
          <w:rPr>
            <w:rStyle w:val="Hyperlink"/>
            <w:rFonts w:ascii="Calibri" w:hAnsi="Calibri"/>
            <w:lang w:bidi="ar-EG"/>
          </w:rPr>
          <w:t>6C</w:t>
        </w:r>
        <w:proofErr w:type="spellEnd"/>
        <w:r w:rsidRPr="00550935">
          <w:rPr>
            <w:rStyle w:val="Hyperlink"/>
            <w:rFonts w:ascii="Calibri" w:hAnsi="Calibri"/>
            <w:lang w:bidi="ar-EG"/>
          </w:rPr>
          <w:t>/429</w:t>
        </w:r>
      </w:hyperlink>
      <w:r w:rsidRPr="00550935">
        <w:rPr>
          <w:rFonts w:hint="cs"/>
          <w:color w:val="000000"/>
          <w:rtl/>
          <w:lang w:val="en-GB" w:bidi="ar-EG"/>
        </w:rPr>
        <w:t>)</w:t>
      </w:r>
    </w:p>
    <w:p w:rsidR="00AF70F6" w:rsidRDefault="00AF70F6" w:rsidP="00AF70F6">
      <w:pPr>
        <w:spacing w:before="600"/>
        <w:jc w:val="center"/>
        <w:rPr>
          <w:rtl/>
          <w:lang w:bidi="ar-EG"/>
        </w:rPr>
      </w:pPr>
      <w:r>
        <w:rPr>
          <w:rtl/>
          <w:lang w:bidi="ar-EG"/>
        </w:rPr>
        <w:t>___________</w:t>
      </w:r>
    </w:p>
    <w:sectPr w:rsidR="00AF70F6" w:rsidSect="008B5B5D">
      <w:head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FB" w:rsidRDefault="00DF51FB" w:rsidP="00E07379">
      <w:pPr>
        <w:spacing w:before="0" w:line="240" w:lineRule="auto"/>
      </w:pPr>
      <w:r>
        <w:separator/>
      </w:r>
    </w:p>
  </w:endnote>
  <w:endnote w:type="continuationSeparator" w:id="0">
    <w:p w:rsidR="00DF51FB" w:rsidRDefault="00DF51F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FB" w:rsidRDefault="00DF51FB" w:rsidP="00E07379">
      <w:pPr>
        <w:spacing w:before="0" w:line="240" w:lineRule="auto"/>
      </w:pPr>
      <w:r>
        <w:separator/>
      </w:r>
    </w:p>
  </w:footnote>
  <w:footnote w:type="continuationSeparator" w:id="0">
    <w:p w:rsidR="00DF51FB" w:rsidRDefault="00DF51FB" w:rsidP="00E07379">
      <w:pPr>
        <w:spacing w:before="0" w:line="240" w:lineRule="auto"/>
      </w:pPr>
      <w:r>
        <w:continuationSeparator/>
      </w:r>
    </w:p>
  </w:footnote>
  <w:footnote w:id="1">
    <w:p w:rsidR="00096D77" w:rsidRPr="0017159F" w:rsidRDefault="00096D77" w:rsidP="00096D77">
      <w:pPr>
        <w:pStyle w:val="Footnotetexte"/>
        <w:tabs>
          <w:tab w:val="clear" w:pos="397"/>
          <w:tab w:val="left" w:pos="283"/>
        </w:tabs>
      </w:pPr>
      <w:r w:rsidRPr="00D66C70">
        <w:rPr>
          <w:rStyle w:val="FootnoteReference"/>
        </w:rPr>
        <w:t>*</w:t>
      </w:r>
      <w:r w:rsidRPr="00C36211">
        <w:tab/>
      </w:r>
      <w:r w:rsidRPr="00A75B48">
        <w:rPr>
          <w:rtl/>
        </w:rPr>
        <w:t>حيثما تكون الترجمة مطلوبة، ينبغي استلام المساهمات قبل موعد الاجتماع</w:t>
      </w:r>
      <w:r w:rsidRPr="00A75B48">
        <w:rPr>
          <w:rFonts w:hint="cs"/>
          <w:rtl/>
          <w:lang w:bidi="ar-EG"/>
        </w:rPr>
        <w:t xml:space="preserve"> ب</w:t>
      </w:r>
      <w:r w:rsidRPr="00A75B48">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0C07CE">
      <w:rPr>
        <w:rStyle w:val="PageNumber"/>
        <w:noProof/>
      </w:rPr>
      <w:t>6</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FB"/>
    <w:rsid w:val="000124CC"/>
    <w:rsid w:val="00041F8B"/>
    <w:rsid w:val="00046444"/>
    <w:rsid w:val="0006023B"/>
    <w:rsid w:val="0008176A"/>
    <w:rsid w:val="00085892"/>
    <w:rsid w:val="0008638B"/>
    <w:rsid w:val="00090574"/>
    <w:rsid w:val="00092FC2"/>
    <w:rsid w:val="00096D77"/>
    <w:rsid w:val="000A1677"/>
    <w:rsid w:val="000B407F"/>
    <w:rsid w:val="000C07CE"/>
    <w:rsid w:val="000C13C2"/>
    <w:rsid w:val="000F0B1C"/>
    <w:rsid w:val="000F1D42"/>
    <w:rsid w:val="000F4D07"/>
    <w:rsid w:val="00102A03"/>
    <w:rsid w:val="001040A3"/>
    <w:rsid w:val="00173915"/>
    <w:rsid w:val="001F2ED3"/>
    <w:rsid w:val="00213F87"/>
    <w:rsid w:val="0021544D"/>
    <w:rsid w:val="0022345D"/>
    <w:rsid w:val="00225854"/>
    <w:rsid w:val="0023283D"/>
    <w:rsid w:val="00252E0C"/>
    <w:rsid w:val="00276881"/>
    <w:rsid w:val="002916BE"/>
    <w:rsid w:val="002978F4"/>
    <w:rsid w:val="002B028D"/>
    <w:rsid w:val="002B435E"/>
    <w:rsid w:val="002C4DAE"/>
    <w:rsid w:val="002D4DD1"/>
    <w:rsid w:val="002D6669"/>
    <w:rsid w:val="002E6541"/>
    <w:rsid w:val="002E7A05"/>
    <w:rsid w:val="002F5560"/>
    <w:rsid w:val="002F7232"/>
    <w:rsid w:val="0030486B"/>
    <w:rsid w:val="003231B9"/>
    <w:rsid w:val="003275AC"/>
    <w:rsid w:val="00333D29"/>
    <w:rsid w:val="003409F4"/>
    <w:rsid w:val="00357185"/>
    <w:rsid w:val="003C475F"/>
    <w:rsid w:val="003E4132"/>
    <w:rsid w:val="003F678F"/>
    <w:rsid w:val="00407ED5"/>
    <w:rsid w:val="0042686F"/>
    <w:rsid w:val="004367CE"/>
    <w:rsid w:val="00443869"/>
    <w:rsid w:val="004522FF"/>
    <w:rsid w:val="004712C6"/>
    <w:rsid w:val="00497703"/>
    <w:rsid w:val="004F0F06"/>
    <w:rsid w:val="004F54B0"/>
    <w:rsid w:val="00501E0E"/>
    <w:rsid w:val="005204D7"/>
    <w:rsid w:val="0052479C"/>
    <w:rsid w:val="00530420"/>
    <w:rsid w:val="00541680"/>
    <w:rsid w:val="00550935"/>
    <w:rsid w:val="00552BC5"/>
    <w:rsid w:val="0055516A"/>
    <w:rsid w:val="0056374C"/>
    <w:rsid w:val="0056614F"/>
    <w:rsid w:val="0057656F"/>
    <w:rsid w:val="00576731"/>
    <w:rsid w:val="0059285F"/>
    <w:rsid w:val="005A24B1"/>
    <w:rsid w:val="005B6D0F"/>
    <w:rsid w:val="005B7B8A"/>
    <w:rsid w:val="005D6476"/>
    <w:rsid w:val="005D6C0D"/>
    <w:rsid w:val="005E5283"/>
    <w:rsid w:val="005E58F5"/>
    <w:rsid w:val="00601848"/>
    <w:rsid w:val="00606660"/>
    <w:rsid w:val="006157A3"/>
    <w:rsid w:val="00620E60"/>
    <w:rsid w:val="0063315A"/>
    <w:rsid w:val="0065591D"/>
    <w:rsid w:val="00662C5A"/>
    <w:rsid w:val="00670AF5"/>
    <w:rsid w:val="006C1556"/>
    <w:rsid w:val="006F267F"/>
    <w:rsid w:val="006F63F7"/>
    <w:rsid w:val="006F6F03"/>
    <w:rsid w:val="00706D7A"/>
    <w:rsid w:val="00707777"/>
    <w:rsid w:val="00716F31"/>
    <w:rsid w:val="00726AEC"/>
    <w:rsid w:val="007530CA"/>
    <w:rsid w:val="00783A16"/>
    <w:rsid w:val="0079553D"/>
    <w:rsid w:val="007B01CC"/>
    <w:rsid w:val="007C2F71"/>
    <w:rsid w:val="007E7C6C"/>
    <w:rsid w:val="007F6238"/>
    <w:rsid w:val="007F646C"/>
    <w:rsid w:val="00801FCD"/>
    <w:rsid w:val="00803D7E"/>
    <w:rsid w:val="00803F08"/>
    <w:rsid w:val="00815857"/>
    <w:rsid w:val="008235CD"/>
    <w:rsid w:val="00823A07"/>
    <w:rsid w:val="008260B2"/>
    <w:rsid w:val="00835FEC"/>
    <w:rsid w:val="008513CB"/>
    <w:rsid w:val="00874D9C"/>
    <w:rsid w:val="008A1810"/>
    <w:rsid w:val="008B0945"/>
    <w:rsid w:val="008B5B5D"/>
    <w:rsid w:val="008E77AB"/>
    <w:rsid w:val="00917694"/>
    <w:rsid w:val="00923199"/>
    <w:rsid w:val="009263CD"/>
    <w:rsid w:val="00930E6D"/>
    <w:rsid w:val="00933E83"/>
    <w:rsid w:val="00972CA2"/>
    <w:rsid w:val="009734C8"/>
    <w:rsid w:val="00982B28"/>
    <w:rsid w:val="00984EA5"/>
    <w:rsid w:val="009871C0"/>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31F96"/>
    <w:rsid w:val="00B6274D"/>
    <w:rsid w:val="00B66B9A"/>
    <w:rsid w:val="00B82089"/>
    <w:rsid w:val="00B970AE"/>
    <w:rsid w:val="00BA1427"/>
    <w:rsid w:val="00BC40AC"/>
    <w:rsid w:val="00BD72FA"/>
    <w:rsid w:val="00BE49D0"/>
    <w:rsid w:val="00BF2C38"/>
    <w:rsid w:val="00C23331"/>
    <w:rsid w:val="00C265DA"/>
    <w:rsid w:val="00C31F7F"/>
    <w:rsid w:val="00C442F2"/>
    <w:rsid w:val="00C674FE"/>
    <w:rsid w:val="00C7297D"/>
    <w:rsid w:val="00C75633"/>
    <w:rsid w:val="00C8242E"/>
    <w:rsid w:val="00C82615"/>
    <w:rsid w:val="00C867DB"/>
    <w:rsid w:val="00C938A9"/>
    <w:rsid w:val="00C93B01"/>
    <w:rsid w:val="00CA2A38"/>
    <w:rsid w:val="00CA50FF"/>
    <w:rsid w:val="00CC3CD2"/>
    <w:rsid w:val="00CC43BE"/>
    <w:rsid w:val="00CD123C"/>
    <w:rsid w:val="00CD2085"/>
    <w:rsid w:val="00CE2EE1"/>
    <w:rsid w:val="00CF3FFD"/>
    <w:rsid w:val="00CF5ED3"/>
    <w:rsid w:val="00D0494C"/>
    <w:rsid w:val="00D14BEB"/>
    <w:rsid w:val="00D21C89"/>
    <w:rsid w:val="00D34647"/>
    <w:rsid w:val="00D37B45"/>
    <w:rsid w:val="00D45542"/>
    <w:rsid w:val="00D56D23"/>
    <w:rsid w:val="00D77D0F"/>
    <w:rsid w:val="00DA1CF0"/>
    <w:rsid w:val="00DB2271"/>
    <w:rsid w:val="00DB5659"/>
    <w:rsid w:val="00DC24B4"/>
    <w:rsid w:val="00DC5E81"/>
    <w:rsid w:val="00DD7A05"/>
    <w:rsid w:val="00DF16DC"/>
    <w:rsid w:val="00DF51FB"/>
    <w:rsid w:val="00DF5361"/>
    <w:rsid w:val="00DF5990"/>
    <w:rsid w:val="00E009A1"/>
    <w:rsid w:val="00E00D15"/>
    <w:rsid w:val="00E071BE"/>
    <w:rsid w:val="00E07379"/>
    <w:rsid w:val="00E14494"/>
    <w:rsid w:val="00E14EC9"/>
    <w:rsid w:val="00E17033"/>
    <w:rsid w:val="00E22744"/>
    <w:rsid w:val="00E32189"/>
    <w:rsid w:val="00E45211"/>
    <w:rsid w:val="00E7380C"/>
    <w:rsid w:val="00E74BE7"/>
    <w:rsid w:val="00E86CC9"/>
    <w:rsid w:val="00E96624"/>
    <w:rsid w:val="00F06523"/>
    <w:rsid w:val="00F126F1"/>
    <w:rsid w:val="00F2106A"/>
    <w:rsid w:val="00F36D8B"/>
    <w:rsid w:val="00F401D0"/>
    <w:rsid w:val="00F45F2B"/>
    <w:rsid w:val="00F57AE4"/>
    <w:rsid w:val="00F66688"/>
    <w:rsid w:val="00F67150"/>
    <w:rsid w:val="00F84366"/>
    <w:rsid w:val="00F85089"/>
    <w:rsid w:val="00F85564"/>
    <w:rsid w:val="00F86650"/>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417EFFE-B0B3-4FA0-9D95-E24E3E26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Normal"/>
    <w:qFormat/>
    <w:rsid w:val="00096D77"/>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Annextitle0">
    <w:name w:val="Annex title"/>
    <w:basedOn w:val="Normal"/>
    <w:qFormat/>
    <w:rsid w:val="00096D7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enumlev10">
    <w:name w:val="enumlev 1"/>
    <w:basedOn w:val="Normal"/>
    <w:qFormat/>
    <w:rsid w:val="00096D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096D77"/>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096D77"/>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Headingb0">
    <w:name w:val="Heading b"/>
    <w:basedOn w:val="Normal"/>
    <w:qFormat/>
    <w:rsid w:val="00096D7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g6@itu.int" TargetMode="External"/><Relationship Id="rId18" Type="http://schemas.openxmlformats.org/officeDocument/2006/relationships/hyperlink" Target="mailto:servicedesk@itu.int" TargetMode="External"/><Relationship Id="rId26" Type="http://schemas.openxmlformats.org/officeDocument/2006/relationships/hyperlink" Target="https://www.itu.int/md/R15-WP6B-C-0335/en"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R15-SG06-C-0337/en" TargetMode="External"/><Relationship Id="rId34" Type="http://schemas.openxmlformats.org/officeDocument/2006/relationships/hyperlink" Target="https://www.itu.int/md/R15-WP6C-C-0429/en"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R15-SG06-C-0001/en" TargetMode="External"/><Relationship Id="rId17" Type="http://schemas.openxmlformats.org/officeDocument/2006/relationships/hyperlink" Target="http://www.itu.int/md/R15-SG06-C/en" TargetMode="External"/><Relationship Id="rId25" Type="http://schemas.openxmlformats.org/officeDocument/2006/relationships/hyperlink" Target="https://www.itu.int/md/R15-WP6B-C-0335/en" TargetMode="External"/><Relationship Id="rId33" Type="http://schemas.openxmlformats.org/officeDocument/2006/relationships/hyperlink" Target="https://www.itu.int/md/R15-WP6C-C-0429/e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R15-SG06.AR-C/en" TargetMode="External"/><Relationship Id="rId20" Type="http://schemas.openxmlformats.org/officeDocument/2006/relationships/hyperlink" Target="http://www.itu.int/en/ITU-R/information/events" TargetMode="External"/><Relationship Id="rId29" Type="http://schemas.openxmlformats.org/officeDocument/2006/relationships/hyperlink" Target="https://www.itu.int/md/R15-WP6B-C-0335/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5-SG06-C-0001/en" TargetMode="External"/><Relationship Id="rId24" Type="http://schemas.openxmlformats.org/officeDocument/2006/relationships/hyperlink" Target="https://www.itu.int/md/R15-WP6A-C-0523/en" TargetMode="External"/><Relationship Id="rId32" Type="http://schemas.openxmlformats.org/officeDocument/2006/relationships/hyperlink" Target="https://www.itu.int/md/R15-WP6C-C-0429/en" TargetMode="External"/><Relationship Id="rId37" Type="http://schemas.openxmlformats.org/officeDocument/2006/relationships/hyperlink" Target="https://www.itu.int/md/R15-WP6C-C-0429/en"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tu.int/go/rsg6/ch" TargetMode="External"/><Relationship Id="rId23" Type="http://schemas.openxmlformats.org/officeDocument/2006/relationships/hyperlink" Target="https://www.itu.int/md/R15-WP6A-C-0523/en" TargetMode="External"/><Relationship Id="rId28" Type="http://schemas.openxmlformats.org/officeDocument/2006/relationships/hyperlink" Target="https://www.itu.int/md/R15-WP6B-C-0335/en" TargetMode="External"/><Relationship Id="rId36" Type="http://schemas.openxmlformats.org/officeDocument/2006/relationships/hyperlink" Target="https://www.itu.int/md/R15-WP6C-C-0429/en" TargetMode="External"/><Relationship Id="rId10" Type="http://schemas.openxmlformats.org/officeDocument/2006/relationships/hyperlink" Target="https://www.itu.int/md/R00-SG06-CIR-0101/en" TargetMode="External"/><Relationship Id="rId19" Type="http://schemas.openxmlformats.org/officeDocument/2006/relationships/hyperlink" Target="http://www.itu.int/TIES/" TargetMode="External"/><Relationship Id="rId31" Type="http://schemas.openxmlformats.org/officeDocument/2006/relationships/hyperlink" Target="https://www.itu.int/md/R15-WP6B-C-0335/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sg6-cvc@itu.int" TargetMode="External"/><Relationship Id="rId22" Type="http://schemas.openxmlformats.org/officeDocument/2006/relationships/hyperlink" Target="https://www.itu.int/md/R15-WP6A-C-0523/en" TargetMode="External"/><Relationship Id="rId27" Type="http://schemas.openxmlformats.org/officeDocument/2006/relationships/hyperlink" Target="https://www.itu.int/md/R15-WP6B-C-0335/en" TargetMode="External"/><Relationship Id="rId30" Type="http://schemas.openxmlformats.org/officeDocument/2006/relationships/hyperlink" Target="https://www.itu.int/md/R15-WP6B-C-0335/en" TargetMode="External"/><Relationship Id="rId35" Type="http://schemas.openxmlformats.org/officeDocument/2006/relationships/hyperlink" Target="https://www.itu.int/md/R15-WP6C-C-042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2006/documentManagement/types"/>
    <ds:schemaRef ds:uri="996b2e75-67fd-4955-a3b0-5ab9934cb50b"/>
    <ds:schemaRef ds:uri="de10a323-94a9-4e93-88b4-ea964576960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B4F4B78-400E-4BE0-8885-866F1A19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4</TotalTime>
  <Pages>6</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Fernandez Jimenez, Virginia</cp:lastModifiedBy>
  <cp:revision>4</cp:revision>
  <cp:lastPrinted>2019-04-15T09:10:00Z</cp:lastPrinted>
  <dcterms:created xsi:type="dcterms:W3CDTF">2019-04-15T06:53:00Z</dcterms:created>
  <dcterms:modified xsi:type="dcterms:W3CDTF">2019-04-15T09:10:00Z</dcterms:modified>
  <cp:category>Conference document</cp:category>
</cp:coreProperties>
</file>