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Default="009C6A12" w:rsidP="0016640E">
            <w:pPr>
              <w:spacing w:beforeLines="30" w:before="72"/>
              <w:jc w:val="left"/>
              <w:rPr>
                <w:rFonts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7D4C91" w:rsidP="001B1A9A">
            <w:pPr>
              <w:spacing w:before="0"/>
              <w:jc w:val="left"/>
              <w:rPr>
                <w:b/>
                <w:bCs/>
                <w:szCs w:val="24"/>
                <w:lang w:val="fr-CH"/>
              </w:rPr>
            </w:pPr>
            <w:proofErr w:type="spellStart"/>
            <w:r w:rsidRPr="007D4C91">
              <w:rPr>
                <w:b/>
                <w:bCs/>
                <w:szCs w:val="24"/>
                <w:lang w:val="fr-CH"/>
              </w:rPr>
              <w:t>CACE</w:t>
            </w:r>
            <w:proofErr w:type="spellEnd"/>
            <w:r w:rsidRPr="007D4C91">
              <w:rPr>
                <w:b/>
                <w:bCs/>
                <w:szCs w:val="24"/>
                <w:lang w:val="fr-CH"/>
              </w:rPr>
              <w:t>/</w:t>
            </w:r>
            <w:r w:rsidR="001B1A9A">
              <w:rPr>
                <w:b/>
                <w:bCs/>
                <w:szCs w:val="24"/>
                <w:lang w:val="fr-CH"/>
              </w:rPr>
              <w:t>88</w:t>
            </w:r>
            <w:r w:rsidR="001C36E1">
              <w:rPr>
                <w:b/>
                <w:bCs/>
                <w:szCs w:val="24"/>
                <w:lang w:val="fr-CH"/>
              </w:rPr>
              <w:t>4</w:t>
            </w:r>
          </w:p>
        </w:tc>
        <w:tc>
          <w:tcPr>
            <w:tcW w:w="2835" w:type="dxa"/>
            <w:shd w:val="clear" w:color="auto" w:fill="auto"/>
          </w:tcPr>
          <w:p w:rsidR="00E53DCE" w:rsidRPr="00334544" w:rsidRDefault="003F78AE" w:rsidP="003F78AE">
            <w:pPr>
              <w:spacing w:before="0"/>
              <w:jc w:val="right"/>
              <w:rPr>
                <w:szCs w:val="24"/>
                <w:lang w:val="en-GB"/>
              </w:rPr>
            </w:pPr>
            <w:r>
              <w:rPr>
                <w:rFonts w:hint="eastAsia"/>
                <w:szCs w:val="24"/>
                <w:lang w:eastAsia="zh-CN"/>
              </w:rPr>
              <w:t>2019</w:t>
            </w:r>
            <w:r>
              <w:rPr>
                <w:rFonts w:hint="eastAsia"/>
                <w:szCs w:val="24"/>
                <w:lang w:eastAsia="zh-CN"/>
              </w:rPr>
              <w:t>年</w:t>
            </w:r>
            <w:r>
              <w:rPr>
                <w:rFonts w:hint="eastAsia"/>
                <w:szCs w:val="24"/>
                <w:lang w:eastAsia="zh-CN"/>
              </w:rPr>
              <w:t>1</w:t>
            </w:r>
            <w:r>
              <w:rPr>
                <w:rFonts w:hint="eastAsia"/>
                <w:szCs w:val="24"/>
                <w:lang w:eastAsia="zh-CN"/>
              </w:rPr>
              <w:t>月</w:t>
            </w:r>
            <w:r>
              <w:rPr>
                <w:rFonts w:hint="eastAsia"/>
                <w:szCs w:val="24"/>
                <w:lang w:eastAsia="zh-CN"/>
              </w:rPr>
              <w:t>17</w:t>
            </w:r>
            <w:r>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E53DCE" w:rsidRPr="007D4C91" w:rsidRDefault="007D4C91" w:rsidP="003F78AE">
            <w:pPr>
              <w:spacing w:before="0"/>
              <w:jc w:val="left"/>
              <w:rPr>
                <w:rFonts w:eastAsia="SimSun"/>
                <w:b/>
                <w:bCs/>
                <w:szCs w:val="24"/>
                <w:lang w:eastAsia="zh-CN"/>
              </w:rPr>
            </w:pPr>
            <w:r w:rsidRPr="007D4C91">
              <w:rPr>
                <w:rFonts w:eastAsia="SimSun" w:hint="eastAsia"/>
                <w:b/>
                <w:bCs/>
                <w:szCs w:val="24"/>
                <w:lang w:eastAsia="zh-CN"/>
              </w:rPr>
              <w:t>致国际电联各成员国主管部门、无线电通信部门成员、参加无线电通信第</w:t>
            </w:r>
            <w:r w:rsidR="003F78AE">
              <w:rPr>
                <w:rFonts w:eastAsia="SimSun"/>
                <w:b/>
                <w:bCs/>
                <w:szCs w:val="24"/>
                <w:lang w:eastAsia="zh-CN"/>
              </w:rPr>
              <w:t>6</w:t>
            </w:r>
            <w:r w:rsidRPr="007D4C91">
              <w:rPr>
                <w:rFonts w:eastAsia="SimSun" w:hint="eastAsia"/>
                <w:b/>
                <w:bCs/>
                <w:szCs w:val="24"/>
                <w:lang w:eastAsia="zh-CN"/>
              </w:rPr>
              <w:t>研究组工作的</w:t>
            </w:r>
            <w:proofErr w:type="spellStart"/>
            <w:r w:rsidRPr="007D4C91">
              <w:rPr>
                <w:rFonts w:eastAsia="SimSun" w:hint="eastAsia"/>
                <w:b/>
                <w:bCs/>
                <w:szCs w:val="24"/>
                <w:lang w:eastAsia="zh-CN"/>
              </w:rPr>
              <w:t>ITU</w:t>
            </w:r>
            <w:proofErr w:type="spellEnd"/>
            <w:r w:rsidRPr="007D4C91">
              <w:rPr>
                <w:rFonts w:eastAsia="SimSun" w:hint="eastAsia"/>
                <w:b/>
                <w:bCs/>
                <w:szCs w:val="24"/>
                <w:lang w:eastAsia="zh-CN"/>
              </w:rPr>
              <w:t>-R</w:t>
            </w:r>
            <w:r w:rsidRPr="007D4C91">
              <w:rPr>
                <w:rFonts w:eastAsia="SimSun" w:hint="eastAsia"/>
                <w:b/>
                <w:bCs/>
                <w:szCs w:val="24"/>
                <w:lang w:eastAsia="zh-CN"/>
              </w:rPr>
              <w:t>部门准成员以及国际电联学术成员</w:t>
            </w:r>
          </w:p>
          <w:p w:rsidR="00E53DCE" w:rsidRPr="00334544" w:rsidRDefault="00E53DCE" w:rsidP="006160CB">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7D4C91" w:rsidRPr="007D4C91" w:rsidRDefault="007D4C91" w:rsidP="00F4305B">
            <w:pPr>
              <w:tabs>
                <w:tab w:val="clear" w:pos="1588"/>
                <w:tab w:val="left" w:pos="1560"/>
              </w:tabs>
              <w:spacing w:before="0"/>
              <w:rPr>
                <w:b/>
                <w:bCs/>
                <w:szCs w:val="24"/>
                <w:lang w:eastAsia="zh-CN"/>
              </w:rPr>
            </w:pPr>
            <w:r w:rsidRPr="007D4C91">
              <w:rPr>
                <w:rFonts w:hint="eastAsia"/>
                <w:b/>
                <w:bCs/>
                <w:szCs w:val="24"/>
                <w:lang w:eastAsia="zh-CN"/>
              </w:rPr>
              <w:t>无线电通信第</w:t>
            </w:r>
            <w:r w:rsidR="00F4305B">
              <w:rPr>
                <w:b/>
                <w:bCs/>
                <w:szCs w:val="24"/>
                <w:lang w:eastAsia="zh-CN"/>
              </w:rPr>
              <w:t>6</w:t>
            </w:r>
            <w:r w:rsidRPr="007D4C91">
              <w:rPr>
                <w:rFonts w:hint="eastAsia"/>
                <w:b/>
                <w:bCs/>
                <w:szCs w:val="24"/>
                <w:lang w:eastAsia="zh-CN"/>
              </w:rPr>
              <w:t>研究组（</w:t>
            </w:r>
            <w:r w:rsidR="007A3E05" w:rsidRPr="00E9071C">
              <w:rPr>
                <w:rFonts w:asciiTheme="minorHAnsi" w:hAnsiTheme="minorHAnsi" w:cstheme="minorHAnsi"/>
                <w:b/>
                <w:bCs/>
                <w:lang w:eastAsia="zh-CN"/>
              </w:rPr>
              <w:t>广播业务</w:t>
            </w:r>
            <w:r w:rsidRPr="007D4C91">
              <w:rPr>
                <w:rFonts w:hint="eastAsia"/>
                <w:b/>
                <w:bCs/>
                <w:szCs w:val="24"/>
                <w:lang w:eastAsia="zh-CN"/>
              </w:rPr>
              <w:t>）</w:t>
            </w:r>
          </w:p>
          <w:p w:rsidR="00E53DCE" w:rsidRPr="00334544" w:rsidRDefault="007D4C91" w:rsidP="0016640E">
            <w:pPr>
              <w:tabs>
                <w:tab w:val="clear" w:pos="794"/>
                <w:tab w:val="clear" w:pos="1588"/>
                <w:tab w:val="left" w:pos="493"/>
                <w:tab w:val="left" w:pos="1560"/>
              </w:tabs>
              <w:spacing w:before="80"/>
              <w:rPr>
                <w:b/>
                <w:bCs/>
                <w:szCs w:val="24"/>
                <w:lang w:eastAsia="zh-CN"/>
              </w:rPr>
            </w:pPr>
            <w:r w:rsidRPr="007D4C91">
              <w:rPr>
                <w:b/>
                <w:bCs/>
                <w:szCs w:val="24"/>
                <w:lang w:eastAsia="zh-CN"/>
              </w:rPr>
              <w:t>–</w:t>
            </w:r>
            <w:r w:rsidRPr="007D4C91">
              <w:rPr>
                <w:rFonts w:hint="eastAsia"/>
                <w:b/>
                <w:bCs/>
                <w:szCs w:val="24"/>
                <w:lang w:eastAsia="zh-CN"/>
              </w:rPr>
              <w:tab/>
            </w:r>
            <w:r w:rsidRPr="007D4C91">
              <w:rPr>
                <w:rFonts w:hint="eastAsia"/>
                <w:b/>
                <w:bCs/>
                <w:szCs w:val="24"/>
                <w:lang w:eastAsia="zh-CN"/>
              </w:rPr>
              <w:t>批准</w:t>
            </w:r>
            <w:r w:rsidR="00F4305B">
              <w:rPr>
                <w:b/>
                <w:bCs/>
                <w:szCs w:val="24"/>
                <w:lang w:eastAsia="zh-CN"/>
              </w:rPr>
              <w:t>1</w:t>
            </w:r>
            <w:r w:rsidRPr="007D4C91">
              <w:rPr>
                <w:rFonts w:hint="eastAsia"/>
                <w:b/>
                <w:bCs/>
                <w:szCs w:val="24"/>
                <w:lang w:eastAsia="zh-CN"/>
              </w:rPr>
              <w:t>个</w:t>
            </w:r>
            <w:proofErr w:type="spellStart"/>
            <w:r w:rsidRPr="007D4C91">
              <w:rPr>
                <w:rFonts w:hint="eastAsia"/>
                <w:b/>
                <w:bCs/>
                <w:szCs w:val="24"/>
                <w:lang w:eastAsia="zh-CN"/>
              </w:rPr>
              <w:t>ITU</w:t>
            </w:r>
            <w:proofErr w:type="spellEnd"/>
            <w:r w:rsidRPr="007D4C91">
              <w:rPr>
                <w:rFonts w:hint="eastAsia"/>
                <w:b/>
                <w:bCs/>
                <w:szCs w:val="24"/>
                <w:lang w:eastAsia="zh-CN"/>
              </w:rPr>
              <w:t>-R</w:t>
            </w:r>
            <w:r w:rsidRPr="007D4C91">
              <w:rPr>
                <w:rFonts w:hint="eastAsia"/>
                <w:b/>
                <w:bCs/>
                <w:szCs w:val="24"/>
                <w:lang w:eastAsia="zh-CN"/>
              </w:rPr>
              <w:t>新课题和</w:t>
            </w:r>
            <w:r w:rsidR="00F4305B">
              <w:rPr>
                <w:b/>
                <w:bCs/>
                <w:szCs w:val="24"/>
                <w:lang w:eastAsia="zh-CN"/>
              </w:rPr>
              <w:t>1</w:t>
            </w:r>
            <w:r w:rsidRPr="007D4C91">
              <w:rPr>
                <w:rFonts w:hint="eastAsia"/>
                <w:b/>
                <w:bCs/>
                <w:szCs w:val="24"/>
                <w:lang w:eastAsia="zh-CN"/>
              </w:rPr>
              <w:t>个经修订的</w:t>
            </w:r>
            <w:proofErr w:type="spellStart"/>
            <w:r w:rsidRPr="007D4C91">
              <w:rPr>
                <w:rFonts w:hint="eastAsia"/>
                <w:b/>
                <w:bCs/>
                <w:szCs w:val="24"/>
                <w:lang w:eastAsia="zh-CN"/>
              </w:rPr>
              <w:t>ITU</w:t>
            </w:r>
            <w:proofErr w:type="spellEnd"/>
            <w:r w:rsidRPr="007D4C91">
              <w:rPr>
                <w:rFonts w:hint="eastAsia"/>
                <w:b/>
                <w:bCs/>
                <w:szCs w:val="24"/>
                <w:lang w:eastAsia="zh-CN"/>
              </w:rPr>
              <w:t>-R</w:t>
            </w:r>
            <w:r w:rsidRPr="007D4C91">
              <w:rPr>
                <w:rFonts w:hint="eastAsia"/>
                <w:b/>
                <w:bCs/>
                <w:szCs w:val="24"/>
                <w:lang w:eastAsia="zh-CN"/>
              </w:rPr>
              <w:t>课题</w:t>
            </w: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7D4C91" w:rsidRDefault="007D4C91" w:rsidP="00F4305B">
      <w:pPr>
        <w:ind w:firstLineChars="200" w:firstLine="480"/>
        <w:rPr>
          <w:lang w:eastAsia="zh-CN"/>
        </w:rPr>
      </w:pPr>
      <w:r>
        <w:rPr>
          <w:rFonts w:hint="eastAsia"/>
          <w:lang w:eastAsia="zh-CN"/>
        </w:rPr>
        <w:t>根据</w:t>
      </w:r>
      <w:r>
        <w:rPr>
          <w:lang w:val="fr-FR" w:eastAsia="zh-CN"/>
        </w:rPr>
        <w:t>201</w:t>
      </w:r>
      <w:r w:rsidR="00F4305B">
        <w:rPr>
          <w:lang w:val="fr-FR" w:eastAsia="zh-CN"/>
        </w:rPr>
        <w:t>8</w:t>
      </w:r>
      <w:r>
        <w:rPr>
          <w:rFonts w:hint="eastAsia"/>
          <w:lang w:eastAsia="zh-CN"/>
        </w:rPr>
        <w:t>年</w:t>
      </w:r>
      <w:r w:rsidR="00F4305B">
        <w:rPr>
          <w:lang w:eastAsia="zh-CN"/>
        </w:rPr>
        <w:t>11</w:t>
      </w:r>
      <w:r>
        <w:rPr>
          <w:rFonts w:hint="eastAsia"/>
          <w:lang w:eastAsia="zh-CN"/>
        </w:rPr>
        <w:t>月</w:t>
      </w:r>
      <w:r w:rsidR="00F4305B">
        <w:rPr>
          <w:lang w:eastAsia="zh-CN"/>
        </w:rPr>
        <w:t>9</w:t>
      </w:r>
      <w:r>
        <w:rPr>
          <w:rFonts w:hint="eastAsia"/>
          <w:lang w:eastAsia="zh-CN"/>
        </w:rPr>
        <w:t>日第</w:t>
      </w:r>
      <w:proofErr w:type="spellStart"/>
      <w:r>
        <w:rPr>
          <w:lang w:val="fr-FR" w:eastAsia="zh-CN"/>
        </w:rPr>
        <w:t>CACE</w:t>
      </w:r>
      <w:proofErr w:type="spellEnd"/>
      <w:r>
        <w:rPr>
          <w:lang w:val="fr-FR" w:eastAsia="zh-CN"/>
        </w:rPr>
        <w:t>/</w:t>
      </w:r>
      <w:r w:rsidR="00F4305B">
        <w:rPr>
          <w:lang w:val="fr-FR" w:eastAsia="zh-CN"/>
        </w:rPr>
        <w:t>874</w:t>
      </w:r>
      <w:r>
        <w:rPr>
          <w:rFonts w:hint="eastAsia"/>
          <w:lang w:eastAsia="zh-CN"/>
        </w:rPr>
        <w:t>号行政通函，</w:t>
      </w:r>
      <w:r w:rsidR="00F4305B">
        <w:rPr>
          <w:lang w:eastAsia="zh-CN"/>
        </w:rPr>
        <w:t>1</w:t>
      </w:r>
      <w:r>
        <w:rPr>
          <w:rFonts w:hint="eastAsia"/>
          <w:lang w:eastAsia="zh-CN"/>
        </w:rPr>
        <w:t>份</w:t>
      </w:r>
      <w:proofErr w:type="spellStart"/>
      <w:r>
        <w:rPr>
          <w:lang w:eastAsia="zh-CN"/>
        </w:rPr>
        <w:t>ITU</w:t>
      </w:r>
      <w:proofErr w:type="spellEnd"/>
      <w:r>
        <w:rPr>
          <w:lang w:eastAsia="zh-CN"/>
        </w:rPr>
        <w:t>-R</w:t>
      </w:r>
      <w:r>
        <w:rPr>
          <w:rFonts w:hint="eastAsia"/>
          <w:lang w:eastAsia="zh-CN"/>
        </w:rPr>
        <w:t>新课题草案和</w:t>
      </w:r>
      <w:r w:rsidR="00F4305B">
        <w:rPr>
          <w:lang w:eastAsia="zh-CN"/>
        </w:rPr>
        <w:t>1</w:t>
      </w:r>
      <w:r>
        <w:rPr>
          <w:rFonts w:hint="eastAsia"/>
          <w:lang w:eastAsia="zh-CN"/>
        </w:rPr>
        <w:t>份经修订的</w:t>
      </w:r>
      <w:proofErr w:type="spellStart"/>
      <w:r>
        <w:rPr>
          <w:lang w:eastAsia="zh-CN"/>
        </w:rPr>
        <w:t>ITU</w:t>
      </w:r>
      <w:proofErr w:type="spellEnd"/>
      <w:r>
        <w:rPr>
          <w:lang w:eastAsia="zh-CN"/>
        </w:rPr>
        <w:t>-R</w:t>
      </w:r>
      <w:r>
        <w:rPr>
          <w:rFonts w:hint="eastAsia"/>
          <w:lang w:eastAsia="zh-CN"/>
        </w:rPr>
        <w:t>课题草案已按照</w:t>
      </w:r>
      <w:proofErr w:type="spellStart"/>
      <w:r>
        <w:rPr>
          <w:lang w:eastAsia="zh-CN"/>
        </w:rPr>
        <w:t>ITU</w:t>
      </w:r>
      <w:proofErr w:type="spellEnd"/>
      <w:r>
        <w:rPr>
          <w:lang w:eastAsia="zh-CN"/>
        </w:rPr>
        <w:t>-R</w:t>
      </w:r>
      <w:r>
        <w:rPr>
          <w:rFonts w:hint="eastAsia"/>
          <w:lang w:eastAsia="zh-CN"/>
        </w:rPr>
        <w:t>第</w:t>
      </w:r>
      <w:r>
        <w:rPr>
          <w:lang w:eastAsia="zh-CN"/>
        </w:rPr>
        <w:t>1-</w:t>
      </w:r>
      <w:r>
        <w:rPr>
          <w:rFonts w:hint="eastAsia"/>
          <w:lang w:eastAsia="zh-CN"/>
        </w:rPr>
        <w:t>7</w:t>
      </w:r>
      <w:r>
        <w:rPr>
          <w:rFonts w:hint="eastAsia"/>
          <w:lang w:eastAsia="zh-CN"/>
        </w:rPr>
        <w:t>号决议（</w:t>
      </w:r>
      <w:proofErr w:type="spellStart"/>
      <w:r>
        <w:rPr>
          <w:rFonts w:cstheme="minorHAnsi"/>
          <w:lang w:eastAsia="zh-CN"/>
        </w:rPr>
        <w:t>A2.5.2.3</w:t>
      </w:r>
      <w:proofErr w:type="spellEnd"/>
      <w:r>
        <w:rPr>
          <w:rFonts w:hint="eastAsia"/>
          <w:lang w:eastAsia="zh-CN"/>
        </w:rPr>
        <w:t>段）</w:t>
      </w:r>
      <w:r>
        <w:rPr>
          <w:rFonts w:hint="eastAsia"/>
          <w:lang w:val="fr-FR" w:eastAsia="zh-CN"/>
        </w:rPr>
        <w:t>提交信函</w:t>
      </w:r>
      <w:r>
        <w:rPr>
          <w:rFonts w:hint="eastAsia"/>
          <w:lang w:eastAsia="zh-CN"/>
        </w:rPr>
        <w:t>批准。</w:t>
      </w:r>
    </w:p>
    <w:p w:rsidR="007D4C91" w:rsidRDefault="007D4C91" w:rsidP="00F4305B">
      <w:pPr>
        <w:ind w:firstLineChars="200" w:firstLine="480"/>
        <w:rPr>
          <w:bCs/>
          <w:lang w:eastAsia="zh-CN"/>
        </w:rPr>
      </w:pPr>
      <w:r>
        <w:rPr>
          <w:rFonts w:hint="eastAsia"/>
          <w:lang w:eastAsia="zh-CN"/>
        </w:rPr>
        <w:t>有关此程序的条件已于</w:t>
      </w:r>
      <w:r>
        <w:rPr>
          <w:lang w:eastAsia="zh-CN"/>
        </w:rPr>
        <w:t>201</w:t>
      </w:r>
      <w:r w:rsidR="00F4305B">
        <w:rPr>
          <w:lang w:eastAsia="zh-CN"/>
        </w:rPr>
        <w:t>9</w:t>
      </w:r>
      <w:r>
        <w:rPr>
          <w:rFonts w:hint="eastAsia"/>
          <w:lang w:eastAsia="zh-CN"/>
        </w:rPr>
        <w:t>年</w:t>
      </w:r>
      <w:r w:rsidR="00F4305B">
        <w:rPr>
          <w:lang w:eastAsia="zh-CN"/>
        </w:rPr>
        <w:t>1</w:t>
      </w:r>
      <w:r>
        <w:rPr>
          <w:rFonts w:hint="eastAsia"/>
          <w:lang w:eastAsia="zh-CN"/>
        </w:rPr>
        <w:t>月</w:t>
      </w:r>
      <w:r w:rsidR="00F4305B">
        <w:rPr>
          <w:lang w:eastAsia="zh-CN"/>
        </w:rPr>
        <w:t>9</w:t>
      </w:r>
      <w:r>
        <w:rPr>
          <w:rFonts w:hint="eastAsia"/>
          <w:lang w:eastAsia="zh-CN"/>
        </w:rPr>
        <w:t>日得到满足</w:t>
      </w:r>
      <w:r>
        <w:rPr>
          <w:rFonts w:hint="eastAsia"/>
          <w:bCs/>
          <w:lang w:eastAsia="zh-CN"/>
        </w:rPr>
        <w:t>。</w:t>
      </w:r>
    </w:p>
    <w:p w:rsidR="007D4C91" w:rsidRPr="002C4903" w:rsidRDefault="00E92BEB" w:rsidP="00F4305B">
      <w:pPr>
        <w:ind w:firstLineChars="200" w:firstLine="480"/>
        <w:rPr>
          <w:rFonts w:hAnsi="SimSun"/>
          <w:lang w:eastAsia="zh-CN"/>
        </w:rPr>
      </w:pPr>
      <w:r>
        <w:rPr>
          <w:rFonts w:hint="eastAsia"/>
          <w:lang w:eastAsia="zh-CN"/>
        </w:rPr>
        <w:t>已</w:t>
      </w:r>
      <w:r>
        <w:rPr>
          <w:rFonts w:hAnsi="SimSun" w:hint="eastAsia"/>
          <w:lang w:eastAsia="zh-CN"/>
        </w:rPr>
        <w:t>经批准的课题案文后附于本函附件</w:t>
      </w:r>
      <w:r>
        <w:rPr>
          <w:rFonts w:hAnsi="SimSun" w:hint="eastAsia"/>
          <w:lang w:eastAsia="zh-CN"/>
        </w:rPr>
        <w:t>1</w:t>
      </w:r>
      <w:r>
        <w:rPr>
          <w:rFonts w:hint="eastAsia"/>
          <w:lang w:eastAsia="zh-CN"/>
        </w:rPr>
        <w:t>和</w:t>
      </w:r>
      <w:r>
        <w:rPr>
          <w:rFonts w:hint="eastAsia"/>
          <w:lang w:eastAsia="zh-CN"/>
        </w:rPr>
        <w:t>2</w:t>
      </w:r>
      <w:r>
        <w:rPr>
          <w:rFonts w:hAnsi="SimSun" w:hint="eastAsia"/>
          <w:lang w:eastAsia="zh-CN"/>
        </w:rPr>
        <w:t>中供参考并将由国际电联公布。</w:t>
      </w:r>
    </w:p>
    <w:p w:rsidR="007D4C91" w:rsidRPr="00F10E41" w:rsidRDefault="007D4C91" w:rsidP="006A676B">
      <w:pPr>
        <w:spacing w:before="1560"/>
        <w:jc w:val="left"/>
        <w:rPr>
          <w:lang w:eastAsia="zh-CN"/>
        </w:rPr>
      </w:pPr>
      <w:r>
        <w:rPr>
          <w:rFonts w:hint="eastAsia"/>
          <w:lang w:eastAsia="zh-CN"/>
        </w:rPr>
        <w:t>无线电通信局主任</w:t>
      </w:r>
      <w:r w:rsidR="003E0795">
        <w:rPr>
          <w:lang w:eastAsia="zh-CN"/>
        </w:rPr>
        <w:br/>
      </w:r>
      <w:r w:rsidR="006A676B" w:rsidRPr="00801974">
        <w:rPr>
          <w:rFonts w:hint="eastAsia"/>
          <w:lang w:eastAsia="zh-CN"/>
        </w:rPr>
        <w:t>马里奥·马尼维奇</w:t>
      </w:r>
      <w:bookmarkStart w:id="0" w:name="_GoBack"/>
      <w:bookmarkEnd w:id="0"/>
    </w:p>
    <w:p w:rsidR="007D4C91" w:rsidRPr="00D16E4E" w:rsidRDefault="007D4C91" w:rsidP="00F4305B">
      <w:pPr>
        <w:spacing w:before="720"/>
        <w:rPr>
          <w:bCs/>
          <w:lang w:eastAsia="zh-CN"/>
        </w:rPr>
      </w:pPr>
      <w:r>
        <w:rPr>
          <w:rFonts w:hint="eastAsia"/>
          <w:b/>
          <w:bCs/>
          <w:lang w:val="fr-CH" w:eastAsia="zh-CN"/>
        </w:rPr>
        <w:t>附件</w:t>
      </w:r>
      <w:r w:rsidRPr="002C1744">
        <w:rPr>
          <w:rFonts w:hint="eastAsia"/>
          <w:b/>
          <w:bCs/>
          <w:lang w:eastAsia="zh-CN"/>
        </w:rPr>
        <w:t>：</w:t>
      </w:r>
      <w:r w:rsidR="00F4305B">
        <w:rPr>
          <w:lang w:eastAsia="zh-CN"/>
        </w:rPr>
        <w:t>2</w:t>
      </w:r>
      <w:r>
        <w:rPr>
          <w:rFonts w:hint="eastAsia"/>
          <w:bCs/>
          <w:lang w:eastAsia="zh-CN"/>
        </w:rPr>
        <w:t>件</w:t>
      </w:r>
    </w:p>
    <w:p w:rsidR="007D4C91" w:rsidRPr="003E0795" w:rsidRDefault="007D4C91" w:rsidP="0016640E">
      <w:pPr>
        <w:tabs>
          <w:tab w:val="left" w:pos="284"/>
          <w:tab w:val="left" w:pos="568"/>
        </w:tabs>
        <w:spacing w:before="960" w:after="40"/>
        <w:rPr>
          <w:b/>
          <w:bCs/>
          <w:sz w:val="18"/>
          <w:szCs w:val="18"/>
          <w:lang w:eastAsia="zh-CN"/>
        </w:rPr>
      </w:pPr>
      <w:r w:rsidRPr="003E0795">
        <w:rPr>
          <w:rFonts w:hint="eastAsia"/>
          <w:b/>
          <w:bCs/>
          <w:sz w:val="18"/>
          <w:szCs w:val="18"/>
          <w:lang w:eastAsia="zh-CN"/>
        </w:rPr>
        <w:t>分发：</w:t>
      </w:r>
    </w:p>
    <w:p w:rsidR="007D4C91" w:rsidRPr="003E0795" w:rsidRDefault="007D4C91" w:rsidP="00F31046">
      <w:pPr>
        <w:tabs>
          <w:tab w:val="left" w:pos="6237"/>
        </w:tabs>
        <w:spacing w:before="20"/>
        <w:ind w:left="284" w:hanging="284"/>
        <w:rPr>
          <w:sz w:val="18"/>
          <w:szCs w:val="18"/>
          <w:lang w:eastAsia="zh-CN"/>
        </w:rPr>
      </w:pPr>
      <w:r w:rsidRPr="003E0795">
        <w:rPr>
          <w:sz w:val="18"/>
          <w:szCs w:val="18"/>
          <w:lang w:eastAsia="zh-CN"/>
        </w:rPr>
        <w:t>–</w:t>
      </w:r>
      <w:r w:rsidRPr="003E0795">
        <w:rPr>
          <w:sz w:val="18"/>
          <w:szCs w:val="18"/>
          <w:lang w:eastAsia="zh-CN"/>
        </w:rPr>
        <w:tab/>
      </w:r>
      <w:r w:rsidRPr="003E0795">
        <w:rPr>
          <w:rFonts w:hint="eastAsia"/>
          <w:sz w:val="18"/>
          <w:szCs w:val="18"/>
          <w:lang w:eastAsia="zh-CN"/>
        </w:rPr>
        <w:t>国际电联各成员国主管部门和参与无线电通信第</w:t>
      </w:r>
      <w:r w:rsidR="00F4305B">
        <w:rPr>
          <w:sz w:val="18"/>
          <w:szCs w:val="18"/>
          <w:lang w:eastAsia="zh-CN"/>
        </w:rPr>
        <w:t>6</w:t>
      </w:r>
      <w:r w:rsidRPr="003E0795">
        <w:rPr>
          <w:rFonts w:hint="eastAsia"/>
          <w:sz w:val="18"/>
          <w:szCs w:val="18"/>
          <w:lang w:eastAsia="zh-CN"/>
        </w:rPr>
        <w:t>研究组工作的无线电通信部门成员</w:t>
      </w:r>
    </w:p>
    <w:p w:rsidR="007D4C91" w:rsidRPr="003E0795" w:rsidRDefault="007D4C91" w:rsidP="00F31046">
      <w:pPr>
        <w:tabs>
          <w:tab w:val="left" w:pos="6237"/>
        </w:tabs>
        <w:spacing w:before="20"/>
        <w:ind w:left="284" w:hanging="284"/>
        <w:rPr>
          <w:sz w:val="18"/>
          <w:szCs w:val="18"/>
          <w:lang w:eastAsia="zh-CN"/>
        </w:rPr>
      </w:pPr>
      <w:r w:rsidRPr="003E0795">
        <w:rPr>
          <w:sz w:val="18"/>
          <w:szCs w:val="18"/>
          <w:lang w:eastAsia="zh-CN"/>
        </w:rPr>
        <w:t>–</w:t>
      </w:r>
      <w:r w:rsidRPr="003E0795">
        <w:rPr>
          <w:sz w:val="18"/>
          <w:szCs w:val="18"/>
          <w:lang w:eastAsia="zh-CN"/>
        </w:rPr>
        <w:tab/>
      </w:r>
      <w:r w:rsidRPr="003E0795">
        <w:rPr>
          <w:rFonts w:hint="eastAsia"/>
          <w:sz w:val="18"/>
          <w:szCs w:val="18"/>
          <w:lang w:eastAsia="zh-CN"/>
        </w:rPr>
        <w:t>参加无线电通信第</w:t>
      </w:r>
      <w:r w:rsidR="00F4305B">
        <w:rPr>
          <w:sz w:val="18"/>
          <w:szCs w:val="18"/>
          <w:lang w:eastAsia="zh-CN"/>
        </w:rPr>
        <w:t>6</w:t>
      </w:r>
      <w:r w:rsidRPr="003E0795">
        <w:rPr>
          <w:rFonts w:hint="eastAsia"/>
          <w:sz w:val="18"/>
          <w:szCs w:val="18"/>
          <w:lang w:eastAsia="zh-CN"/>
        </w:rPr>
        <w:t>研究组工作的</w:t>
      </w:r>
      <w:proofErr w:type="spellStart"/>
      <w:r w:rsidRPr="003E0795">
        <w:rPr>
          <w:sz w:val="18"/>
          <w:szCs w:val="18"/>
          <w:lang w:eastAsia="zh-CN"/>
        </w:rPr>
        <w:t>ITU</w:t>
      </w:r>
      <w:proofErr w:type="spellEnd"/>
      <w:r w:rsidRPr="003E0795">
        <w:rPr>
          <w:sz w:val="18"/>
          <w:szCs w:val="18"/>
          <w:lang w:eastAsia="zh-CN"/>
        </w:rPr>
        <w:t>-R</w:t>
      </w:r>
      <w:r w:rsidRPr="003E0795">
        <w:rPr>
          <w:rFonts w:hint="eastAsia"/>
          <w:sz w:val="18"/>
          <w:szCs w:val="18"/>
          <w:lang w:eastAsia="zh-CN"/>
        </w:rPr>
        <w:t>部门准成员</w:t>
      </w:r>
    </w:p>
    <w:p w:rsidR="007D4C91" w:rsidRPr="003E0795" w:rsidRDefault="007D4C91" w:rsidP="00F31046">
      <w:pPr>
        <w:tabs>
          <w:tab w:val="left" w:pos="6237"/>
        </w:tabs>
        <w:spacing w:before="20"/>
        <w:ind w:left="284" w:hanging="284"/>
        <w:rPr>
          <w:sz w:val="18"/>
          <w:szCs w:val="18"/>
          <w:lang w:eastAsia="zh-CN"/>
        </w:rPr>
      </w:pPr>
      <w:r w:rsidRPr="003E0795">
        <w:rPr>
          <w:sz w:val="18"/>
          <w:szCs w:val="18"/>
          <w:lang w:eastAsia="zh-CN"/>
        </w:rPr>
        <w:t>–</w:t>
      </w:r>
      <w:r w:rsidRPr="003E0795">
        <w:rPr>
          <w:sz w:val="18"/>
          <w:szCs w:val="18"/>
          <w:lang w:eastAsia="zh-CN"/>
        </w:rPr>
        <w:tab/>
      </w:r>
      <w:proofErr w:type="spellStart"/>
      <w:r w:rsidRPr="003E0795">
        <w:rPr>
          <w:sz w:val="18"/>
          <w:szCs w:val="18"/>
          <w:lang w:eastAsia="zh-CN"/>
        </w:rPr>
        <w:t>ITU</w:t>
      </w:r>
      <w:proofErr w:type="spellEnd"/>
      <w:r w:rsidRPr="003E0795">
        <w:rPr>
          <w:sz w:val="18"/>
          <w:szCs w:val="18"/>
          <w:lang w:eastAsia="zh-CN"/>
        </w:rPr>
        <w:t>-R</w:t>
      </w:r>
      <w:r w:rsidRPr="003E0795">
        <w:rPr>
          <w:rFonts w:hint="eastAsia"/>
          <w:sz w:val="18"/>
          <w:szCs w:val="18"/>
          <w:lang w:eastAsia="zh-CN"/>
        </w:rPr>
        <w:t>学术成员</w:t>
      </w:r>
    </w:p>
    <w:p w:rsidR="007D4C91" w:rsidRPr="003E0795" w:rsidRDefault="007D4C91" w:rsidP="00F31046">
      <w:pPr>
        <w:tabs>
          <w:tab w:val="left" w:pos="6237"/>
        </w:tabs>
        <w:spacing w:before="20"/>
        <w:ind w:left="284" w:hanging="284"/>
        <w:rPr>
          <w:sz w:val="18"/>
          <w:szCs w:val="18"/>
          <w:lang w:eastAsia="zh-CN"/>
        </w:rPr>
      </w:pPr>
      <w:r w:rsidRPr="003E0795">
        <w:rPr>
          <w:sz w:val="18"/>
          <w:szCs w:val="18"/>
          <w:lang w:eastAsia="zh-CN"/>
        </w:rPr>
        <w:t>–</w:t>
      </w:r>
      <w:r w:rsidRPr="003E0795">
        <w:rPr>
          <w:sz w:val="18"/>
          <w:szCs w:val="18"/>
          <w:lang w:eastAsia="zh-CN"/>
        </w:rPr>
        <w:tab/>
      </w:r>
      <w:r w:rsidRPr="003E0795">
        <w:rPr>
          <w:rFonts w:hint="eastAsia"/>
          <w:sz w:val="18"/>
          <w:szCs w:val="18"/>
          <w:lang w:eastAsia="zh-CN"/>
        </w:rPr>
        <w:t>无线电通信各研究组和规则</w:t>
      </w:r>
      <w:r w:rsidRPr="003E0795">
        <w:rPr>
          <w:sz w:val="18"/>
          <w:szCs w:val="18"/>
          <w:lang w:eastAsia="zh-CN"/>
        </w:rPr>
        <w:t>/</w:t>
      </w:r>
      <w:r w:rsidRPr="003E0795">
        <w:rPr>
          <w:rFonts w:hint="eastAsia"/>
          <w:sz w:val="18"/>
          <w:szCs w:val="18"/>
          <w:lang w:eastAsia="zh-CN"/>
        </w:rPr>
        <w:t>程序问题特别委员会的正副主席</w:t>
      </w:r>
    </w:p>
    <w:p w:rsidR="007D4C91" w:rsidRPr="003E0795" w:rsidRDefault="007D4C91" w:rsidP="00F31046">
      <w:pPr>
        <w:tabs>
          <w:tab w:val="left" w:pos="6237"/>
        </w:tabs>
        <w:spacing w:before="20"/>
        <w:ind w:left="284" w:hanging="284"/>
        <w:rPr>
          <w:sz w:val="18"/>
          <w:szCs w:val="18"/>
          <w:lang w:eastAsia="zh-CN"/>
        </w:rPr>
      </w:pPr>
      <w:r w:rsidRPr="003E0795">
        <w:rPr>
          <w:sz w:val="18"/>
          <w:szCs w:val="18"/>
          <w:lang w:eastAsia="zh-CN"/>
        </w:rPr>
        <w:t>–</w:t>
      </w:r>
      <w:r w:rsidRPr="003E0795">
        <w:rPr>
          <w:sz w:val="18"/>
          <w:szCs w:val="18"/>
          <w:lang w:eastAsia="zh-CN"/>
        </w:rPr>
        <w:tab/>
      </w:r>
      <w:r w:rsidRPr="003E0795">
        <w:rPr>
          <w:rFonts w:hint="eastAsia"/>
          <w:sz w:val="18"/>
          <w:szCs w:val="18"/>
          <w:lang w:eastAsia="zh-CN"/>
        </w:rPr>
        <w:t>大会筹备会议的正副主席</w:t>
      </w:r>
    </w:p>
    <w:p w:rsidR="007D4C91" w:rsidRPr="003E0795" w:rsidRDefault="007D4C91" w:rsidP="00F31046">
      <w:pPr>
        <w:tabs>
          <w:tab w:val="left" w:pos="6237"/>
        </w:tabs>
        <w:spacing w:before="20"/>
        <w:ind w:left="284" w:hanging="284"/>
        <w:rPr>
          <w:sz w:val="18"/>
          <w:szCs w:val="18"/>
          <w:lang w:eastAsia="zh-CN"/>
        </w:rPr>
      </w:pPr>
      <w:r w:rsidRPr="003E0795">
        <w:rPr>
          <w:sz w:val="18"/>
          <w:szCs w:val="18"/>
          <w:lang w:eastAsia="zh-CN"/>
        </w:rPr>
        <w:t>–</w:t>
      </w:r>
      <w:r w:rsidRPr="003E0795">
        <w:rPr>
          <w:sz w:val="18"/>
          <w:szCs w:val="18"/>
          <w:lang w:eastAsia="zh-CN"/>
        </w:rPr>
        <w:tab/>
      </w:r>
      <w:r w:rsidRPr="003E0795">
        <w:rPr>
          <w:rFonts w:hint="eastAsia"/>
          <w:sz w:val="18"/>
          <w:szCs w:val="18"/>
          <w:lang w:eastAsia="zh-CN"/>
        </w:rPr>
        <w:t>无线电规则委员会的委员</w:t>
      </w:r>
    </w:p>
    <w:p w:rsidR="007D4C91" w:rsidRPr="003E0795" w:rsidRDefault="003E0795" w:rsidP="00F31046">
      <w:pPr>
        <w:tabs>
          <w:tab w:val="left" w:pos="6237"/>
        </w:tabs>
        <w:spacing w:before="20"/>
        <w:ind w:left="284" w:hanging="284"/>
        <w:rPr>
          <w:sz w:val="18"/>
          <w:szCs w:val="18"/>
          <w:lang w:eastAsia="zh-CN"/>
        </w:rPr>
      </w:pPr>
      <w:r w:rsidRPr="003E0795">
        <w:rPr>
          <w:sz w:val="18"/>
          <w:szCs w:val="18"/>
          <w:lang w:eastAsia="zh-CN"/>
        </w:rPr>
        <w:t>–</w:t>
      </w:r>
      <w:r>
        <w:rPr>
          <w:sz w:val="18"/>
          <w:szCs w:val="18"/>
          <w:lang w:eastAsia="zh-CN"/>
        </w:rPr>
        <w:tab/>
      </w:r>
      <w:r w:rsidR="007D4C91" w:rsidRPr="003E0795">
        <w:rPr>
          <w:rFonts w:hint="eastAsia"/>
          <w:sz w:val="18"/>
          <w:szCs w:val="18"/>
          <w:lang w:eastAsia="zh-CN"/>
        </w:rPr>
        <w:t>国际电联秘书长、电信标准化局主任、电信发展局主任</w:t>
      </w:r>
    </w:p>
    <w:p w:rsidR="00F4305B" w:rsidRDefault="00F4305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SimSun" w:hAnsiTheme="minorHAnsi" w:cstheme="minorHAnsi"/>
          <w:b/>
          <w:sz w:val="28"/>
          <w:szCs w:val="20"/>
          <w:lang w:val="es-ES_tradnl" w:eastAsia="zh-CN"/>
        </w:rPr>
      </w:pPr>
      <w:r>
        <w:rPr>
          <w:rFonts w:asciiTheme="minorHAnsi" w:hAnsiTheme="minorHAnsi" w:cstheme="minorHAnsi"/>
          <w:lang w:val="es-ES_tradnl" w:eastAsia="zh-CN"/>
        </w:rPr>
        <w:br w:type="page"/>
      </w:r>
    </w:p>
    <w:p w:rsidR="00F4305B" w:rsidRPr="00E9071C" w:rsidRDefault="00F4305B" w:rsidP="00F4305B">
      <w:pPr>
        <w:pStyle w:val="AnnexNotitle0"/>
        <w:rPr>
          <w:rFonts w:asciiTheme="minorHAnsi" w:hAnsiTheme="minorHAnsi" w:cstheme="minorHAnsi"/>
          <w:lang w:val="en-US" w:eastAsia="zh-CN"/>
        </w:rPr>
      </w:pPr>
      <w:r w:rsidRPr="00E9071C">
        <w:rPr>
          <w:rFonts w:asciiTheme="minorHAnsi" w:hAnsiTheme="minorHAnsi" w:cstheme="minorHAnsi"/>
          <w:lang w:val="es-ES_tradnl" w:eastAsia="zh-CN"/>
        </w:rPr>
        <w:lastRenderedPageBreak/>
        <w:t>附件</w:t>
      </w:r>
      <w:r w:rsidRPr="00E9071C">
        <w:rPr>
          <w:rFonts w:asciiTheme="minorHAnsi" w:hAnsiTheme="minorHAnsi" w:cstheme="minorHAnsi"/>
          <w:lang w:val="en-US" w:eastAsia="zh-CN"/>
        </w:rPr>
        <w:t>1</w:t>
      </w:r>
    </w:p>
    <w:p w:rsidR="00F4305B" w:rsidRPr="00DD0E71" w:rsidRDefault="00F4305B" w:rsidP="00A36747">
      <w:pPr>
        <w:pStyle w:val="QuestionNoBR"/>
        <w:rPr>
          <w:rFonts w:asciiTheme="majorBidi" w:eastAsia="SimSun" w:hAnsiTheme="majorBidi" w:cstheme="majorBidi"/>
          <w:lang w:eastAsia="zh-CN"/>
        </w:rPr>
      </w:pPr>
      <w:proofErr w:type="spellStart"/>
      <w:r w:rsidRPr="00DD0E71">
        <w:rPr>
          <w:rFonts w:asciiTheme="majorBidi" w:eastAsia="SimSun" w:hAnsiTheme="majorBidi" w:cstheme="majorBidi"/>
          <w:lang w:eastAsia="zh-CN"/>
        </w:rPr>
        <w:t>ITU</w:t>
      </w:r>
      <w:proofErr w:type="spellEnd"/>
      <w:r w:rsidRPr="00DD0E71">
        <w:rPr>
          <w:rFonts w:asciiTheme="majorBidi" w:eastAsia="SimSun" w:hAnsiTheme="majorBidi" w:cstheme="majorBidi"/>
          <w:lang w:eastAsia="zh-CN"/>
        </w:rPr>
        <w:t xml:space="preserve">-R </w:t>
      </w:r>
      <w:r w:rsidRPr="00F0461A">
        <w:rPr>
          <w:rFonts w:asciiTheme="majorBidi" w:hAnsiTheme="majorBidi" w:cstheme="majorBidi"/>
          <w:szCs w:val="28"/>
          <w:lang w:val="en-GB" w:eastAsia="zh-CN"/>
        </w:rPr>
        <w:t>144/6</w:t>
      </w:r>
      <w:r w:rsidRPr="00DD0E71">
        <w:rPr>
          <w:rFonts w:asciiTheme="majorBidi" w:eastAsia="SimSun" w:hAnsiTheme="majorBidi" w:cstheme="majorBidi"/>
          <w:lang w:eastAsia="zh-CN"/>
        </w:rPr>
        <w:t>号课题</w:t>
      </w:r>
    </w:p>
    <w:p w:rsidR="00F4305B" w:rsidRDefault="00F4305B" w:rsidP="00F4305B">
      <w:pPr>
        <w:pStyle w:val="Questiontitle"/>
        <w:rPr>
          <w:rFonts w:asciiTheme="majorBidi" w:hAnsiTheme="majorBidi" w:cstheme="majorBidi"/>
          <w:szCs w:val="20"/>
          <w:lang w:eastAsia="zh-CN"/>
        </w:rPr>
      </w:pPr>
      <w:r w:rsidRPr="00DD0E71">
        <w:rPr>
          <w:rFonts w:asciiTheme="majorBidi" w:hAnsiTheme="majorBidi" w:cstheme="majorBidi"/>
          <w:szCs w:val="20"/>
          <w:lang w:eastAsia="zh-CN"/>
        </w:rPr>
        <w:t>在广播中使用人工智能（</w:t>
      </w:r>
      <w:r w:rsidRPr="00DD0E71">
        <w:rPr>
          <w:rFonts w:asciiTheme="majorBidi" w:hAnsiTheme="majorBidi" w:cstheme="majorBidi"/>
          <w:szCs w:val="20"/>
          <w:lang w:eastAsia="zh-CN"/>
        </w:rPr>
        <w:t>AI</w:t>
      </w:r>
      <w:r w:rsidRPr="00DD0E71">
        <w:rPr>
          <w:rFonts w:asciiTheme="majorBidi" w:hAnsiTheme="majorBidi" w:cstheme="majorBidi"/>
          <w:szCs w:val="20"/>
          <w:lang w:eastAsia="zh-CN"/>
        </w:rPr>
        <w:t>）</w:t>
      </w:r>
    </w:p>
    <w:p w:rsidR="00F4305B" w:rsidRPr="00F4305B" w:rsidRDefault="00F4305B" w:rsidP="00F4305B">
      <w:pPr>
        <w:pStyle w:val="Questiondate"/>
        <w:rPr>
          <w:rFonts w:asciiTheme="majorBidi" w:hAnsiTheme="majorBidi" w:cstheme="majorBidi"/>
          <w:i w:val="0"/>
          <w:iCs/>
          <w:sz w:val="22"/>
          <w:lang w:eastAsia="zh-CN"/>
        </w:rPr>
      </w:pPr>
      <w:r w:rsidRPr="00F4305B">
        <w:rPr>
          <w:rFonts w:asciiTheme="majorBidi" w:hAnsiTheme="majorBidi" w:cstheme="majorBidi"/>
          <w:i w:val="0"/>
          <w:iCs/>
          <w:sz w:val="22"/>
          <w:lang w:eastAsia="zh-CN"/>
        </w:rPr>
        <w:t>(2019)</w:t>
      </w:r>
    </w:p>
    <w:p w:rsidR="00F4305B" w:rsidRPr="00DD0E71" w:rsidRDefault="00F4305B" w:rsidP="00F4305B">
      <w:pPr>
        <w:spacing w:before="400" w:line="240" w:lineRule="auto"/>
        <w:rPr>
          <w:rFonts w:asciiTheme="majorBidi" w:hAnsiTheme="majorBidi" w:cstheme="majorBidi"/>
          <w:lang w:eastAsia="zh-CN"/>
        </w:rPr>
      </w:pPr>
      <w:r w:rsidRPr="00DD0E71">
        <w:rPr>
          <w:rFonts w:asciiTheme="majorBidi" w:hAnsiTheme="majorBidi" w:cstheme="majorBidi"/>
          <w:lang w:eastAsia="zh-CN"/>
        </w:rPr>
        <w:t>国际电联无线电通信全会，</w:t>
      </w:r>
    </w:p>
    <w:p w:rsidR="00F4305B" w:rsidRPr="00DD0E71" w:rsidRDefault="00F4305B" w:rsidP="00F4305B">
      <w:pPr>
        <w:pStyle w:val="Call"/>
        <w:spacing w:line="240" w:lineRule="auto"/>
        <w:rPr>
          <w:rFonts w:asciiTheme="majorBidi" w:eastAsia="STKaiti" w:hAnsiTheme="majorBidi" w:cstheme="majorBidi"/>
          <w:i w:val="0"/>
          <w:iCs/>
          <w:lang w:eastAsia="zh-CN"/>
        </w:rPr>
      </w:pPr>
      <w:r w:rsidRPr="00DD0E71">
        <w:rPr>
          <w:rFonts w:asciiTheme="majorBidi" w:eastAsia="STKaiti" w:hAnsiTheme="majorBidi" w:cstheme="majorBidi"/>
          <w:i w:val="0"/>
          <w:iCs/>
          <w:lang w:eastAsia="zh-CN"/>
        </w:rPr>
        <w:t>考虑到</w:t>
      </w:r>
    </w:p>
    <w:p w:rsidR="00F4305B" w:rsidRPr="00DD0E71" w:rsidRDefault="00F4305B" w:rsidP="00F4305B">
      <w:pPr>
        <w:tabs>
          <w:tab w:val="clear" w:pos="794"/>
          <w:tab w:val="clear" w:pos="1191"/>
          <w:tab w:val="clear" w:pos="1588"/>
          <w:tab w:val="clear" w:pos="1985"/>
          <w:tab w:val="left" w:pos="1134"/>
          <w:tab w:val="left" w:pos="1871"/>
          <w:tab w:val="left" w:pos="2268"/>
        </w:tabs>
        <w:spacing w:before="120" w:line="240" w:lineRule="auto"/>
        <w:jc w:val="left"/>
        <w:rPr>
          <w:rFonts w:asciiTheme="majorBidi" w:hAnsiTheme="majorBidi" w:cstheme="majorBidi"/>
          <w:lang w:eastAsia="zh-CN"/>
        </w:rPr>
      </w:pPr>
      <w:r w:rsidRPr="00DD0E71">
        <w:rPr>
          <w:rFonts w:asciiTheme="majorBidi" w:hAnsiTheme="majorBidi" w:cstheme="majorBidi"/>
          <w:i/>
          <w:iCs/>
          <w:szCs w:val="20"/>
          <w:lang w:eastAsia="zh-CN"/>
        </w:rPr>
        <w:t>a)</w:t>
      </w:r>
      <w:r w:rsidRPr="00DD0E71">
        <w:rPr>
          <w:rFonts w:asciiTheme="majorBidi" w:hAnsiTheme="majorBidi" w:cstheme="majorBidi"/>
          <w:i/>
          <w:iCs/>
          <w:szCs w:val="20"/>
          <w:lang w:eastAsia="zh-CN"/>
        </w:rPr>
        <w:tab/>
      </w:r>
      <w:r w:rsidRPr="00DD0E71">
        <w:rPr>
          <w:rFonts w:asciiTheme="majorBidi" w:hAnsiTheme="majorBidi" w:cstheme="majorBidi"/>
          <w:lang w:eastAsia="zh-CN"/>
        </w:rPr>
        <w:t>人工智能技术越来越多地应用于社会许多工业领域；</w:t>
      </w:r>
    </w:p>
    <w:p w:rsidR="00F4305B" w:rsidRPr="00DD0E71" w:rsidRDefault="00F4305B" w:rsidP="00F4305B">
      <w:pPr>
        <w:tabs>
          <w:tab w:val="clear" w:pos="794"/>
          <w:tab w:val="clear" w:pos="1191"/>
          <w:tab w:val="clear" w:pos="1588"/>
          <w:tab w:val="clear" w:pos="1985"/>
          <w:tab w:val="left" w:pos="1134"/>
          <w:tab w:val="left" w:pos="1871"/>
          <w:tab w:val="left" w:pos="2268"/>
        </w:tabs>
        <w:spacing w:before="120" w:line="240" w:lineRule="auto"/>
        <w:jc w:val="left"/>
        <w:rPr>
          <w:rFonts w:asciiTheme="majorBidi" w:hAnsiTheme="majorBidi" w:cstheme="majorBidi"/>
          <w:lang w:eastAsia="zh-CN"/>
        </w:rPr>
      </w:pPr>
      <w:r w:rsidRPr="00DD0E71">
        <w:rPr>
          <w:rFonts w:asciiTheme="majorBidi" w:hAnsiTheme="majorBidi" w:cstheme="majorBidi"/>
          <w:i/>
          <w:iCs/>
          <w:szCs w:val="20"/>
          <w:lang w:eastAsia="zh-CN"/>
        </w:rPr>
        <w:t>b)</w:t>
      </w:r>
      <w:r w:rsidRPr="00DD0E71">
        <w:rPr>
          <w:rFonts w:asciiTheme="majorBidi" w:hAnsiTheme="majorBidi" w:cstheme="majorBidi"/>
          <w:i/>
          <w:iCs/>
          <w:szCs w:val="20"/>
          <w:lang w:eastAsia="zh-CN"/>
        </w:rPr>
        <w:tab/>
      </w:r>
      <w:r w:rsidRPr="00DD0E71">
        <w:rPr>
          <w:rFonts w:asciiTheme="majorBidi" w:hAnsiTheme="majorBidi" w:cstheme="majorBidi"/>
          <w:lang w:eastAsia="zh-CN"/>
        </w:rPr>
        <w:t>人工智能可以有效地用于广播中的许多潜在应用（见附件）中，从而提高生产力、可靠性，并改进创新方法；</w:t>
      </w:r>
    </w:p>
    <w:p w:rsidR="00F4305B" w:rsidRPr="00DD0E71" w:rsidRDefault="00F4305B" w:rsidP="00F4305B">
      <w:pPr>
        <w:tabs>
          <w:tab w:val="clear" w:pos="794"/>
          <w:tab w:val="clear" w:pos="1191"/>
          <w:tab w:val="clear" w:pos="1588"/>
          <w:tab w:val="clear" w:pos="1985"/>
          <w:tab w:val="left" w:pos="1134"/>
          <w:tab w:val="left" w:pos="1871"/>
          <w:tab w:val="left" w:pos="2268"/>
        </w:tabs>
        <w:spacing w:before="120" w:line="240" w:lineRule="auto"/>
        <w:jc w:val="left"/>
        <w:rPr>
          <w:rFonts w:asciiTheme="majorBidi" w:hAnsiTheme="majorBidi" w:cstheme="majorBidi"/>
          <w:lang w:eastAsia="zh-CN"/>
        </w:rPr>
      </w:pPr>
      <w:r w:rsidRPr="00DD0E71">
        <w:rPr>
          <w:rFonts w:asciiTheme="majorBidi" w:hAnsiTheme="majorBidi" w:cstheme="majorBidi"/>
          <w:i/>
          <w:iCs/>
          <w:szCs w:val="20"/>
          <w:lang w:eastAsia="zh-CN"/>
        </w:rPr>
        <w:t>c)</w:t>
      </w:r>
      <w:r w:rsidRPr="00DD0E71">
        <w:rPr>
          <w:rFonts w:asciiTheme="majorBidi" w:hAnsiTheme="majorBidi" w:cstheme="majorBidi"/>
          <w:i/>
          <w:iCs/>
          <w:szCs w:val="20"/>
          <w:lang w:eastAsia="zh-CN"/>
        </w:rPr>
        <w:tab/>
      </w:r>
      <w:r w:rsidRPr="00DD0E71">
        <w:rPr>
          <w:rFonts w:asciiTheme="majorBidi" w:hAnsiTheme="majorBidi" w:cstheme="majorBidi"/>
          <w:lang w:eastAsia="zh-CN"/>
        </w:rPr>
        <w:t>一些广播公司已经在节目制作及其他广播业务中引入人工智能；</w:t>
      </w:r>
    </w:p>
    <w:p w:rsidR="00F4305B" w:rsidRPr="00DD0E71" w:rsidRDefault="00F4305B" w:rsidP="00F4305B">
      <w:pPr>
        <w:tabs>
          <w:tab w:val="clear" w:pos="794"/>
          <w:tab w:val="clear" w:pos="1191"/>
          <w:tab w:val="clear" w:pos="1588"/>
          <w:tab w:val="clear" w:pos="1985"/>
          <w:tab w:val="left" w:pos="1134"/>
          <w:tab w:val="left" w:pos="1871"/>
          <w:tab w:val="left" w:pos="2268"/>
        </w:tabs>
        <w:spacing w:before="120" w:line="240" w:lineRule="auto"/>
        <w:jc w:val="left"/>
        <w:rPr>
          <w:rFonts w:asciiTheme="majorBidi" w:hAnsiTheme="majorBidi" w:cstheme="majorBidi"/>
          <w:szCs w:val="20"/>
          <w:lang w:eastAsia="zh-CN"/>
        </w:rPr>
      </w:pPr>
      <w:r w:rsidRPr="00DD0E71">
        <w:rPr>
          <w:rFonts w:asciiTheme="majorBidi" w:hAnsiTheme="majorBidi" w:cstheme="majorBidi"/>
          <w:i/>
          <w:iCs/>
          <w:szCs w:val="20"/>
          <w:lang w:eastAsia="zh-CN"/>
        </w:rPr>
        <w:t>d)</w:t>
      </w:r>
      <w:r w:rsidRPr="00DD0E71">
        <w:rPr>
          <w:rFonts w:asciiTheme="majorBidi" w:hAnsiTheme="majorBidi" w:cstheme="majorBidi"/>
          <w:szCs w:val="20"/>
          <w:lang w:eastAsia="zh-CN"/>
        </w:rPr>
        <w:tab/>
      </w:r>
      <w:r w:rsidRPr="00DD0E71">
        <w:rPr>
          <w:rFonts w:asciiTheme="majorBidi" w:hAnsiTheme="majorBidi" w:cstheme="majorBidi"/>
          <w:lang w:eastAsia="zh-CN"/>
        </w:rPr>
        <w:t>广播公司希望获得指导，以帮助其受益于在广播中使用人工智能；</w:t>
      </w:r>
    </w:p>
    <w:p w:rsidR="00F4305B" w:rsidRPr="00DD0E71" w:rsidRDefault="00F4305B" w:rsidP="00F4305B">
      <w:pPr>
        <w:tabs>
          <w:tab w:val="clear" w:pos="794"/>
          <w:tab w:val="clear" w:pos="1191"/>
          <w:tab w:val="clear" w:pos="1588"/>
          <w:tab w:val="clear" w:pos="1985"/>
          <w:tab w:val="left" w:pos="1134"/>
          <w:tab w:val="left" w:pos="1871"/>
          <w:tab w:val="left" w:pos="2268"/>
        </w:tabs>
        <w:spacing w:before="120" w:line="240" w:lineRule="auto"/>
        <w:jc w:val="left"/>
        <w:rPr>
          <w:rFonts w:asciiTheme="majorBidi" w:hAnsiTheme="majorBidi" w:cstheme="majorBidi"/>
          <w:szCs w:val="20"/>
          <w:lang w:eastAsia="zh-CN"/>
        </w:rPr>
      </w:pPr>
      <w:r w:rsidRPr="00DD0E71">
        <w:rPr>
          <w:rFonts w:asciiTheme="majorBidi" w:hAnsiTheme="majorBidi" w:cstheme="majorBidi"/>
          <w:i/>
          <w:iCs/>
          <w:szCs w:val="20"/>
          <w:lang w:eastAsia="zh-CN"/>
        </w:rPr>
        <w:t>e)</w:t>
      </w:r>
      <w:r w:rsidRPr="00DD0E71">
        <w:rPr>
          <w:rFonts w:asciiTheme="majorBidi" w:hAnsiTheme="majorBidi" w:cstheme="majorBidi"/>
          <w:szCs w:val="20"/>
          <w:lang w:eastAsia="zh-CN"/>
        </w:rPr>
        <w:tab/>
      </w:r>
      <w:r w:rsidRPr="00DD0E71">
        <w:rPr>
          <w:rFonts w:asciiTheme="majorBidi" w:hAnsiTheme="majorBidi" w:cstheme="majorBidi"/>
          <w:lang w:eastAsia="zh-CN"/>
        </w:rPr>
        <w:t>促进可互操作系统整合的指导将有助于在节目制作通路和广播业务中引入人工智能技术，</w:t>
      </w:r>
    </w:p>
    <w:p w:rsidR="00F4305B" w:rsidRPr="00DD0E71" w:rsidRDefault="00F4305B" w:rsidP="00F4305B">
      <w:pPr>
        <w:pStyle w:val="Call"/>
        <w:spacing w:line="240" w:lineRule="auto"/>
        <w:rPr>
          <w:rFonts w:asciiTheme="majorBidi" w:hAnsiTheme="majorBidi" w:cstheme="majorBidi"/>
          <w:i w:val="0"/>
          <w:szCs w:val="20"/>
          <w:lang w:eastAsia="zh-CN"/>
        </w:rPr>
      </w:pPr>
      <w:r w:rsidRPr="00DD0E71">
        <w:rPr>
          <w:rFonts w:asciiTheme="majorBidi" w:eastAsia="STKaiti" w:hAnsiTheme="majorBidi" w:cstheme="majorBidi"/>
          <w:i w:val="0"/>
          <w:iCs/>
          <w:lang w:eastAsia="zh-CN"/>
        </w:rPr>
        <w:t>认识到</w:t>
      </w:r>
    </w:p>
    <w:p w:rsidR="00F4305B" w:rsidRPr="00DD0E71" w:rsidRDefault="00F4305B" w:rsidP="00F4305B">
      <w:pPr>
        <w:tabs>
          <w:tab w:val="clear" w:pos="794"/>
          <w:tab w:val="clear" w:pos="1191"/>
          <w:tab w:val="clear" w:pos="1588"/>
          <w:tab w:val="clear" w:pos="1985"/>
          <w:tab w:val="left" w:pos="1134"/>
          <w:tab w:val="left" w:pos="1871"/>
          <w:tab w:val="left" w:pos="2268"/>
        </w:tabs>
        <w:spacing w:before="120" w:line="240" w:lineRule="auto"/>
        <w:jc w:val="left"/>
        <w:rPr>
          <w:rFonts w:asciiTheme="majorBidi" w:hAnsiTheme="majorBidi" w:cstheme="majorBidi"/>
          <w:szCs w:val="20"/>
          <w:lang w:eastAsia="zh-CN"/>
        </w:rPr>
      </w:pPr>
      <w:r w:rsidRPr="00DD0E71">
        <w:rPr>
          <w:rFonts w:asciiTheme="majorBidi" w:hAnsiTheme="majorBidi" w:cstheme="majorBidi"/>
          <w:i/>
          <w:iCs/>
          <w:szCs w:val="20"/>
          <w:lang w:eastAsia="zh-CN"/>
        </w:rPr>
        <w:t>a)</w:t>
      </w:r>
      <w:r w:rsidRPr="00DD0E71">
        <w:rPr>
          <w:rFonts w:asciiTheme="majorBidi" w:hAnsiTheme="majorBidi" w:cstheme="majorBidi"/>
          <w:i/>
          <w:iCs/>
          <w:szCs w:val="20"/>
          <w:lang w:eastAsia="zh-CN"/>
        </w:rPr>
        <w:tab/>
      </w:r>
      <w:proofErr w:type="spellStart"/>
      <w:r w:rsidRPr="00DD0E71">
        <w:rPr>
          <w:rFonts w:asciiTheme="majorBidi" w:hAnsiTheme="majorBidi" w:cstheme="majorBidi"/>
          <w:lang w:eastAsia="zh-CN"/>
        </w:rPr>
        <w:t>ITU</w:t>
      </w:r>
      <w:proofErr w:type="spellEnd"/>
      <w:r w:rsidRPr="00DD0E71">
        <w:rPr>
          <w:rFonts w:asciiTheme="majorBidi" w:hAnsiTheme="majorBidi" w:cstheme="majorBidi"/>
          <w:lang w:eastAsia="zh-CN"/>
        </w:rPr>
        <w:t>-T</w:t>
      </w:r>
      <w:r w:rsidRPr="00DD0E71">
        <w:rPr>
          <w:rFonts w:asciiTheme="majorBidi" w:hAnsiTheme="majorBidi" w:cstheme="majorBidi"/>
          <w:lang w:eastAsia="zh-CN"/>
        </w:rPr>
        <w:t>已经成立了一个有关未来网络（包括</w:t>
      </w:r>
      <w:proofErr w:type="spellStart"/>
      <w:r w:rsidRPr="00DD0E71">
        <w:rPr>
          <w:rFonts w:asciiTheme="majorBidi" w:hAnsiTheme="majorBidi" w:cstheme="majorBidi"/>
          <w:lang w:eastAsia="zh-CN"/>
        </w:rPr>
        <w:t>5G</w:t>
      </w:r>
      <w:proofErr w:type="spellEnd"/>
      <w:r w:rsidRPr="00DD0E71">
        <w:rPr>
          <w:rFonts w:asciiTheme="majorBidi" w:hAnsiTheme="majorBidi" w:cstheme="majorBidi"/>
          <w:lang w:eastAsia="zh-CN"/>
        </w:rPr>
        <w:t>）机器学习的</w:t>
      </w:r>
      <w:proofErr w:type="spellStart"/>
      <w:r w:rsidRPr="00DD0E71">
        <w:rPr>
          <w:rFonts w:asciiTheme="majorBidi" w:hAnsiTheme="majorBidi" w:cstheme="majorBidi"/>
          <w:lang w:eastAsia="zh-CN"/>
        </w:rPr>
        <w:t>FG-ML5G</w:t>
      </w:r>
      <w:proofErr w:type="spellEnd"/>
      <w:r w:rsidRPr="00DD0E71">
        <w:rPr>
          <w:rFonts w:asciiTheme="majorBidi" w:hAnsiTheme="majorBidi" w:cstheme="majorBidi"/>
          <w:lang w:eastAsia="zh-CN"/>
        </w:rPr>
        <w:t>焦点组；</w:t>
      </w:r>
    </w:p>
    <w:p w:rsidR="00F4305B" w:rsidRPr="00DD0E71" w:rsidRDefault="00F4305B" w:rsidP="00F4305B">
      <w:pPr>
        <w:tabs>
          <w:tab w:val="clear" w:pos="794"/>
          <w:tab w:val="clear" w:pos="1191"/>
          <w:tab w:val="clear" w:pos="1588"/>
          <w:tab w:val="clear" w:pos="1985"/>
          <w:tab w:val="left" w:pos="1134"/>
          <w:tab w:val="left" w:pos="1871"/>
          <w:tab w:val="left" w:pos="2268"/>
        </w:tabs>
        <w:spacing w:before="120" w:line="240" w:lineRule="auto"/>
        <w:jc w:val="left"/>
        <w:rPr>
          <w:rFonts w:asciiTheme="majorBidi" w:hAnsiTheme="majorBidi" w:cstheme="majorBidi"/>
          <w:szCs w:val="20"/>
          <w:lang w:eastAsia="zh-CN"/>
        </w:rPr>
      </w:pPr>
      <w:r w:rsidRPr="00DD0E71">
        <w:rPr>
          <w:rFonts w:asciiTheme="majorBidi" w:hAnsiTheme="majorBidi" w:cstheme="majorBidi"/>
          <w:i/>
          <w:iCs/>
          <w:szCs w:val="20"/>
          <w:lang w:eastAsia="zh-CN"/>
        </w:rPr>
        <w:t>b)</w:t>
      </w:r>
      <w:r w:rsidRPr="00DD0E71">
        <w:rPr>
          <w:rFonts w:asciiTheme="majorBidi" w:hAnsiTheme="majorBidi" w:cstheme="majorBidi"/>
          <w:i/>
          <w:iCs/>
          <w:szCs w:val="20"/>
          <w:lang w:eastAsia="zh-CN"/>
        </w:rPr>
        <w:tab/>
      </w:r>
      <w:r w:rsidRPr="00DD0E71">
        <w:rPr>
          <w:rFonts w:asciiTheme="majorBidi" w:hAnsiTheme="majorBidi" w:cstheme="majorBidi"/>
          <w:lang w:eastAsia="zh-CN"/>
        </w:rPr>
        <w:t>ISO/</w:t>
      </w:r>
      <w:proofErr w:type="spellStart"/>
      <w:r w:rsidRPr="00DD0E71">
        <w:rPr>
          <w:rFonts w:asciiTheme="majorBidi" w:hAnsiTheme="majorBidi" w:cstheme="majorBidi"/>
          <w:lang w:eastAsia="zh-CN"/>
        </w:rPr>
        <w:t>IEC</w:t>
      </w:r>
      <w:proofErr w:type="spellEnd"/>
      <w:r w:rsidRPr="00DD0E71">
        <w:rPr>
          <w:rFonts w:asciiTheme="majorBidi" w:hAnsiTheme="majorBidi" w:cstheme="majorBidi"/>
          <w:lang w:eastAsia="zh-CN"/>
        </w:rPr>
        <w:t>联合技术委员会</w:t>
      </w:r>
      <w:r w:rsidRPr="00DD0E71">
        <w:rPr>
          <w:rFonts w:asciiTheme="majorBidi" w:hAnsiTheme="majorBidi" w:cstheme="majorBidi"/>
          <w:lang w:eastAsia="zh-CN"/>
        </w:rPr>
        <w:t>1</w:t>
      </w:r>
      <w:r w:rsidRPr="00DD0E71">
        <w:rPr>
          <w:rFonts w:asciiTheme="majorBidi" w:hAnsiTheme="majorBidi" w:cstheme="majorBidi"/>
          <w:lang w:eastAsia="zh-CN"/>
        </w:rPr>
        <w:t>（</w:t>
      </w:r>
      <w:proofErr w:type="spellStart"/>
      <w:r w:rsidRPr="00DD0E71">
        <w:rPr>
          <w:rFonts w:asciiTheme="majorBidi" w:hAnsiTheme="majorBidi" w:cstheme="majorBidi"/>
          <w:lang w:eastAsia="zh-CN"/>
        </w:rPr>
        <w:t>JTC1</w:t>
      </w:r>
      <w:proofErr w:type="spellEnd"/>
      <w:r w:rsidRPr="00DD0E71">
        <w:rPr>
          <w:rFonts w:asciiTheme="majorBidi" w:hAnsiTheme="majorBidi" w:cstheme="majorBidi"/>
          <w:lang w:eastAsia="zh-CN"/>
        </w:rPr>
        <w:t>）已经成立了一个有关人工智能的</w:t>
      </w:r>
      <w:r w:rsidRPr="00DD0E71">
        <w:rPr>
          <w:rFonts w:asciiTheme="majorBidi" w:hAnsiTheme="majorBidi" w:cstheme="majorBidi"/>
          <w:lang w:eastAsia="zh-CN"/>
        </w:rPr>
        <w:t>SC 42</w:t>
      </w:r>
      <w:r w:rsidRPr="00DD0E71">
        <w:rPr>
          <w:rFonts w:asciiTheme="majorBidi" w:hAnsiTheme="majorBidi" w:cstheme="majorBidi"/>
          <w:lang w:eastAsia="zh-CN"/>
        </w:rPr>
        <w:t>分委员会，</w:t>
      </w:r>
    </w:p>
    <w:p w:rsidR="00F4305B" w:rsidRPr="00DD0E71" w:rsidRDefault="00F4305B" w:rsidP="00F4305B">
      <w:pPr>
        <w:pStyle w:val="Call"/>
        <w:spacing w:line="240" w:lineRule="auto"/>
        <w:rPr>
          <w:rFonts w:asciiTheme="majorBidi" w:eastAsia="STKaiti" w:hAnsiTheme="majorBidi" w:cstheme="majorBidi"/>
          <w:i w:val="0"/>
          <w:iCs/>
          <w:lang w:eastAsia="zh-CN"/>
        </w:rPr>
      </w:pPr>
      <w:r w:rsidRPr="00DD0E71">
        <w:rPr>
          <w:rFonts w:asciiTheme="majorBidi" w:eastAsia="STKaiti" w:hAnsiTheme="majorBidi" w:cstheme="majorBidi"/>
          <w:i w:val="0"/>
          <w:iCs/>
          <w:lang w:eastAsia="zh-CN"/>
        </w:rPr>
        <w:t>做出决定，</w:t>
      </w:r>
      <w:r w:rsidRPr="007D3186">
        <w:rPr>
          <w:rFonts w:asciiTheme="majorBidi" w:hAnsiTheme="majorBidi" w:cstheme="majorBidi"/>
          <w:i w:val="0"/>
          <w:lang w:eastAsia="zh-CN"/>
        </w:rPr>
        <w:t>应研究下列课题</w:t>
      </w:r>
    </w:p>
    <w:p w:rsidR="00F4305B" w:rsidRPr="00DD0E71" w:rsidRDefault="00F4305B" w:rsidP="00F4305B">
      <w:pPr>
        <w:tabs>
          <w:tab w:val="clear" w:pos="794"/>
          <w:tab w:val="clear" w:pos="1191"/>
          <w:tab w:val="clear" w:pos="1588"/>
          <w:tab w:val="clear" w:pos="1985"/>
          <w:tab w:val="left" w:pos="1134"/>
          <w:tab w:val="left" w:pos="1871"/>
          <w:tab w:val="left" w:pos="2268"/>
        </w:tabs>
        <w:spacing w:before="120" w:line="240" w:lineRule="auto"/>
        <w:jc w:val="left"/>
        <w:rPr>
          <w:rFonts w:asciiTheme="majorBidi" w:hAnsiTheme="majorBidi" w:cstheme="majorBidi"/>
          <w:lang w:eastAsia="zh-CN"/>
        </w:rPr>
      </w:pPr>
      <w:r w:rsidRPr="00DD0E71">
        <w:rPr>
          <w:rFonts w:asciiTheme="majorBidi" w:hAnsiTheme="majorBidi" w:cstheme="majorBidi"/>
          <w:bCs/>
          <w:szCs w:val="20"/>
          <w:lang w:eastAsia="zh-CN"/>
        </w:rPr>
        <w:t>1</w:t>
      </w:r>
      <w:r w:rsidRPr="00DD0E71">
        <w:rPr>
          <w:rFonts w:asciiTheme="majorBidi" w:hAnsiTheme="majorBidi" w:cstheme="majorBidi"/>
          <w:szCs w:val="20"/>
          <w:lang w:eastAsia="zh-CN"/>
        </w:rPr>
        <w:tab/>
      </w:r>
      <w:r w:rsidRPr="00DD0E71">
        <w:rPr>
          <w:rFonts w:asciiTheme="majorBidi" w:hAnsiTheme="majorBidi" w:cstheme="majorBidi"/>
          <w:lang w:eastAsia="zh-CN"/>
        </w:rPr>
        <w:t>人工智能技术在节目制作中的应用、要求和影响是什么？如何提高效能？</w:t>
      </w:r>
    </w:p>
    <w:p w:rsidR="00F4305B" w:rsidRPr="00DD0E71" w:rsidRDefault="00F4305B" w:rsidP="00F4305B">
      <w:pPr>
        <w:tabs>
          <w:tab w:val="clear" w:pos="794"/>
          <w:tab w:val="clear" w:pos="1191"/>
          <w:tab w:val="clear" w:pos="1588"/>
          <w:tab w:val="clear" w:pos="1985"/>
          <w:tab w:val="left" w:pos="1134"/>
          <w:tab w:val="left" w:pos="1871"/>
          <w:tab w:val="left" w:pos="2268"/>
        </w:tabs>
        <w:spacing w:before="120" w:line="240" w:lineRule="auto"/>
        <w:jc w:val="left"/>
        <w:rPr>
          <w:rFonts w:asciiTheme="majorBidi" w:hAnsiTheme="majorBidi" w:cstheme="majorBidi"/>
          <w:lang w:eastAsia="zh-CN"/>
        </w:rPr>
      </w:pPr>
      <w:r w:rsidRPr="00DD0E71">
        <w:rPr>
          <w:rFonts w:asciiTheme="majorBidi" w:hAnsiTheme="majorBidi" w:cstheme="majorBidi"/>
          <w:bCs/>
          <w:szCs w:val="20"/>
          <w:lang w:eastAsia="zh-CN"/>
        </w:rPr>
        <w:t>2</w:t>
      </w:r>
      <w:r w:rsidRPr="00DD0E71">
        <w:rPr>
          <w:rFonts w:asciiTheme="majorBidi" w:hAnsiTheme="majorBidi" w:cstheme="majorBidi"/>
          <w:szCs w:val="20"/>
          <w:lang w:eastAsia="zh-CN"/>
        </w:rPr>
        <w:tab/>
      </w:r>
      <w:r w:rsidRPr="00DD0E71">
        <w:rPr>
          <w:rFonts w:asciiTheme="majorBidi" w:hAnsiTheme="majorBidi" w:cstheme="majorBidi"/>
          <w:lang w:eastAsia="zh-CN"/>
        </w:rPr>
        <w:t>人工智能技术在质量评估中的应用、要求和影响是什么？如何提高效能？</w:t>
      </w:r>
    </w:p>
    <w:p w:rsidR="00F4305B" w:rsidRPr="00DD0E71" w:rsidRDefault="00F4305B" w:rsidP="00F4305B">
      <w:pPr>
        <w:tabs>
          <w:tab w:val="clear" w:pos="794"/>
          <w:tab w:val="clear" w:pos="1191"/>
          <w:tab w:val="clear" w:pos="1588"/>
          <w:tab w:val="clear" w:pos="1985"/>
          <w:tab w:val="left" w:pos="1134"/>
          <w:tab w:val="left" w:pos="1871"/>
          <w:tab w:val="left" w:pos="2268"/>
        </w:tabs>
        <w:spacing w:before="120" w:line="240" w:lineRule="auto"/>
        <w:jc w:val="left"/>
        <w:rPr>
          <w:rFonts w:asciiTheme="majorBidi" w:hAnsiTheme="majorBidi" w:cstheme="majorBidi"/>
          <w:lang w:eastAsia="zh-CN"/>
        </w:rPr>
      </w:pPr>
      <w:r w:rsidRPr="00DD0E71">
        <w:rPr>
          <w:rFonts w:asciiTheme="majorBidi" w:hAnsiTheme="majorBidi" w:cstheme="majorBidi"/>
          <w:bCs/>
          <w:szCs w:val="20"/>
          <w:lang w:eastAsia="zh-CN"/>
        </w:rPr>
        <w:t>3</w:t>
      </w:r>
      <w:r w:rsidRPr="00DD0E71">
        <w:rPr>
          <w:rFonts w:asciiTheme="majorBidi" w:hAnsiTheme="majorBidi" w:cstheme="majorBidi"/>
          <w:szCs w:val="20"/>
          <w:lang w:eastAsia="zh-CN"/>
        </w:rPr>
        <w:tab/>
      </w:r>
      <w:r w:rsidRPr="00DD0E71">
        <w:rPr>
          <w:rFonts w:asciiTheme="majorBidi" w:hAnsiTheme="majorBidi" w:cstheme="majorBidi"/>
          <w:lang w:eastAsia="zh-CN"/>
        </w:rPr>
        <w:t>人工智能技术在程序汇编中的应用、要求和影响是什么？如何提高效能？</w:t>
      </w:r>
    </w:p>
    <w:p w:rsidR="00F4305B" w:rsidRPr="00DD0E71" w:rsidRDefault="00F4305B" w:rsidP="00F4305B">
      <w:pPr>
        <w:tabs>
          <w:tab w:val="clear" w:pos="794"/>
          <w:tab w:val="clear" w:pos="1191"/>
          <w:tab w:val="clear" w:pos="1588"/>
          <w:tab w:val="clear" w:pos="1985"/>
          <w:tab w:val="left" w:pos="1134"/>
          <w:tab w:val="left" w:pos="1871"/>
          <w:tab w:val="left" w:pos="2268"/>
        </w:tabs>
        <w:spacing w:before="120" w:line="240" w:lineRule="auto"/>
        <w:jc w:val="left"/>
        <w:rPr>
          <w:rFonts w:asciiTheme="majorBidi" w:hAnsiTheme="majorBidi" w:cstheme="majorBidi"/>
          <w:lang w:eastAsia="zh-CN"/>
        </w:rPr>
      </w:pPr>
      <w:r w:rsidRPr="00DD0E71">
        <w:rPr>
          <w:rFonts w:asciiTheme="majorBidi" w:hAnsiTheme="majorBidi" w:cstheme="majorBidi"/>
          <w:lang w:eastAsia="zh-CN"/>
        </w:rPr>
        <w:t>4</w:t>
      </w:r>
      <w:r w:rsidRPr="00DD0E71">
        <w:rPr>
          <w:rFonts w:asciiTheme="majorBidi" w:hAnsiTheme="majorBidi" w:cstheme="majorBidi"/>
          <w:lang w:eastAsia="zh-CN"/>
        </w:rPr>
        <w:tab/>
      </w:r>
      <w:r w:rsidRPr="00DD0E71">
        <w:rPr>
          <w:rFonts w:asciiTheme="majorBidi" w:hAnsiTheme="majorBidi" w:cstheme="majorBidi"/>
          <w:lang w:eastAsia="zh-CN"/>
        </w:rPr>
        <w:t>人工智能技术在广播发射中的应用、要求和影响是什么？如何提高效能？</w:t>
      </w:r>
    </w:p>
    <w:p w:rsidR="00F4305B" w:rsidRPr="00DD0E71" w:rsidRDefault="00F4305B" w:rsidP="00F4305B">
      <w:pPr>
        <w:pStyle w:val="Call"/>
        <w:spacing w:line="240" w:lineRule="auto"/>
        <w:rPr>
          <w:rFonts w:asciiTheme="majorBidi" w:eastAsia="STKaiti" w:hAnsiTheme="majorBidi" w:cstheme="majorBidi"/>
          <w:i w:val="0"/>
          <w:iCs/>
          <w:lang w:eastAsia="zh-CN"/>
        </w:rPr>
      </w:pPr>
      <w:r w:rsidRPr="00DD0E71">
        <w:rPr>
          <w:rFonts w:asciiTheme="majorBidi" w:eastAsia="STKaiti" w:hAnsiTheme="majorBidi" w:cstheme="majorBidi"/>
          <w:i w:val="0"/>
          <w:iCs/>
          <w:lang w:eastAsia="zh-CN"/>
        </w:rPr>
        <w:t>进一步做出决定</w:t>
      </w:r>
    </w:p>
    <w:p w:rsidR="00F4305B" w:rsidRPr="00DD0E71" w:rsidRDefault="00F4305B" w:rsidP="00F4305B">
      <w:pPr>
        <w:tabs>
          <w:tab w:val="clear" w:pos="794"/>
          <w:tab w:val="clear" w:pos="1191"/>
          <w:tab w:val="clear" w:pos="1588"/>
          <w:tab w:val="clear" w:pos="1985"/>
          <w:tab w:val="left" w:pos="1134"/>
          <w:tab w:val="left" w:pos="1871"/>
          <w:tab w:val="left" w:pos="2268"/>
        </w:tabs>
        <w:spacing w:before="120" w:line="240" w:lineRule="auto"/>
        <w:jc w:val="left"/>
        <w:rPr>
          <w:rFonts w:asciiTheme="majorBidi" w:hAnsiTheme="majorBidi" w:cstheme="majorBidi"/>
          <w:lang w:eastAsia="zh-CN"/>
        </w:rPr>
      </w:pPr>
      <w:r w:rsidRPr="00DD0E71">
        <w:rPr>
          <w:rFonts w:asciiTheme="majorBidi" w:hAnsiTheme="majorBidi" w:cstheme="majorBidi"/>
          <w:lang w:eastAsia="zh-CN"/>
        </w:rPr>
        <w:t>1</w:t>
      </w:r>
      <w:r w:rsidRPr="00DD0E71">
        <w:rPr>
          <w:rFonts w:asciiTheme="majorBidi" w:hAnsiTheme="majorBidi" w:cstheme="majorBidi"/>
          <w:lang w:eastAsia="zh-CN"/>
        </w:rPr>
        <w:tab/>
      </w:r>
      <w:r w:rsidRPr="00DD0E71">
        <w:rPr>
          <w:rFonts w:asciiTheme="majorBidi" w:hAnsiTheme="majorBidi" w:cstheme="majorBidi"/>
          <w:lang w:eastAsia="zh-CN"/>
        </w:rPr>
        <w:t>以上研究结果应纳入一份或多份建议书和报告中；</w:t>
      </w:r>
    </w:p>
    <w:p w:rsidR="00F4305B" w:rsidRPr="00DD0E71" w:rsidRDefault="00F4305B" w:rsidP="00F4305B">
      <w:pPr>
        <w:tabs>
          <w:tab w:val="clear" w:pos="794"/>
          <w:tab w:val="clear" w:pos="1191"/>
          <w:tab w:val="clear" w:pos="1588"/>
          <w:tab w:val="clear" w:pos="1985"/>
          <w:tab w:val="left" w:pos="1134"/>
          <w:tab w:val="left" w:pos="1871"/>
          <w:tab w:val="left" w:pos="2268"/>
        </w:tabs>
        <w:spacing w:before="120" w:line="240" w:lineRule="auto"/>
        <w:jc w:val="left"/>
        <w:rPr>
          <w:rFonts w:asciiTheme="majorBidi" w:hAnsiTheme="majorBidi" w:cstheme="majorBidi"/>
          <w:lang w:eastAsia="zh-CN"/>
        </w:rPr>
      </w:pPr>
      <w:r w:rsidRPr="00DD0E71">
        <w:rPr>
          <w:rFonts w:asciiTheme="majorBidi" w:hAnsiTheme="majorBidi" w:cstheme="majorBidi"/>
          <w:lang w:eastAsia="zh-CN"/>
        </w:rPr>
        <w:t>2</w:t>
      </w:r>
      <w:r w:rsidRPr="00DD0E71">
        <w:rPr>
          <w:rFonts w:asciiTheme="majorBidi" w:hAnsiTheme="majorBidi" w:cstheme="majorBidi"/>
          <w:lang w:eastAsia="zh-CN"/>
        </w:rPr>
        <w:tab/>
      </w:r>
      <w:r w:rsidRPr="00DD0E71">
        <w:rPr>
          <w:rFonts w:asciiTheme="majorBidi" w:hAnsiTheme="majorBidi" w:cstheme="majorBidi"/>
          <w:lang w:eastAsia="zh-CN"/>
        </w:rPr>
        <w:t>上述研究应于</w:t>
      </w:r>
      <w:r w:rsidRPr="00DD0E71">
        <w:rPr>
          <w:rFonts w:asciiTheme="majorBidi" w:hAnsiTheme="majorBidi" w:cstheme="majorBidi"/>
          <w:lang w:eastAsia="zh-CN"/>
        </w:rPr>
        <w:t>2023</w:t>
      </w:r>
      <w:r w:rsidRPr="00DD0E71">
        <w:rPr>
          <w:rFonts w:asciiTheme="majorBidi" w:hAnsiTheme="majorBidi" w:cstheme="majorBidi"/>
          <w:lang w:eastAsia="zh-CN"/>
        </w:rPr>
        <w:t>年之前完成。</w:t>
      </w:r>
    </w:p>
    <w:p w:rsidR="00F4305B" w:rsidRPr="00DD0E71" w:rsidRDefault="00F4305B" w:rsidP="00F4305B">
      <w:pPr>
        <w:tabs>
          <w:tab w:val="clear" w:pos="794"/>
          <w:tab w:val="clear" w:pos="1191"/>
          <w:tab w:val="clear" w:pos="1588"/>
          <w:tab w:val="clear" w:pos="1985"/>
          <w:tab w:val="left" w:pos="1134"/>
          <w:tab w:val="left" w:pos="1871"/>
          <w:tab w:val="left" w:pos="2268"/>
        </w:tabs>
        <w:spacing w:before="360" w:line="240" w:lineRule="auto"/>
        <w:jc w:val="left"/>
        <w:rPr>
          <w:rFonts w:asciiTheme="majorBidi" w:hAnsiTheme="majorBidi" w:cstheme="majorBidi"/>
          <w:szCs w:val="24"/>
          <w:lang w:eastAsia="zh-CN"/>
        </w:rPr>
      </w:pPr>
      <w:r w:rsidRPr="00DD0E71">
        <w:rPr>
          <w:rFonts w:asciiTheme="majorBidi" w:hAnsiTheme="majorBidi" w:cstheme="majorBidi"/>
          <w:szCs w:val="24"/>
          <w:lang w:eastAsia="zh-CN"/>
        </w:rPr>
        <w:t>类别：</w:t>
      </w:r>
      <w:proofErr w:type="spellStart"/>
      <w:r w:rsidRPr="00DD0E71">
        <w:rPr>
          <w:rFonts w:asciiTheme="majorBidi" w:hAnsiTheme="majorBidi" w:cstheme="majorBidi"/>
          <w:szCs w:val="24"/>
          <w:lang w:eastAsia="zh-CN"/>
        </w:rPr>
        <w:t>S2</w:t>
      </w:r>
      <w:proofErr w:type="spellEnd"/>
    </w:p>
    <w:p w:rsidR="00F4305B" w:rsidRPr="00DD0E71" w:rsidRDefault="00F4305B" w:rsidP="00F4305B">
      <w:pPr>
        <w:tabs>
          <w:tab w:val="clear" w:pos="794"/>
          <w:tab w:val="clear" w:pos="1191"/>
          <w:tab w:val="clear" w:pos="1588"/>
          <w:tab w:val="clear" w:pos="1985"/>
          <w:tab w:val="left" w:pos="1134"/>
          <w:tab w:val="left" w:pos="1871"/>
          <w:tab w:val="left" w:pos="2268"/>
        </w:tabs>
        <w:spacing w:before="360" w:line="240" w:lineRule="auto"/>
        <w:jc w:val="left"/>
        <w:rPr>
          <w:rFonts w:asciiTheme="majorBidi" w:hAnsiTheme="majorBidi" w:cstheme="majorBidi"/>
          <w:szCs w:val="24"/>
          <w:lang w:eastAsia="zh-CN"/>
        </w:rPr>
      </w:pPr>
      <w:r w:rsidRPr="00DD0E71">
        <w:rPr>
          <w:rFonts w:asciiTheme="majorBidi" w:hAnsiTheme="majorBidi" w:cstheme="majorBidi"/>
          <w:szCs w:val="24"/>
          <w:lang w:eastAsia="zh-CN"/>
        </w:rPr>
        <w:br w:type="page"/>
      </w:r>
    </w:p>
    <w:p w:rsidR="0016640E" w:rsidRPr="0016640E" w:rsidRDefault="00F4305B" w:rsidP="0016640E">
      <w:pPr>
        <w:pStyle w:val="AnnexNotitle0"/>
        <w:rPr>
          <w:b w:val="0"/>
          <w:bCs/>
          <w:lang w:eastAsia="zh-CN"/>
        </w:rPr>
      </w:pPr>
      <w:r w:rsidRPr="0016640E">
        <w:rPr>
          <w:b w:val="0"/>
          <w:bCs/>
          <w:lang w:eastAsia="zh-CN"/>
        </w:rPr>
        <w:lastRenderedPageBreak/>
        <w:t>附件</w:t>
      </w:r>
    </w:p>
    <w:p w:rsidR="00F4305B" w:rsidRPr="00DD0E71" w:rsidRDefault="00F4305B" w:rsidP="0016640E">
      <w:pPr>
        <w:pStyle w:val="AnnexNotitle0"/>
        <w:spacing w:before="240"/>
        <w:rPr>
          <w:rFonts w:asciiTheme="majorBidi" w:hAnsiTheme="majorBidi" w:cstheme="majorBidi"/>
          <w:lang w:val="es-ES_tradnl" w:eastAsia="zh-CN"/>
        </w:rPr>
      </w:pPr>
      <w:r w:rsidRPr="00DD0E71">
        <w:rPr>
          <w:rFonts w:asciiTheme="majorBidi" w:hAnsiTheme="majorBidi" w:cstheme="majorBidi"/>
          <w:lang w:val="es-ES_tradnl" w:eastAsia="zh-CN"/>
        </w:rPr>
        <w:t>人工智能在广播中的潜在应用示例</w:t>
      </w:r>
    </w:p>
    <w:p w:rsidR="00F4305B" w:rsidRPr="00DD0E71" w:rsidRDefault="00F4305B" w:rsidP="00F4305B">
      <w:pPr>
        <w:tabs>
          <w:tab w:val="clear" w:pos="794"/>
          <w:tab w:val="clear" w:pos="1191"/>
          <w:tab w:val="clear" w:pos="1588"/>
          <w:tab w:val="clear" w:pos="1985"/>
          <w:tab w:val="left" w:pos="1134"/>
          <w:tab w:val="left" w:pos="1871"/>
          <w:tab w:val="left" w:pos="2268"/>
        </w:tabs>
        <w:spacing w:before="240" w:line="240" w:lineRule="auto"/>
        <w:ind w:firstLineChars="200" w:firstLine="480"/>
        <w:jc w:val="left"/>
        <w:rPr>
          <w:rFonts w:asciiTheme="majorBidi" w:hAnsiTheme="majorBidi" w:cstheme="majorBidi"/>
          <w:szCs w:val="20"/>
          <w:lang w:eastAsia="zh-CN"/>
        </w:rPr>
      </w:pPr>
      <w:r w:rsidRPr="00DD0E71">
        <w:rPr>
          <w:rFonts w:asciiTheme="majorBidi" w:hAnsiTheme="majorBidi" w:cstheme="majorBidi"/>
          <w:color w:val="000000"/>
          <w:lang w:eastAsia="zh-CN"/>
        </w:rPr>
        <w:t>以下是部分清单：</w:t>
      </w:r>
    </w:p>
    <w:p w:rsidR="00F4305B" w:rsidRPr="00DD0E71" w:rsidRDefault="00F4305B" w:rsidP="00F4305B">
      <w:pPr>
        <w:tabs>
          <w:tab w:val="clear" w:pos="794"/>
          <w:tab w:val="clear" w:pos="1191"/>
          <w:tab w:val="clear" w:pos="1588"/>
          <w:tab w:val="clear" w:pos="1985"/>
          <w:tab w:val="left" w:pos="1134"/>
          <w:tab w:val="left" w:pos="1871"/>
          <w:tab w:val="left" w:pos="2268"/>
        </w:tabs>
        <w:spacing w:before="120" w:line="240" w:lineRule="auto"/>
        <w:jc w:val="left"/>
        <w:rPr>
          <w:rFonts w:asciiTheme="majorBidi" w:eastAsia="Yu Mincho" w:hAnsiTheme="majorBidi" w:cstheme="majorBidi"/>
          <w:szCs w:val="20"/>
          <w:lang w:eastAsia="ja-JP"/>
        </w:rPr>
      </w:pPr>
      <w:r w:rsidRPr="00DD0E71">
        <w:rPr>
          <w:rFonts w:asciiTheme="majorBidi" w:eastAsia="Yu Mincho" w:hAnsiTheme="majorBidi" w:cstheme="majorBidi"/>
          <w:szCs w:val="20"/>
          <w:lang w:eastAsia="ja-JP"/>
        </w:rPr>
        <w:t>1</w:t>
      </w:r>
      <w:r w:rsidRPr="00DD0E71">
        <w:rPr>
          <w:rFonts w:asciiTheme="majorBidi" w:eastAsia="Yu Mincho" w:hAnsiTheme="majorBidi" w:cstheme="majorBidi"/>
          <w:szCs w:val="20"/>
          <w:lang w:eastAsia="ja-JP"/>
        </w:rPr>
        <w:tab/>
      </w:r>
      <w:r w:rsidRPr="00DD0E71">
        <w:rPr>
          <w:rFonts w:asciiTheme="majorBidi" w:hAnsiTheme="majorBidi" w:cstheme="majorBidi"/>
          <w:szCs w:val="20"/>
          <w:lang w:eastAsia="zh-CN"/>
        </w:rPr>
        <w:t>节目制作</w:t>
      </w:r>
    </w:p>
    <w:p w:rsidR="00F4305B" w:rsidRPr="00DD0E71" w:rsidRDefault="00F4305B" w:rsidP="00F4305B">
      <w:pPr>
        <w:tabs>
          <w:tab w:val="clear" w:pos="794"/>
          <w:tab w:val="clear" w:pos="1191"/>
          <w:tab w:val="clear" w:pos="1588"/>
          <w:tab w:val="clear" w:pos="1985"/>
          <w:tab w:val="left" w:pos="1134"/>
          <w:tab w:val="left" w:pos="1871"/>
          <w:tab w:val="left" w:pos="2268"/>
        </w:tabs>
        <w:spacing w:before="120" w:line="240" w:lineRule="auto"/>
        <w:ind w:firstLineChars="200" w:firstLine="480"/>
        <w:jc w:val="left"/>
        <w:rPr>
          <w:rFonts w:asciiTheme="majorBidi" w:eastAsia="Yu Mincho" w:hAnsiTheme="majorBidi" w:cstheme="majorBidi"/>
          <w:szCs w:val="20"/>
          <w:lang w:eastAsia="ja-JP"/>
        </w:rPr>
      </w:pPr>
      <w:r w:rsidRPr="00DD0E71">
        <w:rPr>
          <w:rFonts w:asciiTheme="majorBidi" w:hAnsiTheme="majorBidi" w:cstheme="majorBidi"/>
          <w:color w:val="000000"/>
          <w:lang w:eastAsia="zh-CN"/>
        </w:rPr>
        <w:t>专题受益领域可包括但不限于：</w:t>
      </w:r>
    </w:p>
    <w:p w:rsidR="00F4305B" w:rsidRPr="00DD0E71" w:rsidRDefault="00F4305B" w:rsidP="00F4305B">
      <w:pPr>
        <w:pStyle w:val="enumlev1"/>
        <w:spacing w:line="240" w:lineRule="auto"/>
        <w:rPr>
          <w:rFonts w:asciiTheme="majorBidi" w:hAnsiTheme="majorBidi" w:cstheme="majorBidi"/>
          <w:lang w:eastAsia="zh-CN"/>
        </w:rPr>
      </w:pPr>
      <w:r w:rsidRPr="00DD0E71">
        <w:rPr>
          <w:rFonts w:asciiTheme="majorBidi" w:hAnsiTheme="majorBidi" w:cstheme="majorBidi"/>
          <w:lang w:eastAsia="zh-CN"/>
        </w:rPr>
        <w:t>–</w:t>
      </w:r>
      <w:r w:rsidRPr="00DD0E71">
        <w:rPr>
          <w:rFonts w:asciiTheme="majorBidi" w:hAnsiTheme="majorBidi" w:cstheme="majorBidi"/>
          <w:lang w:eastAsia="zh-CN"/>
        </w:rPr>
        <w:tab/>
      </w:r>
      <w:r w:rsidRPr="00DD0E71">
        <w:rPr>
          <w:rFonts w:asciiTheme="majorBidi" w:hAnsiTheme="majorBidi" w:cstheme="majorBidi"/>
          <w:lang w:eastAsia="zh-CN"/>
        </w:rPr>
        <w:t>工作流优化</w:t>
      </w:r>
    </w:p>
    <w:p w:rsidR="00F4305B" w:rsidRPr="00DD0E71" w:rsidRDefault="00F4305B" w:rsidP="00F4305B">
      <w:pPr>
        <w:pStyle w:val="enumlev1"/>
        <w:spacing w:line="240" w:lineRule="auto"/>
        <w:rPr>
          <w:rFonts w:asciiTheme="majorBidi" w:hAnsiTheme="majorBidi" w:cstheme="majorBidi"/>
          <w:lang w:eastAsia="zh-CN"/>
        </w:rPr>
      </w:pPr>
      <w:r w:rsidRPr="00DD0E71">
        <w:rPr>
          <w:rFonts w:asciiTheme="majorBidi" w:hAnsiTheme="majorBidi" w:cstheme="majorBidi"/>
          <w:lang w:eastAsia="zh-CN"/>
        </w:rPr>
        <w:t>–</w:t>
      </w:r>
      <w:r w:rsidRPr="00DD0E71">
        <w:rPr>
          <w:rFonts w:asciiTheme="majorBidi" w:hAnsiTheme="majorBidi" w:cstheme="majorBidi"/>
          <w:lang w:eastAsia="zh-CN"/>
        </w:rPr>
        <w:tab/>
      </w:r>
      <w:r w:rsidRPr="00DD0E71">
        <w:rPr>
          <w:rFonts w:asciiTheme="majorBidi" w:hAnsiTheme="majorBidi" w:cstheme="majorBidi"/>
          <w:lang w:eastAsia="zh-CN"/>
        </w:rPr>
        <w:t>带宽优化</w:t>
      </w:r>
    </w:p>
    <w:p w:rsidR="00F4305B" w:rsidRPr="00DD0E71" w:rsidRDefault="00F4305B" w:rsidP="00F4305B">
      <w:pPr>
        <w:pStyle w:val="enumlev1"/>
        <w:spacing w:line="240" w:lineRule="auto"/>
        <w:rPr>
          <w:rFonts w:asciiTheme="majorBidi" w:hAnsiTheme="majorBidi" w:cstheme="majorBidi"/>
          <w:lang w:eastAsia="zh-CN"/>
        </w:rPr>
      </w:pPr>
      <w:r w:rsidRPr="00DD0E71">
        <w:rPr>
          <w:rFonts w:asciiTheme="majorBidi" w:hAnsiTheme="majorBidi" w:cstheme="majorBidi"/>
          <w:lang w:eastAsia="zh-CN"/>
        </w:rPr>
        <w:t>–</w:t>
      </w:r>
      <w:r w:rsidRPr="00DD0E71">
        <w:rPr>
          <w:rFonts w:asciiTheme="majorBidi" w:hAnsiTheme="majorBidi" w:cstheme="majorBidi"/>
          <w:lang w:eastAsia="zh-CN"/>
        </w:rPr>
        <w:tab/>
      </w:r>
      <w:r w:rsidRPr="00DD0E71">
        <w:rPr>
          <w:rFonts w:asciiTheme="majorBidi" w:hAnsiTheme="majorBidi" w:cstheme="majorBidi"/>
          <w:lang w:eastAsia="zh-CN"/>
        </w:rPr>
        <w:t>自动内容创建</w:t>
      </w:r>
    </w:p>
    <w:p w:rsidR="00F4305B" w:rsidRPr="00DD0E71" w:rsidRDefault="00F4305B" w:rsidP="00F4305B">
      <w:pPr>
        <w:pStyle w:val="enumlev1"/>
        <w:spacing w:line="240" w:lineRule="auto"/>
        <w:rPr>
          <w:rFonts w:asciiTheme="majorBidi" w:hAnsiTheme="majorBidi" w:cstheme="majorBidi"/>
          <w:lang w:eastAsia="zh-CN"/>
        </w:rPr>
      </w:pPr>
      <w:r w:rsidRPr="00DD0E71">
        <w:rPr>
          <w:rFonts w:asciiTheme="majorBidi" w:hAnsiTheme="majorBidi" w:cstheme="majorBidi"/>
          <w:lang w:eastAsia="zh-CN"/>
        </w:rPr>
        <w:t>–</w:t>
      </w:r>
      <w:r w:rsidRPr="00DD0E71">
        <w:rPr>
          <w:rFonts w:asciiTheme="majorBidi" w:hAnsiTheme="majorBidi" w:cstheme="majorBidi"/>
          <w:lang w:eastAsia="zh-CN"/>
        </w:rPr>
        <w:tab/>
      </w:r>
      <w:r w:rsidRPr="00DD0E71">
        <w:rPr>
          <w:rFonts w:asciiTheme="majorBidi" w:hAnsiTheme="majorBidi" w:cstheme="majorBidi"/>
          <w:lang w:eastAsia="zh-CN"/>
        </w:rPr>
        <w:t>旧档案的内容创建</w:t>
      </w:r>
    </w:p>
    <w:p w:rsidR="00F4305B" w:rsidRPr="00DD0E71" w:rsidRDefault="00F4305B" w:rsidP="00F4305B">
      <w:pPr>
        <w:pStyle w:val="enumlev1"/>
        <w:spacing w:line="240" w:lineRule="auto"/>
        <w:rPr>
          <w:rFonts w:asciiTheme="majorBidi" w:hAnsiTheme="majorBidi" w:cstheme="majorBidi"/>
          <w:lang w:eastAsia="zh-CN"/>
        </w:rPr>
      </w:pPr>
      <w:r w:rsidRPr="00DD0E71">
        <w:rPr>
          <w:rFonts w:asciiTheme="majorBidi" w:hAnsiTheme="majorBidi" w:cstheme="majorBidi"/>
          <w:lang w:eastAsia="zh-CN"/>
        </w:rPr>
        <w:t>–</w:t>
      </w:r>
      <w:r w:rsidRPr="00DD0E71">
        <w:rPr>
          <w:rFonts w:asciiTheme="majorBidi" w:hAnsiTheme="majorBidi" w:cstheme="majorBidi"/>
          <w:lang w:eastAsia="zh-CN"/>
        </w:rPr>
        <w:tab/>
      </w:r>
      <w:r w:rsidRPr="00DD0E71">
        <w:rPr>
          <w:rFonts w:asciiTheme="majorBidi" w:hAnsiTheme="majorBidi" w:cstheme="majorBidi"/>
          <w:lang w:eastAsia="zh-CN"/>
        </w:rPr>
        <w:t>针对目标观众人口统计的内容挑选</w:t>
      </w:r>
    </w:p>
    <w:p w:rsidR="00F4305B" w:rsidRPr="00DD0E71" w:rsidRDefault="00F4305B" w:rsidP="00F4305B">
      <w:pPr>
        <w:pStyle w:val="enumlev1"/>
        <w:spacing w:line="240" w:lineRule="auto"/>
        <w:rPr>
          <w:rFonts w:asciiTheme="majorBidi" w:hAnsiTheme="majorBidi" w:cstheme="majorBidi"/>
          <w:lang w:eastAsia="zh-CN"/>
        </w:rPr>
      </w:pPr>
      <w:r w:rsidRPr="00DD0E71">
        <w:rPr>
          <w:rFonts w:asciiTheme="majorBidi" w:hAnsiTheme="majorBidi" w:cstheme="majorBidi"/>
          <w:lang w:eastAsia="zh-CN"/>
        </w:rPr>
        <w:t>–</w:t>
      </w:r>
      <w:r w:rsidRPr="00DD0E71">
        <w:rPr>
          <w:rFonts w:asciiTheme="majorBidi" w:hAnsiTheme="majorBidi" w:cstheme="majorBidi"/>
          <w:lang w:eastAsia="zh-CN"/>
        </w:rPr>
        <w:tab/>
      </w:r>
      <w:r w:rsidRPr="00DD0E71">
        <w:rPr>
          <w:rFonts w:asciiTheme="majorBidi" w:hAnsiTheme="majorBidi" w:cstheme="majorBidi"/>
          <w:lang w:eastAsia="zh-CN"/>
        </w:rPr>
        <w:t>优化资产选择</w:t>
      </w:r>
      <w:r>
        <w:rPr>
          <w:rFonts w:asciiTheme="majorBidi" w:hAnsiTheme="majorBidi" w:cstheme="majorBidi"/>
          <w:lang w:eastAsia="zh-CN"/>
        </w:rPr>
        <w:t xml:space="preserve"> </w:t>
      </w:r>
      <w:r w:rsidRPr="000D1F7A">
        <w:rPr>
          <w:rFonts w:asciiTheme="majorBidi" w:hAnsiTheme="majorBidi" w:cstheme="majorBidi"/>
          <w:lang w:eastAsia="zh-CN"/>
        </w:rPr>
        <w:t>–</w:t>
      </w:r>
      <w:r>
        <w:rPr>
          <w:rFonts w:asciiTheme="majorBidi" w:hAnsiTheme="majorBidi" w:cstheme="majorBidi"/>
          <w:lang w:eastAsia="zh-CN"/>
        </w:rPr>
        <w:t xml:space="preserve"> </w:t>
      </w:r>
      <w:r w:rsidRPr="00DD0E71">
        <w:rPr>
          <w:rFonts w:asciiTheme="majorBidi" w:hAnsiTheme="majorBidi" w:cstheme="majorBidi"/>
          <w:lang w:eastAsia="zh-CN"/>
        </w:rPr>
        <w:t>元数据创建</w:t>
      </w:r>
    </w:p>
    <w:p w:rsidR="00F4305B" w:rsidRPr="00DD0E71" w:rsidRDefault="00F4305B" w:rsidP="00F4305B">
      <w:pPr>
        <w:pStyle w:val="enumlev1"/>
        <w:spacing w:line="240" w:lineRule="auto"/>
        <w:rPr>
          <w:rFonts w:asciiTheme="majorBidi" w:hAnsiTheme="majorBidi" w:cstheme="majorBidi"/>
          <w:lang w:eastAsia="zh-CN"/>
        </w:rPr>
      </w:pPr>
      <w:r w:rsidRPr="00DD0E71">
        <w:rPr>
          <w:rFonts w:asciiTheme="majorBidi" w:hAnsiTheme="majorBidi" w:cstheme="majorBidi"/>
          <w:lang w:eastAsia="zh-CN"/>
        </w:rPr>
        <w:t>–</w:t>
      </w:r>
      <w:r w:rsidRPr="00DD0E71">
        <w:rPr>
          <w:rFonts w:asciiTheme="majorBidi" w:hAnsiTheme="majorBidi" w:cstheme="majorBidi"/>
          <w:lang w:eastAsia="zh-CN"/>
        </w:rPr>
        <w:tab/>
      </w:r>
      <w:r w:rsidRPr="00DD0E71">
        <w:rPr>
          <w:rFonts w:asciiTheme="majorBidi" w:hAnsiTheme="majorBidi" w:cstheme="majorBidi"/>
          <w:lang w:eastAsia="zh-CN"/>
        </w:rPr>
        <w:t>广播的动态产品放置和广告</w:t>
      </w:r>
    </w:p>
    <w:p w:rsidR="00F4305B" w:rsidRPr="00DD0E71" w:rsidRDefault="00F4305B" w:rsidP="00F4305B">
      <w:pPr>
        <w:pStyle w:val="enumlev1"/>
        <w:spacing w:line="240" w:lineRule="auto"/>
        <w:rPr>
          <w:rFonts w:asciiTheme="majorBidi" w:hAnsiTheme="majorBidi" w:cstheme="majorBidi"/>
          <w:lang w:eastAsia="zh-CN"/>
        </w:rPr>
      </w:pPr>
      <w:r w:rsidRPr="00DD0E71">
        <w:rPr>
          <w:rFonts w:asciiTheme="majorBidi" w:hAnsiTheme="majorBidi" w:cstheme="majorBidi"/>
          <w:lang w:eastAsia="zh-CN"/>
        </w:rPr>
        <w:t>–</w:t>
      </w:r>
      <w:r w:rsidRPr="00DD0E71">
        <w:rPr>
          <w:rFonts w:asciiTheme="majorBidi" w:hAnsiTheme="majorBidi" w:cstheme="majorBidi"/>
          <w:lang w:eastAsia="zh-CN"/>
        </w:rPr>
        <w:tab/>
      </w:r>
      <w:r w:rsidRPr="00DD0E71">
        <w:rPr>
          <w:rFonts w:asciiTheme="majorBidi" w:hAnsiTheme="majorBidi" w:cstheme="majorBidi"/>
          <w:lang w:eastAsia="zh-CN"/>
        </w:rPr>
        <w:t>内容个性化</w:t>
      </w:r>
    </w:p>
    <w:p w:rsidR="00F4305B" w:rsidRPr="00DD0E71" w:rsidRDefault="00F4305B" w:rsidP="00F4305B">
      <w:pPr>
        <w:tabs>
          <w:tab w:val="clear" w:pos="794"/>
          <w:tab w:val="clear" w:pos="1191"/>
          <w:tab w:val="clear" w:pos="1588"/>
          <w:tab w:val="clear" w:pos="1985"/>
          <w:tab w:val="left" w:pos="1134"/>
          <w:tab w:val="left" w:pos="1871"/>
          <w:tab w:val="left" w:pos="2268"/>
        </w:tabs>
        <w:spacing w:before="120" w:line="240" w:lineRule="auto"/>
        <w:ind w:firstLineChars="200" w:firstLine="480"/>
        <w:jc w:val="left"/>
        <w:rPr>
          <w:rFonts w:asciiTheme="majorBidi" w:eastAsia="Yu Mincho" w:hAnsiTheme="majorBidi" w:cstheme="majorBidi"/>
          <w:szCs w:val="20"/>
          <w:lang w:eastAsia="ja-JP"/>
        </w:rPr>
      </w:pPr>
      <w:r w:rsidRPr="00DD0E71">
        <w:rPr>
          <w:rFonts w:asciiTheme="majorBidi" w:hAnsiTheme="majorBidi" w:cstheme="majorBidi"/>
          <w:szCs w:val="20"/>
          <w:lang w:eastAsia="zh-CN"/>
        </w:rPr>
        <w:t>可能的研发领域示例：</w:t>
      </w:r>
    </w:p>
    <w:p w:rsidR="00F4305B" w:rsidRPr="00DD0E71" w:rsidRDefault="00F4305B" w:rsidP="00F4305B">
      <w:pPr>
        <w:pStyle w:val="enumlev1"/>
        <w:spacing w:line="240" w:lineRule="auto"/>
        <w:rPr>
          <w:rFonts w:asciiTheme="majorBidi" w:eastAsia="Yu Mincho" w:hAnsiTheme="majorBidi" w:cstheme="majorBidi"/>
          <w:lang w:eastAsia="zh-CN"/>
        </w:rPr>
      </w:pPr>
      <w:r w:rsidRPr="00DD0E71">
        <w:rPr>
          <w:rFonts w:asciiTheme="majorBidi" w:hAnsiTheme="majorBidi" w:cstheme="majorBidi"/>
          <w:lang w:eastAsia="zh-CN"/>
        </w:rPr>
        <w:tab/>
      </w:r>
      <w:r w:rsidRPr="00DD0E71">
        <w:rPr>
          <w:rFonts w:asciiTheme="majorBidi" w:hAnsiTheme="majorBidi" w:cstheme="majorBidi"/>
          <w:lang w:eastAsia="zh-CN"/>
        </w:rPr>
        <w:t>数据挖掘和大数据分析</w:t>
      </w:r>
    </w:p>
    <w:p w:rsidR="00F4305B" w:rsidRPr="00DD0E71" w:rsidRDefault="00F4305B" w:rsidP="00F4305B">
      <w:pPr>
        <w:pStyle w:val="enumlev1"/>
        <w:spacing w:line="240" w:lineRule="auto"/>
        <w:rPr>
          <w:rFonts w:asciiTheme="majorBidi" w:eastAsia="Yu Mincho" w:hAnsiTheme="majorBidi" w:cstheme="majorBidi"/>
          <w:lang w:eastAsia="zh-CN"/>
        </w:rPr>
      </w:pPr>
      <w:r w:rsidRPr="00DD0E71">
        <w:rPr>
          <w:rFonts w:asciiTheme="majorBidi" w:eastAsia="Yu Mincho" w:hAnsiTheme="majorBidi" w:cstheme="majorBidi"/>
          <w:lang w:eastAsia="zh-CN"/>
        </w:rPr>
        <w:tab/>
      </w:r>
      <w:r w:rsidRPr="00DD0E71">
        <w:rPr>
          <w:rFonts w:asciiTheme="majorBidi" w:hAnsiTheme="majorBidi" w:cstheme="majorBidi"/>
          <w:lang w:eastAsia="zh-CN"/>
        </w:rPr>
        <w:t>语言翻译</w:t>
      </w:r>
    </w:p>
    <w:p w:rsidR="00F4305B" w:rsidRPr="00DD0E71" w:rsidRDefault="00F4305B" w:rsidP="00F4305B">
      <w:pPr>
        <w:pStyle w:val="enumlev1"/>
        <w:spacing w:line="240" w:lineRule="auto"/>
        <w:rPr>
          <w:rFonts w:asciiTheme="majorBidi" w:eastAsia="Yu Mincho" w:hAnsiTheme="majorBidi" w:cstheme="majorBidi"/>
          <w:lang w:eastAsia="zh-CN"/>
        </w:rPr>
      </w:pPr>
      <w:r w:rsidRPr="00DD0E71">
        <w:rPr>
          <w:rFonts w:asciiTheme="majorBidi" w:eastAsia="Yu Mincho" w:hAnsiTheme="majorBidi" w:cstheme="majorBidi"/>
          <w:lang w:eastAsia="zh-CN"/>
        </w:rPr>
        <w:tab/>
      </w:r>
      <w:r w:rsidRPr="00DD0E71">
        <w:rPr>
          <w:rFonts w:asciiTheme="majorBidi" w:hAnsiTheme="majorBidi" w:cstheme="majorBidi"/>
          <w:lang w:eastAsia="zh-CN"/>
        </w:rPr>
        <w:t>文本</w:t>
      </w:r>
      <w:r w:rsidRPr="00DD0E71">
        <w:rPr>
          <w:rFonts w:asciiTheme="majorBidi" w:hAnsiTheme="majorBidi" w:cstheme="majorBidi"/>
          <w:lang w:eastAsia="zh-CN"/>
        </w:rPr>
        <w:t>-</w:t>
      </w:r>
      <w:r w:rsidRPr="00DD0E71">
        <w:rPr>
          <w:rFonts w:asciiTheme="majorBidi" w:hAnsiTheme="majorBidi" w:cstheme="majorBidi"/>
          <w:lang w:eastAsia="zh-CN"/>
        </w:rPr>
        <w:t>语音</w:t>
      </w:r>
      <w:r w:rsidRPr="00DD0E71">
        <w:rPr>
          <w:rFonts w:asciiTheme="majorBidi" w:hAnsiTheme="majorBidi" w:cstheme="majorBidi"/>
          <w:lang w:eastAsia="zh-CN"/>
        </w:rPr>
        <w:t>/</w:t>
      </w:r>
      <w:r w:rsidRPr="00DD0E71">
        <w:rPr>
          <w:rFonts w:asciiTheme="majorBidi" w:hAnsiTheme="majorBidi" w:cstheme="majorBidi"/>
          <w:lang w:eastAsia="zh-CN"/>
        </w:rPr>
        <w:t>语音</w:t>
      </w:r>
      <w:r w:rsidRPr="00DD0E71">
        <w:rPr>
          <w:rFonts w:asciiTheme="majorBidi" w:hAnsiTheme="majorBidi" w:cstheme="majorBidi"/>
          <w:lang w:eastAsia="zh-CN"/>
        </w:rPr>
        <w:t>-</w:t>
      </w:r>
      <w:r w:rsidRPr="00DD0E71">
        <w:rPr>
          <w:rFonts w:asciiTheme="majorBidi" w:hAnsiTheme="majorBidi" w:cstheme="majorBidi"/>
          <w:lang w:eastAsia="zh-CN"/>
        </w:rPr>
        <w:t>文本的翻译</w:t>
      </w:r>
    </w:p>
    <w:p w:rsidR="00F4305B" w:rsidRPr="00DD0E71" w:rsidRDefault="00F4305B" w:rsidP="00F4305B">
      <w:pPr>
        <w:pStyle w:val="enumlev1"/>
        <w:spacing w:line="240" w:lineRule="auto"/>
        <w:rPr>
          <w:rFonts w:asciiTheme="majorBidi" w:eastAsia="Yu Mincho" w:hAnsiTheme="majorBidi" w:cstheme="majorBidi"/>
          <w:lang w:eastAsia="zh-CN"/>
        </w:rPr>
      </w:pPr>
      <w:r w:rsidRPr="00DD0E71">
        <w:rPr>
          <w:rFonts w:asciiTheme="majorBidi" w:eastAsia="Yu Mincho" w:hAnsiTheme="majorBidi" w:cstheme="majorBidi"/>
          <w:lang w:eastAsia="zh-CN"/>
        </w:rPr>
        <w:tab/>
      </w:r>
      <w:r w:rsidRPr="00DD0E71">
        <w:rPr>
          <w:rFonts w:asciiTheme="majorBidi" w:hAnsiTheme="majorBidi" w:cstheme="majorBidi"/>
          <w:lang w:eastAsia="zh-CN"/>
        </w:rPr>
        <w:t>视觉</w:t>
      </w:r>
      <w:r w:rsidRPr="00DD0E71">
        <w:rPr>
          <w:rFonts w:asciiTheme="majorBidi" w:hAnsiTheme="majorBidi" w:cstheme="majorBidi"/>
          <w:lang w:eastAsia="zh-CN"/>
        </w:rPr>
        <w:t>/</w:t>
      </w:r>
      <w:r w:rsidRPr="00DD0E71">
        <w:rPr>
          <w:rFonts w:asciiTheme="majorBidi" w:hAnsiTheme="majorBidi" w:cstheme="majorBidi"/>
          <w:lang w:eastAsia="zh-CN"/>
        </w:rPr>
        <w:t>语音识别</w:t>
      </w:r>
    </w:p>
    <w:p w:rsidR="00F4305B" w:rsidRPr="00DD0E71" w:rsidRDefault="00F4305B" w:rsidP="00F4305B">
      <w:pPr>
        <w:pStyle w:val="enumlev1"/>
        <w:spacing w:line="240" w:lineRule="auto"/>
        <w:rPr>
          <w:rFonts w:asciiTheme="majorBidi" w:eastAsia="Yu Mincho" w:hAnsiTheme="majorBidi" w:cstheme="majorBidi"/>
          <w:lang w:eastAsia="zh-CN"/>
        </w:rPr>
      </w:pPr>
      <w:r w:rsidRPr="00DD0E71">
        <w:rPr>
          <w:rFonts w:asciiTheme="majorBidi" w:eastAsia="Yu Mincho" w:hAnsiTheme="majorBidi" w:cstheme="majorBidi"/>
          <w:lang w:eastAsia="zh-CN"/>
        </w:rPr>
        <w:tab/>
      </w:r>
      <w:r w:rsidRPr="00DD0E71">
        <w:rPr>
          <w:rFonts w:asciiTheme="majorBidi" w:hAnsiTheme="majorBidi" w:cstheme="majorBidi"/>
          <w:lang w:eastAsia="zh-CN"/>
        </w:rPr>
        <w:t>元数据创建和提取</w:t>
      </w:r>
    </w:p>
    <w:p w:rsidR="00F4305B" w:rsidRPr="00DD0E71" w:rsidRDefault="00F4305B" w:rsidP="00F4305B">
      <w:pPr>
        <w:pStyle w:val="enumlev1"/>
        <w:spacing w:line="240" w:lineRule="auto"/>
        <w:rPr>
          <w:rFonts w:asciiTheme="majorBidi" w:eastAsia="Yu Mincho" w:hAnsiTheme="majorBidi" w:cstheme="majorBidi"/>
          <w:lang w:eastAsia="zh-CN"/>
        </w:rPr>
      </w:pPr>
      <w:r w:rsidRPr="00DD0E71">
        <w:rPr>
          <w:rFonts w:asciiTheme="majorBidi" w:eastAsia="Yu Mincho" w:hAnsiTheme="majorBidi" w:cstheme="majorBidi"/>
          <w:lang w:eastAsia="zh-CN"/>
        </w:rPr>
        <w:tab/>
      </w:r>
      <w:r w:rsidRPr="00DD0E71">
        <w:rPr>
          <w:rFonts w:asciiTheme="majorBidi" w:hAnsiTheme="majorBidi" w:cstheme="majorBidi"/>
          <w:lang w:eastAsia="zh-CN"/>
        </w:rPr>
        <w:t>辅助编辑</w:t>
      </w:r>
    </w:p>
    <w:p w:rsidR="00F4305B" w:rsidRPr="00DD0E71" w:rsidRDefault="00F4305B" w:rsidP="00F4305B">
      <w:pPr>
        <w:pStyle w:val="enumlev1"/>
        <w:spacing w:line="240" w:lineRule="auto"/>
        <w:rPr>
          <w:rFonts w:asciiTheme="majorBidi" w:eastAsia="Yu Mincho" w:hAnsiTheme="majorBidi" w:cstheme="majorBidi"/>
          <w:lang w:eastAsia="zh-CN"/>
        </w:rPr>
      </w:pPr>
      <w:r w:rsidRPr="00DD0E71">
        <w:rPr>
          <w:rFonts w:asciiTheme="majorBidi" w:eastAsia="Yu Mincho" w:hAnsiTheme="majorBidi" w:cstheme="majorBidi"/>
          <w:lang w:eastAsia="zh-CN"/>
        </w:rPr>
        <w:tab/>
      </w:r>
      <w:r w:rsidRPr="00DD0E71">
        <w:rPr>
          <w:rFonts w:asciiTheme="majorBidi" w:hAnsiTheme="majorBidi" w:cstheme="majorBidi"/>
          <w:lang w:eastAsia="zh-CN"/>
        </w:rPr>
        <w:t>自主、自动的图像捕获</w:t>
      </w:r>
    </w:p>
    <w:p w:rsidR="00F4305B" w:rsidRPr="00DD0E71" w:rsidRDefault="00F4305B" w:rsidP="00F4305B">
      <w:pPr>
        <w:pStyle w:val="enumlev1"/>
        <w:spacing w:line="240" w:lineRule="auto"/>
        <w:rPr>
          <w:rFonts w:asciiTheme="majorBidi" w:eastAsia="Yu Mincho" w:hAnsiTheme="majorBidi" w:cstheme="majorBidi"/>
          <w:lang w:eastAsia="zh-CN"/>
        </w:rPr>
      </w:pPr>
      <w:r w:rsidRPr="00DD0E71">
        <w:rPr>
          <w:rFonts w:asciiTheme="majorBidi" w:hAnsiTheme="majorBidi" w:cstheme="majorBidi"/>
          <w:lang w:eastAsia="zh-CN"/>
        </w:rPr>
        <w:tab/>
      </w:r>
      <w:r w:rsidRPr="00DD0E71">
        <w:rPr>
          <w:rFonts w:asciiTheme="majorBidi" w:hAnsiTheme="majorBidi" w:cstheme="majorBidi"/>
          <w:lang w:eastAsia="zh-CN"/>
        </w:rPr>
        <w:t>虚拟视频角度捕获和自动化</w:t>
      </w:r>
    </w:p>
    <w:p w:rsidR="00F4305B" w:rsidRPr="00DD0E71" w:rsidRDefault="00F4305B" w:rsidP="00F4305B">
      <w:pPr>
        <w:pStyle w:val="enumlev1"/>
        <w:spacing w:line="240" w:lineRule="auto"/>
        <w:rPr>
          <w:rFonts w:asciiTheme="majorBidi" w:eastAsia="Yu Mincho" w:hAnsiTheme="majorBidi" w:cstheme="majorBidi"/>
          <w:lang w:eastAsia="zh-CN"/>
        </w:rPr>
      </w:pPr>
      <w:r w:rsidRPr="00DD0E71">
        <w:rPr>
          <w:rFonts w:asciiTheme="majorBidi" w:eastAsia="Yu Mincho" w:hAnsiTheme="majorBidi" w:cstheme="majorBidi"/>
          <w:lang w:eastAsia="zh-CN"/>
        </w:rPr>
        <w:tab/>
      </w:r>
      <w:r w:rsidRPr="00DD0E71">
        <w:rPr>
          <w:rFonts w:asciiTheme="majorBidi" w:hAnsiTheme="majorBidi" w:cstheme="majorBidi"/>
          <w:lang w:eastAsia="zh-CN"/>
        </w:rPr>
        <w:t>目标跟踪</w:t>
      </w:r>
    </w:p>
    <w:p w:rsidR="00F4305B" w:rsidRPr="00DD0E71" w:rsidRDefault="00F4305B" w:rsidP="00F4305B">
      <w:pPr>
        <w:pStyle w:val="enumlev1"/>
        <w:spacing w:line="240" w:lineRule="auto"/>
        <w:rPr>
          <w:rFonts w:asciiTheme="majorBidi" w:eastAsia="Yu Mincho" w:hAnsiTheme="majorBidi" w:cstheme="majorBidi"/>
          <w:lang w:eastAsia="zh-CN"/>
        </w:rPr>
      </w:pPr>
      <w:r w:rsidRPr="00DD0E71">
        <w:rPr>
          <w:rFonts w:asciiTheme="majorBidi" w:eastAsia="Yu Mincho" w:hAnsiTheme="majorBidi" w:cstheme="majorBidi"/>
          <w:lang w:eastAsia="zh-CN"/>
        </w:rPr>
        <w:tab/>
      </w:r>
      <w:r w:rsidRPr="00DD0E71">
        <w:rPr>
          <w:rFonts w:asciiTheme="majorBidi" w:hAnsiTheme="majorBidi" w:cstheme="majorBidi"/>
          <w:lang w:eastAsia="zh-CN"/>
        </w:rPr>
        <w:t>视频和声音的格式转化</w:t>
      </w:r>
    </w:p>
    <w:p w:rsidR="00F4305B" w:rsidRPr="00DD0E71" w:rsidRDefault="00F4305B" w:rsidP="00F4305B">
      <w:pPr>
        <w:pStyle w:val="enumlev1"/>
        <w:spacing w:line="240" w:lineRule="auto"/>
        <w:rPr>
          <w:rFonts w:asciiTheme="majorBidi" w:eastAsia="Yu Mincho" w:hAnsiTheme="majorBidi" w:cstheme="majorBidi"/>
          <w:lang w:eastAsia="zh-CN"/>
        </w:rPr>
      </w:pPr>
      <w:r w:rsidRPr="00DD0E71">
        <w:rPr>
          <w:rFonts w:asciiTheme="majorBidi" w:eastAsia="Yu Mincho" w:hAnsiTheme="majorBidi" w:cstheme="majorBidi"/>
          <w:lang w:eastAsia="zh-CN"/>
        </w:rPr>
        <w:tab/>
      </w:r>
      <w:r w:rsidRPr="00DD0E71">
        <w:rPr>
          <w:rFonts w:asciiTheme="majorBidi" w:hAnsiTheme="majorBidi" w:cstheme="majorBidi"/>
          <w:lang w:eastAsia="zh-CN"/>
        </w:rPr>
        <w:t>对内容进行语义标注</w:t>
      </w:r>
    </w:p>
    <w:p w:rsidR="00F4305B" w:rsidRPr="00DD0E71" w:rsidRDefault="00F4305B" w:rsidP="00F4305B">
      <w:pPr>
        <w:pStyle w:val="enumlev1"/>
        <w:spacing w:line="240" w:lineRule="auto"/>
        <w:rPr>
          <w:rFonts w:asciiTheme="majorBidi" w:eastAsia="Yu Mincho" w:hAnsiTheme="majorBidi" w:cstheme="majorBidi"/>
          <w:lang w:eastAsia="zh-CN"/>
        </w:rPr>
      </w:pPr>
      <w:r w:rsidRPr="00DD0E71">
        <w:rPr>
          <w:rFonts w:asciiTheme="majorBidi" w:eastAsia="Yu Mincho" w:hAnsiTheme="majorBidi" w:cstheme="majorBidi"/>
          <w:lang w:eastAsia="zh-CN"/>
        </w:rPr>
        <w:tab/>
      </w:r>
      <w:r w:rsidRPr="00DD0E71">
        <w:rPr>
          <w:rFonts w:asciiTheme="majorBidi" w:hAnsiTheme="majorBidi" w:cstheme="majorBidi"/>
          <w:lang w:eastAsia="zh-CN"/>
        </w:rPr>
        <w:t>自动归纳</w:t>
      </w:r>
    </w:p>
    <w:p w:rsidR="00F4305B" w:rsidRPr="00DD0E71" w:rsidRDefault="00F4305B" w:rsidP="00F4305B">
      <w:pPr>
        <w:pStyle w:val="enumlev1"/>
        <w:spacing w:line="240" w:lineRule="auto"/>
        <w:rPr>
          <w:rFonts w:asciiTheme="majorBidi" w:eastAsia="Yu Mincho" w:hAnsiTheme="majorBidi" w:cstheme="majorBidi"/>
          <w:lang w:eastAsia="zh-CN"/>
        </w:rPr>
      </w:pPr>
      <w:r w:rsidRPr="00DD0E71">
        <w:rPr>
          <w:rFonts w:asciiTheme="majorBidi" w:eastAsia="Yu Mincho" w:hAnsiTheme="majorBidi" w:cstheme="majorBidi"/>
          <w:lang w:eastAsia="zh-CN"/>
        </w:rPr>
        <w:tab/>
      </w:r>
      <w:r w:rsidRPr="00DD0E71">
        <w:rPr>
          <w:rFonts w:asciiTheme="majorBidi" w:hAnsiTheme="majorBidi" w:cstheme="majorBidi"/>
          <w:lang w:eastAsia="zh-CN"/>
        </w:rPr>
        <w:t>系统监测和诊断</w:t>
      </w:r>
    </w:p>
    <w:p w:rsidR="00F4305B" w:rsidRPr="00DD0E71" w:rsidRDefault="00F4305B" w:rsidP="00F4305B">
      <w:pPr>
        <w:pStyle w:val="enumlev1"/>
        <w:spacing w:line="240" w:lineRule="auto"/>
        <w:rPr>
          <w:rFonts w:asciiTheme="majorBidi" w:eastAsia="Yu Mincho" w:hAnsiTheme="majorBidi" w:cstheme="majorBidi"/>
          <w:lang w:eastAsia="zh-CN"/>
        </w:rPr>
      </w:pPr>
      <w:r w:rsidRPr="00DD0E71">
        <w:rPr>
          <w:rFonts w:asciiTheme="majorBidi" w:eastAsia="Yu Mincho" w:hAnsiTheme="majorBidi" w:cstheme="majorBidi"/>
          <w:lang w:eastAsia="zh-CN"/>
        </w:rPr>
        <w:tab/>
      </w:r>
      <w:r w:rsidRPr="00DD0E71">
        <w:rPr>
          <w:rFonts w:asciiTheme="majorBidi" w:hAnsiTheme="majorBidi" w:cstheme="majorBidi"/>
          <w:lang w:eastAsia="zh-CN"/>
        </w:rPr>
        <w:t>版本特定的目标和表面放置</w:t>
      </w:r>
    </w:p>
    <w:p w:rsidR="00F4305B" w:rsidRPr="00DD0E71" w:rsidRDefault="00F4305B" w:rsidP="00F4305B">
      <w:pPr>
        <w:pStyle w:val="enumlev1"/>
        <w:spacing w:line="240" w:lineRule="auto"/>
        <w:rPr>
          <w:rFonts w:asciiTheme="majorBidi" w:eastAsia="Yu Mincho" w:hAnsiTheme="majorBidi" w:cstheme="majorBidi"/>
          <w:lang w:eastAsia="zh-CN"/>
        </w:rPr>
      </w:pPr>
      <w:r w:rsidRPr="00DD0E71">
        <w:rPr>
          <w:rFonts w:asciiTheme="majorBidi" w:eastAsia="Yu Mincho" w:hAnsiTheme="majorBidi" w:cstheme="majorBidi"/>
          <w:lang w:eastAsia="zh-CN"/>
        </w:rPr>
        <w:t>2</w:t>
      </w:r>
      <w:r w:rsidRPr="00DD0E71">
        <w:rPr>
          <w:rFonts w:asciiTheme="majorBidi" w:eastAsia="Yu Mincho" w:hAnsiTheme="majorBidi" w:cstheme="majorBidi"/>
          <w:lang w:eastAsia="zh-CN"/>
        </w:rPr>
        <w:tab/>
      </w:r>
      <w:r w:rsidRPr="00DD0E71">
        <w:rPr>
          <w:rFonts w:asciiTheme="majorBidi" w:hAnsiTheme="majorBidi" w:cstheme="majorBidi"/>
          <w:lang w:eastAsia="zh-CN"/>
        </w:rPr>
        <w:t>音频和视觉质量评估</w:t>
      </w:r>
    </w:p>
    <w:p w:rsidR="00F4305B" w:rsidRPr="00DD0E71" w:rsidRDefault="00F4305B" w:rsidP="00F4305B">
      <w:pPr>
        <w:pStyle w:val="enumlev1"/>
        <w:spacing w:line="240" w:lineRule="auto"/>
        <w:rPr>
          <w:rFonts w:asciiTheme="majorBidi" w:eastAsia="Yu Mincho" w:hAnsiTheme="majorBidi" w:cstheme="majorBidi"/>
          <w:lang w:eastAsia="ja-JP"/>
        </w:rPr>
      </w:pPr>
      <w:r w:rsidRPr="00DD0E71">
        <w:rPr>
          <w:rFonts w:asciiTheme="majorBidi" w:eastAsia="Yu Mincho" w:hAnsiTheme="majorBidi" w:cstheme="majorBidi"/>
          <w:lang w:eastAsia="ja-JP"/>
        </w:rPr>
        <w:tab/>
      </w:r>
      <w:r w:rsidRPr="00DD0E71">
        <w:rPr>
          <w:rFonts w:asciiTheme="majorBidi" w:hAnsiTheme="majorBidi" w:cstheme="majorBidi"/>
          <w:lang w:eastAsia="zh-CN"/>
        </w:rPr>
        <w:t>主观评估</w:t>
      </w:r>
    </w:p>
    <w:p w:rsidR="00F4305B" w:rsidRPr="00DD0E71" w:rsidRDefault="00F4305B" w:rsidP="00F4305B">
      <w:pPr>
        <w:pStyle w:val="enumlev1"/>
        <w:spacing w:line="240" w:lineRule="auto"/>
        <w:rPr>
          <w:rFonts w:asciiTheme="majorBidi" w:eastAsia="Yu Mincho" w:hAnsiTheme="majorBidi" w:cstheme="majorBidi"/>
          <w:lang w:eastAsia="ja-JP"/>
        </w:rPr>
      </w:pPr>
      <w:r w:rsidRPr="00DD0E71">
        <w:rPr>
          <w:rFonts w:asciiTheme="majorBidi" w:eastAsia="Yu Mincho" w:hAnsiTheme="majorBidi" w:cstheme="majorBidi"/>
          <w:lang w:eastAsia="ja-JP"/>
        </w:rPr>
        <w:tab/>
      </w:r>
      <w:r w:rsidRPr="00DD0E71">
        <w:rPr>
          <w:rFonts w:asciiTheme="majorBidi" w:hAnsiTheme="majorBidi" w:cstheme="majorBidi"/>
          <w:lang w:eastAsia="zh-CN"/>
        </w:rPr>
        <w:t>体验质量指标</w:t>
      </w:r>
    </w:p>
    <w:p w:rsidR="00F4305B" w:rsidRPr="00DD0E71" w:rsidRDefault="00F4305B" w:rsidP="00F4305B">
      <w:pPr>
        <w:pStyle w:val="enumlev1"/>
        <w:spacing w:line="240" w:lineRule="auto"/>
        <w:rPr>
          <w:rFonts w:asciiTheme="majorBidi" w:eastAsia="Yu Mincho" w:hAnsiTheme="majorBidi" w:cstheme="majorBidi"/>
          <w:lang w:eastAsia="ja-JP"/>
        </w:rPr>
      </w:pPr>
      <w:r w:rsidRPr="00DD0E71">
        <w:rPr>
          <w:rFonts w:asciiTheme="majorBidi" w:eastAsia="Yu Mincho" w:hAnsiTheme="majorBidi" w:cstheme="majorBidi"/>
          <w:lang w:eastAsia="ja-JP"/>
        </w:rPr>
        <w:t>3</w:t>
      </w:r>
      <w:r w:rsidRPr="00DD0E71">
        <w:rPr>
          <w:rFonts w:asciiTheme="majorBidi" w:eastAsia="Yu Mincho" w:hAnsiTheme="majorBidi" w:cstheme="majorBidi"/>
          <w:lang w:eastAsia="ja-JP"/>
        </w:rPr>
        <w:tab/>
      </w:r>
      <w:r w:rsidRPr="00DD0E71">
        <w:rPr>
          <w:rFonts w:asciiTheme="majorBidi" w:hAnsiTheme="majorBidi" w:cstheme="majorBidi"/>
          <w:lang w:eastAsia="zh-CN"/>
        </w:rPr>
        <w:t>程序汇编和接入</w:t>
      </w:r>
    </w:p>
    <w:p w:rsidR="00F4305B" w:rsidRPr="00DD0E71" w:rsidRDefault="00F4305B" w:rsidP="00F4305B">
      <w:pPr>
        <w:pStyle w:val="enumlev1"/>
        <w:spacing w:line="240" w:lineRule="auto"/>
        <w:rPr>
          <w:rFonts w:asciiTheme="majorBidi" w:eastAsia="Yu Mincho" w:hAnsiTheme="majorBidi" w:cstheme="majorBidi"/>
          <w:lang w:eastAsia="ja-JP"/>
        </w:rPr>
      </w:pPr>
      <w:r w:rsidRPr="00DD0E71">
        <w:rPr>
          <w:rFonts w:asciiTheme="majorBidi" w:eastAsia="Yu Mincho" w:hAnsiTheme="majorBidi" w:cstheme="majorBidi"/>
          <w:lang w:eastAsia="ja-JP"/>
        </w:rPr>
        <w:tab/>
      </w:r>
      <w:r w:rsidRPr="00DD0E71">
        <w:rPr>
          <w:rFonts w:asciiTheme="majorBidi" w:hAnsiTheme="majorBidi" w:cstheme="majorBidi"/>
          <w:lang w:eastAsia="zh-CN"/>
        </w:rPr>
        <w:t>音频和视频数据压缩</w:t>
      </w:r>
    </w:p>
    <w:p w:rsidR="00F4305B" w:rsidRPr="00DD0E71" w:rsidRDefault="00F4305B" w:rsidP="00F4305B">
      <w:pPr>
        <w:pStyle w:val="enumlev1"/>
        <w:spacing w:line="240" w:lineRule="auto"/>
        <w:rPr>
          <w:rFonts w:asciiTheme="majorBidi" w:eastAsia="Yu Mincho" w:hAnsiTheme="majorBidi" w:cstheme="majorBidi"/>
          <w:lang w:eastAsia="ja-JP"/>
        </w:rPr>
      </w:pPr>
      <w:r w:rsidRPr="00DD0E71">
        <w:rPr>
          <w:rFonts w:asciiTheme="majorBidi" w:eastAsia="Yu Mincho" w:hAnsiTheme="majorBidi" w:cstheme="majorBidi"/>
          <w:lang w:eastAsia="ja-JP"/>
        </w:rPr>
        <w:tab/>
      </w:r>
      <w:r w:rsidRPr="00DD0E71">
        <w:rPr>
          <w:rFonts w:asciiTheme="majorBidi" w:hAnsiTheme="majorBidi" w:cstheme="majorBidi"/>
          <w:lang w:eastAsia="zh-CN"/>
        </w:rPr>
        <w:t>紧急情况预警、防灾和救灾</w:t>
      </w:r>
    </w:p>
    <w:p w:rsidR="00F4305B" w:rsidRPr="00DD0E71" w:rsidRDefault="00F4305B" w:rsidP="00F4305B">
      <w:pPr>
        <w:pStyle w:val="enumlev1"/>
        <w:spacing w:line="240" w:lineRule="auto"/>
        <w:rPr>
          <w:rFonts w:asciiTheme="majorBidi" w:eastAsia="Yu Mincho" w:hAnsiTheme="majorBidi" w:cstheme="majorBidi"/>
          <w:lang w:eastAsia="ja-JP"/>
        </w:rPr>
      </w:pPr>
      <w:r w:rsidRPr="00DD0E71">
        <w:rPr>
          <w:rFonts w:asciiTheme="majorBidi" w:eastAsia="Yu Mincho" w:hAnsiTheme="majorBidi" w:cstheme="majorBidi"/>
          <w:lang w:eastAsia="ja-JP"/>
        </w:rPr>
        <w:tab/>
      </w:r>
      <w:r w:rsidRPr="00DD0E71">
        <w:rPr>
          <w:rFonts w:asciiTheme="majorBidi" w:hAnsiTheme="majorBidi" w:cstheme="majorBidi"/>
          <w:lang w:eastAsia="zh-CN"/>
        </w:rPr>
        <w:t>向观众提出建议</w:t>
      </w:r>
    </w:p>
    <w:p w:rsidR="00F4305B" w:rsidRPr="00DD0E71" w:rsidRDefault="00F4305B" w:rsidP="00F4305B">
      <w:pPr>
        <w:pStyle w:val="enumlev1"/>
        <w:spacing w:line="240" w:lineRule="auto"/>
        <w:rPr>
          <w:rFonts w:asciiTheme="majorBidi" w:eastAsia="Yu Mincho" w:hAnsiTheme="majorBidi" w:cstheme="majorBidi"/>
          <w:lang w:eastAsia="ja-JP"/>
        </w:rPr>
      </w:pPr>
      <w:r w:rsidRPr="00DD0E71">
        <w:rPr>
          <w:rFonts w:asciiTheme="majorBidi" w:eastAsia="Yu Mincho" w:hAnsiTheme="majorBidi" w:cstheme="majorBidi"/>
          <w:lang w:eastAsia="ja-JP"/>
        </w:rPr>
        <w:tab/>
      </w:r>
      <w:r w:rsidRPr="00DD0E71">
        <w:rPr>
          <w:rFonts w:asciiTheme="majorBidi" w:hAnsiTheme="majorBidi" w:cstheme="majorBidi"/>
          <w:lang w:eastAsia="zh-CN"/>
        </w:rPr>
        <w:t>残疾人接入服务</w:t>
      </w:r>
    </w:p>
    <w:p w:rsidR="00F4305B" w:rsidRPr="00DD0E71" w:rsidRDefault="00F4305B" w:rsidP="00F4305B">
      <w:pPr>
        <w:pStyle w:val="enumlev1"/>
        <w:spacing w:line="240" w:lineRule="auto"/>
        <w:rPr>
          <w:rFonts w:asciiTheme="majorBidi" w:eastAsia="Yu Mincho" w:hAnsiTheme="majorBidi" w:cstheme="majorBidi"/>
          <w:lang w:eastAsia="ja-JP"/>
        </w:rPr>
      </w:pPr>
      <w:r w:rsidRPr="00DD0E71">
        <w:rPr>
          <w:rFonts w:asciiTheme="majorBidi" w:eastAsia="Yu Mincho" w:hAnsiTheme="majorBidi" w:cstheme="majorBidi"/>
          <w:lang w:eastAsia="ja-JP"/>
        </w:rPr>
        <w:lastRenderedPageBreak/>
        <w:tab/>
      </w:r>
      <w:r w:rsidRPr="00DD0E71">
        <w:rPr>
          <w:rFonts w:asciiTheme="majorBidi" w:hAnsiTheme="majorBidi" w:cstheme="majorBidi"/>
          <w:lang w:eastAsia="zh-CN"/>
        </w:rPr>
        <w:t>系统监测和诊断</w:t>
      </w:r>
    </w:p>
    <w:p w:rsidR="00F4305B" w:rsidRPr="00DD0E71" w:rsidRDefault="00F4305B" w:rsidP="00F4305B">
      <w:pPr>
        <w:pStyle w:val="enumlev1"/>
        <w:spacing w:line="240" w:lineRule="auto"/>
        <w:rPr>
          <w:rFonts w:asciiTheme="majorBidi" w:eastAsia="Yu Mincho" w:hAnsiTheme="majorBidi" w:cstheme="majorBidi"/>
          <w:lang w:eastAsia="ja-JP"/>
        </w:rPr>
      </w:pPr>
      <w:r w:rsidRPr="00DD0E71">
        <w:rPr>
          <w:rFonts w:asciiTheme="majorBidi" w:eastAsia="Yu Mincho" w:hAnsiTheme="majorBidi" w:cstheme="majorBidi"/>
          <w:lang w:eastAsia="ja-JP"/>
        </w:rPr>
        <w:t>4</w:t>
      </w:r>
      <w:r w:rsidRPr="00DD0E71">
        <w:rPr>
          <w:rFonts w:asciiTheme="majorBidi" w:eastAsia="Yu Mincho" w:hAnsiTheme="majorBidi" w:cstheme="majorBidi"/>
          <w:lang w:eastAsia="ja-JP"/>
        </w:rPr>
        <w:tab/>
      </w:r>
      <w:r w:rsidRPr="00DD0E71">
        <w:rPr>
          <w:rFonts w:asciiTheme="majorBidi" w:hAnsiTheme="majorBidi" w:cstheme="majorBidi"/>
          <w:lang w:eastAsia="zh-CN"/>
        </w:rPr>
        <w:t>广播发射</w:t>
      </w:r>
    </w:p>
    <w:p w:rsidR="00F4305B" w:rsidRPr="00DD0E71" w:rsidRDefault="00F4305B" w:rsidP="00F4305B">
      <w:pPr>
        <w:pStyle w:val="enumlev1"/>
        <w:spacing w:line="240" w:lineRule="auto"/>
        <w:rPr>
          <w:rFonts w:asciiTheme="majorBidi" w:eastAsia="Yu Mincho" w:hAnsiTheme="majorBidi" w:cstheme="majorBidi"/>
          <w:lang w:eastAsia="ja-JP"/>
        </w:rPr>
      </w:pPr>
      <w:r w:rsidRPr="00DD0E71">
        <w:rPr>
          <w:rFonts w:asciiTheme="majorBidi" w:eastAsia="Yu Mincho" w:hAnsiTheme="majorBidi" w:cstheme="majorBidi"/>
          <w:lang w:eastAsia="ja-JP"/>
        </w:rPr>
        <w:tab/>
      </w:r>
      <w:r w:rsidRPr="00DD0E71">
        <w:rPr>
          <w:rFonts w:asciiTheme="majorBidi" w:hAnsiTheme="majorBidi" w:cstheme="majorBidi"/>
          <w:lang w:eastAsia="zh-CN"/>
        </w:rPr>
        <w:t>网络规划</w:t>
      </w:r>
    </w:p>
    <w:p w:rsidR="00F4305B" w:rsidRPr="00DD0E71" w:rsidRDefault="00F4305B" w:rsidP="00F4305B">
      <w:pPr>
        <w:pStyle w:val="enumlev1"/>
        <w:spacing w:line="240" w:lineRule="auto"/>
        <w:rPr>
          <w:rFonts w:asciiTheme="majorBidi" w:eastAsia="Yu Mincho" w:hAnsiTheme="majorBidi" w:cstheme="majorBidi"/>
          <w:lang w:eastAsia="ja-JP"/>
        </w:rPr>
      </w:pPr>
      <w:r w:rsidRPr="00DD0E71">
        <w:rPr>
          <w:rFonts w:asciiTheme="majorBidi" w:eastAsia="Yu Mincho" w:hAnsiTheme="majorBidi" w:cstheme="majorBidi"/>
          <w:lang w:eastAsia="ja-JP"/>
        </w:rPr>
        <w:tab/>
      </w:r>
      <w:r w:rsidRPr="00DD0E71">
        <w:rPr>
          <w:rFonts w:asciiTheme="majorBidi" w:hAnsiTheme="majorBidi" w:cstheme="majorBidi"/>
          <w:lang w:eastAsia="zh-CN"/>
        </w:rPr>
        <w:t>系统监测和诊断</w:t>
      </w:r>
    </w:p>
    <w:p w:rsidR="00F4305B" w:rsidRDefault="00F4305B" w:rsidP="00F4305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SimSun" w:hAnsiTheme="minorHAnsi" w:cstheme="minorHAnsi"/>
          <w:b/>
          <w:sz w:val="28"/>
          <w:szCs w:val="20"/>
          <w:lang w:val="es-ES_tradnl" w:eastAsia="zh-CN"/>
        </w:rPr>
      </w:pPr>
      <w:r>
        <w:rPr>
          <w:rFonts w:asciiTheme="minorHAnsi" w:hAnsiTheme="minorHAnsi" w:cstheme="minorHAnsi"/>
          <w:lang w:val="es-ES_tradnl" w:eastAsia="zh-CN"/>
        </w:rPr>
        <w:br w:type="page"/>
      </w:r>
    </w:p>
    <w:p w:rsidR="00F4305B" w:rsidRPr="00E9071C" w:rsidRDefault="00F4305B" w:rsidP="00F4305B">
      <w:pPr>
        <w:pStyle w:val="AnnexNotitle0"/>
        <w:rPr>
          <w:rFonts w:asciiTheme="minorHAnsi" w:hAnsiTheme="minorHAnsi" w:cstheme="minorHAnsi"/>
          <w:lang w:val="es-ES_tradnl" w:eastAsia="zh-CN"/>
        </w:rPr>
      </w:pPr>
      <w:r w:rsidRPr="00E9071C">
        <w:rPr>
          <w:rFonts w:asciiTheme="minorHAnsi" w:hAnsiTheme="minorHAnsi" w:cstheme="minorHAnsi"/>
          <w:lang w:val="es-ES_tradnl" w:eastAsia="zh-CN"/>
        </w:rPr>
        <w:lastRenderedPageBreak/>
        <w:t>附件</w:t>
      </w:r>
      <w:r w:rsidRPr="00E9071C">
        <w:rPr>
          <w:rFonts w:asciiTheme="minorHAnsi" w:hAnsiTheme="minorHAnsi" w:cstheme="minorHAnsi"/>
          <w:lang w:val="es-ES_tradnl" w:eastAsia="zh-CN"/>
        </w:rPr>
        <w:t>2</w:t>
      </w:r>
    </w:p>
    <w:p w:rsidR="00F4305B" w:rsidRPr="00DD0E71" w:rsidRDefault="00F4305B" w:rsidP="00F4305B">
      <w:pPr>
        <w:pStyle w:val="QuestionNoBR"/>
        <w:rPr>
          <w:rFonts w:asciiTheme="majorBidi" w:eastAsia="SimSun" w:hAnsiTheme="majorBidi" w:cstheme="majorBidi"/>
          <w:lang w:eastAsia="zh-CN"/>
        </w:rPr>
      </w:pPr>
      <w:proofErr w:type="spellStart"/>
      <w:r w:rsidRPr="00DD0E71">
        <w:rPr>
          <w:rFonts w:asciiTheme="majorBidi" w:eastAsia="SimSun" w:hAnsiTheme="majorBidi" w:cstheme="majorBidi"/>
          <w:lang w:eastAsia="zh-CN"/>
        </w:rPr>
        <w:t>ITU</w:t>
      </w:r>
      <w:proofErr w:type="spellEnd"/>
      <w:r w:rsidRPr="00DD0E71">
        <w:rPr>
          <w:rFonts w:asciiTheme="majorBidi" w:eastAsia="SimSun" w:hAnsiTheme="majorBidi" w:cstheme="majorBidi"/>
          <w:lang w:eastAsia="zh-CN"/>
        </w:rPr>
        <w:t>-R 45-</w:t>
      </w:r>
      <w:r>
        <w:rPr>
          <w:rFonts w:asciiTheme="majorBidi" w:eastAsia="SimSun" w:hAnsiTheme="majorBidi" w:cstheme="majorBidi"/>
          <w:lang w:eastAsia="zh-CN"/>
        </w:rPr>
        <w:t>6</w:t>
      </w:r>
      <w:r w:rsidRPr="00DD0E71">
        <w:rPr>
          <w:rFonts w:asciiTheme="majorBidi" w:eastAsia="SimSun" w:hAnsiTheme="majorBidi" w:cstheme="majorBidi"/>
          <w:lang w:eastAsia="zh-CN"/>
        </w:rPr>
        <w:t>/6</w:t>
      </w:r>
      <w:r w:rsidRPr="00DD0E71">
        <w:rPr>
          <w:rFonts w:asciiTheme="majorBidi" w:eastAsia="SimSun" w:hAnsiTheme="majorBidi" w:cstheme="majorBidi"/>
          <w:lang w:eastAsia="zh-CN"/>
        </w:rPr>
        <w:t>号课题</w:t>
      </w:r>
      <w:r w:rsidRPr="00DD0E71">
        <w:rPr>
          <w:rStyle w:val="FootnoteReference"/>
          <w:rFonts w:asciiTheme="majorBidi" w:hAnsiTheme="majorBidi" w:cstheme="majorBidi"/>
          <w:szCs w:val="28"/>
          <w:lang w:eastAsia="ja-JP"/>
        </w:rPr>
        <w:footnoteReference w:id="1"/>
      </w:r>
    </w:p>
    <w:p w:rsidR="00F4305B" w:rsidRPr="00DD0E71" w:rsidRDefault="00F4305B" w:rsidP="00F4305B">
      <w:pPr>
        <w:pStyle w:val="Questiontitle"/>
        <w:rPr>
          <w:rFonts w:asciiTheme="majorBidi" w:hAnsiTheme="majorBidi" w:cstheme="majorBidi"/>
          <w:lang w:eastAsia="zh-CN"/>
        </w:rPr>
      </w:pPr>
      <w:r w:rsidRPr="00DD0E71">
        <w:rPr>
          <w:rFonts w:asciiTheme="majorBidi" w:hAnsiTheme="majorBidi" w:cstheme="majorBidi"/>
          <w:lang w:eastAsia="zh-CN"/>
        </w:rPr>
        <w:t>多媒体和数据广播应用</w:t>
      </w:r>
    </w:p>
    <w:p w:rsidR="00F4305B" w:rsidRPr="000A5E44" w:rsidRDefault="00F4305B" w:rsidP="00F4305B">
      <w:pPr>
        <w:pStyle w:val="Questiondate"/>
        <w:spacing w:line="240" w:lineRule="auto"/>
        <w:rPr>
          <w:rFonts w:asciiTheme="majorBidi" w:hAnsiTheme="majorBidi" w:cstheme="majorBidi"/>
          <w:i w:val="0"/>
          <w:iCs/>
          <w:sz w:val="22"/>
          <w:lang w:eastAsia="zh-CN"/>
        </w:rPr>
      </w:pPr>
      <w:r w:rsidRPr="000A5E44">
        <w:rPr>
          <w:rFonts w:asciiTheme="majorBidi" w:hAnsiTheme="majorBidi" w:cstheme="majorBidi"/>
          <w:i w:val="0"/>
          <w:iCs/>
          <w:sz w:val="22"/>
          <w:lang w:eastAsia="zh-CN"/>
        </w:rPr>
        <w:t>（</w:t>
      </w:r>
      <w:r w:rsidRPr="000A5E44">
        <w:rPr>
          <w:rFonts w:asciiTheme="majorBidi" w:hAnsiTheme="majorBidi" w:cstheme="majorBidi"/>
          <w:i w:val="0"/>
          <w:iCs/>
          <w:sz w:val="22"/>
          <w:lang w:eastAsia="zh-CN"/>
        </w:rPr>
        <w:t>2003-2005-2009-2010-2012-2014-2019</w:t>
      </w:r>
      <w:r w:rsidRPr="000A5E44">
        <w:rPr>
          <w:rFonts w:asciiTheme="majorBidi" w:hAnsiTheme="majorBidi" w:cstheme="majorBidi"/>
          <w:i w:val="0"/>
          <w:iCs/>
          <w:sz w:val="22"/>
          <w:lang w:eastAsia="zh-CN"/>
        </w:rPr>
        <w:t>年）</w:t>
      </w:r>
    </w:p>
    <w:p w:rsidR="00F4305B" w:rsidRPr="00DD0E71" w:rsidRDefault="00F4305B" w:rsidP="00F4305B">
      <w:pPr>
        <w:pStyle w:val="Normalaftertitle0"/>
        <w:spacing w:before="120"/>
        <w:rPr>
          <w:rFonts w:asciiTheme="majorBidi" w:eastAsiaTheme="minorEastAsia" w:hAnsiTheme="majorBidi" w:cstheme="majorBidi"/>
          <w:lang w:eastAsia="zh-CN"/>
        </w:rPr>
      </w:pPr>
      <w:r w:rsidRPr="00DD0E71">
        <w:rPr>
          <w:rFonts w:asciiTheme="majorBidi" w:eastAsiaTheme="minorEastAsia" w:hAnsiTheme="majorBidi" w:cstheme="majorBidi"/>
          <w:lang w:eastAsia="zh-CN"/>
        </w:rPr>
        <w:t>国际电联无线电通信全会，</w:t>
      </w:r>
    </w:p>
    <w:p w:rsidR="00F4305B" w:rsidRPr="00DD0E71" w:rsidRDefault="00F4305B" w:rsidP="00F4305B">
      <w:pPr>
        <w:pStyle w:val="Call"/>
        <w:spacing w:line="240" w:lineRule="auto"/>
        <w:rPr>
          <w:rFonts w:asciiTheme="majorBidi" w:eastAsia="STKaiti" w:hAnsiTheme="majorBidi" w:cstheme="majorBidi"/>
          <w:i w:val="0"/>
          <w:iCs/>
          <w:lang w:eastAsia="zh-CN"/>
        </w:rPr>
      </w:pPr>
      <w:r w:rsidRPr="00DD0E71">
        <w:rPr>
          <w:rFonts w:asciiTheme="majorBidi" w:eastAsia="STKaiti" w:hAnsiTheme="majorBidi" w:cstheme="majorBidi"/>
          <w:i w:val="0"/>
          <w:iCs/>
          <w:lang w:eastAsia="zh-CN"/>
        </w:rPr>
        <w:t>考虑到</w:t>
      </w:r>
    </w:p>
    <w:p w:rsidR="00F4305B" w:rsidRPr="00DD0E71" w:rsidRDefault="00F4305B" w:rsidP="00F4305B">
      <w:pPr>
        <w:spacing w:line="240" w:lineRule="auto"/>
        <w:rPr>
          <w:rFonts w:asciiTheme="majorBidi" w:hAnsiTheme="majorBidi" w:cstheme="majorBidi"/>
          <w:lang w:eastAsia="zh-CN"/>
        </w:rPr>
      </w:pPr>
      <w:r w:rsidRPr="00DD0E71">
        <w:rPr>
          <w:rFonts w:asciiTheme="majorBidi" w:hAnsiTheme="majorBidi" w:cstheme="majorBidi"/>
          <w:i/>
          <w:iCs/>
          <w:lang w:eastAsia="zh-CN"/>
        </w:rPr>
        <w:t>a)</w:t>
      </w:r>
      <w:r w:rsidRPr="00DD0E71">
        <w:rPr>
          <w:rFonts w:asciiTheme="majorBidi" w:hAnsiTheme="majorBidi" w:cstheme="majorBidi"/>
          <w:lang w:eastAsia="zh-CN"/>
        </w:rPr>
        <w:tab/>
      </w:r>
      <w:r w:rsidRPr="00DD0E71">
        <w:rPr>
          <w:rFonts w:asciiTheme="majorBidi" w:hAnsiTheme="majorBidi" w:cstheme="majorBidi"/>
          <w:lang w:eastAsia="zh-CN"/>
        </w:rPr>
        <w:t>数字电视和声音广播系统已在很多国家部署；</w:t>
      </w:r>
    </w:p>
    <w:p w:rsidR="00F4305B" w:rsidRPr="00DD0E71" w:rsidRDefault="00F4305B" w:rsidP="00F4305B">
      <w:pPr>
        <w:spacing w:line="240" w:lineRule="auto"/>
        <w:rPr>
          <w:rFonts w:asciiTheme="majorBidi" w:hAnsiTheme="majorBidi" w:cstheme="majorBidi"/>
          <w:lang w:eastAsia="zh-CN"/>
        </w:rPr>
      </w:pPr>
      <w:r w:rsidRPr="00DD0E71">
        <w:rPr>
          <w:rFonts w:asciiTheme="majorBidi" w:hAnsiTheme="majorBidi" w:cstheme="majorBidi"/>
          <w:i/>
          <w:iCs/>
          <w:lang w:eastAsia="zh-CN"/>
        </w:rPr>
        <w:t>b)</w:t>
      </w:r>
      <w:r w:rsidRPr="00DD0E71">
        <w:rPr>
          <w:rFonts w:asciiTheme="majorBidi" w:hAnsiTheme="majorBidi" w:cstheme="majorBidi"/>
          <w:lang w:eastAsia="zh-CN"/>
        </w:rPr>
        <w:tab/>
      </w:r>
      <w:r w:rsidRPr="00DD0E71">
        <w:rPr>
          <w:rFonts w:asciiTheme="majorBidi" w:hAnsiTheme="majorBidi" w:cstheme="majorBidi"/>
          <w:lang w:eastAsia="zh-CN"/>
        </w:rPr>
        <w:t>许多国家已引入多媒体和数据广播业务；</w:t>
      </w:r>
    </w:p>
    <w:p w:rsidR="00F4305B" w:rsidRPr="00DD0E71" w:rsidRDefault="00F4305B" w:rsidP="00F4305B">
      <w:pPr>
        <w:spacing w:line="240" w:lineRule="auto"/>
        <w:rPr>
          <w:rFonts w:asciiTheme="majorBidi" w:hAnsiTheme="majorBidi" w:cstheme="majorBidi"/>
          <w:lang w:eastAsia="zh-CN"/>
        </w:rPr>
      </w:pPr>
      <w:r w:rsidRPr="00DD0E71">
        <w:rPr>
          <w:rFonts w:asciiTheme="majorBidi" w:hAnsiTheme="majorBidi" w:cstheme="majorBidi"/>
          <w:i/>
          <w:iCs/>
          <w:lang w:eastAsia="zh-CN"/>
        </w:rPr>
        <w:t>c)</w:t>
      </w:r>
      <w:r w:rsidRPr="00DD0E71">
        <w:rPr>
          <w:rFonts w:asciiTheme="majorBidi" w:hAnsiTheme="majorBidi" w:cstheme="majorBidi"/>
          <w:lang w:eastAsia="zh-CN"/>
        </w:rPr>
        <w:tab/>
      </w:r>
      <w:r w:rsidRPr="00DD0E71">
        <w:rPr>
          <w:rFonts w:asciiTheme="majorBidi" w:hAnsiTheme="majorBidi" w:cstheme="majorBidi"/>
          <w:lang w:eastAsia="zh-CN"/>
        </w:rPr>
        <w:t>许多国家已实施具备先进信息技术的移动无线电通信系统；</w:t>
      </w:r>
    </w:p>
    <w:p w:rsidR="00F4305B" w:rsidRPr="00DD0E71" w:rsidRDefault="00F4305B" w:rsidP="00F4305B">
      <w:pPr>
        <w:spacing w:line="240" w:lineRule="auto"/>
        <w:rPr>
          <w:rFonts w:asciiTheme="majorBidi" w:hAnsiTheme="majorBidi" w:cstheme="majorBidi"/>
          <w:lang w:eastAsia="zh-CN"/>
        </w:rPr>
      </w:pPr>
      <w:r w:rsidRPr="00DD0E71">
        <w:rPr>
          <w:rFonts w:asciiTheme="majorBidi" w:hAnsiTheme="majorBidi" w:cstheme="majorBidi"/>
          <w:i/>
          <w:iCs/>
          <w:lang w:eastAsia="zh-CN"/>
        </w:rPr>
        <w:t>d)</w:t>
      </w:r>
      <w:r w:rsidRPr="00DD0E71">
        <w:rPr>
          <w:rFonts w:asciiTheme="majorBidi" w:hAnsiTheme="majorBidi" w:cstheme="majorBidi"/>
          <w:lang w:eastAsia="zh-CN"/>
        </w:rPr>
        <w:tab/>
      </w:r>
      <w:r w:rsidRPr="00DD0E71">
        <w:rPr>
          <w:rFonts w:asciiTheme="majorBidi" w:hAnsiTheme="majorBidi" w:cstheme="majorBidi"/>
          <w:lang w:eastAsia="zh-CN"/>
        </w:rPr>
        <w:t>通过客厅内的电视机以及手持</w:t>
      </w:r>
      <w:r w:rsidRPr="00DD0E71">
        <w:rPr>
          <w:rFonts w:asciiTheme="majorBidi" w:hAnsiTheme="majorBidi" w:cstheme="majorBidi"/>
          <w:lang w:eastAsia="zh-CN"/>
        </w:rPr>
        <w:t>/</w:t>
      </w:r>
      <w:r w:rsidRPr="00DD0E71">
        <w:rPr>
          <w:rFonts w:asciiTheme="majorBidi" w:hAnsiTheme="majorBidi" w:cstheme="majorBidi"/>
          <w:lang w:eastAsia="zh-CN"/>
        </w:rPr>
        <w:t>便携车载接收器和，可能实现住宅内外数字广播业务的接收；</w:t>
      </w:r>
    </w:p>
    <w:p w:rsidR="00F4305B" w:rsidRPr="00DD0E71" w:rsidRDefault="00F4305B" w:rsidP="00F4305B">
      <w:pPr>
        <w:spacing w:line="240" w:lineRule="auto"/>
        <w:rPr>
          <w:rFonts w:asciiTheme="majorBidi" w:hAnsiTheme="majorBidi" w:cstheme="majorBidi"/>
          <w:lang w:eastAsia="zh-CN"/>
        </w:rPr>
      </w:pPr>
      <w:r w:rsidRPr="00DD0E71">
        <w:rPr>
          <w:rFonts w:asciiTheme="majorBidi" w:hAnsiTheme="majorBidi" w:cstheme="majorBidi"/>
          <w:i/>
          <w:iCs/>
          <w:lang w:eastAsia="zh-CN"/>
        </w:rPr>
        <w:t>e)</w:t>
      </w:r>
      <w:r w:rsidRPr="00DD0E71">
        <w:rPr>
          <w:rFonts w:asciiTheme="majorBidi" w:hAnsiTheme="majorBidi" w:cstheme="majorBidi"/>
          <w:lang w:eastAsia="zh-CN"/>
        </w:rPr>
        <w:tab/>
      </w:r>
      <w:r w:rsidRPr="00DD0E71">
        <w:rPr>
          <w:rFonts w:asciiTheme="majorBidi" w:hAnsiTheme="majorBidi" w:cstheme="majorBidi"/>
          <w:lang w:eastAsia="zh-CN"/>
        </w:rPr>
        <w:t>移动与和静止接收有着巨大的特性差异；</w:t>
      </w:r>
    </w:p>
    <w:p w:rsidR="00F4305B" w:rsidRPr="00DD0E71" w:rsidRDefault="00F4305B" w:rsidP="00F4305B">
      <w:pPr>
        <w:spacing w:line="240" w:lineRule="auto"/>
        <w:rPr>
          <w:rFonts w:asciiTheme="majorBidi" w:hAnsiTheme="majorBidi" w:cstheme="majorBidi"/>
          <w:lang w:eastAsia="zh-CN"/>
        </w:rPr>
      </w:pPr>
      <w:r w:rsidRPr="00DD0E71">
        <w:rPr>
          <w:rFonts w:asciiTheme="majorBidi" w:hAnsiTheme="majorBidi" w:cstheme="majorBidi"/>
          <w:i/>
          <w:iCs/>
          <w:lang w:eastAsia="zh-CN"/>
        </w:rPr>
        <w:t>f)</w:t>
      </w:r>
      <w:r w:rsidRPr="00DD0E71">
        <w:rPr>
          <w:rFonts w:asciiTheme="majorBidi" w:hAnsiTheme="majorBidi" w:cstheme="majorBidi"/>
          <w:lang w:eastAsia="zh-CN"/>
        </w:rPr>
        <w:tab/>
      </w:r>
      <w:r w:rsidRPr="00DD0E71">
        <w:rPr>
          <w:rFonts w:asciiTheme="majorBidi" w:hAnsiTheme="majorBidi" w:cstheme="majorBidi"/>
          <w:lang w:eastAsia="zh-CN"/>
        </w:rPr>
        <w:t>手持</w:t>
      </w:r>
      <w:r w:rsidRPr="00DD0E71">
        <w:rPr>
          <w:rFonts w:asciiTheme="majorBidi" w:hAnsiTheme="majorBidi" w:cstheme="majorBidi"/>
          <w:lang w:eastAsia="zh-CN"/>
        </w:rPr>
        <w:t>/</w:t>
      </w:r>
      <w:r w:rsidRPr="00DD0E71">
        <w:rPr>
          <w:rFonts w:asciiTheme="majorBidi" w:hAnsiTheme="majorBidi" w:cstheme="majorBidi"/>
          <w:lang w:eastAsia="zh-CN"/>
        </w:rPr>
        <w:t>便携</w:t>
      </w:r>
      <w:r w:rsidRPr="00DD0E71">
        <w:rPr>
          <w:rFonts w:asciiTheme="majorBidi" w:hAnsiTheme="majorBidi" w:cstheme="majorBidi"/>
          <w:lang w:eastAsia="zh-CN"/>
        </w:rPr>
        <w:t>/</w:t>
      </w:r>
      <w:r w:rsidRPr="00DD0E71">
        <w:rPr>
          <w:rFonts w:asciiTheme="majorBidi" w:hAnsiTheme="majorBidi" w:cstheme="majorBidi"/>
          <w:lang w:eastAsia="zh-CN"/>
        </w:rPr>
        <w:t>车载接收器和固定接收器的显示尺寸和接收功能也会有所不同；</w:t>
      </w:r>
    </w:p>
    <w:p w:rsidR="00F4305B" w:rsidRPr="00DD0E71" w:rsidRDefault="00F4305B" w:rsidP="00F4305B">
      <w:pPr>
        <w:spacing w:line="240" w:lineRule="auto"/>
        <w:ind w:right="-142"/>
        <w:jc w:val="left"/>
        <w:rPr>
          <w:rFonts w:asciiTheme="majorBidi" w:hAnsiTheme="majorBidi" w:cstheme="majorBidi"/>
          <w:szCs w:val="24"/>
          <w:lang w:eastAsia="zh-CN"/>
        </w:rPr>
      </w:pPr>
      <w:r w:rsidRPr="00DD0E71">
        <w:rPr>
          <w:rFonts w:asciiTheme="majorBidi" w:eastAsia="Times New Roman" w:hAnsiTheme="majorBidi" w:cstheme="majorBidi"/>
          <w:i/>
          <w:iCs/>
          <w:szCs w:val="24"/>
          <w:lang w:eastAsia="zh-CN"/>
        </w:rPr>
        <w:t>g)</w:t>
      </w:r>
      <w:r w:rsidRPr="00DD0E71">
        <w:rPr>
          <w:rFonts w:asciiTheme="majorBidi" w:eastAsia="Times New Roman" w:hAnsiTheme="majorBidi" w:cstheme="majorBidi"/>
          <w:szCs w:val="24"/>
          <w:lang w:eastAsia="zh-CN"/>
        </w:rPr>
        <w:tab/>
      </w:r>
      <w:r w:rsidRPr="00DD0E71">
        <w:rPr>
          <w:rFonts w:asciiTheme="majorBidi" w:hAnsiTheme="majorBidi" w:cstheme="majorBidi"/>
          <w:szCs w:val="24"/>
          <w:lang w:eastAsia="zh-CN"/>
        </w:rPr>
        <w:t>用于接收电视节目和个人多媒体信息光的学头戴式显示器（如，视频眼镜）</w:t>
      </w:r>
      <w:r w:rsidRPr="00DD0E71">
        <w:rPr>
          <w:rFonts w:asciiTheme="majorBidi" w:eastAsia="Batang" w:hAnsiTheme="majorBidi" w:cstheme="majorBidi"/>
          <w:position w:val="6"/>
          <w:sz w:val="18"/>
          <w:szCs w:val="18"/>
          <w:lang w:eastAsia="ja-JP"/>
        </w:rPr>
        <w:footnoteReference w:id="2"/>
      </w:r>
      <w:r w:rsidRPr="00DD0E71">
        <w:rPr>
          <w:rFonts w:asciiTheme="majorBidi" w:hAnsiTheme="majorBidi" w:cstheme="majorBidi"/>
          <w:szCs w:val="24"/>
          <w:lang w:eastAsia="zh-CN"/>
        </w:rPr>
        <w:t>已经得到采用；</w:t>
      </w:r>
    </w:p>
    <w:p w:rsidR="00F4305B" w:rsidRPr="00DD0E71" w:rsidRDefault="00F4305B" w:rsidP="00F4305B">
      <w:pPr>
        <w:spacing w:line="240" w:lineRule="auto"/>
        <w:ind w:right="-142"/>
        <w:jc w:val="left"/>
        <w:rPr>
          <w:rFonts w:asciiTheme="majorBidi" w:eastAsia="Times New Roman" w:hAnsiTheme="majorBidi" w:cstheme="majorBidi"/>
          <w:szCs w:val="24"/>
          <w:lang w:eastAsia="ja-JP"/>
        </w:rPr>
      </w:pPr>
      <w:r w:rsidRPr="00DD0E71">
        <w:rPr>
          <w:rFonts w:asciiTheme="majorBidi" w:eastAsia="Times New Roman" w:hAnsiTheme="majorBidi" w:cstheme="majorBidi"/>
          <w:i/>
          <w:iCs/>
          <w:szCs w:val="24"/>
          <w:lang w:eastAsia="zh-CN"/>
        </w:rPr>
        <w:t>h)</w:t>
      </w:r>
      <w:r w:rsidRPr="00DD0E71">
        <w:rPr>
          <w:rFonts w:asciiTheme="majorBidi" w:eastAsia="Times New Roman" w:hAnsiTheme="majorBidi" w:cstheme="majorBidi"/>
          <w:szCs w:val="24"/>
          <w:lang w:eastAsia="zh-CN"/>
        </w:rPr>
        <w:tab/>
      </w:r>
      <w:r w:rsidRPr="00DD0E71">
        <w:rPr>
          <w:rFonts w:asciiTheme="majorBidi" w:hAnsiTheme="majorBidi" w:cstheme="majorBidi"/>
          <w:szCs w:val="24"/>
          <w:lang w:eastAsia="zh-CN"/>
        </w:rPr>
        <w:t>多屏幕</w:t>
      </w:r>
      <w:r w:rsidRPr="00DD0E71">
        <w:rPr>
          <w:rFonts w:asciiTheme="majorBidi" w:hAnsiTheme="majorBidi" w:cstheme="majorBidi"/>
          <w:szCs w:val="24"/>
          <w:lang w:eastAsia="zh-CN"/>
        </w:rPr>
        <w:t>/</w:t>
      </w:r>
      <w:r w:rsidRPr="00DD0E71">
        <w:rPr>
          <w:rFonts w:asciiTheme="majorBidi" w:hAnsiTheme="majorBidi" w:cstheme="majorBidi"/>
          <w:szCs w:val="24"/>
          <w:lang w:eastAsia="zh-CN"/>
        </w:rPr>
        <w:t>多图像技术被用于广播和多媒体信息应用，可在同一屏幕上同期显示若干不同的应用和</w:t>
      </w:r>
      <w:r w:rsidRPr="00DD0E71">
        <w:rPr>
          <w:rFonts w:asciiTheme="majorBidi" w:eastAsia="Times New Roman" w:hAnsiTheme="majorBidi" w:cstheme="majorBidi"/>
          <w:szCs w:val="24"/>
          <w:lang w:eastAsia="zh-CN"/>
        </w:rPr>
        <w:t>/</w:t>
      </w:r>
      <w:r w:rsidRPr="00DD0E71">
        <w:rPr>
          <w:rFonts w:asciiTheme="majorBidi" w:hAnsiTheme="majorBidi" w:cstheme="majorBidi"/>
          <w:szCs w:val="24"/>
          <w:lang w:eastAsia="zh-CN"/>
        </w:rPr>
        <w:t>或图像；</w:t>
      </w:r>
    </w:p>
    <w:p w:rsidR="00F4305B" w:rsidRPr="00DD0E71" w:rsidRDefault="00F4305B" w:rsidP="00F4305B">
      <w:pPr>
        <w:spacing w:line="240" w:lineRule="auto"/>
        <w:rPr>
          <w:rFonts w:asciiTheme="majorBidi" w:hAnsiTheme="majorBidi" w:cstheme="majorBidi"/>
          <w:szCs w:val="24"/>
          <w:lang w:eastAsia="zh-CN"/>
        </w:rPr>
      </w:pPr>
      <w:proofErr w:type="spellStart"/>
      <w:r w:rsidRPr="00DD0E71">
        <w:rPr>
          <w:rFonts w:asciiTheme="majorBidi" w:hAnsiTheme="majorBidi" w:cstheme="majorBidi"/>
          <w:i/>
          <w:iCs/>
          <w:lang w:eastAsia="zh-CN"/>
        </w:rPr>
        <w:t>i</w:t>
      </w:r>
      <w:proofErr w:type="spellEnd"/>
      <w:r w:rsidRPr="00DD0E71">
        <w:rPr>
          <w:rFonts w:asciiTheme="majorBidi" w:hAnsiTheme="majorBidi" w:cstheme="majorBidi"/>
          <w:i/>
          <w:iCs/>
          <w:lang w:eastAsia="zh-CN"/>
        </w:rPr>
        <w:t>)</w:t>
      </w:r>
      <w:r w:rsidRPr="00DD0E71">
        <w:rPr>
          <w:rFonts w:asciiTheme="majorBidi" w:hAnsiTheme="majorBidi" w:cstheme="majorBidi"/>
          <w:lang w:eastAsia="zh-CN"/>
        </w:rPr>
        <w:tab/>
      </w:r>
      <w:r w:rsidRPr="00DD0E71">
        <w:rPr>
          <w:rFonts w:asciiTheme="majorBidi" w:hAnsiTheme="majorBidi" w:cstheme="majorBidi"/>
          <w:szCs w:val="24"/>
          <w:lang w:eastAsia="zh-CN"/>
        </w:rPr>
        <w:t>传输信息的格式应使内容清晰地显示在尽可能多种类型的屏幕和终端上；</w:t>
      </w:r>
    </w:p>
    <w:p w:rsidR="00F4305B" w:rsidRPr="00DD0E71" w:rsidRDefault="00F4305B" w:rsidP="00F4305B">
      <w:pPr>
        <w:spacing w:line="240" w:lineRule="auto"/>
        <w:rPr>
          <w:rFonts w:asciiTheme="majorBidi" w:hAnsiTheme="majorBidi" w:cstheme="majorBidi"/>
          <w:szCs w:val="24"/>
          <w:lang w:eastAsia="zh-CN"/>
        </w:rPr>
      </w:pPr>
      <w:r w:rsidRPr="00DD0E71">
        <w:rPr>
          <w:rFonts w:asciiTheme="majorBidi" w:hAnsiTheme="majorBidi" w:cstheme="majorBidi"/>
          <w:i/>
          <w:iCs/>
          <w:szCs w:val="24"/>
          <w:lang w:eastAsia="zh-CN"/>
        </w:rPr>
        <w:t>j)</w:t>
      </w:r>
      <w:r w:rsidRPr="00DD0E71">
        <w:rPr>
          <w:rFonts w:asciiTheme="majorBidi" w:hAnsiTheme="majorBidi" w:cstheme="majorBidi"/>
          <w:szCs w:val="24"/>
          <w:lang w:eastAsia="zh-CN"/>
        </w:rPr>
        <w:tab/>
      </w:r>
      <w:r w:rsidRPr="00DD0E71">
        <w:rPr>
          <w:rFonts w:asciiTheme="majorBidi" w:hAnsiTheme="majorBidi" w:cstheme="majorBidi"/>
          <w:szCs w:val="24"/>
          <w:lang w:eastAsia="zh-CN"/>
        </w:rPr>
        <w:t>电信业务和互动数字广播业务之间需要互操作性；</w:t>
      </w:r>
    </w:p>
    <w:p w:rsidR="00F4305B" w:rsidRPr="00DD0E71" w:rsidRDefault="00F4305B" w:rsidP="00F4305B">
      <w:pPr>
        <w:spacing w:line="240" w:lineRule="auto"/>
        <w:rPr>
          <w:rFonts w:asciiTheme="majorBidi" w:hAnsiTheme="majorBidi" w:cstheme="majorBidi"/>
          <w:lang w:eastAsia="zh-CN"/>
        </w:rPr>
      </w:pPr>
      <w:r w:rsidRPr="00DD0E71">
        <w:rPr>
          <w:rFonts w:asciiTheme="majorBidi" w:hAnsiTheme="majorBidi" w:cstheme="majorBidi"/>
          <w:i/>
          <w:iCs/>
          <w:lang w:eastAsia="zh-CN"/>
        </w:rPr>
        <w:t>k)</w:t>
      </w:r>
      <w:r w:rsidRPr="00DD0E71">
        <w:rPr>
          <w:rFonts w:asciiTheme="majorBidi" w:hAnsiTheme="majorBidi" w:cstheme="majorBidi"/>
          <w:lang w:eastAsia="zh-CN"/>
        </w:rPr>
        <w:tab/>
      </w:r>
      <w:r w:rsidRPr="00DD0E71">
        <w:rPr>
          <w:rFonts w:asciiTheme="majorBidi" w:hAnsiTheme="majorBidi" w:cstheme="majorBidi"/>
          <w:lang w:eastAsia="zh-CN"/>
        </w:rPr>
        <w:t>需要协调用于实施内容保护和有条件接入的技术方法；</w:t>
      </w:r>
    </w:p>
    <w:p w:rsidR="00F31046" w:rsidRDefault="00F31046">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iCs/>
          <w:lang w:eastAsia="zh-CN"/>
        </w:rPr>
      </w:pPr>
      <w:r>
        <w:rPr>
          <w:rFonts w:asciiTheme="majorBidi" w:hAnsiTheme="majorBidi" w:cstheme="majorBidi"/>
          <w:i/>
          <w:iCs/>
          <w:lang w:eastAsia="zh-CN"/>
        </w:rPr>
        <w:br w:type="page"/>
      </w:r>
    </w:p>
    <w:p w:rsidR="00F4305B" w:rsidRPr="00DD0E71" w:rsidRDefault="00F4305B" w:rsidP="00F4305B">
      <w:pPr>
        <w:spacing w:line="240" w:lineRule="auto"/>
        <w:rPr>
          <w:rFonts w:asciiTheme="majorBidi" w:hAnsiTheme="majorBidi" w:cstheme="majorBidi"/>
          <w:lang w:eastAsia="zh-CN"/>
        </w:rPr>
      </w:pPr>
      <w:r w:rsidRPr="00DD0E71">
        <w:rPr>
          <w:rFonts w:asciiTheme="majorBidi" w:hAnsiTheme="majorBidi" w:cstheme="majorBidi"/>
          <w:i/>
          <w:iCs/>
          <w:lang w:eastAsia="zh-CN"/>
        </w:rPr>
        <w:lastRenderedPageBreak/>
        <w:t>l)</w:t>
      </w:r>
      <w:r w:rsidRPr="00DD0E71">
        <w:rPr>
          <w:rFonts w:asciiTheme="majorBidi" w:hAnsiTheme="majorBidi" w:cstheme="majorBidi"/>
          <w:lang w:eastAsia="zh-CN"/>
        </w:rPr>
        <w:tab/>
      </w:r>
      <w:r w:rsidRPr="00DD0E71">
        <w:rPr>
          <w:rFonts w:asciiTheme="majorBidi" w:hAnsiTheme="majorBidi" w:cstheme="majorBidi"/>
          <w:lang w:eastAsia="zh-CN"/>
        </w:rPr>
        <w:t>放送适用于戏剧、电视剧、体育赛事、音乐会、文化活动等节目的多种多媒体信息的数字多媒体视频信息系统已得到广泛应用，用于集体收视的这些系统正在部署之中，</w:t>
      </w:r>
    </w:p>
    <w:p w:rsidR="00F4305B" w:rsidRPr="00DD0E71" w:rsidRDefault="00F4305B" w:rsidP="00F4305B">
      <w:pPr>
        <w:pStyle w:val="Call"/>
        <w:spacing w:line="240" w:lineRule="auto"/>
        <w:rPr>
          <w:rFonts w:asciiTheme="majorBidi" w:eastAsia="STKaiti" w:hAnsiTheme="majorBidi" w:cstheme="majorBidi"/>
          <w:i w:val="0"/>
          <w:iCs/>
          <w:lang w:eastAsia="zh-CN"/>
        </w:rPr>
      </w:pPr>
      <w:r w:rsidRPr="00DD0E71">
        <w:rPr>
          <w:rFonts w:asciiTheme="majorBidi" w:eastAsia="STKaiti" w:hAnsiTheme="majorBidi" w:cstheme="majorBidi"/>
          <w:i w:val="0"/>
          <w:iCs/>
          <w:lang w:eastAsia="zh-CN"/>
        </w:rPr>
        <w:t>做出决定，</w:t>
      </w:r>
      <w:r w:rsidRPr="007D3186">
        <w:rPr>
          <w:rFonts w:asciiTheme="majorBidi" w:hAnsiTheme="majorBidi" w:cstheme="majorBidi"/>
          <w:bCs/>
          <w:i w:val="0"/>
          <w:lang w:eastAsia="zh-CN"/>
        </w:rPr>
        <w:t>应研究下列课题</w:t>
      </w:r>
    </w:p>
    <w:p w:rsidR="00F4305B" w:rsidRPr="00DD0E71" w:rsidRDefault="00F4305B" w:rsidP="00F4305B">
      <w:pPr>
        <w:spacing w:line="240" w:lineRule="auto"/>
        <w:rPr>
          <w:rFonts w:asciiTheme="majorBidi" w:hAnsiTheme="majorBidi" w:cstheme="majorBidi"/>
          <w:bCs/>
          <w:lang w:eastAsia="zh-CN"/>
        </w:rPr>
      </w:pPr>
      <w:r w:rsidRPr="00DD0E71">
        <w:rPr>
          <w:rFonts w:asciiTheme="majorBidi" w:hAnsiTheme="majorBidi" w:cstheme="majorBidi"/>
          <w:bCs/>
          <w:lang w:eastAsia="zh-CN"/>
        </w:rPr>
        <w:t>1</w:t>
      </w:r>
      <w:r w:rsidRPr="00DD0E71">
        <w:rPr>
          <w:rFonts w:asciiTheme="majorBidi" w:hAnsiTheme="majorBidi" w:cstheme="majorBidi"/>
          <w:bCs/>
          <w:lang w:eastAsia="zh-CN"/>
        </w:rPr>
        <w:tab/>
      </w:r>
      <w:r w:rsidRPr="00DD0E71">
        <w:rPr>
          <w:rFonts w:asciiTheme="majorBidi" w:hAnsiTheme="majorBidi" w:cstheme="majorBidi"/>
          <w:bCs/>
          <w:lang w:eastAsia="zh-CN"/>
        </w:rPr>
        <w:t>考虑到各种类型的显示器，用户对多媒体和数据广播应用有哪些要求？</w:t>
      </w:r>
    </w:p>
    <w:p w:rsidR="00F4305B" w:rsidRPr="00DD0E71" w:rsidRDefault="00F4305B" w:rsidP="00F4305B">
      <w:pPr>
        <w:pStyle w:val="enumlev1"/>
        <w:spacing w:before="120" w:line="240" w:lineRule="auto"/>
        <w:rPr>
          <w:rFonts w:asciiTheme="majorBidi" w:hAnsiTheme="majorBidi" w:cstheme="majorBidi"/>
          <w:bCs/>
          <w:lang w:eastAsia="zh-CN"/>
        </w:rPr>
      </w:pPr>
      <w:r w:rsidRPr="00DD0E71">
        <w:rPr>
          <w:rFonts w:asciiTheme="majorBidi" w:hAnsiTheme="majorBidi" w:cstheme="majorBidi"/>
          <w:bCs/>
          <w:lang w:eastAsia="ja-JP"/>
        </w:rPr>
        <w:t>–</w:t>
      </w:r>
      <w:r w:rsidRPr="00DD0E71">
        <w:rPr>
          <w:rFonts w:asciiTheme="majorBidi" w:hAnsiTheme="majorBidi" w:cstheme="majorBidi"/>
          <w:bCs/>
          <w:lang w:eastAsia="ja-JP"/>
        </w:rPr>
        <w:tab/>
      </w:r>
      <w:r w:rsidRPr="00DD0E71">
        <w:rPr>
          <w:rFonts w:asciiTheme="majorBidi" w:hAnsiTheme="majorBidi" w:cstheme="majorBidi"/>
          <w:bCs/>
          <w:lang w:eastAsia="zh-CN"/>
        </w:rPr>
        <w:t>用于移动</w:t>
      </w:r>
      <w:r w:rsidRPr="00DD0E71">
        <w:rPr>
          <w:rFonts w:asciiTheme="majorBidi" w:hAnsiTheme="majorBidi" w:cstheme="majorBidi"/>
          <w:bCs/>
          <w:lang w:eastAsia="zh-CN"/>
        </w:rPr>
        <w:t>/</w:t>
      </w:r>
      <w:r w:rsidRPr="00DD0E71">
        <w:rPr>
          <w:rFonts w:asciiTheme="majorBidi" w:hAnsiTheme="majorBidi" w:cstheme="majorBidi"/>
          <w:bCs/>
          <w:lang w:eastAsia="zh-CN"/>
        </w:rPr>
        <w:t>便携式接收；</w:t>
      </w:r>
    </w:p>
    <w:p w:rsidR="00F4305B" w:rsidRPr="00DD0E71" w:rsidRDefault="00F4305B" w:rsidP="00F4305B">
      <w:pPr>
        <w:pStyle w:val="enumlev1"/>
        <w:spacing w:before="120" w:line="240" w:lineRule="auto"/>
        <w:rPr>
          <w:rFonts w:asciiTheme="majorBidi" w:hAnsiTheme="majorBidi" w:cstheme="majorBidi"/>
          <w:bCs/>
          <w:lang w:eastAsia="zh-CN"/>
        </w:rPr>
      </w:pPr>
      <w:r w:rsidRPr="00DD0E71">
        <w:rPr>
          <w:rFonts w:asciiTheme="majorBidi" w:hAnsiTheme="majorBidi" w:cstheme="majorBidi"/>
          <w:bCs/>
          <w:lang w:eastAsia="zh-CN"/>
        </w:rPr>
        <w:t>–</w:t>
      </w:r>
      <w:r w:rsidRPr="00DD0E71">
        <w:rPr>
          <w:rFonts w:asciiTheme="majorBidi" w:hAnsiTheme="majorBidi" w:cstheme="majorBidi"/>
          <w:bCs/>
          <w:lang w:eastAsia="zh-CN"/>
        </w:rPr>
        <w:tab/>
      </w:r>
      <w:r w:rsidRPr="00DD0E71">
        <w:rPr>
          <w:rFonts w:asciiTheme="majorBidi" w:hAnsiTheme="majorBidi" w:cstheme="majorBidi"/>
          <w:bCs/>
          <w:lang w:eastAsia="zh-CN"/>
        </w:rPr>
        <w:t>用于静止接收？</w:t>
      </w:r>
    </w:p>
    <w:p w:rsidR="00F4305B" w:rsidRPr="00C17582" w:rsidRDefault="00F4305B" w:rsidP="00F4305B">
      <w:pPr>
        <w:pStyle w:val="enumlev1"/>
        <w:spacing w:before="120" w:line="240" w:lineRule="auto"/>
        <w:ind w:left="0" w:firstLine="0"/>
        <w:rPr>
          <w:rFonts w:asciiTheme="majorBidi" w:hAnsiTheme="majorBidi" w:cstheme="majorBidi"/>
          <w:color w:val="000000"/>
          <w:lang w:eastAsia="zh-CN"/>
        </w:rPr>
      </w:pPr>
      <w:r w:rsidRPr="00C17582">
        <w:rPr>
          <w:rFonts w:asciiTheme="majorBidi" w:hAnsiTheme="majorBidi" w:cstheme="majorBidi"/>
          <w:color w:val="000000"/>
          <w:lang w:eastAsia="zh-CN"/>
        </w:rPr>
        <w:t>2</w:t>
      </w:r>
      <w:r w:rsidRPr="00C17582">
        <w:rPr>
          <w:rFonts w:asciiTheme="majorBidi" w:hAnsiTheme="majorBidi" w:cstheme="majorBidi"/>
          <w:color w:val="000000"/>
          <w:lang w:eastAsia="zh-CN"/>
        </w:rPr>
        <w:tab/>
      </w:r>
      <w:r w:rsidRPr="00DD0E71">
        <w:rPr>
          <w:rFonts w:asciiTheme="majorBidi" w:hAnsiTheme="majorBidi" w:cstheme="majorBidi"/>
          <w:color w:val="000000"/>
          <w:lang w:eastAsia="zh-CN"/>
        </w:rPr>
        <w:t>用户对数字多媒体视频信息系统的实际视频信号模式（如标准清晰度电视（</w:t>
      </w:r>
      <w:proofErr w:type="spellStart"/>
      <w:r w:rsidRPr="00DD0E71">
        <w:rPr>
          <w:rFonts w:asciiTheme="majorBidi" w:hAnsiTheme="majorBidi" w:cstheme="majorBidi"/>
          <w:color w:val="000000"/>
          <w:lang w:eastAsia="zh-CN"/>
        </w:rPr>
        <w:t>SDTV</w:t>
      </w:r>
      <w:proofErr w:type="spellEnd"/>
      <w:r w:rsidRPr="00DD0E71">
        <w:rPr>
          <w:rFonts w:asciiTheme="majorBidi" w:hAnsiTheme="majorBidi" w:cstheme="majorBidi"/>
          <w:color w:val="000000"/>
          <w:lang w:eastAsia="zh-CN"/>
        </w:rPr>
        <w:t>）、高清晰度电视（</w:t>
      </w:r>
      <w:r w:rsidRPr="00DD0E71">
        <w:rPr>
          <w:rFonts w:asciiTheme="majorBidi" w:hAnsiTheme="majorBidi" w:cstheme="majorBidi"/>
          <w:color w:val="000000"/>
          <w:lang w:eastAsia="zh-CN"/>
        </w:rPr>
        <w:t>HDTV</w:t>
      </w:r>
      <w:r w:rsidRPr="00DD0E71">
        <w:rPr>
          <w:rFonts w:asciiTheme="majorBidi" w:hAnsiTheme="majorBidi" w:cstheme="majorBidi"/>
          <w:color w:val="000000"/>
          <w:lang w:eastAsia="zh-CN"/>
        </w:rPr>
        <w:t>）、超高清晰度电视（</w:t>
      </w:r>
      <w:proofErr w:type="spellStart"/>
      <w:r w:rsidRPr="00DD0E71">
        <w:rPr>
          <w:rFonts w:asciiTheme="majorBidi" w:hAnsiTheme="majorBidi" w:cstheme="majorBidi"/>
          <w:color w:val="000000"/>
          <w:lang w:eastAsia="zh-CN"/>
        </w:rPr>
        <w:t>UHDTV</w:t>
      </w:r>
      <w:proofErr w:type="spellEnd"/>
      <w:r w:rsidRPr="00DD0E71">
        <w:rPr>
          <w:rFonts w:asciiTheme="majorBidi" w:hAnsiTheme="majorBidi" w:cstheme="majorBidi"/>
          <w:color w:val="000000"/>
          <w:lang w:eastAsia="zh-CN"/>
        </w:rPr>
        <w:t>）、高动态光照渲染电视（</w:t>
      </w:r>
      <w:proofErr w:type="spellStart"/>
      <w:r w:rsidRPr="00DD0E71">
        <w:rPr>
          <w:rFonts w:asciiTheme="majorBidi" w:hAnsiTheme="majorBidi" w:cstheme="majorBidi"/>
          <w:color w:val="000000"/>
          <w:lang w:eastAsia="zh-CN"/>
        </w:rPr>
        <w:t>HDR</w:t>
      </w:r>
      <w:proofErr w:type="spellEnd"/>
      <w:r w:rsidRPr="00DD0E71">
        <w:rPr>
          <w:rFonts w:asciiTheme="majorBidi" w:hAnsiTheme="majorBidi" w:cstheme="majorBidi"/>
          <w:color w:val="000000"/>
          <w:lang w:eastAsia="zh-CN"/>
        </w:rPr>
        <w:t>-TV</w:t>
      </w:r>
      <w:r w:rsidRPr="00DD0E71">
        <w:rPr>
          <w:rFonts w:asciiTheme="majorBidi" w:hAnsiTheme="majorBidi" w:cstheme="majorBidi"/>
          <w:color w:val="000000"/>
          <w:lang w:eastAsia="zh-CN"/>
        </w:rPr>
        <w:t>）、虚拟现实</w:t>
      </w:r>
      <w:r w:rsidRPr="00DD0E71">
        <w:rPr>
          <w:rFonts w:asciiTheme="majorBidi" w:hAnsiTheme="majorBidi" w:cstheme="majorBidi"/>
          <w:color w:val="000000"/>
          <w:lang w:eastAsia="zh-CN"/>
        </w:rPr>
        <w:t>/</w:t>
      </w:r>
      <w:r w:rsidRPr="00C17582">
        <w:rPr>
          <w:rFonts w:asciiTheme="majorBidi" w:hAnsiTheme="majorBidi" w:cstheme="majorBidi"/>
          <w:color w:val="000000"/>
          <w:lang w:eastAsia="zh-CN"/>
        </w:rPr>
        <w:t>360°</w:t>
      </w:r>
      <w:r w:rsidRPr="00C17582">
        <w:rPr>
          <w:rFonts w:asciiTheme="majorBidi" w:hAnsiTheme="majorBidi" w:cstheme="majorBidi"/>
          <w:color w:val="000000"/>
          <w:lang w:eastAsia="zh-CN"/>
        </w:rPr>
        <w:t>全景（</w:t>
      </w:r>
      <w:r w:rsidRPr="00DD0E71">
        <w:rPr>
          <w:rFonts w:asciiTheme="majorBidi" w:hAnsiTheme="majorBidi" w:cstheme="majorBidi"/>
          <w:color w:val="000000"/>
          <w:lang w:eastAsia="zh-CN"/>
        </w:rPr>
        <w:t>VR/</w:t>
      </w:r>
      <w:r w:rsidRPr="00C17582">
        <w:rPr>
          <w:rFonts w:asciiTheme="majorBidi" w:hAnsiTheme="majorBidi" w:cstheme="majorBidi"/>
          <w:color w:val="000000"/>
          <w:lang w:eastAsia="zh-CN"/>
        </w:rPr>
        <w:t>360°</w:t>
      </w:r>
      <w:r w:rsidRPr="00C17582">
        <w:rPr>
          <w:rFonts w:asciiTheme="majorBidi" w:hAnsiTheme="majorBidi" w:cstheme="majorBidi"/>
          <w:color w:val="000000"/>
          <w:lang w:eastAsia="zh-CN"/>
        </w:rPr>
        <w:t>）等）</w:t>
      </w:r>
      <w:r w:rsidRPr="00DD0E71">
        <w:rPr>
          <w:rFonts w:asciiTheme="majorBidi" w:hAnsiTheme="majorBidi" w:cstheme="majorBidi"/>
          <w:color w:val="000000"/>
          <w:lang w:eastAsia="zh-CN"/>
        </w:rPr>
        <w:t>有什么要求？</w:t>
      </w:r>
    </w:p>
    <w:p w:rsidR="00F4305B" w:rsidRPr="00DD0E71" w:rsidRDefault="00F4305B" w:rsidP="00F4305B">
      <w:pPr>
        <w:spacing w:line="240" w:lineRule="auto"/>
        <w:rPr>
          <w:rFonts w:asciiTheme="majorBidi" w:hAnsiTheme="majorBidi" w:cstheme="majorBidi"/>
          <w:bCs/>
          <w:lang w:eastAsia="zh-CN"/>
        </w:rPr>
      </w:pPr>
      <w:r w:rsidRPr="00DD0E71">
        <w:rPr>
          <w:rFonts w:asciiTheme="majorBidi" w:hAnsiTheme="majorBidi" w:cstheme="majorBidi"/>
          <w:bCs/>
          <w:lang w:eastAsia="zh-CN"/>
        </w:rPr>
        <w:t>3</w:t>
      </w:r>
      <w:r w:rsidRPr="00DD0E71">
        <w:rPr>
          <w:rFonts w:asciiTheme="majorBidi" w:hAnsiTheme="majorBidi" w:cstheme="majorBidi"/>
          <w:bCs/>
          <w:lang w:eastAsia="zh-CN"/>
        </w:rPr>
        <w:tab/>
      </w:r>
      <w:r w:rsidRPr="00DD0E71">
        <w:rPr>
          <w:rFonts w:asciiTheme="majorBidi" w:hAnsiTheme="majorBidi" w:cstheme="majorBidi"/>
          <w:bCs/>
          <w:lang w:eastAsia="zh-CN"/>
        </w:rPr>
        <w:t>供移动接收和静止接收的多媒体和数据广播应用的业务组合和接入需要具有哪些特性？</w:t>
      </w:r>
    </w:p>
    <w:p w:rsidR="00F4305B" w:rsidRPr="00DD0E71" w:rsidRDefault="00F4305B" w:rsidP="00F4305B">
      <w:pPr>
        <w:spacing w:line="240" w:lineRule="auto"/>
        <w:rPr>
          <w:rFonts w:asciiTheme="majorBidi" w:hAnsiTheme="majorBidi" w:cstheme="majorBidi"/>
          <w:bCs/>
          <w:lang w:eastAsia="zh-CN"/>
        </w:rPr>
      </w:pPr>
      <w:r w:rsidRPr="00DD0E71">
        <w:rPr>
          <w:rFonts w:asciiTheme="majorBidi" w:hAnsiTheme="majorBidi" w:cstheme="majorBidi"/>
          <w:bCs/>
          <w:lang w:eastAsia="zh-CN"/>
        </w:rPr>
        <w:t>4</w:t>
      </w:r>
      <w:r w:rsidRPr="00DD0E71">
        <w:rPr>
          <w:rFonts w:asciiTheme="majorBidi" w:hAnsiTheme="majorBidi" w:cstheme="majorBidi"/>
          <w:bCs/>
          <w:lang w:eastAsia="zh-CN"/>
        </w:rPr>
        <w:tab/>
      </w:r>
      <w:r w:rsidRPr="00DD0E71">
        <w:rPr>
          <w:rFonts w:asciiTheme="majorBidi" w:hAnsiTheme="majorBidi" w:cstheme="majorBidi"/>
          <w:bCs/>
          <w:lang w:eastAsia="zh-CN"/>
        </w:rPr>
        <w:t>室内和室外集体收看的数字多媒体视频信息系统的业务组合和接入需要具有哪些特性？</w:t>
      </w:r>
    </w:p>
    <w:p w:rsidR="00F4305B" w:rsidRPr="00DD0E71" w:rsidRDefault="00F4305B" w:rsidP="00F4305B">
      <w:pPr>
        <w:spacing w:line="240" w:lineRule="auto"/>
        <w:rPr>
          <w:rFonts w:asciiTheme="majorBidi" w:hAnsiTheme="majorBidi" w:cstheme="majorBidi"/>
          <w:bCs/>
          <w:lang w:eastAsia="zh-CN"/>
        </w:rPr>
      </w:pPr>
      <w:r w:rsidRPr="00DD0E71">
        <w:rPr>
          <w:rFonts w:asciiTheme="majorBidi" w:hAnsiTheme="majorBidi" w:cstheme="majorBidi"/>
          <w:bCs/>
          <w:lang w:eastAsia="zh-CN"/>
        </w:rPr>
        <w:t>5</w:t>
      </w:r>
      <w:r w:rsidRPr="00DD0E71">
        <w:rPr>
          <w:rFonts w:asciiTheme="majorBidi" w:hAnsiTheme="majorBidi" w:cstheme="majorBidi"/>
          <w:bCs/>
          <w:lang w:eastAsia="zh-CN"/>
        </w:rPr>
        <w:tab/>
      </w:r>
      <w:r w:rsidRPr="00DD0E71">
        <w:rPr>
          <w:rFonts w:asciiTheme="majorBidi" w:hAnsiTheme="majorBidi" w:cstheme="majorBidi"/>
          <w:bCs/>
          <w:lang w:eastAsia="zh-CN"/>
        </w:rPr>
        <w:t>哪种（或哪些种）数据传输协议最适于向手持、便携和车载接收器以及固定接收器传送广播多媒体和数据？</w:t>
      </w:r>
    </w:p>
    <w:p w:rsidR="00F4305B" w:rsidRPr="00DD0E71" w:rsidRDefault="00F4305B" w:rsidP="00F4305B">
      <w:pPr>
        <w:tabs>
          <w:tab w:val="clear" w:pos="794"/>
          <w:tab w:val="clear" w:pos="1191"/>
          <w:tab w:val="left" w:pos="851"/>
          <w:tab w:val="num" w:pos="1931"/>
        </w:tabs>
        <w:spacing w:line="240" w:lineRule="auto"/>
        <w:rPr>
          <w:rFonts w:asciiTheme="majorBidi" w:hAnsiTheme="majorBidi" w:cstheme="majorBidi"/>
          <w:bCs/>
          <w:lang w:eastAsia="zh-CN"/>
        </w:rPr>
      </w:pPr>
      <w:r w:rsidRPr="00DD0E71">
        <w:rPr>
          <w:rFonts w:asciiTheme="majorBidi" w:hAnsiTheme="majorBidi" w:cstheme="majorBidi"/>
          <w:bCs/>
          <w:lang w:eastAsia="zh-CN"/>
        </w:rPr>
        <w:t>6</w:t>
      </w:r>
      <w:r w:rsidRPr="00DD0E71">
        <w:rPr>
          <w:rFonts w:asciiTheme="majorBidi" w:hAnsiTheme="majorBidi" w:cstheme="majorBidi"/>
          <w:bCs/>
          <w:lang w:eastAsia="zh-CN"/>
        </w:rPr>
        <w:tab/>
      </w:r>
      <w:r w:rsidRPr="00DD0E71">
        <w:rPr>
          <w:rFonts w:asciiTheme="majorBidi" w:hAnsiTheme="majorBidi" w:cstheme="majorBidi"/>
          <w:bCs/>
          <w:lang w:eastAsia="zh-CN"/>
        </w:rPr>
        <w:t>采用哪些解决方案可以确保电信业务和互动数字广播业务之间的互操作性？</w:t>
      </w:r>
    </w:p>
    <w:p w:rsidR="00F4305B" w:rsidRPr="00DD0E71" w:rsidRDefault="00F4305B" w:rsidP="00F4305B">
      <w:pPr>
        <w:pStyle w:val="Call"/>
        <w:spacing w:line="240" w:lineRule="auto"/>
        <w:rPr>
          <w:rFonts w:asciiTheme="majorBidi" w:eastAsia="STKaiti" w:hAnsiTheme="majorBidi" w:cstheme="majorBidi"/>
          <w:i w:val="0"/>
          <w:iCs/>
          <w:lang w:eastAsia="zh-CN"/>
        </w:rPr>
      </w:pPr>
      <w:r w:rsidRPr="00DD0E71">
        <w:rPr>
          <w:rFonts w:asciiTheme="majorBidi" w:eastAsia="STKaiti" w:hAnsiTheme="majorBidi" w:cstheme="majorBidi"/>
          <w:i w:val="0"/>
          <w:iCs/>
          <w:lang w:eastAsia="zh-CN"/>
        </w:rPr>
        <w:t>进一步做出决定</w:t>
      </w:r>
    </w:p>
    <w:p w:rsidR="00F4305B" w:rsidRPr="00DD0E71" w:rsidRDefault="00F4305B" w:rsidP="00F4305B">
      <w:pPr>
        <w:spacing w:line="240" w:lineRule="auto"/>
        <w:rPr>
          <w:rFonts w:asciiTheme="majorBidi" w:hAnsiTheme="majorBidi" w:cstheme="majorBidi"/>
          <w:bCs/>
          <w:lang w:eastAsia="zh-CN"/>
        </w:rPr>
      </w:pPr>
      <w:r w:rsidRPr="00DD0E71">
        <w:rPr>
          <w:rFonts w:asciiTheme="majorBidi" w:hAnsiTheme="majorBidi" w:cstheme="majorBidi"/>
          <w:bCs/>
          <w:lang w:eastAsia="zh-CN"/>
        </w:rPr>
        <w:t>1</w:t>
      </w:r>
      <w:r w:rsidRPr="00DD0E71">
        <w:rPr>
          <w:rFonts w:asciiTheme="majorBidi" w:hAnsiTheme="majorBidi" w:cstheme="majorBidi"/>
          <w:bCs/>
          <w:lang w:eastAsia="zh-CN"/>
        </w:rPr>
        <w:tab/>
      </w:r>
      <w:r w:rsidRPr="00DD0E71">
        <w:rPr>
          <w:rFonts w:asciiTheme="majorBidi" w:hAnsiTheme="majorBidi" w:cstheme="majorBidi"/>
          <w:bCs/>
          <w:lang w:eastAsia="zh-CN"/>
        </w:rPr>
        <w:t>上述研究结果应纳入一份或多份报告和</w:t>
      </w:r>
      <w:r w:rsidRPr="00DD0E71">
        <w:rPr>
          <w:rFonts w:asciiTheme="majorBidi" w:hAnsiTheme="majorBidi" w:cstheme="majorBidi"/>
          <w:bCs/>
          <w:lang w:eastAsia="zh-CN"/>
        </w:rPr>
        <w:t>/</w:t>
      </w:r>
      <w:r w:rsidRPr="00DD0E71">
        <w:rPr>
          <w:rFonts w:asciiTheme="majorBidi" w:hAnsiTheme="majorBidi" w:cstheme="majorBidi"/>
          <w:bCs/>
          <w:lang w:eastAsia="zh-CN"/>
        </w:rPr>
        <w:t>或建议书中；</w:t>
      </w:r>
    </w:p>
    <w:p w:rsidR="00F4305B" w:rsidRPr="00DD0E71" w:rsidRDefault="00F4305B" w:rsidP="00F4305B">
      <w:pPr>
        <w:spacing w:line="240" w:lineRule="auto"/>
        <w:rPr>
          <w:rFonts w:asciiTheme="majorBidi" w:hAnsiTheme="majorBidi" w:cstheme="majorBidi"/>
          <w:bCs/>
          <w:lang w:eastAsia="zh-CN"/>
        </w:rPr>
      </w:pPr>
      <w:r w:rsidRPr="00DD0E71">
        <w:rPr>
          <w:rFonts w:asciiTheme="majorBidi" w:hAnsiTheme="majorBidi" w:cstheme="majorBidi"/>
          <w:bCs/>
          <w:lang w:eastAsia="zh-CN"/>
        </w:rPr>
        <w:t>2</w:t>
      </w:r>
      <w:r w:rsidRPr="00DD0E71">
        <w:rPr>
          <w:rFonts w:asciiTheme="majorBidi" w:hAnsiTheme="majorBidi" w:cstheme="majorBidi"/>
          <w:bCs/>
          <w:lang w:eastAsia="zh-CN"/>
        </w:rPr>
        <w:tab/>
      </w:r>
      <w:r w:rsidRPr="00DD0E71">
        <w:rPr>
          <w:rFonts w:asciiTheme="majorBidi" w:hAnsiTheme="majorBidi" w:cstheme="majorBidi"/>
          <w:bCs/>
          <w:lang w:eastAsia="zh-CN"/>
        </w:rPr>
        <w:t>上述研究应在</w:t>
      </w:r>
      <w:r w:rsidRPr="00DD0E71">
        <w:rPr>
          <w:rFonts w:asciiTheme="majorBidi" w:hAnsiTheme="majorBidi" w:cstheme="majorBidi"/>
          <w:bCs/>
          <w:lang w:eastAsia="zh-CN"/>
        </w:rPr>
        <w:t>2023</w:t>
      </w:r>
      <w:r w:rsidRPr="00DD0E71">
        <w:rPr>
          <w:rFonts w:asciiTheme="majorBidi" w:hAnsiTheme="majorBidi" w:cstheme="majorBidi"/>
          <w:bCs/>
          <w:lang w:eastAsia="zh-CN"/>
        </w:rPr>
        <w:t>年前完成。</w:t>
      </w:r>
    </w:p>
    <w:p w:rsidR="00F4305B" w:rsidRPr="00DD0E71" w:rsidRDefault="00F4305B" w:rsidP="00F4305B">
      <w:pPr>
        <w:spacing w:before="360" w:line="240" w:lineRule="auto"/>
        <w:rPr>
          <w:rFonts w:asciiTheme="majorBidi" w:hAnsiTheme="majorBidi" w:cstheme="majorBidi"/>
          <w:lang w:eastAsia="zh-CN"/>
        </w:rPr>
      </w:pPr>
      <w:r w:rsidRPr="00DD0E71">
        <w:rPr>
          <w:rFonts w:asciiTheme="majorBidi" w:hAnsiTheme="majorBidi" w:cstheme="majorBidi"/>
          <w:lang w:eastAsia="ja-JP"/>
        </w:rPr>
        <w:t>类别：</w:t>
      </w:r>
      <w:proofErr w:type="spellStart"/>
      <w:r w:rsidRPr="00DD0E71">
        <w:rPr>
          <w:rFonts w:asciiTheme="majorBidi" w:hAnsiTheme="majorBidi" w:cstheme="majorBidi"/>
          <w:lang w:eastAsia="ja-JP"/>
        </w:rPr>
        <w:t>S</w:t>
      </w:r>
      <w:r w:rsidRPr="00DD0E71">
        <w:rPr>
          <w:rFonts w:asciiTheme="majorBidi" w:hAnsiTheme="majorBidi" w:cstheme="majorBidi"/>
          <w:lang w:eastAsia="zh-CN"/>
        </w:rPr>
        <w:t>2</w:t>
      </w:r>
      <w:proofErr w:type="spellEnd"/>
    </w:p>
    <w:p w:rsidR="00F4305B" w:rsidRPr="00E9071C" w:rsidRDefault="00F4305B" w:rsidP="00F4305B">
      <w:pPr>
        <w:spacing w:line="240" w:lineRule="auto"/>
        <w:rPr>
          <w:rFonts w:asciiTheme="minorHAnsi" w:hAnsiTheme="minorHAnsi" w:cstheme="minorHAnsi"/>
          <w:lang w:eastAsia="zh-CN"/>
        </w:rPr>
      </w:pPr>
    </w:p>
    <w:p w:rsidR="007D4C91" w:rsidRDefault="00F4305B" w:rsidP="00F4305B">
      <w:pPr>
        <w:jc w:val="center"/>
        <w:rPr>
          <w:lang w:eastAsia="zh-CN"/>
        </w:rPr>
      </w:pPr>
      <w:r w:rsidRPr="00B60430">
        <w:rPr>
          <w:rFonts w:asciiTheme="majorBidi" w:hAnsiTheme="majorBidi" w:cstheme="majorBidi"/>
        </w:rPr>
        <w:t>_______________</w:t>
      </w:r>
    </w:p>
    <w:sectPr w:rsidR="007D4C91" w:rsidSect="00165B71">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C91" w:rsidRDefault="007D4C91">
      <w:r>
        <w:separator/>
      </w:r>
    </w:p>
  </w:endnote>
  <w:endnote w:type="continuationSeparator" w:id="0">
    <w:p w:rsidR="007D4C91" w:rsidRDefault="007D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Yu Mincho">
    <w:altName w:val="MS Mincho"/>
    <w:charset w:val="80"/>
    <w:family w:val="roman"/>
    <w:pitch w:val="variable"/>
    <w:sig w:usb0="00000000"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6E6" w:rsidRPr="005374F5" w:rsidRDefault="005374F5" w:rsidP="005374F5">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proofErr w:type="spellStart"/>
      <w:r w:rsidRPr="005E5EB3">
        <w:rPr>
          <w:rStyle w:val="Hyperlink"/>
          <w:sz w:val="18"/>
          <w:szCs w:val="18"/>
        </w:rPr>
        <w:t>itumail@itu.int</w:t>
      </w:r>
      <w:proofErr w:type="spellEnd"/>
    </w:hyperlink>
    <w:r w:rsidRPr="005E5EB3">
      <w:rPr>
        <w:sz w:val="18"/>
        <w:szCs w:val="18"/>
      </w:rPr>
      <w:t xml:space="preserve"> • </w:t>
    </w:r>
    <w:hyperlink r:id="rId2" w:history="1">
      <w:proofErr w:type="spellStart"/>
      <w:r w:rsidRPr="005E5EB3">
        <w:rPr>
          <w:rStyle w:val="Hyperlink"/>
          <w:sz w:val="18"/>
          <w:szCs w:val="18"/>
        </w:rPr>
        <w:t>www.itu.int</w:t>
      </w:r>
      <w:proofErr w:type="spellEnd"/>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C91" w:rsidRDefault="007D4C91">
      <w:r>
        <w:t>____________________</w:t>
      </w:r>
    </w:p>
  </w:footnote>
  <w:footnote w:type="continuationSeparator" w:id="0">
    <w:p w:rsidR="007D4C91" w:rsidRDefault="007D4C91">
      <w:r>
        <w:continuationSeparator/>
      </w:r>
    </w:p>
  </w:footnote>
  <w:footnote w:id="1">
    <w:p w:rsidR="00F4305B" w:rsidRPr="00B03670" w:rsidRDefault="00F4305B" w:rsidP="00F4305B">
      <w:pPr>
        <w:pStyle w:val="FootnoteText"/>
        <w:tabs>
          <w:tab w:val="clear" w:pos="255"/>
          <w:tab w:val="left" w:pos="284"/>
        </w:tabs>
        <w:ind w:left="0" w:firstLine="0"/>
        <w:jc w:val="left"/>
        <w:rPr>
          <w:rFonts w:asciiTheme="majorBidi" w:hAnsiTheme="majorBidi" w:cstheme="majorBidi"/>
          <w:sz w:val="24"/>
          <w:szCs w:val="24"/>
          <w:highlight w:val="yellow"/>
          <w:lang w:eastAsia="zh-CN"/>
        </w:rPr>
      </w:pPr>
      <w:r w:rsidRPr="00B03670">
        <w:rPr>
          <w:rStyle w:val="FootnoteReference"/>
          <w:rFonts w:asciiTheme="majorBidi" w:hAnsiTheme="majorBidi" w:cstheme="majorBidi"/>
        </w:rPr>
        <w:footnoteRef/>
      </w:r>
      <w:r w:rsidRPr="00B03670">
        <w:rPr>
          <w:rFonts w:asciiTheme="majorBidi" w:hAnsiTheme="majorBidi" w:cstheme="majorBidi"/>
          <w:lang w:eastAsia="zh-CN"/>
        </w:rPr>
        <w:t xml:space="preserve"> </w:t>
      </w:r>
      <w:r w:rsidRPr="00B03670">
        <w:rPr>
          <w:rFonts w:asciiTheme="majorBidi" w:hAnsiTheme="majorBidi" w:cstheme="majorBidi"/>
          <w:lang w:eastAsia="zh-CN"/>
        </w:rPr>
        <w:tab/>
      </w:r>
      <w:r w:rsidRPr="00B03670">
        <w:rPr>
          <w:rFonts w:asciiTheme="majorBidi" w:hAnsiTheme="majorBidi" w:cstheme="majorBidi"/>
          <w:sz w:val="24"/>
          <w:szCs w:val="24"/>
          <w:lang w:eastAsia="zh-CN"/>
        </w:rPr>
        <w:t>应提请</w:t>
      </w:r>
      <w:proofErr w:type="spellStart"/>
      <w:r w:rsidRPr="00B03670">
        <w:rPr>
          <w:rFonts w:asciiTheme="majorBidi" w:hAnsiTheme="majorBidi" w:cstheme="majorBidi"/>
          <w:sz w:val="24"/>
          <w:szCs w:val="24"/>
          <w:lang w:eastAsia="zh-CN"/>
        </w:rPr>
        <w:t>ITU</w:t>
      </w:r>
      <w:proofErr w:type="spellEnd"/>
      <w:r w:rsidRPr="00B03670">
        <w:rPr>
          <w:rFonts w:asciiTheme="majorBidi" w:hAnsiTheme="majorBidi" w:cstheme="majorBidi"/>
          <w:sz w:val="24"/>
          <w:szCs w:val="24"/>
          <w:lang w:eastAsia="zh-CN"/>
        </w:rPr>
        <w:t>-R</w:t>
      </w:r>
      <w:r w:rsidRPr="00B03670">
        <w:rPr>
          <w:rFonts w:asciiTheme="majorBidi" w:hAnsiTheme="majorBidi" w:cstheme="majorBidi"/>
          <w:sz w:val="24"/>
          <w:szCs w:val="24"/>
          <w:lang w:eastAsia="zh-CN"/>
        </w:rPr>
        <w:t>第</w:t>
      </w:r>
      <w:r w:rsidRPr="00B03670">
        <w:rPr>
          <w:rFonts w:asciiTheme="majorBidi" w:hAnsiTheme="majorBidi" w:cstheme="majorBidi"/>
          <w:sz w:val="24"/>
          <w:szCs w:val="24"/>
          <w:lang w:eastAsia="zh-CN"/>
        </w:rPr>
        <w:t>5</w:t>
      </w:r>
      <w:r w:rsidRPr="00B03670">
        <w:rPr>
          <w:rFonts w:asciiTheme="majorBidi" w:hAnsiTheme="majorBidi" w:cstheme="majorBidi"/>
          <w:sz w:val="24"/>
          <w:szCs w:val="24"/>
          <w:lang w:eastAsia="zh-CN"/>
        </w:rPr>
        <w:t>研究组和</w:t>
      </w:r>
      <w:proofErr w:type="spellStart"/>
      <w:r w:rsidRPr="00B03670">
        <w:rPr>
          <w:rFonts w:asciiTheme="majorBidi" w:hAnsiTheme="majorBidi" w:cstheme="majorBidi"/>
          <w:sz w:val="24"/>
          <w:szCs w:val="24"/>
          <w:lang w:eastAsia="zh-CN"/>
        </w:rPr>
        <w:t>ITU</w:t>
      </w:r>
      <w:proofErr w:type="spellEnd"/>
      <w:r w:rsidRPr="00B03670">
        <w:rPr>
          <w:rFonts w:asciiTheme="majorBidi" w:hAnsiTheme="majorBidi" w:cstheme="majorBidi"/>
          <w:sz w:val="24"/>
          <w:szCs w:val="24"/>
          <w:lang w:eastAsia="zh-CN"/>
        </w:rPr>
        <w:t>-T</w:t>
      </w:r>
      <w:r w:rsidRPr="00B03670">
        <w:rPr>
          <w:rFonts w:asciiTheme="majorBidi" w:hAnsiTheme="majorBidi" w:cstheme="majorBidi"/>
          <w:sz w:val="24"/>
          <w:szCs w:val="24"/>
          <w:lang w:eastAsia="zh-CN"/>
        </w:rPr>
        <w:t>第</w:t>
      </w:r>
      <w:r w:rsidRPr="00B03670">
        <w:rPr>
          <w:rFonts w:asciiTheme="majorBidi" w:hAnsiTheme="majorBidi" w:cstheme="majorBidi"/>
          <w:sz w:val="24"/>
          <w:szCs w:val="24"/>
          <w:lang w:eastAsia="zh-CN"/>
        </w:rPr>
        <w:t>16</w:t>
      </w:r>
      <w:r w:rsidRPr="00B03670">
        <w:rPr>
          <w:rFonts w:asciiTheme="majorBidi" w:hAnsiTheme="majorBidi" w:cstheme="majorBidi"/>
          <w:sz w:val="24"/>
          <w:szCs w:val="24"/>
          <w:lang w:eastAsia="zh-CN"/>
        </w:rPr>
        <w:t>研究组注意此课题。</w:t>
      </w:r>
    </w:p>
  </w:footnote>
  <w:footnote w:id="2">
    <w:p w:rsidR="00F4305B" w:rsidRPr="00B03670" w:rsidRDefault="00F4305B" w:rsidP="00F4305B">
      <w:pPr>
        <w:pStyle w:val="FootnoteText"/>
        <w:tabs>
          <w:tab w:val="clear" w:pos="255"/>
          <w:tab w:val="left" w:pos="284"/>
        </w:tabs>
        <w:spacing w:before="120"/>
        <w:ind w:left="0" w:firstLine="0"/>
        <w:jc w:val="left"/>
        <w:rPr>
          <w:rFonts w:asciiTheme="majorBidi" w:hAnsiTheme="majorBidi" w:cstheme="majorBidi"/>
          <w:sz w:val="24"/>
          <w:szCs w:val="24"/>
          <w:lang w:eastAsia="zh-CN"/>
        </w:rPr>
      </w:pPr>
      <w:r w:rsidRPr="00B03670">
        <w:rPr>
          <w:rStyle w:val="FootnoteReference"/>
          <w:rFonts w:asciiTheme="majorBidi" w:hAnsiTheme="majorBidi" w:cstheme="majorBidi"/>
          <w:sz w:val="16"/>
          <w:szCs w:val="16"/>
        </w:rPr>
        <w:footnoteRef/>
      </w:r>
      <w:r w:rsidRPr="00B03670">
        <w:rPr>
          <w:rFonts w:asciiTheme="majorBidi" w:hAnsiTheme="majorBidi" w:cstheme="majorBidi"/>
          <w:lang w:eastAsia="zh-CN"/>
        </w:rPr>
        <w:tab/>
      </w:r>
      <w:r w:rsidRPr="00B03670">
        <w:rPr>
          <w:rFonts w:asciiTheme="majorBidi" w:hAnsiTheme="majorBidi" w:cstheme="majorBidi"/>
          <w:sz w:val="24"/>
          <w:szCs w:val="24"/>
          <w:lang w:eastAsia="zh-CN"/>
        </w:rPr>
        <w:t>使用光学眼镜的个人显示器可与个人电脑、智能手机和其他设备配套使用。它们可用来随时随地接收电视广播节目和个人多媒体信息。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65B71" w:rsidRDefault="00E915AF" w:rsidP="000F00B0">
    <w:pPr>
      <w:pStyle w:val="Header"/>
      <w:rPr>
        <w:sz w:val="18"/>
        <w:szCs w:val="18"/>
      </w:rPr>
    </w:pPr>
    <w:r w:rsidRPr="00165B71">
      <w:rPr>
        <w:sz w:val="18"/>
        <w:szCs w:val="18"/>
      </w:rPr>
      <w:tab/>
    </w:r>
    <w:r w:rsidRPr="00165B71">
      <w:rPr>
        <w:sz w:val="18"/>
        <w:szCs w:val="18"/>
      </w:rPr>
      <w:tab/>
    </w:r>
    <w:r w:rsidR="00AF051D" w:rsidRPr="00165B71">
      <w:rPr>
        <w:sz w:val="18"/>
        <w:szCs w:val="18"/>
      </w:rPr>
      <w:t xml:space="preserve">- </w:t>
    </w:r>
    <w:r w:rsidR="001B42C9" w:rsidRPr="00165B71">
      <w:rPr>
        <w:rStyle w:val="PageNumber"/>
        <w:sz w:val="18"/>
        <w:szCs w:val="18"/>
      </w:rPr>
      <w:fldChar w:fldCharType="begin"/>
    </w:r>
    <w:r w:rsidRPr="00165B71">
      <w:rPr>
        <w:rStyle w:val="PageNumber"/>
        <w:sz w:val="18"/>
        <w:szCs w:val="18"/>
      </w:rPr>
      <w:instrText xml:space="preserve"> PAGE </w:instrText>
    </w:r>
    <w:r w:rsidR="001B42C9" w:rsidRPr="00165B71">
      <w:rPr>
        <w:rStyle w:val="PageNumber"/>
        <w:sz w:val="18"/>
        <w:szCs w:val="18"/>
      </w:rPr>
      <w:fldChar w:fldCharType="separate"/>
    </w:r>
    <w:r w:rsidR="00165B71">
      <w:rPr>
        <w:rStyle w:val="PageNumber"/>
        <w:noProof/>
        <w:sz w:val="18"/>
        <w:szCs w:val="18"/>
      </w:rPr>
      <w:t>2</w:t>
    </w:r>
    <w:r w:rsidR="001B42C9" w:rsidRPr="00165B71">
      <w:rPr>
        <w:rStyle w:val="PageNumber"/>
        <w:sz w:val="18"/>
        <w:szCs w:val="18"/>
      </w:rPr>
      <w:fldChar w:fldCharType="end"/>
    </w:r>
    <w:r w:rsidR="00AF051D" w:rsidRPr="00165B7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65B71" w:rsidRDefault="00165B71" w:rsidP="001C36E1">
    <w:pPr>
      <w:pStyle w:val="Header"/>
      <w:jc w:val="center"/>
      <w:rPr>
        <w:iCs/>
        <w:sz w:val="18"/>
        <w:szCs w:val="18"/>
      </w:rPr>
    </w:pPr>
    <w:r>
      <w:rPr>
        <w:sz w:val="18"/>
        <w:szCs w:val="16"/>
      </w:rPr>
      <w:t xml:space="preserve">- </w:t>
    </w:r>
    <w:r w:rsidR="001B42C9" w:rsidRPr="00165B71">
      <w:rPr>
        <w:iCs/>
        <w:sz w:val="18"/>
        <w:szCs w:val="18"/>
      </w:rPr>
      <w:fldChar w:fldCharType="begin"/>
    </w:r>
    <w:r w:rsidR="00E915AF" w:rsidRPr="00165B71">
      <w:rPr>
        <w:iCs/>
        <w:sz w:val="18"/>
        <w:szCs w:val="18"/>
      </w:rPr>
      <w:instrText xml:space="preserve"> PAGE  \* MERGEFORMAT </w:instrText>
    </w:r>
    <w:r w:rsidR="001B42C9" w:rsidRPr="00165B71">
      <w:rPr>
        <w:iCs/>
        <w:sz w:val="18"/>
        <w:szCs w:val="18"/>
      </w:rPr>
      <w:fldChar w:fldCharType="separate"/>
    </w:r>
    <w:r w:rsidR="006A676B">
      <w:rPr>
        <w:iCs/>
        <w:noProof/>
        <w:sz w:val="18"/>
        <w:szCs w:val="18"/>
      </w:rPr>
      <w:t>6</w:t>
    </w:r>
    <w:r w:rsidR="001B42C9" w:rsidRPr="00165B71">
      <w:rPr>
        <w:iCs/>
        <w:sz w:val="18"/>
        <w:szCs w:val="18"/>
      </w:rPr>
      <w:fldChar w:fldCharType="end"/>
    </w:r>
    <w:r>
      <w:rPr>
        <w:iCs/>
        <w:sz w:val="18"/>
        <w:szCs w:val="18"/>
      </w:rPr>
      <w:t xml:space="preserve"> </w:t>
    </w:r>
    <w:r>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5374F5" w:rsidTr="00904A4D">
      <w:tc>
        <w:tcPr>
          <w:tcW w:w="9923" w:type="dxa"/>
        </w:tcPr>
        <w:p w:rsidR="005374F5" w:rsidRDefault="005374F5" w:rsidP="005374F5">
          <w:pPr>
            <w:pStyle w:val="Header"/>
            <w:tabs>
              <w:tab w:val="clear" w:pos="794"/>
              <w:tab w:val="clear" w:pos="4820"/>
            </w:tabs>
            <w:spacing w:line="360" w:lineRule="auto"/>
            <w:jc w:val="center"/>
          </w:pPr>
          <w:r>
            <w:rPr>
              <w:b/>
              <w:bCs/>
              <w:noProof/>
              <w:lang w:val="en-GB" w:eastAsia="zh-CN"/>
            </w:rPr>
            <w:drawing>
              <wp:inline distT="0" distB="0" distL="0" distR="0" wp14:anchorId="3D765421" wp14:editId="7F864CD4">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E915AF" w:rsidRPr="00DA16E6" w:rsidRDefault="00E915A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7D4C91"/>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5E44"/>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2700F"/>
    <w:rsid w:val="00134404"/>
    <w:rsid w:val="00144DFB"/>
    <w:rsid w:val="00164B62"/>
    <w:rsid w:val="00165B71"/>
    <w:rsid w:val="0016640E"/>
    <w:rsid w:val="00187CA3"/>
    <w:rsid w:val="00196710"/>
    <w:rsid w:val="00196770"/>
    <w:rsid w:val="00197324"/>
    <w:rsid w:val="001B1A9A"/>
    <w:rsid w:val="001B351B"/>
    <w:rsid w:val="001B42C9"/>
    <w:rsid w:val="001C06DB"/>
    <w:rsid w:val="001C36E1"/>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C4903"/>
    <w:rsid w:val="002D5A15"/>
    <w:rsid w:val="002D5BDD"/>
    <w:rsid w:val="002E0DC8"/>
    <w:rsid w:val="002E3D27"/>
    <w:rsid w:val="002F0890"/>
    <w:rsid w:val="002F2531"/>
    <w:rsid w:val="002F4967"/>
    <w:rsid w:val="00316935"/>
    <w:rsid w:val="003266ED"/>
    <w:rsid w:val="00326C68"/>
    <w:rsid w:val="00334544"/>
    <w:rsid w:val="003370B8"/>
    <w:rsid w:val="00343B85"/>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0795"/>
    <w:rsid w:val="003E504F"/>
    <w:rsid w:val="003E78D6"/>
    <w:rsid w:val="003F78AE"/>
    <w:rsid w:val="00400573"/>
    <w:rsid w:val="004007A3"/>
    <w:rsid w:val="00406D71"/>
    <w:rsid w:val="004326DB"/>
    <w:rsid w:val="0043682E"/>
    <w:rsid w:val="00447ECB"/>
    <w:rsid w:val="0045732A"/>
    <w:rsid w:val="004623F7"/>
    <w:rsid w:val="004702E4"/>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374F5"/>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829F3"/>
    <w:rsid w:val="006A518B"/>
    <w:rsid w:val="006A676B"/>
    <w:rsid w:val="006B0590"/>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A3E05"/>
    <w:rsid w:val="007B3DB1"/>
    <w:rsid w:val="007D183E"/>
    <w:rsid w:val="007D3186"/>
    <w:rsid w:val="007D43D0"/>
    <w:rsid w:val="007D4C91"/>
    <w:rsid w:val="007E1833"/>
    <w:rsid w:val="007E3F13"/>
    <w:rsid w:val="007F751A"/>
    <w:rsid w:val="00800012"/>
    <w:rsid w:val="0080261F"/>
    <w:rsid w:val="00806160"/>
    <w:rsid w:val="008143A4"/>
    <w:rsid w:val="0081513E"/>
    <w:rsid w:val="00831DF1"/>
    <w:rsid w:val="00854131"/>
    <w:rsid w:val="0085652D"/>
    <w:rsid w:val="0087694B"/>
    <w:rsid w:val="00880F4D"/>
    <w:rsid w:val="00887C4A"/>
    <w:rsid w:val="008A0B89"/>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A7BD1"/>
    <w:rsid w:val="009B3F43"/>
    <w:rsid w:val="009B5CFA"/>
    <w:rsid w:val="009C161F"/>
    <w:rsid w:val="009C56B4"/>
    <w:rsid w:val="009C6A12"/>
    <w:rsid w:val="009D51A2"/>
    <w:rsid w:val="009E04A8"/>
    <w:rsid w:val="009E4AEC"/>
    <w:rsid w:val="009E5BD8"/>
    <w:rsid w:val="009E681E"/>
    <w:rsid w:val="009F19FE"/>
    <w:rsid w:val="00A119E6"/>
    <w:rsid w:val="00A20442"/>
    <w:rsid w:val="00A20FBC"/>
    <w:rsid w:val="00A31370"/>
    <w:rsid w:val="00A34D6F"/>
    <w:rsid w:val="00A36747"/>
    <w:rsid w:val="00A41F9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419F6"/>
    <w:rsid w:val="00B579B0"/>
    <w:rsid w:val="00B57D11"/>
    <w:rsid w:val="00B649D7"/>
    <w:rsid w:val="00B81C2F"/>
    <w:rsid w:val="00B90743"/>
    <w:rsid w:val="00B90C45"/>
    <w:rsid w:val="00B933BE"/>
    <w:rsid w:val="00BD6738"/>
    <w:rsid w:val="00BD7E5E"/>
    <w:rsid w:val="00BE00E4"/>
    <w:rsid w:val="00BE63DB"/>
    <w:rsid w:val="00BE6574"/>
    <w:rsid w:val="00C07319"/>
    <w:rsid w:val="00C16FD2"/>
    <w:rsid w:val="00C1758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0283E"/>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0A43"/>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727C4"/>
    <w:rsid w:val="00E915AF"/>
    <w:rsid w:val="00E92BEB"/>
    <w:rsid w:val="00E94BF8"/>
    <w:rsid w:val="00E96415"/>
    <w:rsid w:val="00EA15B3"/>
    <w:rsid w:val="00EB2358"/>
    <w:rsid w:val="00EB3EB8"/>
    <w:rsid w:val="00EC00EF"/>
    <w:rsid w:val="00EC02FE"/>
    <w:rsid w:val="00EC4A96"/>
    <w:rsid w:val="00EE03A0"/>
    <w:rsid w:val="00EF6BC7"/>
    <w:rsid w:val="00F10E41"/>
    <w:rsid w:val="00F31046"/>
    <w:rsid w:val="00F424BF"/>
    <w:rsid w:val="00F4305B"/>
    <w:rsid w:val="00F44FC3"/>
    <w:rsid w:val="00F46107"/>
    <w:rsid w:val="00F468C5"/>
    <w:rsid w:val="00F52F39"/>
    <w:rsid w:val="00F55884"/>
    <w:rsid w:val="00F6184F"/>
    <w:rsid w:val="00F8310E"/>
    <w:rsid w:val="00F914DD"/>
    <w:rsid w:val="00FA2358"/>
    <w:rsid w:val="00FB0E66"/>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7D7FED40-0392-4B04-A908-C6779119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uiPriority w:val="99"/>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uiPriority w:val="99"/>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link w:val="AnnexNotitleChar0"/>
    <w:rsid w:val="007D4C91"/>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Reasons">
    <w:name w:val="Reasons"/>
    <w:basedOn w:val="Normal"/>
    <w:qFormat/>
    <w:rsid w:val="007D4C9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NormalaftertitleChar">
    <w:name w:val="Normal_after_title Char"/>
    <w:basedOn w:val="DefaultParagraphFont"/>
    <w:link w:val="Normalaftertitle"/>
    <w:rsid w:val="007D4C91"/>
    <w:rPr>
      <w:sz w:val="24"/>
      <w:szCs w:val="22"/>
      <w:lang w:val="en-US" w:eastAsia="en-US"/>
    </w:rPr>
  </w:style>
  <w:style w:type="character" w:customStyle="1" w:styleId="TabletextChar">
    <w:name w:val="Table_text Char"/>
    <w:link w:val="Tabletext"/>
    <w:locked/>
    <w:rsid w:val="007D4C91"/>
    <w:rPr>
      <w:szCs w:val="22"/>
      <w:lang w:val="en-US" w:eastAsia="en-US"/>
    </w:rPr>
  </w:style>
  <w:style w:type="character" w:customStyle="1" w:styleId="AnnexNoTitleChar">
    <w:name w:val="Annex_NoTitle Char"/>
    <w:basedOn w:val="DefaultParagraphFont"/>
    <w:link w:val="AnnexNoTitle"/>
    <w:uiPriority w:val="99"/>
    <w:locked/>
    <w:rsid w:val="007D4C91"/>
    <w:rPr>
      <w:b/>
      <w:sz w:val="24"/>
      <w:szCs w:val="22"/>
      <w:lang w:val="en-US" w:eastAsia="en-US"/>
    </w:rPr>
  </w:style>
  <w:style w:type="character" w:customStyle="1" w:styleId="TableheadChar">
    <w:name w:val="Table_head Char"/>
    <w:basedOn w:val="DefaultParagraphFont"/>
    <w:link w:val="Tablehead"/>
    <w:locked/>
    <w:rsid w:val="007D4C91"/>
    <w:rPr>
      <w:b/>
      <w:szCs w:val="22"/>
      <w:lang w:val="en-US" w:eastAsia="en-US"/>
    </w:rPr>
  </w:style>
  <w:style w:type="character" w:customStyle="1" w:styleId="AnnexNotitleChar0">
    <w:name w:val="Annex_No &amp; title Char"/>
    <w:link w:val="AnnexNotitle0"/>
    <w:locked/>
    <w:rsid w:val="007D4C91"/>
    <w:rPr>
      <w:rFonts w:ascii="Times New Roman" w:eastAsia="SimSun" w:hAnsi="Times New Roman" w:cs="Times New Roman"/>
      <w:b/>
      <w:sz w:val="28"/>
      <w:lang w:val="en-GB" w:eastAsia="en-US"/>
    </w:rPr>
  </w:style>
  <w:style w:type="paragraph" w:customStyle="1" w:styleId="QuestionNoBR">
    <w:name w:val="Question_No_BR"/>
    <w:basedOn w:val="QuestionNo"/>
    <w:rsid w:val="003E0795"/>
    <w:pPr>
      <w:spacing w:before="480"/>
      <w:jc w:val="center"/>
    </w:pPr>
    <w:rPr>
      <w:b w:val="0"/>
      <w:bCs/>
    </w:rPr>
  </w:style>
  <w:style w:type="paragraph" w:customStyle="1" w:styleId="Normalaftertitle0">
    <w:name w:val="Normal after title"/>
    <w:basedOn w:val="Normal"/>
    <w:next w:val="Normal"/>
    <w:link w:val="NormalaftertitleChar0"/>
    <w:uiPriority w:val="99"/>
    <w:rsid w:val="00F4305B"/>
    <w:pPr>
      <w:spacing w:before="320" w:line="240" w:lineRule="auto"/>
      <w:jc w:val="left"/>
      <w:textAlignment w:val="auto"/>
    </w:pPr>
    <w:rPr>
      <w:rFonts w:ascii="Times New Roman" w:eastAsia="Times New Roman" w:hAnsi="Times New Roman" w:cs="Times New Roman"/>
      <w:szCs w:val="20"/>
      <w:lang w:val="en-GB"/>
    </w:rPr>
  </w:style>
  <w:style w:type="character" w:customStyle="1" w:styleId="CallChar">
    <w:name w:val="Call Char"/>
    <w:basedOn w:val="DefaultParagraphFont"/>
    <w:link w:val="Call"/>
    <w:uiPriority w:val="99"/>
    <w:rsid w:val="00F4305B"/>
    <w:rPr>
      <w:i/>
      <w:sz w:val="24"/>
      <w:szCs w:val="22"/>
      <w:lang w:val="en-US" w:eastAsia="en-US"/>
    </w:rPr>
  </w:style>
  <w:style w:type="character" w:customStyle="1" w:styleId="NormalaftertitleChar0">
    <w:name w:val="Normal after title Char"/>
    <w:basedOn w:val="DefaultParagraphFont"/>
    <w:link w:val="Normalaftertitle0"/>
    <w:uiPriority w:val="99"/>
    <w:rsid w:val="00F4305B"/>
    <w:rPr>
      <w:rFonts w:ascii="Times New Roman" w:eastAsia="Times New Roman" w:hAnsi="Times New Roman" w:cs="Times New Roman"/>
      <w:sz w:val="24"/>
      <w:lang w:val="en-GB" w:eastAsia="en-US"/>
    </w:rPr>
  </w:style>
  <w:style w:type="character" w:customStyle="1" w:styleId="QuestiontitleChar">
    <w:name w:val="Question_title Char"/>
    <w:basedOn w:val="DefaultParagraphFont"/>
    <w:link w:val="Questiontitle"/>
    <w:rsid w:val="00F4305B"/>
    <w:rPr>
      <w:b/>
      <w:sz w:val="28"/>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rsid w:val="00F4305B"/>
    <w:rPr>
      <w:szCs w:val="22"/>
      <w:lang w:val="en-US" w:eastAsia="en-US"/>
    </w:rPr>
  </w:style>
  <w:style w:type="character" w:customStyle="1" w:styleId="enumlev1Char">
    <w:name w:val="enumlev1 Char"/>
    <w:basedOn w:val="DefaultParagraphFont"/>
    <w:link w:val="enumlev1"/>
    <w:uiPriority w:val="99"/>
    <w:locked/>
    <w:rsid w:val="00F4305B"/>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CHI\Chinese%20Templates\ITU-R\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10F14-18E4-435D-A777-6FC5D031C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48</TotalTime>
  <Pages>6</Pages>
  <Words>1977</Words>
  <Characters>465</Characters>
  <Application>Microsoft Office Word</Application>
  <DocSecurity>0</DocSecurity>
  <Lines>3</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2438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Song, Xiaojing</cp:lastModifiedBy>
  <cp:revision>17</cp:revision>
  <cp:lastPrinted>2019-01-16T07:42:00Z</cp:lastPrinted>
  <dcterms:created xsi:type="dcterms:W3CDTF">2019-01-07T14:14:00Z</dcterms:created>
  <dcterms:modified xsi:type="dcterms:W3CDTF">2019-01-16T09:30:00Z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