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8D5D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EG"/>
              </w:rPr>
            </w:pPr>
            <w:r w:rsidRPr="004D75D7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B31F96" w:rsidP="008D5D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8D5D23">
              <w:rPr>
                <w:rFonts w:eastAsiaTheme="minorEastAsia"/>
                <w:b/>
                <w:bCs/>
                <w:lang w:eastAsia="zh-CN" w:bidi="ar-SY"/>
              </w:rPr>
              <w:t>881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8D5D23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9</w:t>
            </w:r>
            <w:r>
              <w:rPr>
                <w:rFonts w:eastAsiaTheme="minorEastAsia" w:hint="cs"/>
                <w:rtl/>
                <w:lang w:val="fr-FR" w:eastAsia="zh-CN" w:bidi="ar-EG"/>
              </w:rPr>
              <w:t xml:space="preserve"> يناير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D5D2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و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8D5D23">
              <w:rPr>
                <w:rFonts w:eastAsiaTheme="minorEastAsia"/>
                <w:b/>
                <w:bCs/>
                <w:lang w:val="en-GB" w:eastAsia="zh-CN" w:bidi="ar-SY"/>
              </w:rPr>
              <w:t>7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8D5D23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8D5D23">
              <w:rPr>
                <w:b/>
                <w:bCs/>
                <w:lang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8D5D23" w:rsidRPr="003A4D66">
              <w:rPr>
                <w:rFonts w:hint="cs"/>
                <w:b/>
                <w:bCs/>
                <w:rtl/>
                <w:lang w:bidi="ar-EG"/>
              </w:rPr>
              <w:t>الخدمات العلمية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8D5D23" w:rsidRDefault="008D5D23" w:rsidP="008D5D23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5D23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5D23">
              <w:rPr>
                <w:b/>
                <w:bCs/>
                <w:rtl/>
                <w:lang w:bidi="ar-EG"/>
              </w:rPr>
              <w:tab/>
            </w:r>
            <w:r w:rsidRPr="008D5D23">
              <w:rPr>
                <w:rFonts w:hint="cs"/>
                <w:b/>
                <w:bCs/>
                <w:rtl/>
                <w:lang w:bidi="ar-EG"/>
              </w:rPr>
              <w:t xml:space="preserve">الموافقة على مراجعة </w:t>
            </w:r>
            <w:r>
              <w:rPr>
                <w:b/>
                <w:bCs/>
                <w:lang w:bidi="ar-EG"/>
              </w:rPr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D5D23">
              <w:rPr>
                <w:rFonts w:hint="cs"/>
                <w:b/>
                <w:bCs/>
                <w:rtl/>
                <w:lang w:bidi="ar-EG"/>
              </w:rPr>
              <w:t>توصيات لقطاع الاتصالات الراديوية</w:t>
            </w:r>
          </w:p>
        </w:tc>
      </w:tr>
    </w:tbl>
    <w:p w:rsidR="006157A3" w:rsidRDefault="008D5D23" w:rsidP="004D75D7">
      <w:pPr>
        <w:spacing w:before="480"/>
        <w:rPr>
          <w:rtl/>
          <w:lang w:bidi="ar-EG"/>
        </w:rPr>
      </w:pPr>
      <w:r w:rsidRPr="008D5D23">
        <w:rPr>
          <w:rFonts w:hint="cs"/>
          <w:rtl/>
        </w:rPr>
        <w:t xml:space="preserve">تم </w:t>
      </w:r>
      <w:r w:rsidRPr="008D5D23">
        <w:rPr>
          <w:rFonts w:hint="cs"/>
          <w:rtl/>
          <w:lang w:bidi="ar-EG"/>
        </w:rPr>
        <w:t>بموجب</w:t>
      </w:r>
      <w:r w:rsidRPr="008D5D23">
        <w:rPr>
          <w:rtl/>
          <w:lang w:bidi="ar-EG"/>
        </w:rPr>
        <w:t xml:space="preserve"> </w:t>
      </w:r>
      <w:r w:rsidRPr="008D5D23">
        <w:rPr>
          <w:rFonts w:hint="cs"/>
          <w:rtl/>
          <w:lang w:bidi="ar-EG"/>
        </w:rPr>
        <w:t>الرسالة</w:t>
      </w:r>
      <w:r w:rsidRPr="008D5D23">
        <w:rPr>
          <w:rtl/>
          <w:lang w:bidi="ar-EG"/>
        </w:rPr>
        <w:t xml:space="preserve"> الإدارية</w:t>
      </w:r>
      <w:r w:rsidRPr="008D5D23">
        <w:rPr>
          <w:rFonts w:hint="cs"/>
          <w:rtl/>
          <w:lang w:bidi="ar-EG"/>
        </w:rPr>
        <w:t xml:space="preserve"> المعممة</w:t>
      </w:r>
      <w:r w:rsidRPr="008D5D23">
        <w:rPr>
          <w:rtl/>
          <w:lang w:bidi="ar-EG"/>
        </w:rPr>
        <w:t xml:space="preserve"> </w:t>
      </w:r>
      <w:r w:rsidRPr="008D5D23">
        <w:rPr>
          <w:lang w:bidi="ar-EG"/>
        </w:rPr>
        <w:t>CACE/</w:t>
      </w:r>
      <w:r>
        <w:rPr>
          <w:lang w:bidi="ar-EG"/>
        </w:rPr>
        <w:t>872</w:t>
      </w:r>
      <w:r w:rsidRPr="008D5D23">
        <w:rPr>
          <w:rtl/>
          <w:lang w:bidi="ar-EG"/>
        </w:rPr>
        <w:t xml:space="preserve"> </w:t>
      </w:r>
      <w:r w:rsidRPr="008D5D23">
        <w:rPr>
          <w:rFonts w:hint="cs"/>
          <w:rtl/>
          <w:lang w:bidi="ar-EG"/>
        </w:rPr>
        <w:t>المؤرخة</w:t>
      </w:r>
      <w:r w:rsidRPr="008D5D23">
        <w:rPr>
          <w:rtl/>
          <w:lang w:bidi="ar-EG"/>
        </w:rPr>
        <w:t xml:space="preserve"> </w:t>
      </w:r>
      <w:r>
        <w:rPr>
          <w:lang w:bidi="ar-EG"/>
        </w:rPr>
        <w:t>19</w:t>
      </w:r>
      <w:r>
        <w:rPr>
          <w:rFonts w:hint="cs"/>
          <w:rtl/>
          <w:lang w:bidi="ar-EG"/>
        </w:rPr>
        <w:t xml:space="preserve"> أكتوبر </w:t>
      </w:r>
      <w:r>
        <w:rPr>
          <w:lang w:bidi="ar-EG"/>
        </w:rPr>
        <w:t>2018</w:t>
      </w:r>
      <w:r w:rsidRPr="008D5D23">
        <w:rPr>
          <w:rtl/>
          <w:lang w:bidi="ar-EG"/>
        </w:rPr>
        <w:t xml:space="preserve">، </w:t>
      </w:r>
      <w:r w:rsidRPr="008D5D23">
        <w:rPr>
          <w:rFonts w:hint="cs"/>
          <w:rtl/>
          <w:lang w:bidi="ar-EG"/>
        </w:rPr>
        <w:t>تقديم مشاريع مراجعة</w:t>
      </w:r>
      <w:r w:rsidRPr="008D5D23">
        <w:rPr>
          <w:rFonts w:hint="eastAsia"/>
          <w:rtl/>
          <w:lang w:bidi="ar-EG"/>
        </w:rPr>
        <w:t> </w:t>
      </w:r>
      <w:r>
        <w:rPr>
          <w:lang w:bidi="ar-EG"/>
        </w:rPr>
        <w:t>7</w:t>
      </w:r>
      <w:r w:rsidRPr="008D5D23">
        <w:rPr>
          <w:rFonts w:hint="cs"/>
          <w:rtl/>
          <w:lang w:bidi="ar-SY"/>
        </w:rPr>
        <w:t xml:space="preserve"> توصيات </w:t>
      </w:r>
      <w:r w:rsidRPr="008D5D23">
        <w:rPr>
          <w:rFonts w:hint="cs"/>
          <w:rtl/>
          <w:lang w:bidi="ar-EG"/>
        </w:rPr>
        <w:t xml:space="preserve">لقطاع الاتصالات الراديوية </w:t>
      </w:r>
      <w:r w:rsidRPr="008D5D23">
        <w:rPr>
          <w:rtl/>
          <w:lang w:bidi="ar-EG"/>
        </w:rPr>
        <w:t>للموافقة عليه</w:t>
      </w:r>
      <w:r w:rsidRPr="008D5D23">
        <w:rPr>
          <w:rFonts w:hint="cs"/>
          <w:rtl/>
          <w:lang w:bidi="ar-EG"/>
        </w:rPr>
        <w:t>ا</w:t>
      </w:r>
      <w:r w:rsidRPr="008D5D23">
        <w:rPr>
          <w:rtl/>
          <w:lang w:bidi="ar-EG"/>
        </w:rPr>
        <w:t xml:space="preserve"> </w:t>
      </w:r>
      <w:r w:rsidRPr="008D5D23">
        <w:rPr>
          <w:rFonts w:hint="cs"/>
          <w:rtl/>
        </w:rPr>
        <w:t>باتباع الإجراء المنصوص عليه في القرار</w:t>
      </w:r>
      <w:r w:rsidRPr="008D5D23">
        <w:rPr>
          <w:rFonts w:hint="eastAsia"/>
          <w:rtl/>
        </w:rPr>
        <w:t> </w:t>
      </w:r>
      <w:r w:rsidRPr="008D5D23">
        <w:rPr>
          <w:lang w:bidi="ar-EG"/>
        </w:rPr>
        <w:t>ITU</w:t>
      </w:r>
      <w:r w:rsidRPr="008D5D23">
        <w:rPr>
          <w:lang w:bidi="ar-EG"/>
        </w:rPr>
        <w:noBreakHyphen/>
        <w:t>R 1</w:t>
      </w:r>
      <w:r w:rsidRPr="008D5D23">
        <w:rPr>
          <w:lang w:bidi="ar-EG"/>
        </w:rPr>
        <w:noBreakHyphen/>
        <w:t>7</w:t>
      </w:r>
      <w:r w:rsidRPr="008D5D23">
        <w:rPr>
          <w:rFonts w:hint="cs"/>
          <w:rtl/>
        </w:rPr>
        <w:t xml:space="preserve"> (الفقرة</w:t>
      </w:r>
      <w:r w:rsidRPr="008D5D23">
        <w:rPr>
          <w:rFonts w:hint="eastAsia"/>
          <w:rtl/>
        </w:rPr>
        <w:t> </w:t>
      </w:r>
      <w:r w:rsidRPr="008D5D23">
        <w:rPr>
          <w:lang w:bidi="ar-EG"/>
        </w:rPr>
        <w:t>3.2.6.A2</w:t>
      </w:r>
      <w:r w:rsidRPr="008D5D23">
        <w:rPr>
          <w:rFonts w:hint="cs"/>
          <w:rtl/>
          <w:lang w:bidi="ar-EG"/>
        </w:rPr>
        <w:t>).</w:t>
      </w:r>
    </w:p>
    <w:p w:rsidR="008D5D23" w:rsidRDefault="008D5D23" w:rsidP="008D5D23">
      <w:pPr>
        <w:rPr>
          <w:rtl/>
          <w:lang w:bidi="ar-EG"/>
        </w:rPr>
      </w:pPr>
      <w:r w:rsidRPr="00320B39">
        <w:rPr>
          <w:rFonts w:hint="cs"/>
          <w:rtl/>
        </w:rPr>
        <w:t>وقد ت</w:t>
      </w:r>
      <w:r>
        <w:rPr>
          <w:rFonts w:hint="cs"/>
          <w:rtl/>
        </w:rPr>
        <w:t>ح</w:t>
      </w:r>
      <w:r w:rsidRPr="00320B39">
        <w:rPr>
          <w:rFonts w:hint="cs"/>
          <w:rtl/>
        </w:rPr>
        <w:t>ققت الشروط التي ت</w:t>
      </w:r>
      <w:r>
        <w:rPr>
          <w:rFonts w:hint="cs"/>
          <w:rtl/>
        </w:rPr>
        <w:t>ح</w:t>
      </w:r>
      <w:r w:rsidRPr="00320B39">
        <w:rPr>
          <w:rFonts w:hint="cs"/>
          <w:rtl/>
        </w:rPr>
        <w:t>كم هذا الإجراء في</w:t>
      </w:r>
      <w:r w:rsidRPr="00320B39">
        <w:rPr>
          <w:rFonts w:hint="eastAsia"/>
          <w:rtl/>
        </w:rPr>
        <w:t> </w:t>
      </w:r>
      <w:r>
        <w:t>19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320B39">
        <w:rPr>
          <w:rFonts w:hint="cs"/>
          <w:rtl/>
        </w:rPr>
        <w:t>.</w:t>
      </w:r>
    </w:p>
    <w:p w:rsidR="00AF70F6" w:rsidRDefault="008D5D23" w:rsidP="001A0264">
      <w:pPr>
        <w:rPr>
          <w:rtl/>
        </w:rPr>
      </w:pPr>
      <w:r w:rsidRPr="00320B39">
        <w:rPr>
          <w:rFonts w:hint="cs"/>
          <w:rtl/>
        </w:rPr>
        <w:t>وسينشر الات</w:t>
      </w:r>
      <w:r>
        <w:rPr>
          <w:rFonts w:hint="cs"/>
          <w:rtl/>
        </w:rPr>
        <w:t>ح</w:t>
      </w:r>
      <w:r w:rsidRPr="00320B39">
        <w:rPr>
          <w:rFonts w:hint="cs"/>
          <w:rtl/>
        </w:rPr>
        <w:t>اد التوصيات ال</w:t>
      </w:r>
      <w:r>
        <w:rPr>
          <w:rFonts w:hint="cs"/>
          <w:rtl/>
        </w:rPr>
        <w:t>م</w:t>
      </w:r>
      <w:r w:rsidRPr="00320B39">
        <w:rPr>
          <w:rFonts w:hint="cs"/>
          <w:rtl/>
        </w:rPr>
        <w:t>واف</w:t>
      </w:r>
      <w:r>
        <w:rPr>
          <w:rFonts w:hint="cs"/>
          <w:rtl/>
        </w:rPr>
        <w:t>َ</w:t>
      </w:r>
      <w:r w:rsidRPr="00320B39">
        <w:rPr>
          <w:rFonts w:hint="cs"/>
          <w:rtl/>
        </w:rPr>
        <w:t xml:space="preserve">ق عليها، ويتضمن </w:t>
      </w:r>
      <w:r>
        <w:rPr>
          <w:rFonts w:hint="cs"/>
          <w:rtl/>
        </w:rPr>
        <w:t xml:space="preserve">الملحق </w:t>
      </w:r>
      <w:r w:rsidRPr="00320B39">
        <w:rPr>
          <w:rFonts w:hint="cs"/>
          <w:rtl/>
        </w:rPr>
        <w:t>بهذه الرسالة</w:t>
      </w:r>
      <w:r w:rsidRPr="00320B39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</w:t>
      </w:r>
      <w:r w:rsidRPr="00320B39">
        <w:rPr>
          <w:rFonts w:hint="cs"/>
          <w:rtl/>
          <w:lang w:bidi="ar-EG"/>
        </w:rPr>
        <w:t>عممة عناوين التوصيات والأرقام ال</w:t>
      </w:r>
      <w:r>
        <w:rPr>
          <w:rFonts w:hint="cs"/>
          <w:rtl/>
          <w:lang w:bidi="ar-EG"/>
        </w:rPr>
        <w:t>م</w:t>
      </w:r>
      <w:r w:rsidRPr="00320B39">
        <w:rPr>
          <w:rFonts w:hint="cs"/>
          <w:rtl/>
          <w:lang w:bidi="ar-EG"/>
        </w:rPr>
        <w:t>خصصة</w:t>
      </w:r>
      <w:r w:rsidRPr="00320B39">
        <w:rPr>
          <w:rFonts w:hint="eastAsia"/>
          <w:rtl/>
        </w:rPr>
        <w:t> </w:t>
      </w:r>
      <w:r w:rsidRPr="00320B39">
        <w:rPr>
          <w:rFonts w:hint="cs"/>
          <w:rtl/>
        </w:rPr>
        <w:t>لها</w:t>
      </w:r>
      <w:r>
        <w:rPr>
          <w:rFonts w:hint="cs"/>
          <w:rtl/>
        </w:rPr>
        <w:t>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B31F96" w:rsidP="00B31F96">
      <w:pPr>
        <w:spacing w:before="1440"/>
        <w:jc w:val="left"/>
        <w:rPr>
          <w:rtl/>
        </w:rPr>
      </w:pPr>
      <w:r w:rsidRPr="00B31F96">
        <w:rPr>
          <w:rtl/>
        </w:rPr>
        <w:t>ماريو مانيفيتش</w:t>
      </w:r>
      <w:r w:rsidR="00AF70F6" w:rsidRPr="00AF70F6">
        <w:rPr>
          <w:rtl/>
        </w:rPr>
        <w:br/>
      </w:r>
      <w:r w:rsidR="00AF70F6" w:rsidRPr="00AF70F6">
        <w:rPr>
          <w:rFonts w:hint="cs"/>
          <w:rtl/>
        </w:rPr>
        <w:t>المدير</w:t>
      </w:r>
    </w:p>
    <w:p w:rsidR="00AF70F6" w:rsidRDefault="00AF70F6" w:rsidP="004D75D7">
      <w:pPr>
        <w:spacing w:before="48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</w:t>
      </w:r>
      <w:r w:rsidRPr="00AF70F6">
        <w:rPr>
          <w:rtl/>
          <w:lang w:bidi="ar-EG"/>
        </w:rPr>
        <w:t xml:space="preserve">: </w:t>
      </w:r>
      <w:r w:rsidR="008D5D23">
        <w:rPr>
          <w:lang w:bidi="ar-EG"/>
        </w:rPr>
        <w:t>1</w:t>
      </w:r>
    </w:p>
    <w:p w:rsidR="00AF70F6" w:rsidRPr="001F2ED3" w:rsidRDefault="00AF70F6" w:rsidP="001A0264">
      <w:pPr>
        <w:tabs>
          <w:tab w:val="left" w:pos="283"/>
        </w:tabs>
        <w:spacing w:before="66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:rsidR="00AF70F6" w:rsidRPr="001F2ED3" w:rsidRDefault="00AF70F6" w:rsidP="009275A7">
      <w:pPr>
        <w:tabs>
          <w:tab w:val="left" w:pos="425"/>
        </w:tabs>
        <w:spacing w:line="168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8D5D23">
        <w:rPr>
          <w:sz w:val="16"/>
          <w:szCs w:val="22"/>
          <w:lang w:val="fr-CH" w:bidi="ar-EG"/>
        </w:rPr>
        <w:t>7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:rsidR="00AF70F6" w:rsidRPr="001F2ED3" w:rsidRDefault="00AF70F6" w:rsidP="008D5D2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8D5D23">
        <w:rPr>
          <w:sz w:val="16"/>
          <w:szCs w:val="22"/>
          <w:lang w:bidi="ar-EG"/>
        </w:rPr>
        <w:t>7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AF70F6" w:rsidRDefault="00AF70F6" w:rsidP="00944B9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AF70F6" w:rsidRPr="00AF70F6" w:rsidRDefault="00AF70F6" w:rsidP="002E6556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>الملحق</w:t>
      </w:r>
    </w:p>
    <w:p w:rsidR="00AF70F6" w:rsidRPr="00AF70F6" w:rsidRDefault="00AF70F6" w:rsidP="009275A7">
      <w:pPr>
        <w:pStyle w:val="Annextitle"/>
        <w:spacing w:before="360"/>
        <w:rPr>
          <w:rFonts w:eastAsiaTheme="minorEastAsia"/>
          <w:rtl/>
          <w:lang w:eastAsia="zh-CN" w:bidi="ar-SY"/>
        </w:rPr>
      </w:pPr>
      <w:r w:rsidRPr="00AF70F6">
        <w:rPr>
          <w:rFonts w:eastAsiaTheme="minorEastAsia" w:hint="cs"/>
          <w:rtl/>
          <w:lang w:eastAsia="zh-CN" w:bidi="ar-SY"/>
        </w:rPr>
        <w:t>عناوين التوصيات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المواف</w:t>
      </w:r>
      <w:r w:rsidRPr="00AF70F6">
        <w:rPr>
          <w:rFonts w:eastAsiaTheme="minorEastAsia" w:hint="cs"/>
          <w:rtl/>
          <w:lang w:eastAsia="zh-CN" w:bidi="ar-SY"/>
        </w:rPr>
        <w:t>َ</w:t>
      </w:r>
      <w:r w:rsidRPr="00AF70F6">
        <w:rPr>
          <w:rFonts w:eastAsiaTheme="minorEastAsia" w:hint="eastAsia"/>
          <w:rtl/>
          <w:lang w:eastAsia="zh-CN" w:bidi="ar-SY"/>
        </w:rPr>
        <w:t>ق</w:t>
      </w:r>
      <w:r w:rsidRPr="00AF70F6">
        <w:rPr>
          <w:rFonts w:eastAsiaTheme="minorEastAsia"/>
          <w:rtl/>
          <w:lang w:eastAsia="zh-CN" w:bidi="ar-SY"/>
        </w:rPr>
        <w:t xml:space="preserve"> </w:t>
      </w:r>
      <w:r w:rsidRPr="00AF70F6">
        <w:rPr>
          <w:rFonts w:eastAsiaTheme="minorEastAsia" w:hint="eastAsia"/>
          <w:rtl/>
          <w:lang w:eastAsia="zh-CN" w:bidi="ar-SY"/>
        </w:rPr>
        <w:t>عليه</w:t>
      </w:r>
      <w:bookmarkStart w:id="0" w:name="_GoBack"/>
      <w:bookmarkEnd w:id="0"/>
      <w:r w:rsidRPr="00AF70F6">
        <w:rPr>
          <w:rFonts w:eastAsiaTheme="minorEastAsia" w:hint="eastAsia"/>
          <w:rtl/>
          <w:lang w:eastAsia="zh-CN" w:bidi="ar-SY"/>
        </w:rPr>
        <w:t>ا</w:t>
      </w:r>
      <w:r w:rsidR="003A4D66">
        <w:rPr>
          <w:rFonts w:eastAsiaTheme="minorEastAsia" w:hint="cs"/>
          <w:rtl/>
          <w:lang w:eastAsia="zh-CN" w:bidi="ar-SY"/>
        </w:rPr>
        <w:t xml:space="preserve"> لقطاع الاتصالات الراديوية</w:t>
      </w:r>
    </w:p>
    <w:p w:rsidR="004D75D7" w:rsidRPr="00FF6507" w:rsidRDefault="004D75D7" w:rsidP="004D75D7">
      <w:pPr>
        <w:tabs>
          <w:tab w:val="right" w:pos="9639"/>
        </w:tabs>
        <w:spacing w:before="480"/>
        <w:rPr>
          <w:rtl/>
        </w:rPr>
      </w:pPr>
      <w:r>
        <w:rPr>
          <w:rFonts w:hint="cs"/>
          <w:u w:val="single"/>
          <w:rtl/>
        </w:rPr>
        <w:t xml:space="preserve">التوصية </w:t>
      </w:r>
      <w:r>
        <w:rPr>
          <w:u w:val="single"/>
        </w:rPr>
        <w:t>ITU</w:t>
      </w:r>
      <w:r>
        <w:rPr>
          <w:u w:val="single"/>
        </w:rPr>
        <w:noBreakHyphen/>
        <w:t>R SA.1163-3</w:t>
      </w:r>
      <w:r w:rsidRPr="00FF6507">
        <w:rPr>
          <w:rFonts w:hint="cs"/>
          <w:rtl/>
        </w:rPr>
        <w:tab/>
        <w:t>الوثيقة </w:t>
      </w:r>
      <w:r>
        <w:rPr>
          <w:lang w:val="en-GB"/>
        </w:rPr>
        <w:t>7</w:t>
      </w:r>
      <w:r w:rsidRPr="00FF6507">
        <w:rPr>
          <w:lang w:val="en-GB"/>
        </w:rPr>
        <w:t>/</w:t>
      </w:r>
      <w:r>
        <w:rPr>
          <w:lang w:val="en-GB"/>
        </w:rPr>
        <w:t>77(Rev.1)</w:t>
      </w:r>
    </w:p>
    <w:p w:rsidR="004D75D7" w:rsidRDefault="004D75D7" w:rsidP="009275A7">
      <w:pPr>
        <w:pStyle w:val="Rectitle"/>
        <w:spacing w:before="240"/>
        <w:rPr>
          <w:rtl/>
          <w:lang w:bidi="ar-EG"/>
        </w:rPr>
      </w:pPr>
      <w:r w:rsidRPr="003A4D66">
        <w:rPr>
          <w:rtl/>
        </w:rPr>
        <w:t xml:space="preserve">معايير التداخل </w:t>
      </w:r>
      <w:r w:rsidR="003A4D66" w:rsidRPr="003A4D66">
        <w:rPr>
          <w:rFonts w:hint="cs"/>
          <w:rtl/>
          <w:lang w:bidi="ar-EG"/>
        </w:rPr>
        <w:t xml:space="preserve">الكلي من أجل </w:t>
      </w:r>
      <w:r w:rsidR="003A4D66" w:rsidRPr="003A4D66">
        <w:rPr>
          <w:rtl/>
        </w:rPr>
        <w:t xml:space="preserve">وصلات الخدمة </w:t>
      </w:r>
      <w:r w:rsidR="003A4D66" w:rsidRPr="003A4D66">
        <w:rPr>
          <w:rFonts w:hint="cs"/>
          <w:rtl/>
        </w:rPr>
        <w:t>في </w:t>
      </w:r>
      <w:r w:rsidRPr="003A4D66">
        <w:rPr>
          <w:rtl/>
        </w:rPr>
        <w:t xml:space="preserve">أنظمة جمع البيانات </w:t>
      </w:r>
      <w:r w:rsidR="001A0264">
        <w:rPr>
          <w:rtl/>
        </w:rPr>
        <w:br/>
      </w:r>
      <w:r w:rsidR="003A4D66" w:rsidRPr="003A4D66">
        <w:rPr>
          <w:rFonts w:hint="cs"/>
          <w:rtl/>
        </w:rPr>
        <w:t xml:space="preserve">من أجل السواتل المستقرة بالنسبة إلى الأرض </w:t>
      </w:r>
      <w:r w:rsidRPr="003A4D66">
        <w:rPr>
          <w:rtl/>
        </w:rPr>
        <w:t>في خدمة استكشاف الأرض الساتلية وخدمة الأرصاد الجوية الساتلية</w:t>
      </w:r>
    </w:p>
    <w:p w:rsidR="004D75D7" w:rsidRPr="00FF6507" w:rsidRDefault="004D75D7" w:rsidP="004D75D7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</w:rPr>
        <w:t xml:space="preserve">التوصية </w:t>
      </w:r>
      <w:r>
        <w:rPr>
          <w:u w:val="single"/>
        </w:rPr>
        <w:t>ITU</w:t>
      </w:r>
      <w:r>
        <w:rPr>
          <w:u w:val="single"/>
        </w:rPr>
        <w:noBreakHyphen/>
        <w:t>R SA.1164-3</w:t>
      </w:r>
      <w:r w:rsidRPr="00FF6507">
        <w:rPr>
          <w:rFonts w:hint="cs"/>
          <w:rtl/>
        </w:rPr>
        <w:tab/>
        <w:t>الوثيقة </w:t>
      </w:r>
      <w:r>
        <w:rPr>
          <w:lang w:val="en-GB"/>
        </w:rPr>
        <w:t>7</w:t>
      </w:r>
      <w:r w:rsidRPr="00FF6507">
        <w:rPr>
          <w:lang w:val="en-GB"/>
        </w:rPr>
        <w:t>/</w:t>
      </w:r>
      <w:r>
        <w:rPr>
          <w:lang w:val="en-GB"/>
        </w:rPr>
        <w:t>78(Rev.1)</w:t>
      </w:r>
    </w:p>
    <w:p w:rsidR="004D75D7" w:rsidRDefault="004D75D7" w:rsidP="009275A7">
      <w:pPr>
        <w:pStyle w:val="Rectitle"/>
        <w:spacing w:before="240"/>
        <w:rPr>
          <w:rtl/>
          <w:lang w:bidi="ar-EG"/>
        </w:rPr>
      </w:pPr>
      <w:r w:rsidRPr="003A4D66">
        <w:rPr>
          <w:rtl/>
        </w:rPr>
        <w:t>معايير التقاسم والتنسيق من أجل وصلات الخدمة لأنظمة جمع البيانات</w:t>
      </w:r>
      <w:r w:rsidRPr="003A4D66">
        <w:rPr>
          <w:rtl/>
        </w:rPr>
        <w:br/>
      </w:r>
      <w:r w:rsidR="003A4D66" w:rsidRPr="003A4D66">
        <w:rPr>
          <w:rFonts w:hint="cs"/>
          <w:rtl/>
        </w:rPr>
        <w:t xml:space="preserve">باستخدام السواتل المستقرة بالنسبة إلى الأرض </w:t>
      </w:r>
      <w:r w:rsidRPr="003A4D66">
        <w:rPr>
          <w:rtl/>
        </w:rPr>
        <w:t xml:space="preserve">في خدمة استكشاف </w:t>
      </w:r>
      <w:r w:rsidR="003A4D66" w:rsidRPr="003A4D66">
        <w:rPr>
          <w:rtl/>
        </w:rPr>
        <w:br/>
      </w:r>
      <w:r w:rsidRPr="003A4D66">
        <w:rPr>
          <w:rtl/>
        </w:rPr>
        <w:t>الأرض الساتلية وخدمة الأرصاد الجوية الساتلية</w:t>
      </w:r>
    </w:p>
    <w:p w:rsidR="004D75D7" w:rsidRPr="00FF6507" w:rsidRDefault="004D75D7" w:rsidP="004D75D7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</w:rPr>
        <w:t xml:space="preserve">التوصية </w:t>
      </w:r>
      <w:r>
        <w:rPr>
          <w:u w:val="single"/>
        </w:rPr>
        <w:t>ITU</w:t>
      </w:r>
      <w:r>
        <w:rPr>
          <w:u w:val="single"/>
        </w:rPr>
        <w:noBreakHyphen/>
        <w:t>R RS.1165-3</w:t>
      </w:r>
      <w:r w:rsidRPr="00FF6507">
        <w:rPr>
          <w:rFonts w:hint="cs"/>
          <w:rtl/>
        </w:rPr>
        <w:tab/>
        <w:t>الوثيقة </w:t>
      </w:r>
      <w:r>
        <w:rPr>
          <w:lang w:val="en-GB"/>
        </w:rPr>
        <w:t>7</w:t>
      </w:r>
      <w:r w:rsidRPr="00FF6507">
        <w:rPr>
          <w:lang w:val="en-GB"/>
        </w:rPr>
        <w:t>/</w:t>
      </w:r>
      <w:r>
        <w:rPr>
          <w:lang w:val="en-GB"/>
        </w:rPr>
        <w:t>7</w:t>
      </w:r>
      <w:r>
        <w:t>9</w:t>
      </w:r>
      <w:r>
        <w:rPr>
          <w:lang w:val="en-GB"/>
        </w:rPr>
        <w:t>(Rev.1)</w:t>
      </w:r>
    </w:p>
    <w:p w:rsidR="004D75D7" w:rsidRDefault="004D75D7" w:rsidP="009275A7">
      <w:pPr>
        <w:pStyle w:val="Rectitle"/>
        <w:spacing w:before="240"/>
        <w:rPr>
          <w:rtl/>
          <w:lang w:bidi="ar-EG"/>
        </w:rPr>
      </w:pPr>
      <w:r w:rsidRPr="006A25FF">
        <w:rPr>
          <w:rtl/>
        </w:rPr>
        <w:t xml:space="preserve">الخصائص التقنية ومعايير الأداء للأنظمة المستعملة في خدمة مساعدات الأرصاد الجوية في النطاقين </w:t>
      </w:r>
      <w:r w:rsidRPr="006A25FF">
        <w:t>MHz 403</w:t>
      </w:r>
      <w:r w:rsidRPr="006A25FF">
        <w:rPr>
          <w:rtl/>
        </w:rPr>
        <w:t xml:space="preserve"> و</w:t>
      </w:r>
      <w:r w:rsidRPr="006A25FF">
        <w:t>MHz 1 680</w:t>
      </w:r>
    </w:p>
    <w:p w:rsidR="004D75D7" w:rsidRPr="00FF6507" w:rsidRDefault="004D75D7" w:rsidP="004D75D7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</w:rPr>
        <w:t xml:space="preserve">التوصية </w:t>
      </w:r>
      <w:r>
        <w:rPr>
          <w:u w:val="single"/>
        </w:rPr>
        <w:t>ITU</w:t>
      </w:r>
      <w:r>
        <w:rPr>
          <w:u w:val="single"/>
        </w:rPr>
        <w:noBreakHyphen/>
        <w:t>R RS.1263-2</w:t>
      </w:r>
      <w:r w:rsidRPr="00FF6507">
        <w:rPr>
          <w:rFonts w:hint="cs"/>
          <w:rtl/>
        </w:rPr>
        <w:tab/>
        <w:t>الوثيقة </w:t>
      </w:r>
      <w:r>
        <w:rPr>
          <w:lang w:val="en-GB"/>
        </w:rPr>
        <w:t>7</w:t>
      </w:r>
      <w:r w:rsidRPr="00FF6507">
        <w:rPr>
          <w:lang w:val="en-GB"/>
        </w:rPr>
        <w:t>/</w:t>
      </w:r>
      <w:r>
        <w:rPr>
          <w:lang w:val="en-GB"/>
        </w:rPr>
        <w:t>80(Rev.1)</w:t>
      </w:r>
    </w:p>
    <w:p w:rsidR="004D75D7" w:rsidRDefault="004D75D7" w:rsidP="009275A7">
      <w:pPr>
        <w:pStyle w:val="Rectitle"/>
        <w:spacing w:before="240"/>
        <w:rPr>
          <w:rtl/>
          <w:lang w:bidi="ar-EG"/>
        </w:rPr>
      </w:pPr>
      <w:r w:rsidRPr="006A25FF">
        <w:rPr>
          <w:rtl/>
        </w:rPr>
        <w:t xml:space="preserve">معايير التداخل من أجل مساعدات الأرصاد الجوية العاملة </w:t>
      </w:r>
      <w:r>
        <w:rPr>
          <w:rtl/>
        </w:rPr>
        <w:br/>
      </w:r>
      <w:r w:rsidRPr="006A25FF">
        <w:rPr>
          <w:rtl/>
        </w:rPr>
        <w:t xml:space="preserve">في النطاقين </w:t>
      </w:r>
      <w:r w:rsidRPr="006A25FF">
        <w:t>MHz 406-400,15</w:t>
      </w:r>
      <w:r w:rsidRPr="006A25FF">
        <w:rPr>
          <w:rtl/>
        </w:rPr>
        <w:t xml:space="preserve"> و</w:t>
      </w:r>
      <w:r w:rsidRPr="006A25FF">
        <w:t>MHz 1 700-1 668,4</w:t>
      </w:r>
    </w:p>
    <w:p w:rsidR="004D75D7" w:rsidRPr="00FF6507" w:rsidRDefault="004D75D7" w:rsidP="004D75D7">
      <w:pPr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</w:rPr>
        <w:t xml:space="preserve">التوصية </w:t>
      </w:r>
      <w:r>
        <w:rPr>
          <w:u w:val="single"/>
        </w:rPr>
        <w:t>ITU</w:t>
      </w:r>
      <w:r>
        <w:rPr>
          <w:u w:val="single"/>
        </w:rPr>
        <w:noBreakHyphen/>
        <w:t>R RS.2042-1</w:t>
      </w:r>
      <w:r w:rsidRPr="00FF6507">
        <w:rPr>
          <w:rFonts w:hint="cs"/>
          <w:rtl/>
        </w:rPr>
        <w:tab/>
        <w:t>الوثيقة </w:t>
      </w:r>
      <w:r>
        <w:rPr>
          <w:lang w:val="en-GB"/>
        </w:rPr>
        <w:t>7</w:t>
      </w:r>
      <w:r w:rsidRPr="00FF6507">
        <w:rPr>
          <w:lang w:val="en-GB"/>
        </w:rPr>
        <w:t>/</w:t>
      </w:r>
      <w:r>
        <w:rPr>
          <w:lang w:val="en-GB"/>
        </w:rPr>
        <w:t>81(Rev.1)</w:t>
      </w:r>
    </w:p>
    <w:p w:rsidR="004D75D7" w:rsidRDefault="004D75D7" w:rsidP="009275A7">
      <w:pPr>
        <w:pStyle w:val="Rectitle"/>
        <w:spacing w:before="240"/>
        <w:rPr>
          <w:rtl/>
        </w:rPr>
      </w:pPr>
      <w:r w:rsidRPr="00DA5F7D">
        <w:rPr>
          <w:rtl/>
        </w:rPr>
        <w:t xml:space="preserve">الخصائص التقنية والتشغيلية النمطية لأنظمة السبر الرادارية المحمولة </w:t>
      </w:r>
      <w:r>
        <w:rPr>
          <w:rtl/>
        </w:rPr>
        <w:br/>
      </w:r>
      <w:r w:rsidRPr="00DA5F7D">
        <w:rPr>
          <w:rtl/>
        </w:rPr>
        <w:t xml:space="preserve">في الفضاء التي تستعمل النطاق </w:t>
      </w:r>
      <w:r w:rsidRPr="00DA5F7D">
        <w:t>MHz 50-40</w:t>
      </w:r>
    </w:p>
    <w:p w:rsidR="001A0264" w:rsidRPr="001A0264" w:rsidRDefault="001A0264" w:rsidP="001A0264">
      <w:pPr>
        <w:rPr>
          <w:sz w:val="2"/>
          <w:szCs w:val="2"/>
          <w:rtl/>
          <w:lang w:bidi="ar-EG"/>
        </w:rPr>
      </w:pPr>
    </w:p>
    <w:p w:rsidR="004D75D7" w:rsidRPr="00FF6507" w:rsidRDefault="004D75D7" w:rsidP="001A0264">
      <w:pPr>
        <w:keepNext/>
        <w:keepLines/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</w:rPr>
        <w:t xml:space="preserve">التوصية </w:t>
      </w:r>
      <w:r>
        <w:rPr>
          <w:u w:val="single"/>
        </w:rPr>
        <w:t>ITU</w:t>
      </w:r>
      <w:r>
        <w:rPr>
          <w:u w:val="single"/>
        </w:rPr>
        <w:noBreakHyphen/>
        <w:t>R RS.1883-1</w:t>
      </w:r>
      <w:r w:rsidRPr="00FF6507">
        <w:rPr>
          <w:rFonts w:hint="cs"/>
          <w:rtl/>
        </w:rPr>
        <w:tab/>
        <w:t>الوثيقة </w:t>
      </w:r>
      <w:r>
        <w:rPr>
          <w:lang w:val="en-GB"/>
        </w:rPr>
        <w:t>7</w:t>
      </w:r>
      <w:r w:rsidRPr="00FF6507">
        <w:rPr>
          <w:lang w:val="en-GB"/>
        </w:rPr>
        <w:t>/</w:t>
      </w:r>
      <w:r>
        <w:rPr>
          <w:lang w:val="en-GB"/>
        </w:rPr>
        <w:t>82(Rev.1)</w:t>
      </w:r>
    </w:p>
    <w:p w:rsidR="004D75D7" w:rsidRDefault="004D75D7" w:rsidP="009275A7">
      <w:pPr>
        <w:pStyle w:val="Rectitle"/>
        <w:spacing w:before="240"/>
        <w:rPr>
          <w:rtl/>
          <w:lang w:bidi="ar-EG"/>
        </w:rPr>
      </w:pPr>
      <w:r w:rsidRPr="00DA5F7D">
        <w:rPr>
          <w:rtl/>
        </w:rPr>
        <w:t>استعمال أنظمة الاستشعار عن بُعد في دراسة تغير المناخ وآثاره</w:t>
      </w:r>
    </w:p>
    <w:p w:rsidR="004D75D7" w:rsidRPr="00FF6507" w:rsidRDefault="004D75D7" w:rsidP="004D75D7">
      <w:pPr>
        <w:keepNext/>
        <w:tabs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</w:rPr>
        <w:t xml:space="preserve">التوصية </w:t>
      </w:r>
      <w:r>
        <w:rPr>
          <w:u w:val="single"/>
        </w:rPr>
        <w:t>ITU</w:t>
      </w:r>
      <w:r>
        <w:rPr>
          <w:u w:val="single"/>
        </w:rPr>
        <w:noBreakHyphen/>
        <w:t>R RS.1859-1</w:t>
      </w:r>
      <w:r w:rsidRPr="00FF6507">
        <w:rPr>
          <w:rFonts w:hint="cs"/>
          <w:rtl/>
        </w:rPr>
        <w:tab/>
        <w:t>الوثيقة </w:t>
      </w:r>
      <w:r>
        <w:rPr>
          <w:lang w:val="en-GB"/>
        </w:rPr>
        <w:t>7</w:t>
      </w:r>
      <w:r w:rsidRPr="00FF6507">
        <w:rPr>
          <w:lang w:val="en-GB"/>
        </w:rPr>
        <w:t>/</w:t>
      </w:r>
      <w:r>
        <w:rPr>
          <w:lang w:val="en-GB"/>
        </w:rPr>
        <w:t>83(Rev.2)</w:t>
      </w:r>
    </w:p>
    <w:p w:rsidR="004D75D7" w:rsidRDefault="004D75D7" w:rsidP="009275A7">
      <w:pPr>
        <w:pStyle w:val="Rectitle"/>
        <w:keepNext w:val="0"/>
        <w:spacing w:before="240" w:after="120"/>
        <w:rPr>
          <w:rtl/>
          <w:lang w:bidi="ar-EG"/>
        </w:rPr>
      </w:pPr>
      <w:r w:rsidRPr="00DA5F7D">
        <w:rPr>
          <w:rtl/>
        </w:rPr>
        <w:t xml:space="preserve">استعمال أنظمة الاستشعار عن بُعد لجمع البيانات التي يتعين استخدامها </w:t>
      </w:r>
      <w:r>
        <w:rPr>
          <w:rtl/>
        </w:rPr>
        <w:br/>
      </w:r>
      <w:r w:rsidRPr="00DA5F7D">
        <w:rPr>
          <w:rtl/>
        </w:rPr>
        <w:t>في حال وقوع كوارث طبيعية وحالات طوارئ مماثلة</w:t>
      </w:r>
    </w:p>
    <w:p w:rsidR="00AF70F6" w:rsidRDefault="00AF70F6" w:rsidP="009275A7">
      <w:pPr>
        <w:spacing w:before="36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F70F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23" w:rsidRDefault="008D5D23" w:rsidP="00E07379">
      <w:pPr>
        <w:spacing w:before="0" w:line="240" w:lineRule="auto"/>
      </w:pPr>
      <w:r>
        <w:separator/>
      </w:r>
    </w:p>
  </w:endnote>
  <w:endnote w:type="continuationSeparator" w:id="0">
    <w:p w:rsidR="008D5D23" w:rsidRDefault="008D5D2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23" w:rsidRDefault="008D5D23" w:rsidP="00E07379">
      <w:pPr>
        <w:spacing w:before="0" w:line="240" w:lineRule="auto"/>
      </w:pPr>
      <w:r>
        <w:separator/>
      </w:r>
    </w:p>
  </w:footnote>
  <w:footnote w:type="continuationSeparator" w:id="0">
    <w:p w:rsidR="008D5D23" w:rsidRDefault="008D5D2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9275A7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E1B1C" w:rsidP="001E1B1C">
          <w:pPr>
            <w:pStyle w:val="Header"/>
            <w:spacing w:line="360" w:lineRule="auto"/>
            <w:jc w:val="center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6DD8F3C6" wp14:editId="370CE93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23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A0264"/>
    <w:rsid w:val="001E1B1C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6556"/>
    <w:rsid w:val="002F5560"/>
    <w:rsid w:val="002F7232"/>
    <w:rsid w:val="0030486B"/>
    <w:rsid w:val="003231B9"/>
    <w:rsid w:val="003275AC"/>
    <w:rsid w:val="00333D29"/>
    <w:rsid w:val="003409F4"/>
    <w:rsid w:val="00357185"/>
    <w:rsid w:val="003A4D66"/>
    <w:rsid w:val="003C475F"/>
    <w:rsid w:val="003E4132"/>
    <w:rsid w:val="003F678F"/>
    <w:rsid w:val="0042686F"/>
    <w:rsid w:val="004367CE"/>
    <w:rsid w:val="00443869"/>
    <w:rsid w:val="004712C6"/>
    <w:rsid w:val="00497703"/>
    <w:rsid w:val="004D75D7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8D5D23"/>
    <w:rsid w:val="00917694"/>
    <w:rsid w:val="00923199"/>
    <w:rsid w:val="009263CD"/>
    <w:rsid w:val="009275A7"/>
    <w:rsid w:val="00930E6D"/>
    <w:rsid w:val="00933E83"/>
    <w:rsid w:val="00944B9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D1DA7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7012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687EBE1-959D-4334-8816-9E2F43C3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665A0E1C-C8A3-41DF-8038-EFC12513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ITU</cp:lastModifiedBy>
  <cp:revision>7</cp:revision>
  <cp:lastPrinted>2016-06-07T13:25:00Z</cp:lastPrinted>
  <dcterms:created xsi:type="dcterms:W3CDTF">2019-01-04T16:17:00Z</dcterms:created>
  <dcterms:modified xsi:type="dcterms:W3CDTF">2019-01-09T09:48:00Z</dcterms:modified>
  <cp:category>Conference document</cp:category>
</cp:coreProperties>
</file>