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Pr="006F38C7" w:rsidRDefault="00E53DCE" w:rsidP="006F38C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A61E56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F55652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A61E56">
              <w:rPr>
                <w:b/>
                <w:bCs/>
                <w:szCs w:val="24"/>
                <w:lang w:val="fr-CH"/>
              </w:rPr>
              <w:t>870</w:t>
            </w:r>
          </w:p>
        </w:tc>
        <w:tc>
          <w:tcPr>
            <w:tcW w:w="2835" w:type="dxa"/>
            <w:shd w:val="clear" w:color="auto" w:fill="auto"/>
          </w:tcPr>
          <w:p w:rsidR="00E53DCE" w:rsidRPr="00F55652" w:rsidRDefault="00F55652" w:rsidP="003F43FF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F55652">
              <w:rPr>
                <w:szCs w:val="24"/>
                <w:lang w:val="fr-CH"/>
              </w:rPr>
              <w:t>L</w:t>
            </w:r>
            <w:r w:rsidR="00E53DCE" w:rsidRPr="00F55652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3F43FF">
                  <w:rPr>
                    <w:rFonts w:cs="Arial"/>
                    <w:szCs w:val="24"/>
                    <w:lang w:val="fr-CH"/>
                  </w:rPr>
                  <w:t>7</w:t>
                </w:r>
                <w:r w:rsidR="00A61E56">
                  <w:rPr>
                    <w:rFonts w:cs="Arial"/>
                    <w:szCs w:val="24"/>
                    <w:lang w:val="fr-CH"/>
                  </w:rPr>
                  <w:t xml:space="preserve"> septembre 2018</w:t>
                </w:r>
              </w:sdtContent>
            </w:sdt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3F43F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A61E5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6F38C7">
              <w:rPr>
                <w:b/>
                <w:bCs/>
                <w:szCs w:val="24"/>
                <w:lang w:val="fr-CH"/>
              </w:rPr>
              <w:t>,</w:t>
            </w:r>
            <w:r w:rsidR="006F38C7" w:rsidRPr="006E0087">
              <w:rPr>
                <w:b/>
                <w:lang w:val="fr-CH"/>
              </w:rPr>
              <w:t xml:space="preserve"> aux Membres du Secteur des radiocommunications, </w:t>
            </w:r>
            <w:r w:rsidR="006F38C7" w:rsidRPr="006E0087">
              <w:rPr>
                <w:b/>
                <w:bCs/>
                <w:lang w:val="fr-CH"/>
              </w:rPr>
              <w:t>aux</w:t>
            </w:r>
            <w:r w:rsidR="006F38C7" w:rsidRPr="006E008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bCs/>
                <w:lang w:val="fr-CH"/>
              </w:rPr>
              <w:t>Associés de l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UIT</w:t>
            </w:r>
            <w:r w:rsidR="006F38C7" w:rsidRPr="006E0087">
              <w:rPr>
                <w:b/>
                <w:bCs/>
                <w:lang w:val="fr-CH"/>
              </w:rPr>
              <w:noBreakHyphen/>
              <w:t>R</w:t>
            </w:r>
            <w:r w:rsidR="006F38C7" w:rsidRPr="006E0087">
              <w:rPr>
                <w:b/>
                <w:lang w:val="fr-CH"/>
              </w:rPr>
              <w:t xml:space="preserve"> participant aux travaux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>de la Commission d</w:t>
            </w:r>
            <w:r w:rsidR="006F38C7">
              <w:rPr>
                <w:b/>
                <w:lang w:val="fr-CH"/>
              </w:rPr>
              <w:t>'</w:t>
            </w:r>
            <w:r w:rsidR="006F38C7" w:rsidRPr="006E0087">
              <w:rPr>
                <w:b/>
                <w:lang w:val="fr-CH"/>
              </w:rPr>
              <w:t>études </w:t>
            </w:r>
            <w:r w:rsidR="00A61E56">
              <w:rPr>
                <w:b/>
                <w:lang w:val="fr-CH"/>
              </w:rPr>
              <w:t>1</w:t>
            </w:r>
            <w:r w:rsidR="006F38C7" w:rsidRPr="006E0087">
              <w:rPr>
                <w:b/>
                <w:lang w:val="fr-CH"/>
              </w:rPr>
              <w:t xml:space="preserve"> des radiocommunications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 xml:space="preserve">et </w:t>
            </w:r>
            <w:r w:rsidR="006F38C7">
              <w:rPr>
                <w:b/>
                <w:szCs w:val="24"/>
                <w:lang w:val="fr-CH"/>
              </w:rPr>
              <w:t>aux ét</w:t>
            </w:r>
            <w:r w:rsidR="006F38C7" w:rsidRPr="006E0087">
              <w:rPr>
                <w:b/>
                <w:szCs w:val="24"/>
                <w:lang w:val="fr-CH"/>
              </w:rPr>
              <w:t xml:space="preserve">ablissements universitaires </w:t>
            </w:r>
            <w:r w:rsidR="006F38C7">
              <w:rPr>
                <w:b/>
                <w:szCs w:val="24"/>
                <w:lang w:val="fr-CH"/>
              </w:rPr>
              <w:t>participant aux travaux de</w:t>
            </w:r>
            <w:r w:rsidR="006F38C7" w:rsidRPr="006E0087">
              <w:rPr>
                <w:b/>
                <w:szCs w:val="24"/>
                <w:lang w:val="fr-CH"/>
              </w:rPr>
              <w:t xml:space="preserve"> l</w:t>
            </w:r>
            <w:r w:rsidR="006F38C7">
              <w:rPr>
                <w:b/>
                <w:szCs w:val="24"/>
                <w:lang w:val="fr-CH"/>
              </w:rPr>
              <w:t>'</w:t>
            </w:r>
            <w:r w:rsidR="006F38C7" w:rsidRPr="006E0087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3F43F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3F43F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3F43F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F55652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6F38C7" w:rsidP="00A61E5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Commission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 xml:space="preserve">études </w:t>
            </w:r>
            <w:r w:rsidR="00A61E56">
              <w:rPr>
                <w:b/>
                <w:bCs/>
                <w:lang w:val="fr-CH"/>
              </w:rPr>
              <w:t>1</w:t>
            </w:r>
            <w:r w:rsidRPr="006E0087">
              <w:rPr>
                <w:b/>
                <w:bCs/>
                <w:lang w:val="fr-CH"/>
              </w:rPr>
              <w:t xml:space="preserve"> des radiocommunications</w:t>
            </w:r>
            <w:r w:rsidR="003708BF">
              <w:rPr>
                <w:b/>
                <w:bCs/>
                <w:lang w:val="fr-CH"/>
              </w:rPr>
              <w:t xml:space="preserve"> (</w:t>
            </w:r>
            <w:r w:rsidR="00A61E56">
              <w:rPr>
                <w:b/>
                <w:bCs/>
                <w:lang w:val="fr-FR"/>
              </w:rPr>
              <w:t>Gestion du spectre</w:t>
            </w:r>
            <w:r w:rsidR="003708BF">
              <w:rPr>
                <w:b/>
                <w:bCs/>
                <w:lang w:val="fr-CH"/>
              </w:rPr>
              <w:t>)</w:t>
            </w:r>
          </w:p>
          <w:p w:rsidR="006F38C7" w:rsidRDefault="006F38C7" w:rsidP="00A61E56">
            <w:pPr>
              <w:tabs>
                <w:tab w:val="clear" w:pos="1588"/>
                <w:tab w:val="left" w:pos="1560"/>
              </w:tabs>
              <w:spacing w:before="80"/>
              <w:ind w:left="794" w:hanging="794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  <w:t xml:space="preserve">Adoption </w:t>
            </w:r>
            <w:r w:rsidR="00A61E56">
              <w:rPr>
                <w:b/>
                <w:bCs/>
                <w:lang w:val="fr-CH"/>
              </w:rPr>
              <w:t>d'une</w:t>
            </w:r>
            <w:r w:rsidRPr="006E0087">
              <w:rPr>
                <w:b/>
                <w:bCs/>
                <w:lang w:val="fr-CH"/>
              </w:rPr>
              <w:t xml:space="preserve"> nouvelle Recommandation</w:t>
            </w:r>
            <w:r>
              <w:rPr>
                <w:b/>
                <w:bCs/>
                <w:lang w:val="fr-CH"/>
              </w:rPr>
              <w:t xml:space="preserve"> UIT-R</w:t>
            </w:r>
            <w:r w:rsidRPr="006E0087">
              <w:rPr>
                <w:b/>
                <w:bCs/>
                <w:lang w:val="fr-CH"/>
              </w:rPr>
              <w:t xml:space="preserve"> et de </w:t>
            </w:r>
            <w:r w:rsidR="00A61E56">
              <w:rPr>
                <w:b/>
                <w:bCs/>
                <w:lang w:val="fr-CH"/>
              </w:rPr>
              <w:t>2</w:t>
            </w:r>
            <w:r>
              <w:rPr>
                <w:b/>
                <w:bCs/>
                <w:lang w:val="fr-CH"/>
              </w:rPr>
              <w:t xml:space="preserve"> </w:t>
            </w:r>
            <w:r w:rsidRPr="006E0087">
              <w:rPr>
                <w:b/>
                <w:bCs/>
                <w:lang w:val="fr-CH"/>
              </w:rPr>
              <w:t xml:space="preserve">Recommandations </w:t>
            </w:r>
            <w:r>
              <w:rPr>
                <w:b/>
                <w:bCs/>
                <w:lang w:val="fr-CH"/>
              </w:rPr>
              <w:t xml:space="preserve">UIT-R </w:t>
            </w:r>
            <w:r w:rsidRPr="006E0087">
              <w:rPr>
                <w:b/>
                <w:bCs/>
                <w:lang w:val="fr-CH"/>
              </w:rPr>
              <w:t xml:space="preserve">révisées </w:t>
            </w:r>
            <w:r w:rsidR="003708BF">
              <w:rPr>
                <w:b/>
                <w:bCs/>
                <w:lang w:val="fr-CH"/>
              </w:rPr>
              <w:t xml:space="preserve">et approbation simultanée </w:t>
            </w:r>
            <w:r>
              <w:rPr>
                <w:b/>
                <w:bCs/>
                <w:lang w:val="fr-CH"/>
              </w:rPr>
              <w:t xml:space="preserve">par correspondance </w:t>
            </w:r>
            <w:r w:rsidR="003708BF">
              <w:rPr>
                <w:b/>
                <w:bCs/>
                <w:lang w:val="fr-CH"/>
              </w:rPr>
              <w:t>de ces textes</w:t>
            </w:r>
            <w:r>
              <w:rPr>
                <w:b/>
                <w:bCs/>
                <w:lang w:val="fr-CH"/>
              </w:rPr>
              <w:t>, conformément au </w:t>
            </w:r>
            <w:r w:rsidRPr="006E0087">
              <w:rPr>
                <w:b/>
                <w:bCs/>
                <w:lang w:val="fr-CH"/>
              </w:rPr>
              <w:t>§ </w:t>
            </w:r>
            <w:r>
              <w:rPr>
                <w:b/>
                <w:bCs/>
                <w:lang w:val="fr-CH"/>
              </w:rPr>
              <w:t>A2.6.2.4</w:t>
            </w:r>
            <w:r w:rsidRPr="006E0087">
              <w:rPr>
                <w:b/>
                <w:bCs/>
                <w:lang w:val="fr-CH"/>
              </w:rPr>
              <w:t xml:space="preserve"> de la Résolution UIT</w:t>
            </w:r>
            <w:r w:rsidRPr="006E0087">
              <w:rPr>
                <w:b/>
                <w:bCs/>
                <w:lang w:val="fr-CH"/>
              </w:rPr>
              <w:noBreakHyphen/>
              <w:t>R 1</w:t>
            </w:r>
            <w:r w:rsidRPr="006E0087">
              <w:rPr>
                <w:b/>
                <w:bCs/>
                <w:lang w:val="fr-CH"/>
              </w:rPr>
              <w:noBreakHyphen/>
            </w:r>
            <w:r>
              <w:rPr>
                <w:b/>
                <w:bCs/>
                <w:lang w:val="fr-CH"/>
              </w:rPr>
              <w:t>7</w:t>
            </w:r>
            <w:r w:rsidRPr="006E0087">
              <w:rPr>
                <w:b/>
                <w:bCs/>
                <w:lang w:val="fr-CH"/>
              </w:rPr>
              <w:t xml:space="preserve"> (Procédure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adoption et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approbation simultanées par correspondance)</w:t>
            </w:r>
          </w:p>
          <w:p w:rsidR="006F38C7" w:rsidRPr="00F55652" w:rsidRDefault="006F38C7" w:rsidP="00A61E56">
            <w:pPr>
              <w:tabs>
                <w:tab w:val="clear" w:pos="1588"/>
                <w:tab w:val="left" w:pos="1560"/>
              </w:tabs>
              <w:spacing w:before="80"/>
              <w:rPr>
                <w:b/>
                <w:bCs/>
                <w:szCs w:val="24"/>
                <w:lang w:val="fr-CH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</w:r>
            <w:r w:rsidRPr="00065DD0">
              <w:rPr>
                <w:b/>
                <w:bCs/>
                <w:lang w:val="fr-CH"/>
              </w:rPr>
              <w:t xml:space="preserve">Suppression de </w:t>
            </w:r>
            <w:r w:rsidR="00A61E56">
              <w:rPr>
                <w:b/>
                <w:bCs/>
                <w:lang w:val="fr-CH"/>
              </w:rPr>
              <w:t>3</w:t>
            </w:r>
            <w:r w:rsidRPr="00065DD0">
              <w:rPr>
                <w:b/>
                <w:bCs/>
                <w:lang w:val="fr-CH"/>
              </w:rPr>
              <w:t xml:space="preserve"> Recommandations</w:t>
            </w:r>
            <w:r>
              <w:rPr>
                <w:b/>
                <w:bCs/>
                <w:lang w:val="fr-CH"/>
              </w:rPr>
              <w:t xml:space="preserve"> UIT-R</w:t>
            </w:r>
          </w:p>
        </w:tc>
      </w:tr>
      <w:tr w:rsidR="00E53DCE" w:rsidRPr="003F43F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3F43FF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3F43FF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6F38C7" w:rsidRPr="006E0087" w:rsidRDefault="006F38C7" w:rsidP="00A61E56">
      <w:pPr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 w:rsidR="00A61E56">
        <w:rPr>
          <w:lang w:val="fr-CH"/>
        </w:rPr>
        <w:t>864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A61E56">
        <w:rPr>
          <w:lang w:val="fr-CH"/>
        </w:rPr>
        <w:t>2 juillet 2018</w:t>
      </w:r>
      <w:r w:rsidRPr="006E0087">
        <w:rPr>
          <w:lang w:val="fr-CH"/>
        </w:rPr>
        <w:t xml:space="preserve">, </w:t>
      </w:r>
      <w:r w:rsidR="00A61E56">
        <w:rPr>
          <w:lang w:val="fr-CH"/>
        </w:rPr>
        <w:t>1</w:t>
      </w:r>
      <w:r w:rsidRPr="006E0087">
        <w:rPr>
          <w:lang w:val="fr-CH"/>
        </w:rPr>
        <w:t xml:space="preserve"> projet de nouvelle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et </w:t>
      </w:r>
      <w:r w:rsidR="00A61E56">
        <w:rPr>
          <w:lang w:val="fr-CH"/>
        </w:rPr>
        <w:t>2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</w:t>
      </w:r>
      <w:r>
        <w:rPr>
          <w:lang w:val="fr-CH"/>
        </w:rPr>
        <w:t>7</w:t>
      </w:r>
      <w:r w:rsidRPr="006E0087">
        <w:rPr>
          <w:lang w:val="fr-CH"/>
        </w:rPr>
        <w:t xml:space="preserve"> (§ </w:t>
      </w:r>
      <w:r w:rsidRPr="00DD00F8">
        <w:rPr>
          <w:lang w:val="fr-CH"/>
        </w:rPr>
        <w:t>A2.6.2.4</w:t>
      </w:r>
      <w:r w:rsidRPr="006E0087">
        <w:rPr>
          <w:lang w:val="fr-CH"/>
        </w:rPr>
        <w:t>). De plus, la Commission d</w:t>
      </w:r>
      <w:r>
        <w:rPr>
          <w:lang w:val="fr-CH"/>
        </w:rPr>
        <w:t>'</w:t>
      </w:r>
      <w:r w:rsidRPr="006E0087">
        <w:rPr>
          <w:lang w:val="fr-CH"/>
        </w:rPr>
        <w:t>étu</w:t>
      </w:r>
      <w:r>
        <w:rPr>
          <w:lang w:val="fr-CH"/>
        </w:rPr>
        <w:t>des a proposé la suppression de </w:t>
      </w:r>
      <w:r w:rsidR="00A61E56">
        <w:rPr>
          <w:lang w:val="fr-CH"/>
        </w:rPr>
        <w:t>3</w:t>
      </w:r>
      <w:r w:rsidRPr="006E0087">
        <w:rPr>
          <w:lang w:val="fr-CH"/>
        </w:rPr>
        <w:t xml:space="preserve"> Recommandations</w:t>
      </w:r>
      <w:r w:rsidRPr="00643D20">
        <w:rPr>
          <w:lang w:val="fr-CH"/>
        </w:rPr>
        <w:t xml:space="preserve"> UIT</w:t>
      </w:r>
      <w:r>
        <w:rPr>
          <w:lang w:val="fr-CH"/>
        </w:rPr>
        <w:noBreakHyphen/>
      </w:r>
      <w:r w:rsidRPr="00643D20">
        <w:rPr>
          <w:lang w:val="fr-CH"/>
        </w:rPr>
        <w:t>R</w:t>
      </w:r>
      <w:r w:rsidRPr="006E0087">
        <w:rPr>
          <w:lang w:val="fr-CH"/>
        </w:rPr>
        <w:t>.</w:t>
      </w:r>
    </w:p>
    <w:p w:rsidR="006F38C7" w:rsidRPr="006E0087" w:rsidRDefault="006F38C7" w:rsidP="00A61E56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A61E56">
        <w:rPr>
          <w:lang w:val="fr-CH"/>
        </w:rPr>
        <w:t>3 septembre 2018</w:t>
      </w:r>
      <w:r>
        <w:rPr>
          <w:lang w:val="fr-CH"/>
        </w:rPr>
        <w:t>.</w:t>
      </w:r>
    </w:p>
    <w:p w:rsidR="006F38C7" w:rsidRDefault="006F38C7" w:rsidP="00A61E56">
      <w:pPr>
        <w:rPr>
          <w:lang w:val="fr-CH"/>
        </w:rPr>
      </w:pPr>
      <w:r w:rsidRPr="006E0087">
        <w:rPr>
          <w:lang w:val="fr-CH"/>
        </w:rPr>
        <w:t>Les Recommandations approuvées</w:t>
      </w:r>
      <w:r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Pr="006E0087">
        <w:rPr>
          <w:lang w:val="fr-CH"/>
        </w:rPr>
        <w:t>Annexe 1 de la présente Circulaire leurs titres ainsi que les numéros qui leur ont été attribués. L</w:t>
      </w:r>
      <w:r>
        <w:rPr>
          <w:lang w:val="fr-CH"/>
        </w:rPr>
        <w:t>'</w:t>
      </w:r>
      <w:r w:rsidRPr="006E0087">
        <w:rPr>
          <w:lang w:val="fr-CH"/>
        </w:rPr>
        <w:t xml:space="preserve">Annexe 2 contient </w:t>
      </w:r>
      <w:r>
        <w:rPr>
          <w:lang w:val="fr-CH"/>
        </w:rPr>
        <w:t xml:space="preserve">la </w:t>
      </w:r>
      <w:r w:rsidRPr="006E0087">
        <w:rPr>
          <w:lang w:val="fr-CH"/>
        </w:rPr>
        <w:t>liste des Recommandations supprimées.</w:t>
      </w:r>
    </w:p>
    <w:p w:rsidR="002569F7" w:rsidRDefault="00E80E61" w:rsidP="00A61E56">
      <w:pPr>
        <w:spacing w:before="1320"/>
        <w:jc w:val="left"/>
        <w:rPr>
          <w:lang w:val="fr-FR"/>
        </w:rPr>
      </w:pPr>
      <w:r>
        <w:rPr>
          <w:lang w:val="fr-FR"/>
        </w:rPr>
        <w:t>François Rancy</w:t>
      </w:r>
      <w:r>
        <w:rPr>
          <w:lang w:val="fr-FR"/>
        </w:rPr>
        <w:br/>
        <w:t>Directeur</w:t>
      </w:r>
    </w:p>
    <w:p w:rsidR="006F38C7" w:rsidRPr="00136CBE" w:rsidRDefault="006F38C7" w:rsidP="00A61E56">
      <w:pPr>
        <w:keepNext/>
        <w:keepLines/>
        <w:tabs>
          <w:tab w:val="center" w:pos="7939"/>
          <w:tab w:val="right" w:pos="8505"/>
        </w:tabs>
        <w:spacing w:before="480"/>
        <w:rPr>
          <w:lang w:val="fr-CH"/>
        </w:rPr>
      </w:pPr>
      <w:r w:rsidRPr="00136CBE">
        <w:rPr>
          <w:b/>
          <w:lang w:val="fr-CH"/>
        </w:rPr>
        <w:t>Annexes</w:t>
      </w:r>
      <w:r w:rsidRPr="003F4FA0">
        <w:rPr>
          <w:bCs/>
          <w:lang w:val="fr-CH"/>
        </w:rPr>
        <w:t>:</w:t>
      </w:r>
      <w:r>
        <w:rPr>
          <w:lang w:val="fr-CH"/>
        </w:rPr>
        <w:t xml:space="preserve"> </w:t>
      </w:r>
      <w:r w:rsidR="00A61E56">
        <w:rPr>
          <w:lang w:val="fr-CH"/>
        </w:rPr>
        <w:tab/>
        <w:t>2</w:t>
      </w:r>
    </w:p>
    <w:p w:rsidR="006F38C7" w:rsidRPr="00136CBE" w:rsidRDefault="006F38C7" w:rsidP="006F38C7">
      <w:pPr>
        <w:keepNext/>
        <w:keepLines/>
        <w:tabs>
          <w:tab w:val="left" w:pos="284"/>
          <w:tab w:val="left" w:pos="568"/>
        </w:tabs>
        <w:spacing w:before="300" w:after="4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6F38C7" w:rsidRPr="006E0087" w:rsidRDefault="006F38C7" w:rsidP="00A61E56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A61E56">
        <w:rPr>
          <w:sz w:val="18"/>
          <w:szCs w:val="18"/>
          <w:lang w:val="fr-CH"/>
        </w:rPr>
        <w:t>1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A61E5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A61E56">
        <w:rPr>
          <w:sz w:val="18"/>
          <w:szCs w:val="18"/>
          <w:lang w:val="fr-CH"/>
        </w:rPr>
        <w:t>1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</w:r>
      <w:r>
        <w:rPr>
          <w:sz w:val="18"/>
          <w:szCs w:val="18"/>
          <w:lang w:val="fr-CH"/>
        </w:rPr>
        <w:t>E</w:t>
      </w:r>
      <w:r w:rsidRPr="006E0087">
        <w:rPr>
          <w:sz w:val="18"/>
          <w:szCs w:val="18"/>
          <w:lang w:val="fr-CH"/>
        </w:rPr>
        <w:t>tablissements universitaires</w:t>
      </w:r>
      <w:r w:rsidRPr="00643D20">
        <w:rPr>
          <w:sz w:val="18"/>
          <w:szCs w:val="18"/>
          <w:lang w:val="fr-CH"/>
        </w:rPr>
        <w:t xml:space="preserve"> </w:t>
      </w:r>
      <w:r w:rsidRPr="006E0087">
        <w:rPr>
          <w:sz w:val="18"/>
          <w:szCs w:val="18"/>
          <w:lang w:val="fr-CH"/>
        </w:rPr>
        <w:t>participant aux travaux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6F38C7" w:rsidRPr="006E0087" w:rsidRDefault="006F38C7" w:rsidP="00A61E56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6F38C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6F38C7" w:rsidRPr="006F38C7" w:rsidRDefault="006F38C7" w:rsidP="00A61E56">
      <w:pPr>
        <w:pStyle w:val="AnnexNotitle0"/>
        <w:rPr>
          <w:rFonts w:asciiTheme="minorHAnsi" w:hAnsiTheme="minorHAnsi"/>
          <w:lang w:val="fr-CH"/>
        </w:rPr>
      </w:pPr>
      <w:r w:rsidRPr="006F38C7">
        <w:rPr>
          <w:rFonts w:asciiTheme="minorHAnsi" w:hAnsiTheme="minorHAnsi"/>
          <w:lang w:val="fr-CH"/>
        </w:rPr>
        <w:lastRenderedPageBreak/>
        <w:t>Annexe 1</w:t>
      </w:r>
      <w:r w:rsidRPr="006F38C7">
        <w:rPr>
          <w:rFonts w:asciiTheme="minorHAnsi" w:hAnsiTheme="minorHAnsi"/>
          <w:lang w:val="fr-CH"/>
        </w:rPr>
        <w:br/>
      </w:r>
      <w:r w:rsidRPr="006F38C7">
        <w:rPr>
          <w:rFonts w:asciiTheme="minorHAnsi" w:hAnsiTheme="minorHAnsi"/>
          <w:lang w:val="fr-CH"/>
        </w:rPr>
        <w:br/>
        <w:t>Titres des Recommandations</w:t>
      </w:r>
      <w:r w:rsidRPr="006F38C7">
        <w:rPr>
          <w:rFonts w:asciiTheme="minorHAnsi" w:hAnsiTheme="minorHAnsi"/>
          <w:bCs/>
          <w:lang w:val="fr-CH"/>
        </w:rPr>
        <w:t xml:space="preserve"> UIT</w:t>
      </w:r>
      <w:r w:rsidRPr="006F38C7">
        <w:rPr>
          <w:rFonts w:asciiTheme="minorHAnsi" w:hAnsiTheme="minorHAnsi"/>
          <w:bCs/>
          <w:lang w:val="fr-CH"/>
        </w:rPr>
        <w:noBreakHyphen/>
        <w:t>R</w:t>
      </w:r>
      <w:r w:rsidR="00A61E56">
        <w:rPr>
          <w:rFonts w:asciiTheme="minorHAnsi" w:hAnsiTheme="minorHAnsi"/>
          <w:lang w:val="fr-CH"/>
        </w:rPr>
        <w:t xml:space="preserve"> approuvée</w:t>
      </w:r>
      <w:r w:rsidRPr="006F38C7">
        <w:rPr>
          <w:rFonts w:asciiTheme="minorHAnsi" w:hAnsiTheme="minorHAnsi"/>
          <w:lang w:val="fr-CH"/>
        </w:rPr>
        <w:t>s</w:t>
      </w:r>
    </w:p>
    <w:p w:rsidR="006F38C7" w:rsidRDefault="006F38C7" w:rsidP="006F38C7">
      <w:pPr>
        <w:rPr>
          <w:lang w:val="fr-CH"/>
        </w:rPr>
      </w:pPr>
    </w:p>
    <w:p w:rsidR="00A61E56" w:rsidRPr="00A455B1" w:rsidRDefault="00A61E56" w:rsidP="00A61E56">
      <w:pPr>
        <w:tabs>
          <w:tab w:val="right" w:pos="9639"/>
        </w:tabs>
        <w:spacing w:before="360"/>
        <w:rPr>
          <w:szCs w:val="24"/>
          <w:lang w:val="fr-CH" w:eastAsia="zh-CN"/>
        </w:rPr>
      </w:pPr>
      <w:r w:rsidRPr="00A455B1">
        <w:rPr>
          <w:rFonts w:asciiTheme="minorHAnsi" w:hAnsiTheme="minorHAnsi" w:cstheme="minorHAnsi"/>
          <w:szCs w:val="24"/>
          <w:u w:val="single"/>
          <w:lang w:val="fr-CH"/>
        </w:rPr>
        <w:t xml:space="preserve">Recommandation UIT-R </w:t>
      </w:r>
      <w:r w:rsidRPr="00A455B1">
        <w:rPr>
          <w:szCs w:val="24"/>
          <w:u w:val="single"/>
          <w:lang w:val="fr-CH" w:eastAsia="zh-CN"/>
        </w:rPr>
        <w:t>SM.2117-0</w:t>
      </w:r>
      <w:r w:rsidRPr="00A455B1">
        <w:rPr>
          <w:szCs w:val="24"/>
          <w:lang w:val="fr-CH" w:eastAsia="zh-CN"/>
        </w:rPr>
        <w:tab/>
        <w:t>Doc. 1/148(Rév.1)</w:t>
      </w:r>
    </w:p>
    <w:p w:rsidR="00A61E56" w:rsidRPr="00DB73C6" w:rsidRDefault="00A61E56" w:rsidP="00A61E56">
      <w:pPr>
        <w:pStyle w:val="Rectitle"/>
        <w:rPr>
          <w:lang w:val="fr-CH" w:eastAsia="zh-CN"/>
        </w:rPr>
      </w:pPr>
      <w:r w:rsidRPr="00DB73C6">
        <w:rPr>
          <w:lang w:val="fr-CH" w:eastAsia="zh-CN"/>
        </w:rPr>
        <w:t xml:space="preserve">Définition du format de données pour l'échange des données I/Q </w:t>
      </w:r>
      <w:r>
        <w:rPr>
          <w:lang w:val="fr-CH" w:eastAsia="zh-CN"/>
        </w:rPr>
        <w:br/>
      </w:r>
      <w:r w:rsidRPr="00DB73C6">
        <w:rPr>
          <w:lang w:val="fr-CH" w:eastAsia="zh-CN"/>
        </w:rPr>
        <w:t>stockées aux fins du contrôle des émissions</w:t>
      </w:r>
    </w:p>
    <w:p w:rsidR="00A61E56" w:rsidRPr="00DB73C6" w:rsidRDefault="00A61E56" w:rsidP="00A61E56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FR"/>
        </w:rPr>
      </w:pPr>
      <w:r w:rsidRPr="00DB73C6">
        <w:rPr>
          <w:rFonts w:asciiTheme="minorHAnsi" w:hAnsiTheme="minorHAnsi" w:cstheme="minorHAnsi"/>
          <w:szCs w:val="24"/>
          <w:u w:val="single"/>
          <w:lang w:val="fr-FR"/>
        </w:rPr>
        <w:t>Recommandation UIT-R SM.1051-</w:t>
      </w:r>
      <w:r w:rsidR="005D0B47">
        <w:rPr>
          <w:rFonts w:asciiTheme="minorHAnsi" w:hAnsiTheme="minorHAnsi" w:cstheme="minorHAnsi"/>
          <w:szCs w:val="24"/>
          <w:u w:val="single"/>
          <w:lang w:val="fr-FR"/>
        </w:rPr>
        <w:t>4</w:t>
      </w:r>
      <w:r w:rsidRPr="00DB73C6">
        <w:rPr>
          <w:rFonts w:asciiTheme="minorHAnsi" w:hAnsiTheme="minorHAnsi" w:cstheme="minorHAnsi"/>
          <w:szCs w:val="24"/>
          <w:lang w:val="fr-FR"/>
        </w:rPr>
        <w:tab/>
        <w:t>Doc. 1/129(Rév.1)</w:t>
      </w:r>
    </w:p>
    <w:p w:rsidR="00A61E56" w:rsidRPr="00DB73C6" w:rsidRDefault="00A61E56" w:rsidP="00A61E56">
      <w:pPr>
        <w:pStyle w:val="Rectitle"/>
        <w:rPr>
          <w:lang w:val="fr-CH" w:eastAsia="zh-CN"/>
        </w:rPr>
      </w:pPr>
      <w:r w:rsidRPr="00DB73C6">
        <w:rPr>
          <w:lang w:val="fr-CH" w:eastAsia="zh-CN"/>
        </w:rPr>
        <w:t>Priorité accordée à l'identification et à la suppression des brouillages préjudiciables dans la bande 406-406,1 MHz</w:t>
      </w:r>
    </w:p>
    <w:p w:rsidR="00A61E56" w:rsidRPr="00D72E41" w:rsidRDefault="00A61E56" w:rsidP="00A61E56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FR"/>
        </w:rPr>
      </w:pPr>
      <w:r w:rsidRPr="00D72E41">
        <w:rPr>
          <w:rFonts w:asciiTheme="minorHAnsi" w:hAnsiTheme="minorHAnsi" w:cstheme="minorHAnsi"/>
          <w:szCs w:val="24"/>
          <w:u w:val="single"/>
          <w:lang w:val="fr-FR"/>
        </w:rPr>
        <w:t>Recommandation UIT-R SM.1896</w:t>
      </w:r>
      <w:r w:rsidR="005D0B47">
        <w:rPr>
          <w:rFonts w:asciiTheme="minorHAnsi" w:hAnsiTheme="minorHAnsi" w:cstheme="minorHAnsi"/>
          <w:szCs w:val="24"/>
          <w:u w:val="single"/>
          <w:lang w:val="fr-FR"/>
        </w:rPr>
        <w:t>-1</w:t>
      </w:r>
      <w:r w:rsidRPr="00D72E41">
        <w:rPr>
          <w:rFonts w:asciiTheme="minorHAnsi" w:hAnsiTheme="minorHAnsi" w:cstheme="minorHAnsi"/>
          <w:szCs w:val="24"/>
          <w:lang w:val="fr-FR"/>
        </w:rPr>
        <w:tab/>
        <w:t>Doc. 1/143(Rév.1)</w:t>
      </w:r>
    </w:p>
    <w:p w:rsidR="00A61E56" w:rsidRPr="00DB73C6" w:rsidRDefault="00A61E56" w:rsidP="00A61E56">
      <w:pPr>
        <w:pStyle w:val="Rectitle"/>
        <w:rPr>
          <w:lang w:val="fr-CH" w:eastAsia="zh-CN"/>
        </w:rPr>
      </w:pPr>
      <w:r w:rsidRPr="00DB73C6">
        <w:rPr>
          <w:lang w:val="fr-CH" w:eastAsia="zh-CN"/>
        </w:rPr>
        <w:t>Gammes de fréquences pour une harmonisation mondiale ou régionale des dispositifs de radiocommunication à courte portée</w:t>
      </w:r>
    </w:p>
    <w:p w:rsidR="006F38C7" w:rsidRPr="00E12ABB" w:rsidRDefault="006F38C7" w:rsidP="006F38C7">
      <w:pPr>
        <w:rPr>
          <w:lang w:val="fr-CH"/>
        </w:rPr>
      </w:pPr>
    </w:p>
    <w:p w:rsidR="00A61E56" w:rsidRDefault="00A61E5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8"/>
          <w:lang w:val="fr-CH"/>
        </w:rPr>
      </w:pPr>
      <w:r>
        <w:rPr>
          <w:b/>
          <w:sz w:val="28"/>
          <w:lang w:val="fr-CH"/>
        </w:rPr>
        <w:br w:type="page"/>
      </w:r>
    </w:p>
    <w:p w:rsidR="006F38C7" w:rsidRDefault="006F38C7" w:rsidP="005D0B47">
      <w:pPr>
        <w:tabs>
          <w:tab w:val="left" w:pos="7513"/>
        </w:tabs>
        <w:spacing w:before="360" w:after="240"/>
        <w:jc w:val="center"/>
        <w:rPr>
          <w:b/>
          <w:sz w:val="28"/>
          <w:lang w:val="fr-CH"/>
        </w:rPr>
      </w:pPr>
      <w:r w:rsidRPr="00C30BB6">
        <w:rPr>
          <w:b/>
          <w:sz w:val="28"/>
          <w:lang w:val="fr-CH"/>
        </w:rPr>
        <w:lastRenderedPageBreak/>
        <w:t>Annexe 2</w:t>
      </w:r>
      <w:r>
        <w:rPr>
          <w:b/>
          <w:sz w:val="28"/>
          <w:lang w:val="fr-CH"/>
        </w:rPr>
        <w:br/>
      </w:r>
      <w:r>
        <w:rPr>
          <w:b/>
          <w:sz w:val="28"/>
          <w:lang w:val="fr-CH"/>
        </w:rPr>
        <w:br/>
      </w:r>
      <w:r w:rsidRPr="00C30BB6">
        <w:rPr>
          <w:b/>
          <w:sz w:val="28"/>
          <w:lang w:val="fr-CH"/>
        </w:rPr>
        <w:t>Liste des Recommandation</w:t>
      </w:r>
      <w:r w:rsidRPr="000463EE">
        <w:rPr>
          <w:b/>
          <w:sz w:val="28"/>
          <w:lang w:val="fr-CH"/>
        </w:rPr>
        <w:t>s</w:t>
      </w:r>
      <w:r w:rsidRPr="00C30BB6">
        <w:rPr>
          <w:b/>
          <w:sz w:val="28"/>
          <w:lang w:val="fr-CH"/>
        </w:rPr>
        <w:t xml:space="preserve"> </w:t>
      </w:r>
      <w:r w:rsidR="00E80E61">
        <w:rPr>
          <w:b/>
          <w:sz w:val="28"/>
          <w:lang w:val="fr-CH"/>
        </w:rPr>
        <w:t xml:space="preserve">UIT-R </w:t>
      </w:r>
      <w:r w:rsidRPr="00C30BB6">
        <w:rPr>
          <w:b/>
          <w:sz w:val="28"/>
          <w:lang w:val="fr-CH"/>
        </w:rPr>
        <w:t>supprimée</w:t>
      </w:r>
      <w:r w:rsidR="005D0B47">
        <w:rPr>
          <w:b/>
          <w:sz w:val="28"/>
          <w:lang w:val="fr-CH"/>
        </w:rPr>
        <w:t>s</w:t>
      </w:r>
    </w:p>
    <w:p w:rsidR="005D0B47" w:rsidRPr="00C30BB6" w:rsidRDefault="005D0B47" w:rsidP="006F38C7">
      <w:pPr>
        <w:tabs>
          <w:tab w:val="left" w:pos="7513"/>
        </w:tabs>
        <w:spacing w:before="360" w:after="240"/>
        <w:jc w:val="center"/>
        <w:rPr>
          <w:b/>
          <w:sz w:val="28"/>
          <w:lang w:val="fr-CH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329"/>
      </w:tblGrid>
      <w:tr w:rsidR="006F38C7" w:rsidRPr="002E1489" w:rsidTr="00137BB6">
        <w:trPr>
          <w:jc w:val="center"/>
        </w:trPr>
        <w:tc>
          <w:tcPr>
            <w:tcW w:w="2122" w:type="dxa"/>
            <w:vAlign w:val="center"/>
          </w:tcPr>
          <w:p w:rsidR="006F38C7" w:rsidRPr="002E1489" w:rsidRDefault="006F38C7" w:rsidP="00137BB6">
            <w:pPr>
              <w:pStyle w:val="Tablehead"/>
            </w:pPr>
            <w:r>
              <w:t>Recomma</w:t>
            </w:r>
            <w:r w:rsidRPr="002E1489">
              <w:t>ndation</w:t>
            </w:r>
            <w:r w:rsidRPr="002E1489">
              <w:br/>
            </w:r>
            <w:r>
              <w:t>UIT</w:t>
            </w:r>
            <w:r w:rsidRPr="002E1489">
              <w:t>-R</w:t>
            </w:r>
          </w:p>
        </w:tc>
        <w:tc>
          <w:tcPr>
            <w:tcW w:w="7329" w:type="dxa"/>
            <w:vAlign w:val="center"/>
          </w:tcPr>
          <w:p w:rsidR="006F38C7" w:rsidRPr="002E1489" w:rsidRDefault="006F38C7" w:rsidP="00137BB6">
            <w:pPr>
              <w:pStyle w:val="Tablehead"/>
            </w:pPr>
            <w:r>
              <w:rPr>
                <w:bCs/>
              </w:rPr>
              <w:t>Titr</w:t>
            </w:r>
            <w:r w:rsidRPr="002E1489">
              <w:rPr>
                <w:bCs/>
              </w:rPr>
              <w:t>e</w:t>
            </w:r>
          </w:p>
        </w:tc>
      </w:tr>
      <w:tr w:rsidR="005D0B47" w:rsidRPr="003F43FF" w:rsidTr="005D0B47">
        <w:trPr>
          <w:jc w:val="center"/>
        </w:trPr>
        <w:tc>
          <w:tcPr>
            <w:tcW w:w="2122" w:type="dxa"/>
          </w:tcPr>
          <w:p w:rsidR="005D0B47" w:rsidRPr="00D2667D" w:rsidRDefault="005D0B47" w:rsidP="005D0B47">
            <w:pPr>
              <w:pStyle w:val="Tabletext"/>
              <w:spacing w:before="60" w:after="60"/>
              <w:jc w:val="center"/>
              <w:rPr>
                <w:rFonts w:asciiTheme="minorHAnsi" w:hAnsiTheme="minorHAnsi" w:cstheme="majorBidi"/>
                <w:szCs w:val="20"/>
                <w:lang w:eastAsia="ja-JP"/>
              </w:rPr>
            </w:pPr>
            <w:r w:rsidRPr="00D2667D">
              <w:rPr>
                <w:rFonts w:asciiTheme="minorHAnsi" w:hAnsiTheme="minorHAnsi"/>
                <w:szCs w:val="20"/>
              </w:rPr>
              <w:t>SM.1598</w:t>
            </w:r>
          </w:p>
        </w:tc>
        <w:tc>
          <w:tcPr>
            <w:tcW w:w="7329" w:type="dxa"/>
          </w:tcPr>
          <w:p w:rsidR="005D0B47" w:rsidRPr="008D7EB8" w:rsidRDefault="005D0B47" w:rsidP="005D0B47">
            <w:pPr>
              <w:pStyle w:val="Tabletext"/>
              <w:rPr>
                <w:rFonts w:asciiTheme="minorHAnsi" w:hAnsiTheme="minorHAnsi" w:cstheme="majorBidi"/>
                <w:lang w:val="fr-CH" w:eastAsia="ja-JP"/>
              </w:rPr>
            </w:pPr>
            <w:r w:rsidRPr="008D7EB8">
              <w:rPr>
                <w:lang w:val="fr-CH"/>
              </w:rPr>
              <w:t>Méthodes de radiogoniométrie et de localisation de signaux à accès multiple par répartition dans le temps et à accès multiple par répartition en code</w:t>
            </w:r>
          </w:p>
        </w:tc>
      </w:tr>
      <w:tr w:rsidR="005D0B47" w:rsidRPr="003F43FF" w:rsidTr="005D0B47">
        <w:trPr>
          <w:jc w:val="center"/>
        </w:trPr>
        <w:tc>
          <w:tcPr>
            <w:tcW w:w="2122" w:type="dxa"/>
          </w:tcPr>
          <w:p w:rsidR="005D0B47" w:rsidRPr="00D2667D" w:rsidRDefault="005D0B47" w:rsidP="005D0B47">
            <w:pPr>
              <w:pStyle w:val="Tabletext"/>
              <w:spacing w:before="60" w:after="60"/>
              <w:jc w:val="center"/>
              <w:rPr>
                <w:rFonts w:asciiTheme="minorHAnsi" w:hAnsiTheme="minorHAnsi"/>
                <w:szCs w:val="20"/>
                <w:lang w:eastAsia="ja-JP"/>
              </w:rPr>
            </w:pPr>
            <w:r w:rsidRPr="00D2667D">
              <w:rPr>
                <w:rFonts w:asciiTheme="minorHAnsi" w:hAnsiTheme="minorHAnsi"/>
                <w:szCs w:val="20"/>
              </w:rPr>
              <w:t>SM.1794</w:t>
            </w:r>
          </w:p>
        </w:tc>
        <w:tc>
          <w:tcPr>
            <w:tcW w:w="7329" w:type="dxa"/>
          </w:tcPr>
          <w:p w:rsidR="005D0B47" w:rsidRPr="008D7EB8" w:rsidRDefault="005D0B47" w:rsidP="005D0B47">
            <w:pPr>
              <w:pStyle w:val="Tabletext"/>
              <w:rPr>
                <w:rFonts w:asciiTheme="minorHAnsi" w:hAnsiTheme="minorHAnsi"/>
                <w:lang w:val="fr-CH" w:eastAsia="ja-JP"/>
              </w:rPr>
            </w:pPr>
            <w:r w:rsidRPr="008D7EB8">
              <w:rPr>
                <w:lang w:val="fr-CH"/>
              </w:rPr>
              <w:t>Systèmes de contrôle du spectre à grande largeur de bande instantanée</w:t>
            </w:r>
          </w:p>
        </w:tc>
      </w:tr>
      <w:tr w:rsidR="005D0B47" w:rsidRPr="003F43FF" w:rsidTr="005D0B47">
        <w:trPr>
          <w:jc w:val="center"/>
        </w:trPr>
        <w:tc>
          <w:tcPr>
            <w:tcW w:w="2122" w:type="dxa"/>
          </w:tcPr>
          <w:p w:rsidR="005D0B47" w:rsidRPr="00D2667D" w:rsidRDefault="005D0B47" w:rsidP="005D0B47">
            <w:pPr>
              <w:pStyle w:val="Tabletext"/>
              <w:spacing w:before="60" w:after="60"/>
              <w:jc w:val="center"/>
              <w:rPr>
                <w:rFonts w:asciiTheme="minorHAnsi" w:hAnsiTheme="minorHAnsi"/>
                <w:szCs w:val="20"/>
              </w:rPr>
            </w:pPr>
            <w:r w:rsidRPr="00D2667D">
              <w:rPr>
                <w:rFonts w:asciiTheme="minorHAnsi" w:hAnsiTheme="minorHAnsi"/>
                <w:szCs w:val="20"/>
              </w:rPr>
              <w:t>SM.1604</w:t>
            </w:r>
          </w:p>
        </w:tc>
        <w:tc>
          <w:tcPr>
            <w:tcW w:w="7329" w:type="dxa"/>
          </w:tcPr>
          <w:p w:rsidR="005D0B47" w:rsidRPr="008D7EB8" w:rsidRDefault="005D0B47" w:rsidP="005D0B47">
            <w:pPr>
              <w:pStyle w:val="Tabletext"/>
              <w:rPr>
                <w:rFonts w:asciiTheme="minorHAnsi" w:hAnsiTheme="minorHAnsi"/>
                <w:lang w:val="fr-CH" w:eastAsia="ja-JP"/>
              </w:rPr>
            </w:pPr>
            <w:r w:rsidRPr="008D7EB8">
              <w:rPr>
                <w:lang w:val="fr-CH"/>
              </w:rPr>
              <w:t>Directives de conception d'un système actualisé de gestion du spectre destiné aux pays en développement</w:t>
            </w:r>
          </w:p>
        </w:tc>
      </w:tr>
    </w:tbl>
    <w:p w:rsidR="003708BF" w:rsidRDefault="003708BF" w:rsidP="003708BF">
      <w:pPr>
        <w:rPr>
          <w:lang w:val="fr-CH"/>
        </w:rPr>
      </w:pPr>
      <w:bookmarkStart w:id="0" w:name="ddistribution"/>
      <w:bookmarkEnd w:id="0"/>
    </w:p>
    <w:p w:rsidR="003708BF" w:rsidRDefault="003708BF" w:rsidP="003708BF">
      <w:pPr>
        <w:rPr>
          <w:lang w:val="fr-CH"/>
        </w:rPr>
      </w:pPr>
    </w:p>
    <w:p w:rsidR="003708BF" w:rsidRPr="00EB59D2" w:rsidRDefault="003708BF" w:rsidP="0032202E">
      <w:pPr>
        <w:pStyle w:val="Reasons"/>
        <w:rPr>
          <w:lang w:val="fr-CH"/>
        </w:rPr>
      </w:pPr>
    </w:p>
    <w:p w:rsidR="003708BF" w:rsidRDefault="003708BF">
      <w:pPr>
        <w:jc w:val="center"/>
      </w:pPr>
      <w:r>
        <w:t>______________</w:t>
      </w:r>
    </w:p>
    <w:p w:rsidR="003708BF" w:rsidRPr="006F38C7" w:rsidRDefault="003708BF" w:rsidP="003708BF">
      <w:pPr>
        <w:rPr>
          <w:lang w:val="fr-CH"/>
        </w:rPr>
      </w:pPr>
    </w:p>
    <w:sectPr w:rsidR="003708BF" w:rsidRPr="006F38C7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52" w:rsidRDefault="00F55652">
      <w:r>
        <w:separator/>
      </w:r>
    </w:p>
  </w:endnote>
  <w:endnote w:type="continuationSeparator" w:id="0">
    <w:p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10" w:rsidRPr="00AE6110" w:rsidRDefault="00AE6110" w:rsidP="00AE6110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AE6110">
        <w:rPr>
          <w:rStyle w:val="Hyperlink"/>
          <w:sz w:val="18"/>
          <w:szCs w:val="18"/>
          <w:lang w:val="fr-CH"/>
        </w:rPr>
        <w:t>itumail@itu.int</w:t>
      </w:r>
    </w:hyperlink>
    <w:r w:rsidRPr="00AE6110">
      <w:rPr>
        <w:sz w:val="18"/>
        <w:szCs w:val="18"/>
        <w:lang w:val="fr-CH"/>
      </w:rPr>
      <w:t xml:space="preserve"> • </w:t>
    </w:r>
    <w:hyperlink r:id="rId2" w:history="1">
      <w:r w:rsidRPr="00AE6110">
        <w:rPr>
          <w:rStyle w:val="Hyperlink"/>
          <w:sz w:val="18"/>
          <w:szCs w:val="18"/>
          <w:lang w:val="fr-CH"/>
        </w:rPr>
        <w:t>www.itu.int</w:t>
      </w:r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52" w:rsidRDefault="00F55652">
      <w:r>
        <w:t>____________________</w:t>
      </w:r>
    </w:p>
  </w:footnote>
  <w:footnote w:type="continuationSeparator" w:id="0">
    <w:p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AE611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F43FF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D0B47" w:rsidRDefault="005D0B47" w:rsidP="005D0B47">
    <w:pPr>
      <w:pStyle w:val="Header"/>
      <w:jc w:val="center"/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3F43FF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10" w:rsidRPr="00EA15B3" w:rsidRDefault="00AE6110" w:rsidP="00AE6110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76A2145F" wp14:editId="42F47FB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7BB6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43FF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0B47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38C7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455B1"/>
    <w:rsid w:val="00A61E56"/>
    <w:rsid w:val="00A63355"/>
    <w:rsid w:val="00A7596D"/>
    <w:rsid w:val="00A963DF"/>
    <w:rsid w:val="00AA211B"/>
    <w:rsid w:val="00AC0C22"/>
    <w:rsid w:val="00AC3896"/>
    <w:rsid w:val="00AD2CF2"/>
    <w:rsid w:val="00AE2D88"/>
    <w:rsid w:val="00AE6110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B59D2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E6110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uiPriority w:val="99"/>
    <w:rsid w:val="00A61E56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5D0B47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61301D" w:rsidRDefault="0061301D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1D"/>
    <w:rsid w:val="006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FF88FF3F5E43DA8AB7D8A295CDC0F3">
    <w:name w:val="CBFF88FF3F5E43DA8AB7D8A295CD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541E-AE89-4361-A43F-0A0A9FFE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7</TotalTime>
  <Pages>3</Pages>
  <Words>431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3238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Fernandez Jimenez, Virginia</cp:lastModifiedBy>
  <cp:revision>6</cp:revision>
  <cp:lastPrinted>2018-09-07T12:17:00Z</cp:lastPrinted>
  <dcterms:created xsi:type="dcterms:W3CDTF">2018-09-07T11:42:00Z</dcterms:created>
  <dcterms:modified xsi:type="dcterms:W3CDTF">2018-09-07T12:17:00Z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