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C0D03" w:rsidTr="00EA15B3">
        <w:tc>
          <w:tcPr>
            <w:tcW w:w="9889" w:type="dxa"/>
            <w:gridSpan w:val="3"/>
            <w:shd w:val="clear" w:color="auto" w:fill="auto"/>
          </w:tcPr>
          <w:p w:rsidR="00EA15B3" w:rsidRPr="006C0D03" w:rsidRDefault="008E38B4" w:rsidP="00117282">
            <w:pPr>
              <w:spacing w:before="0"/>
              <w:jc w:val="left"/>
              <w:rPr>
                <w:rFonts w:cstheme="minorHAnsi"/>
                <w:b/>
                <w:bCs/>
                <w:color w:val="808080"/>
                <w:sz w:val="28"/>
                <w:szCs w:val="28"/>
                <w:lang w:val="en-GB"/>
              </w:rPr>
            </w:pPr>
            <w:proofErr w:type="spellStart"/>
            <w:r w:rsidRPr="006C0D03">
              <w:rPr>
                <w:rFonts w:cstheme="minorHAnsi"/>
                <w:b/>
                <w:bCs/>
                <w:color w:val="808080"/>
                <w:sz w:val="28"/>
                <w:szCs w:val="28"/>
                <w:lang w:val="en-GB"/>
              </w:rPr>
              <w:t>Radiocommunication</w:t>
            </w:r>
            <w:proofErr w:type="spellEnd"/>
            <w:r w:rsidRPr="006C0D03">
              <w:rPr>
                <w:rFonts w:cstheme="minorHAnsi"/>
                <w:b/>
                <w:bCs/>
                <w:color w:val="808080"/>
                <w:sz w:val="28"/>
                <w:szCs w:val="28"/>
                <w:lang w:val="en-GB"/>
              </w:rPr>
              <w:t xml:space="preserve"> </w:t>
            </w:r>
            <w:r w:rsidR="00AF70DA" w:rsidRPr="006C0D03">
              <w:rPr>
                <w:rFonts w:cstheme="minorHAnsi"/>
                <w:b/>
                <w:bCs/>
                <w:color w:val="808080"/>
                <w:sz w:val="28"/>
                <w:szCs w:val="28"/>
                <w:lang w:val="en-GB"/>
              </w:rPr>
              <w:t>Bureau (BR)</w:t>
            </w:r>
          </w:p>
          <w:p w:rsidR="008E38B4" w:rsidRPr="006C0D03" w:rsidRDefault="008E38B4" w:rsidP="00117282">
            <w:pPr>
              <w:spacing w:before="0"/>
              <w:jc w:val="left"/>
              <w:rPr>
                <w:rFonts w:cstheme="minorHAnsi"/>
                <w:b/>
                <w:bCs/>
                <w:color w:val="808080"/>
                <w:sz w:val="28"/>
                <w:szCs w:val="28"/>
                <w:lang w:val="en-GB"/>
              </w:rPr>
            </w:pPr>
          </w:p>
          <w:p w:rsidR="008E38B4" w:rsidRPr="006C0D03" w:rsidRDefault="008E38B4" w:rsidP="00117282">
            <w:pPr>
              <w:spacing w:before="0"/>
              <w:jc w:val="left"/>
              <w:rPr>
                <w:rFonts w:cs="Times New Roman Bold"/>
                <w:b/>
                <w:bCs/>
                <w:color w:val="808080"/>
                <w:sz w:val="28"/>
                <w:szCs w:val="28"/>
                <w:lang w:val="en-GB"/>
              </w:rPr>
            </w:pPr>
          </w:p>
        </w:tc>
      </w:tr>
      <w:tr w:rsidR="00651777" w:rsidRPr="006C0D03" w:rsidTr="00034340">
        <w:tc>
          <w:tcPr>
            <w:tcW w:w="7054" w:type="dxa"/>
            <w:gridSpan w:val="2"/>
            <w:shd w:val="clear" w:color="auto" w:fill="auto"/>
          </w:tcPr>
          <w:p w:rsidR="00C76D7F" w:rsidRPr="006C0D03" w:rsidRDefault="00D21694" w:rsidP="00E17344">
            <w:pPr>
              <w:spacing w:before="0"/>
              <w:jc w:val="left"/>
              <w:rPr>
                <w:sz w:val="24"/>
                <w:szCs w:val="24"/>
                <w:lang w:val="fr-CH"/>
              </w:rPr>
            </w:pPr>
            <w:r w:rsidRPr="006C0D03">
              <w:rPr>
                <w:sz w:val="24"/>
                <w:szCs w:val="24"/>
                <w:lang w:val="fr-CH"/>
              </w:rPr>
              <w:t xml:space="preserve">Administrative </w:t>
            </w:r>
            <w:proofErr w:type="spellStart"/>
            <w:r w:rsidR="008B35A3" w:rsidRPr="006C0D03">
              <w:rPr>
                <w:sz w:val="24"/>
                <w:szCs w:val="24"/>
                <w:lang w:val="fr-CH"/>
              </w:rPr>
              <w:t>C</w:t>
            </w:r>
            <w:r w:rsidR="00C76D7F" w:rsidRPr="006C0D03">
              <w:rPr>
                <w:sz w:val="24"/>
                <w:szCs w:val="24"/>
                <w:lang w:val="fr-CH"/>
              </w:rPr>
              <w:t>ircular</w:t>
            </w:r>
            <w:proofErr w:type="spellEnd"/>
          </w:p>
          <w:p w:rsidR="00651777" w:rsidRPr="006C0D03" w:rsidRDefault="00E17344" w:rsidP="005E1773">
            <w:pPr>
              <w:spacing w:before="0"/>
              <w:jc w:val="left"/>
              <w:rPr>
                <w:b/>
                <w:bCs/>
                <w:sz w:val="24"/>
                <w:szCs w:val="24"/>
                <w:lang w:val="fr-CH"/>
              </w:rPr>
            </w:pPr>
            <w:proofErr w:type="spellStart"/>
            <w:r w:rsidRPr="006C0D03">
              <w:rPr>
                <w:b/>
                <w:bCs/>
                <w:sz w:val="24"/>
                <w:szCs w:val="24"/>
                <w:lang w:val="fr-CH"/>
              </w:rPr>
              <w:t>CA</w:t>
            </w:r>
            <w:r w:rsidR="004A7970" w:rsidRPr="006C0D03">
              <w:rPr>
                <w:b/>
                <w:bCs/>
                <w:sz w:val="24"/>
                <w:szCs w:val="24"/>
                <w:lang w:val="fr-CH"/>
              </w:rPr>
              <w:t>CE</w:t>
            </w:r>
            <w:proofErr w:type="spellEnd"/>
            <w:r w:rsidR="003836D4" w:rsidRPr="006C0D03">
              <w:rPr>
                <w:b/>
                <w:bCs/>
                <w:sz w:val="24"/>
                <w:szCs w:val="24"/>
                <w:lang w:val="fr-CH"/>
              </w:rPr>
              <w:t>/</w:t>
            </w:r>
            <w:r w:rsidR="005E1773" w:rsidRPr="006C0D03">
              <w:rPr>
                <w:b/>
                <w:bCs/>
                <w:sz w:val="24"/>
                <w:szCs w:val="24"/>
                <w:lang w:val="fr-CH"/>
              </w:rPr>
              <w:t>862</w:t>
            </w:r>
          </w:p>
        </w:tc>
        <w:tc>
          <w:tcPr>
            <w:tcW w:w="2835" w:type="dxa"/>
            <w:shd w:val="clear" w:color="auto" w:fill="auto"/>
          </w:tcPr>
          <w:p w:rsidR="00651777" w:rsidRPr="006C0D03" w:rsidRDefault="00746BB1">
            <w:pPr>
              <w:spacing w:before="0"/>
              <w:jc w:val="right"/>
              <w:rPr>
                <w:sz w:val="24"/>
                <w:szCs w:val="24"/>
                <w:lang w:val="en-GB"/>
              </w:rPr>
            </w:pPr>
            <w:r w:rsidRPr="006C0D03">
              <w:rPr>
                <w:sz w:val="24"/>
                <w:szCs w:val="24"/>
                <w:lang w:val="en-GB"/>
              </w:rPr>
              <w:t>9 May 2018</w:t>
            </w:r>
          </w:p>
        </w:tc>
      </w:tr>
      <w:tr w:rsidR="0037309C" w:rsidRPr="006C0D03" w:rsidTr="004D02EC">
        <w:tc>
          <w:tcPr>
            <w:tcW w:w="9889" w:type="dxa"/>
            <w:gridSpan w:val="3"/>
            <w:shd w:val="clear" w:color="auto" w:fill="auto"/>
          </w:tcPr>
          <w:p w:rsidR="0037309C" w:rsidRPr="006C0D03" w:rsidRDefault="0037309C" w:rsidP="006047E5">
            <w:pPr>
              <w:spacing w:before="0"/>
              <w:jc w:val="left"/>
              <w:rPr>
                <w:rFonts w:cs="Arial"/>
                <w:sz w:val="24"/>
                <w:szCs w:val="24"/>
                <w:lang w:val="en-GB"/>
              </w:rPr>
            </w:pPr>
          </w:p>
        </w:tc>
      </w:tr>
      <w:tr w:rsidR="0037309C" w:rsidRPr="006C0D03" w:rsidTr="00D374CD">
        <w:tc>
          <w:tcPr>
            <w:tcW w:w="9889" w:type="dxa"/>
            <w:gridSpan w:val="3"/>
            <w:shd w:val="clear" w:color="auto" w:fill="auto"/>
          </w:tcPr>
          <w:p w:rsidR="0037309C" w:rsidRPr="006C0D03" w:rsidRDefault="0037309C" w:rsidP="00D374CD">
            <w:pPr>
              <w:spacing w:before="0"/>
              <w:jc w:val="left"/>
              <w:rPr>
                <w:sz w:val="24"/>
                <w:szCs w:val="24"/>
              </w:rPr>
            </w:pPr>
          </w:p>
        </w:tc>
      </w:tr>
      <w:tr w:rsidR="0037309C" w:rsidRPr="006C0D03" w:rsidTr="004D02EC">
        <w:tc>
          <w:tcPr>
            <w:tcW w:w="9889" w:type="dxa"/>
            <w:gridSpan w:val="3"/>
            <w:shd w:val="clear" w:color="auto" w:fill="auto"/>
          </w:tcPr>
          <w:p w:rsidR="00D21694" w:rsidRPr="006C0D03" w:rsidRDefault="004A7970">
            <w:pPr>
              <w:spacing w:before="0"/>
              <w:jc w:val="left"/>
              <w:rPr>
                <w:b/>
                <w:bCs/>
                <w:sz w:val="24"/>
                <w:szCs w:val="24"/>
              </w:rPr>
            </w:pPr>
            <w:r w:rsidRPr="006C0D03">
              <w:rPr>
                <w:b/>
                <w:bCs/>
                <w:sz w:val="24"/>
                <w:szCs w:val="24"/>
              </w:rPr>
              <w:t xml:space="preserve">To Administrations of Member States of the </w:t>
            </w:r>
            <w:proofErr w:type="spellStart"/>
            <w:r w:rsidRPr="006C0D03">
              <w:rPr>
                <w:b/>
                <w:bCs/>
                <w:sz w:val="24"/>
                <w:szCs w:val="24"/>
              </w:rPr>
              <w:t>ITU</w:t>
            </w:r>
            <w:proofErr w:type="spellEnd"/>
            <w:r w:rsidRPr="006C0D03">
              <w:rPr>
                <w:b/>
                <w:bCs/>
                <w:sz w:val="24"/>
                <w:szCs w:val="24"/>
              </w:rPr>
              <w:t xml:space="preserve">, </w:t>
            </w:r>
            <w:proofErr w:type="spellStart"/>
            <w:r w:rsidRPr="006C0D03">
              <w:rPr>
                <w:b/>
                <w:bCs/>
                <w:sz w:val="24"/>
                <w:szCs w:val="24"/>
              </w:rPr>
              <w:t>Radiocommunication</w:t>
            </w:r>
            <w:proofErr w:type="spellEnd"/>
            <w:r w:rsidRPr="006C0D03">
              <w:rPr>
                <w:b/>
                <w:bCs/>
                <w:sz w:val="24"/>
                <w:szCs w:val="24"/>
              </w:rPr>
              <w:t xml:space="preserve"> Sector Members,</w:t>
            </w:r>
            <w:r w:rsidR="00BF5F50" w:rsidRPr="006C0D03">
              <w:rPr>
                <w:b/>
                <w:bCs/>
                <w:sz w:val="24"/>
                <w:szCs w:val="24"/>
              </w:rPr>
              <w:t xml:space="preserve"> </w:t>
            </w:r>
            <w:r w:rsidRPr="006C0D03">
              <w:rPr>
                <w:b/>
                <w:bCs/>
                <w:sz w:val="24"/>
                <w:szCs w:val="24"/>
              </w:rPr>
              <w:br/>
            </w:r>
            <w:proofErr w:type="spellStart"/>
            <w:r w:rsidRPr="006C0D03">
              <w:rPr>
                <w:b/>
                <w:bCs/>
                <w:sz w:val="24"/>
                <w:szCs w:val="24"/>
              </w:rPr>
              <w:t>ITU</w:t>
            </w:r>
            <w:proofErr w:type="spellEnd"/>
            <w:r w:rsidRPr="006C0D03">
              <w:rPr>
                <w:b/>
                <w:bCs/>
                <w:sz w:val="24"/>
                <w:szCs w:val="24"/>
              </w:rPr>
              <w:t xml:space="preserve">-R Associates participating in the work of </w:t>
            </w:r>
            <w:proofErr w:type="spellStart"/>
            <w:r w:rsidRPr="006C0D03">
              <w:rPr>
                <w:b/>
                <w:bCs/>
                <w:sz w:val="24"/>
                <w:szCs w:val="24"/>
              </w:rPr>
              <w:t>Radiocommunication</w:t>
            </w:r>
            <w:proofErr w:type="spellEnd"/>
            <w:r w:rsidRPr="006C0D03">
              <w:rPr>
                <w:b/>
                <w:bCs/>
                <w:sz w:val="24"/>
                <w:szCs w:val="24"/>
              </w:rPr>
              <w:t xml:space="preserve"> Study Group </w:t>
            </w:r>
            <w:r w:rsidR="006929EF" w:rsidRPr="006C0D03">
              <w:rPr>
                <w:b/>
                <w:bCs/>
                <w:sz w:val="24"/>
                <w:szCs w:val="24"/>
              </w:rPr>
              <w:t>6</w:t>
            </w:r>
            <w:r w:rsidRPr="006C0D03">
              <w:rPr>
                <w:b/>
                <w:bCs/>
                <w:sz w:val="24"/>
                <w:szCs w:val="24"/>
              </w:rPr>
              <w:br/>
              <w:t xml:space="preserve">and </w:t>
            </w:r>
            <w:proofErr w:type="spellStart"/>
            <w:r w:rsidRPr="006C0D03">
              <w:rPr>
                <w:b/>
                <w:bCs/>
                <w:sz w:val="24"/>
                <w:szCs w:val="24"/>
              </w:rPr>
              <w:t>ITU</w:t>
            </w:r>
            <w:proofErr w:type="spellEnd"/>
            <w:r w:rsidRPr="006C0D03">
              <w:rPr>
                <w:b/>
                <w:bCs/>
                <w:sz w:val="24"/>
                <w:szCs w:val="24"/>
              </w:rPr>
              <w:t xml:space="preserve"> Academia</w:t>
            </w:r>
          </w:p>
          <w:p w:rsidR="00D21694" w:rsidRPr="006C0D03" w:rsidRDefault="00D21694" w:rsidP="00DA16A9">
            <w:pPr>
              <w:spacing w:before="0"/>
              <w:jc w:val="left"/>
              <w:rPr>
                <w:b/>
                <w:bCs/>
                <w:sz w:val="24"/>
                <w:szCs w:val="24"/>
              </w:rPr>
            </w:pPr>
          </w:p>
        </w:tc>
      </w:tr>
      <w:tr w:rsidR="0037309C" w:rsidRPr="006C0D03" w:rsidTr="004D02EC">
        <w:tc>
          <w:tcPr>
            <w:tcW w:w="9889" w:type="dxa"/>
            <w:gridSpan w:val="3"/>
            <w:shd w:val="clear" w:color="auto" w:fill="auto"/>
          </w:tcPr>
          <w:p w:rsidR="0037309C" w:rsidRPr="006C0D03" w:rsidRDefault="0037309C" w:rsidP="006047E5">
            <w:pPr>
              <w:spacing w:before="0"/>
              <w:jc w:val="left"/>
              <w:rPr>
                <w:sz w:val="24"/>
                <w:szCs w:val="24"/>
              </w:rPr>
            </w:pPr>
          </w:p>
        </w:tc>
      </w:tr>
      <w:tr w:rsidR="0037309C" w:rsidRPr="006C0D03" w:rsidTr="004D02EC">
        <w:tc>
          <w:tcPr>
            <w:tcW w:w="9889" w:type="dxa"/>
            <w:gridSpan w:val="3"/>
            <w:shd w:val="clear" w:color="auto" w:fill="auto"/>
          </w:tcPr>
          <w:p w:rsidR="0037309C" w:rsidRPr="006C0D03" w:rsidRDefault="0037309C" w:rsidP="006047E5">
            <w:pPr>
              <w:spacing w:before="0"/>
              <w:jc w:val="left"/>
              <w:rPr>
                <w:sz w:val="24"/>
                <w:szCs w:val="24"/>
              </w:rPr>
            </w:pPr>
          </w:p>
        </w:tc>
      </w:tr>
      <w:tr w:rsidR="00B4054B" w:rsidRPr="006C0D03" w:rsidTr="0037309C">
        <w:tc>
          <w:tcPr>
            <w:tcW w:w="1526" w:type="dxa"/>
            <w:shd w:val="clear" w:color="auto" w:fill="auto"/>
          </w:tcPr>
          <w:p w:rsidR="00B4054B" w:rsidRPr="006C0D03" w:rsidRDefault="00B4054B" w:rsidP="006A0053">
            <w:pPr>
              <w:spacing w:before="0"/>
              <w:jc w:val="left"/>
              <w:rPr>
                <w:sz w:val="24"/>
                <w:szCs w:val="24"/>
                <w:lang w:val="en-GB"/>
              </w:rPr>
            </w:pPr>
            <w:r w:rsidRPr="006C0D03">
              <w:rPr>
                <w:sz w:val="24"/>
                <w:szCs w:val="24"/>
              </w:rPr>
              <w:t>Subject:</w:t>
            </w:r>
          </w:p>
        </w:tc>
        <w:tc>
          <w:tcPr>
            <w:tcW w:w="8363" w:type="dxa"/>
            <w:gridSpan w:val="2"/>
            <w:vMerge w:val="restart"/>
            <w:shd w:val="clear" w:color="auto" w:fill="auto"/>
          </w:tcPr>
          <w:p w:rsidR="00B4054B" w:rsidRPr="006C0D03" w:rsidRDefault="004A7970" w:rsidP="006929EF">
            <w:pPr>
              <w:spacing w:before="0"/>
              <w:jc w:val="left"/>
              <w:rPr>
                <w:b/>
                <w:bCs/>
                <w:sz w:val="24"/>
                <w:szCs w:val="24"/>
              </w:rPr>
            </w:pPr>
            <w:proofErr w:type="spellStart"/>
            <w:r w:rsidRPr="006C0D03">
              <w:rPr>
                <w:b/>
                <w:bCs/>
                <w:sz w:val="24"/>
                <w:szCs w:val="24"/>
              </w:rPr>
              <w:t>Radiocommunication</w:t>
            </w:r>
            <w:proofErr w:type="spellEnd"/>
            <w:r w:rsidRPr="006C0D03">
              <w:rPr>
                <w:b/>
                <w:bCs/>
                <w:sz w:val="24"/>
                <w:szCs w:val="24"/>
              </w:rPr>
              <w:t xml:space="preserve"> Study Group </w:t>
            </w:r>
            <w:r w:rsidR="006929EF" w:rsidRPr="006C0D03">
              <w:rPr>
                <w:b/>
                <w:bCs/>
                <w:sz w:val="24"/>
                <w:szCs w:val="24"/>
              </w:rPr>
              <w:t>6</w:t>
            </w:r>
            <w:r w:rsidRPr="006C0D03">
              <w:rPr>
                <w:b/>
                <w:bCs/>
                <w:sz w:val="24"/>
                <w:szCs w:val="24"/>
              </w:rPr>
              <w:t xml:space="preserve"> (</w:t>
            </w:r>
            <w:r w:rsidR="007C2D87" w:rsidRPr="006C0D03">
              <w:rPr>
                <w:b/>
                <w:bCs/>
                <w:sz w:val="24"/>
                <w:szCs w:val="24"/>
              </w:rPr>
              <w:t>Broadcasting Service</w:t>
            </w:r>
            <w:r w:rsidRPr="006C0D03">
              <w:rPr>
                <w:b/>
                <w:bCs/>
                <w:sz w:val="24"/>
                <w:szCs w:val="24"/>
              </w:rPr>
              <w:t>)</w:t>
            </w:r>
          </w:p>
          <w:p w:rsidR="007C2D87" w:rsidRPr="006C0D03" w:rsidRDefault="007C2D87" w:rsidP="00872E79">
            <w:pPr>
              <w:keepNext/>
              <w:keepLines/>
              <w:tabs>
                <w:tab w:val="clear" w:pos="794"/>
                <w:tab w:val="clear" w:pos="1191"/>
                <w:tab w:val="clear" w:pos="1588"/>
                <w:tab w:val="left" w:pos="493"/>
              </w:tabs>
              <w:spacing w:before="240" w:after="120" w:line="240" w:lineRule="auto"/>
              <w:ind w:left="493" w:hanging="493"/>
              <w:jc w:val="left"/>
              <w:rPr>
                <w:rFonts w:asciiTheme="minorHAnsi" w:hAnsiTheme="minorHAnsi" w:cstheme="minorHAnsi"/>
                <w:b/>
                <w:sz w:val="24"/>
                <w:szCs w:val="24"/>
              </w:rPr>
            </w:pPr>
            <w:r w:rsidRPr="006C0D03">
              <w:rPr>
                <w:rFonts w:asciiTheme="minorHAnsi" w:hAnsiTheme="minorHAnsi" w:cstheme="minorHAnsi"/>
                <w:b/>
                <w:sz w:val="24"/>
                <w:szCs w:val="24"/>
              </w:rPr>
              <w:t>–</w:t>
            </w:r>
            <w:r w:rsidRPr="006C0D03">
              <w:rPr>
                <w:rFonts w:asciiTheme="minorHAnsi" w:hAnsiTheme="minorHAnsi" w:cstheme="minorHAnsi"/>
                <w:b/>
                <w:sz w:val="24"/>
                <w:szCs w:val="24"/>
              </w:rPr>
              <w:tab/>
              <w:t>Prop</w:t>
            </w:r>
            <w:bookmarkStart w:id="0" w:name="_GoBack"/>
            <w:bookmarkEnd w:id="0"/>
            <w:r w:rsidRPr="006C0D03">
              <w:rPr>
                <w:rFonts w:asciiTheme="minorHAnsi" w:hAnsiTheme="minorHAnsi" w:cstheme="minorHAnsi"/>
                <w:b/>
                <w:sz w:val="24"/>
                <w:szCs w:val="24"/>
              </w:rPr>
              <w:t xml:space="preserve">osed adoption of </w:t>
            </w:r>
            <w:r w:rsidR="007B1901">
              <w:rPr>
                <w:rFonts w:asciiTheme="minorHAnsi" w:hAnsiTheme="minorHAnsi" w:cstheme="minorHAnsi"/>
                <w:b/>
                <w:sz w:val="24"/>
                <w:szCs w:val="24"/>
              </w:rPr>
              <w:t>7</w:t>
            </w:r>
            <w:r w:rsidRPr="006C0D03">
              <w:rPr>
                <w:rFonts w:asciiTheme="minorHAnsi" w:hAnsiTheme="minorHAnsi" w:cstheme="minorHAnsi"/>
                <w:b/>
                <w:sz w:val="24"/>
                <w:szCs w:val="24"/>
              </w:rPr>
              <w:t xml:space="preserve"> draft revised </w:t>
            </w:r>
            <w:proofErr w:type="spellStart"/>
            <w:r w:rsidRPr="006C0D03">
              <w:rPr>
                <w:rFonts w:asciiTheme="minorHAnsi" w:hAnsiTheme="minorHAnsi" w:cstheme="minorHAnsi"/>
                <w:b/>
                <w:sz w:val="24"/>
                <w:szCs w:val="24"/>
              </w:rPr>
              <w:t>ITU</w:t>
            </w:r>
            <w:proofErr w:type="spellEnd"/>
            <w:r w:rsidRPr="006C0D03">
              <w:rPr>
                <w:rFonts w:asciiTheme="minorHAnsi" w:hAnsiTheme="minorHAnsi" w:cstheme="minorHAnsi"/>
                <w:b/>
                <w:sz w:val="24"/>
                <w:szCs w:val="24"/>
              </w:rPr>
              <w:t>-R Recommendations and their simultaneous approval by correspondence in accordance with § </w:t>
            </w:r>
            <w:proofErr w:type="spellStart"/>
            <w:r w:rsidRPr="006C0D03">
              <w:rPr>
                <w:rFonts w:asciiTheme="minorHAnsi" w:hAnsiTheme="minorHAnsi" w:cstheme="minorHAnsi"/>
                <w:b/>
                <w:sz w:val="24"/>
                <w:szCs w:val="24"/>
              </w:rPr>
              <w:t>A2.6.2.4</w:t>
            </w:r>
            <w:proofErr w:type="spellEnd"/>
            <w:r w:rsidRPr="006C0D03">
              <w:rPr>
                <w:rFonts w:asciiTheme="minorHAnsi" w:hAnsiTheme="minorHAnsi" w:cstheme="minorHAnsi"/>
                <w:b/>
                <w:sz w:val="24"/>
                <w:szCs w:val="24"/>
              </w:rPr>
              <w:t xml:space="preserve"> of Resolution </w:t>
            </w:r>
            <w:proofErr w:type="spellStart"/>
            <w:r w:rsidRPr="006C0D03">
              <w:rPr>
                <w:rFonts w:asciiTheme="minorHAnsi" w:hAnsiTheme="minorHAnsi" w:cstheme="minorHAnsi"/>
                <w:b/>
                <w:sz w:val="24"/>
                <w:szCs w:val="24"/>
              </w:rPr>
              <w:t>ITU</w:t>
            </w:r>
            <w:proofErr w:type="spellEnd"/>
            <w:r w:rsidRPr="006C0D03">
              <w:rPr>
                <w:rFonts w:asciiTheme="minorHAnsi" w:hAnsiTheme="minorHAnsi" w:cstheme="minorHAnsi"/>
                <w:b/>
                <w:sz w:val="24"/>
                <w:szCs w:val="24"/>
              </w:rPr>
              <w:noBreakHyphen/>
              <w:t>R 1-7 (Procedure for the simultaneous adoption and approval by correspondence)</w:t>
            </w:r>
          </w:p>
          <w:p w:rsidR="004A7970" w:rsidRPr="006C0D03" w:rsidRDefault="004A7970" w:rsidP="00FA394F">
            <w:pPr>
              <w:keepNext/>
              <w:keepLines/>
              <w:tabs>
                <w:tab w:val="clear" w:pos="794"/>
                <w:tab w:val="clear" w:pos="1191"/>
                <w:tab w:val="clear" w:pos="1588"/>
                <w:tab w:val="left" w:pos="493"/>
              </w:tabs>
              <w:spacing w:before="240" w:after="120" w:line="240" w:lineRule="auto"/>
              <w:ind w:right="-284"/>
              <w:jc w:val="left"/>
              <w:rPr>
                <w:szCs w:val="24"/>
              </w:rPr>
            </w:pPr>
          </w:p>
        </w:tc>
      </w:tr>
      <w:tr w:rsidR="00B4054B" w:rsidRPr="006C0D03" w:rsidTr="006A0053">
        <w:tc>
          <w:tcPr>
            <w:tcW w:w="1526" w:type="dxa"/>
            <w:shd w:val="clear" w:color="auto" w:fill="auto"/>
          </w:tcPr>
          <w:p w:rsidR="00B4054B" w:rsidRPr="006C0D03" w:rsidRDefault="00B4054B" w:rsidP="006A0053">
            <w:pPr>
              <w:spacing w:before="0"/>
              <w:jc w:val="left"/>
              <w:rPr>
                <w:b/>
                <w:bCs/>
                <w:sz w:val="24"/>
                <w:szCs w:val="24"/>
                <w:lang w:val="en-GB"/>
              </w:rPr>
            </w:pPr>
          </w:p>
        </w:tc>
        <w:tc>
          <w:tcPr>
            <w:tcW w:w="8363" w:type="dxa"/>
            <w:gridSpan w:val="2"/>
            <w:vMerge/>
            <w:shd w:val="clear" w:color="auto" w:fill="auto"/>
          </w:tcPr>
          <w:p w:rsidR="00B4054B" w:rsidRPr="006C0D03" w:rsidRDefault="00B4054B" w:rsidP="006A0053">
            <w:pPr>
              <w:spacing w:before="0"/>
              <w:rPr>
                <w:b/>
                <w:bCs/>
                <w:sz w:val="24"/>
                <w:szCs w:val="24"/>
                <w:lang w:val="en-GB"/>
              </w:rPr>
            </w:pPr>
          </w:p>
        </w:tc>
      </w:tr>
      <w:tr w:rsidR="00B4054B" w:rsidRPr="006C0D03" w:rsidTr="006A0053">
        <w:tc>
          <w:tcPr>
            <w:tcW w:w="1526" w:type="dxa"/>
            <w:shd w:val="clear" w:color="auto" w:fill="auto"/>
          </w:tcPr>
          <w:p w:rsidR="00B4054B" w:rsidRPr="006C0D03" w:rsidRDefault="00B4054B" w:rsidP="006A0053">
            <w:pPr>
              <w:spacing w:before="0"/>
              <w:jc w:val="left"/>
              <w:rPr>
                <w:b/>
                <w:bCs/>
                <w:sz w:val="24"/>
                <w:szCs w:val="24"/>
                <w:lang w:val="en-GB"/>
              </w:rPr>
            </w:pPr>
          </w:p>
        </w:tc>
        <w:tc>
          <w:tcPr>
            <w:tcW w:w="8363" w:type="dxa"/>
            <w:gridSpan w:val="2"/>
            <w:vMerge/>
            <w:shd w:val="clear" w:color="auto" w:fill="auto"/>
          </w:tcPr>
          <w:p w:rsidR="00B4054B" w:rsidRPr="006C0D03" w:rsidRDefault="00B4054B" w:rsidP="006A0053">
            <w:pPr>
              <w:spacing w:before="0"/>
              <w:rPr>
                <w:b/>
                <w:bCs/>
                <w:sz w:val="24"/>
                <w:szCs w:val="24"/>
                <w:lang w:val="en-GB"/>
              </w:rPr>
            </w:pPr>
          </w:p>
        </w:tc>
      </w:tr>
      <w:tr w:rsidR="00C51E92" w:rsidRPr="006C0D03" w:rsidTr="00F72DBF">
        <w:tc>
          <w:tcPr>
            <w:tcW w:w="9889" w:type="dxa"/>
            <w:gridSpan w:val="3"/>
            <w:shd w:val="clear" w:color="auto" w:fill="auto"/>
          </w:tcPr>
          <w:p w:rsidR="00C51E92" w:rsidRPr="006C0D03" w:rsidRDefault="00C51E92" w:rsidP="00F72DBF">
            <w:pPr>
              <w:spacing w:before="0"/>
              <w:jc w:val="left"/>
              <w:rPr>
                <w:b/>
                <w:bCs/>
                <w:sz w:val="24"/>
                <w:szCs w:val="24"/>
              </w:rPr>
            </w:pPr>
          </w:p>
        </w:tc>
      </w:tr>
      <w:tr w:rsidR="00C51E92" w:rsidRPr="006C0D03" w:rsidTr="00F72DBF">
        <w:tc>
          <w:tcPr>
            <w:tcW w:w="9889" w:type="dxa"/>
            <w:gridSpan w:val="3"/>
            <w:shd w:val="clear" w:color="auto" w:fill="auto"/>
          </w:tcPr>
          <w:p w:rsidR="00C51E92" w:rsidRPr="006C0D03" w:rsidRDefault="00C51E92" w:rsidP="00F72DBF">
            <w:pPr>
              <w:spacing w:before="0"/>
              <w:jc w:val="left"/>
              <w:rPr>
                <w:b/>
                <w:bCs/>
                <w:sz w:val="24"/>
                <w:szCs w:val="24"/>
              </w:rPr>
            </w:pPr>
          </w:p>
        </w:tc>
      </w:tr>
    </w:tbl>
    <w:p w:rsidR="00EB7913" w:rsidRPr="006C0D03" w:rsidRDefault="004A7970" w:rsidP="00657B4D">
      <w:pPr>
        <w:pStyle w:val="Normalaftertitle"/>
        <w:spacing w:before="360"/>
        <w:rPr>
          <w:sz w:val="24"/>
          <w:szCs w:val="24"/>
        </w:rPr>
      </w:pPr>
      <w:r w:rsidRPr="006C0D03">
        <w:rPr>
          <w:sz w:val="24"/>
          <w:szCs w:val="24"/>
        </w:rPr>
        <w:t xml:space="preserve">At the meeting of </w:t>
      </w:r>
      <w:proofErr w:type="spellStart"/>
      <w:r w:rsidRPr="006C0D03">
        <w:rPr>
          <w:sz w:val="24"/>
          <w:szCs w:val="24"/>
        </w:rPr>
        <w:t>Radiocommunication</w:t>
      </w:r>
      <w:proofErr w:type="spellEnd"/>
      <w:r w:rsidRPr="006C0D03">
        <w:rPr>
          <w:sz w:val="24"/>
          <w:szCs w:val="24"/>
        </w:rPr>
        <w:t xml:space="preserve"> Study Group </w:t>
      </w:r>
      <w:r w:rsidR="007C2D87" w:rsidRPr="006C0D03">
        <w:rPr>
          <w:sz w:val="24"/>
          <w:szCs w:val="24"/>
        </w:rPr>
        <w:t>6</w:t>
      </w:r>
      <w:r w:rsidRPr="006C0D03">
        <w:rPr>
          <w:sz w:val="24"/>
          <w:szCs w:val="24"/>
        </w:rPr>
        <w:t xml:space="preserve">, held </w:t>
      </w:r>
      <w:r w:rsidR="00435988" w:rsidRPr="006C0D03">
        <w:rPr>
          <w:sz w:val="24"/>
          <w:szCs w:val="24"/>
        </w:rPr>
        <w:t>on 27 April 2018</w:t>
      </w:r>
      <w:r w:rsidRPr="006C0D03">
        <w:rPr>
          <w:sz w:val="24"/>
          <w:szCs w:val="24"/>
        </w:rPr>
        <w:t xml:space="preserve">, the Study Group decided to seek adoption of </w:t>
      </w:r>
      <w:r w:rsidR="007B1901">
        <w:rPr>
          <w:bCs/>
          <w:sz w:val="24"/>
          <w:szCs w:val="24"/>
        </w:rPr>
        <w:t>7</w:t>
      </w:r>
      <w:r w:rsidRPr="006C0D03">
        <w:rPr>
          <w:bCs/>
          <w:sz w:val="24"/>
          <w:szCs w:val="24"/>
        </w:rPr>
        <w:t xml:space="preserve"> draft revised </w:t>
      </w:r>
      <w:proofErr w:type="spellStart"/>
      <w:r w:rsidRPr="006C0D03">
        <w:rPr>
          <w:bCs/>
          <w:sz w:val="24"/>
          <w:szCs w:val="24"/>
        </w:rPr>
        <w:t>ITU</w:t>
      </w:r>
      <w:proofErr w:type="spellEnd"/>
      <w:r w:rsidRPr="006C0D03">
        <w:rPr>
          <w:bCs/>
          <w:sz w:val="24"/>
          <w:szCs w:val="24"/>
        </w:rPr>
        <w:t>-R Recommendations</w:t>
      </w:r>
      <w:r w:rsidRPr="006C0D03">
        <w:rPr>
          <w:sz w:val="24"/>
          <w:szCs w:val="24"/>
        </w:rPr>
        <w:t xml:space="preserve"> by correspondence (§ </w:t>
      </w:r>
      <w:proofErr w:type="spellStart"/>
      <w:r w:rsidR="0009767F" w:rsidRPr="006C0D03">
        <w:rPr>
          <w:sz w:val="24"/>
          <w:szCs w:val="24"/>
        </w:rPr>
        <w:t>A2.6.2</w:t>
      </w:r>
      <w:proofErr w:type="spellEnd"/>
      <w:r w:rsidRPr="006C0D03">
        <w:rPr>
          <w:sz w:val="24"/>
          <w:szCs w:val="24"/>
        </w:rPr>
        <w:t xml:space="preserve"> of Resolution </w:t>
      </w:r>
      <w:proofErr w:type="spellStart"/>
      <w:r w:rsidRPr="006C0D03">
        <w:rPr>
          <w:sz w:val="24"/>
          <w:szCs w:val="24"/>
        </w:rPr>
        <w:t>ITU</w:t>
      </w:r>
      <w:proofErr w:type="spellEnd"/>
      <w:r w:rsidRPr="006C0D03">
        <w:rPr>
          <w:sz w:val="24"/>
          <w:szCs w:val="24"/>
        </w:rPr>
        <w:t>-R 1-</w:t>
      </w:r>
      <w:r w:rsidR="0009767F" w:rsidRPr="006C0D03">
        <w:rPr>
          <w:sz w:val="24"/>
          <w:szCs w:val="24"/>
        </w:rPr>
        <w:t>7</w:t>
      </w:r>
      <w:r w:rsidRPr="006C0D03">
        <w:rPr>
          <w:sz w:val="24"/>
          <w:szCs w:val="24"/>
        </w:rPr>
        <w:t>) and further decided to apply the procedure for simultaneous adoption and approval by correspondence (</w:t>
      </w:r>
      <w:proofErr w:type="spellStart"/>
      <w:r w:rsidRPr="006C0D03">
        <w:rPr>
          <w:sz w:val="24"/>
          <w:szCs w:val="24"/>
        </w:rPr>
        <w:t>PSAA</w:t>
      </w:r>
      <w:proofErr w:type="spellEnd"/>
      <w:r w:rsidRPr="006C0D03">
        <w:rPr>
          <w:sz w:val="24"/>
          <w:szCs w:val="24"/>
        </w:rPr>
        <w:t>, § </w:t>
      </w:r>
      <w:proofErr w:type="spellStart"/>
      <w:r w:rsidR="0009767F" w:rsidRPr="006C0D03">
        <w:rPr>
          <w:sz w:val="24"/>
          <w:szCs w:val="24"/>
        </w:rPr>
        <w:t>A2.6.2.4</w:t>
      </w:r>
      <w:proofErr w:type="spellEnd"/>
      <w:r w:rsidRPr="006C0D03">
        <w:rPr>
          <w:sz w:val="24"/>
          <w:szCs w:val="24"/>
        </w:rPr>
        <w:t xml:space="preserve"> of Resolution </w:t>
      </w:r>
      <w:proofErr w:type="spellStart"/>
      <w:r w:rsidRPr="006C0D03">
        <w:rPr>
          <w:sz w:val="24"/>
          <w:szCs w:val="24"/>
        </w:rPr>
        <w:t>ITU</w:t>
      </w:r>
      <w:proofErr w:type="spellEnd"/>
      <w:r w:rsidRPr="006C0D03">
        <w:rPr>
          <w:sz w:val="24"/>
          <w:szCs w:val="24"/>
        </w:rPr>
        <w:noBreakHyphen/>
        <w:t>R 1</w:t>
      </w:r>
      <w:r w:rsidRPr="006C0D03">
        <w:rPr>
          <w:sz w:val="24"/>
          <w:szCs w:val="24"/>
        </w:rPr>
        <w:noBreakHyphen/>
      </w:r>
      <w:r w:rsidR="0009767F" w:rsidRPr="006C0D03">
        <w:rPr>
          <w:sz w:val="24"/>
          <w:szCs w:val="24"/>
        </w:rPr>
        <w:t>7</w:t>
      </w:r>
      <w:r w:rsidRPr="006C0D03">
        <w:rPr>
          <w:sz w:val="24"/>
          <w:szCs w:val="24"/>
        </w:rPr>
        <w:t xml:space="preserve">). The titles and summaries of the draft Recommendations are given in </w:t>
      </w:r>
      <w:r w:rsidR="008D077B" w:rsidRPr="006C0D03">
        <w:rPr>
          <w:sz w:val="24"/>
          <w:szCs w:val="24"/>
        </w:rPr>
        <w:t>the Annex to this letter</w:t>
      </w:r>
      <w:r w:rsidRPr="006C0D03">
        <w:rPr>
          <w:sz w:val="24"/>
          <w:szCs w:val="24"/>
        </w:rPr>
        <w:t xml:space="preserve">. </w:t>
      </w:r>
      <w:r w:rsidR="00EB7913" w:rsidRPr="006C0D03">
        <w:rPr>
          <w:sz w:val="24"/>
          <w:szCs w:val="24"/>
        </w:rPr>
        <w:t>Any Member State who objects to the adoption of a draft Recommendation is requested to inform the Director and the Chairman of the Study Group of the reasons for the objection.</w:t>
      </w:r>
    </w:p>
    <w:p w:rsidR="002615F9" w:rsidRPr="006C0D03" w:rsidRDefault="002615F9">
      <w:pPr>
        <w:rPr>
          <w:sz w:val="24"/>
          <w:szCs w:val="24"/>
        </w:rPr>
      </w:pPr>
      <w:r w:rsidRPr="006C0D03">
        <w:rPr>
          <w:sz w:val="24"/>
          <w:szCs w:val="24"/>
        </w:rPr>
        <w:t xml:space="preserve">The consideration period shall extend for 2 months ending on </w:t>
      </w:r>
      <w:r w:rsidR="00435988" w:rsidRPr="006C0D03">
        <w:rPr>
          <w:sz w:val="24"/>
          <w:szCs w:val="24"/>
          <w:u w:val="single"/>
        </w:rPr>
        <w:t>9</w:t>
      </w:r>
      <w:r w:rsidRPr="006C0D03">
        <w:rPr>
          <w:sz w:val="24"/>
          <w:szCs w:val="24"/>
          <w:u w:val="single"/>
        </w:rPr>
        <w:t xml:space="preserve"> </w:t>
      </w:r>
      <w:r w:rsidR="00435988" w:rsidRPr="006C0D03">
        <w:rPr>
          <w:sz w:val="24"/>
          <w:szCs w:val="24"/>
          <w:u w:val="single"/>
        </w:rPr>
        <w:t>July</w:t>
      </w:r>
      <w:r w:rsidRPr="006C0D03">
        <w:rPr>
          <w:sz w:val="24"/>
          <w:szCs w:val="24"/>
          <w:u w:val="single"/>
        </w:rPr>
        <w:t xml:space="preserve"> 201</w:t>
      </w:r>
      <w:r w:rsidR="00435988" w:rsidRPr="006C0D03">
        <w:rPr>
          <w:sz w:val="24"/>
          <w:szCs w:val="24"/>
          <w:u w:val="single"/>
        </w:rPr>
        <w:t>8</w:t>
      </w:r>
      <w:r w:rsidRPr="006C0D03">
        <w:rPr>
          <w:sz w:val="24"/>
          <w:szCs w:val="24"/>
        </w:rPr>
        <w:t xml:space="preserve">. If within this period no objections are received from Member States, the draft Recommendations shall be considered to be adopted by Study Group </w:t>
      </w:r>
      <w:r w:rsidR="00435988" w:rsidRPr="006C0D03">
        <w:rPr>
          <w:sz w:val="24"/>
          <w:szCs w:val="24"/>
        </w:rPr>
        <w:t>6</w:t>
      </w:r>
      <w:r w:rsidRPr="006C0D03">
        <w:rPr>
          <w:sz w:val="24"/>
          <w:szCs w:val="24"/>
        </w:rPr>
        <w:t xml:space="preserve">. Furthermore, since the </w:t>
      </w:r>
      <w:proofErr w:type="spellStart"/>
      <w:r w:rsidRPr="006C0D03">
        <w:rPr>
          <w:sz w:val="24"/>
          <w:szCs w:val="24"/>
        </w:rPr>
        <w:t>PSAA</w:t>
      </w:r>
      <w:proofErr w:type="spellEnd"/>
      <w:r w:rsidRPr="006C0D03">
        <w:rPr>
          <w:sz w:val="24"/>
          <w:szCs w:val="24"/>
        </w:rPr>
        <w:t xml:space="preserve"> procedure has been followed, the draft Recommendations shall also be considered as approved. </w:t>
      </w:r>
    </w:p>
    <w:p w:rsidR="004A7970" w:rsidRPr="006C0D03" w:rsidRDefault="004A7970">
      <w:pPr>
        <w:rPr>
          <w:sz w:val="24"/>
          <w:szCs w:val="24"/>
        </w:rPr>
      </w:pPr>
      <w:r w:rsidRPr="006C0D03">
        <w:rPr>
          <w:sz w:val="24"/>
          <w:szCs w:val="24"/>
        </w:rPr>
        <w:t xml:space="preserve">After the above-mentioned deadline, the results of the </w:t>
      </w:r>
      <w:r w:rsidR="002615F9" w:rsidRPr="006C0D03">
        <w:rPr>
          <w:sz w:val="24"/>
          <w:szCs w:val="24"/>
        </w:rPr>
        <w:t xml:space="preserve">above </w:t>
      </w:r>
      <w:r w:rsidRPr="006C0D03">
        <w:rPr>
          <w:sz w:val="24"/>
          <w:szCs w:val="24"/>
        </w:rPr>
        <w:t>procedure</w:t>
      </w:r>
      <w:r w:rsidR="002615F9" w:rsidRPr="006C0D03">
        <w:rPr>
          <w:sz w:val="24"/>
          <w:szCs w:val="24"/>
        </w:rPr>
        <w:t>s</w:t>
      </w:r>
      <w:r w:rsidRPr="006C0D03">
        <w:rPr>
          <w:sz w:val="24"/>
          <w:szCs w:val="24"/>
        </w:rPr>
        <w:t xml:space="preserve"> will be announced in an Administrative Circular and the approved Recommendations will be published as soon as practicable (see </w:t>
      </w:r>
      <w:hyperlink r:id="rId8" w:history="1">
        <w:r w:rsidRPr="006C0D03">
          <w:rPr>
            <w:rStyle w:val="Hyperlink"/>
            <w:sz w:val="24"/>
            <w:szCs w:val="24"/>
          </w:rPr>
          <w:t>http://</w:t>
        </w:r>
        <w:proofErr w:type="spellStart"/>
        <w:r w:rsidRPr="006C0D03">
          <w:rPr>
            <w:rStyle w:val="Hyperlink"/>
            <w:sz w:val="24"/>
            <w:szCs w:val="24"/>
          </w:rPr>
          <w:t>www.itu.int</w:t>
        </w:r>
        <w:proofErr w:type="spellEnd"/>
        <w:r w:rsidRPr="006C0D03">
          <w:rPr>
            <w:rStyle w:val="Hyperlink"/>
            <w:sz w:val="24"/>
            <w:szCs w:val="24"/>
          </w:rPr>
          <w:t>/pub/R-REC</w:t>
        </w:r>
      </w:hyperlink>
      <w:r w:rsidRPr="006C0D03">
        <w:rPr>
          <w:sz w:val="24"/>
          <w:szCs w:val="24"/>
        </w:rPr>
        <w:t xml:space="preserve">). </w:t>
      </w:r>
    </w:p>
    <w:p w:rsidR="004A7970" w:rsidRPr="006C0D03" w:rsidRDefault="004A7970" w:rsidP="007F5E63">
      <w:pPr>
        <w:keepNext/>
        <w:keepLines/>
        <w:rPr>
          <w:sz w:val="24"/>
          <w:szCs w:val="24"/>
        </w:rPr>
      </w:pPr>
      <w:r w:rsidRPr="006C0D03">
        <w:rPr>
          <w:sz w:val="24"/>
          <w:szCs w:val="24"/>
        </w:rPr>
        <w:lastRenderedPageBreak/>
        <w:t xml:space="preserve">Any </w:t>
      </w:r>
      <w:proofErr w:type="spellStart"/>
      <w:r w:rsidRPr="006C0D03">
        <w:rPr>
          <w:sz w:val="24"/>
          <w:szCs w:val="24"/>
        </w:rPr>
        <w:t>ITU</w:t>
      </w:r>
      <w:proofErr w:type="spellEnd"/>
      <w:r w:rsidRPr="006C0D03">
        <w:rPr>
          <w:sz w:val="24"/>
          <w:szCs w:val="24"/>
        </w:rPr>
        <w:t xml:space="preserve"> member organization aware of a patent held by itself or others which may fully or partly cover elements of the draft Recommendations mentioned in this letter is requested to disclose such information to the Secretariat as soon as possible. The Common Patent Policy for </w:t>
      </w:r>
      <w:proofErr w:type="spellStart"/>
      <w:r w:rsidRPr="006C0D03">
        <w:rPr>
          <w:sz w:val="24"/>
          <w:szCs w:val="24"/>
        </w:rPr>
        <w:t>ITU</w:t>
      </w:r>
      <w:proofErr w:type="spellEnd"/>
      <w:r w:rsidRPr="006C0D03">
        <w:rPr>
          <w:sz w:val="24"/>
          <w:szCs w:val="24"/>
        </w:rPr>
        <w:noBreakHyphen/>
        <w:t>T/</w:t>
      </w:r>
      <w:proofErr w:type="spellStart"/>
      <w:r w:rsidRPr="006C0D03">
        <w:rPr>
          <w:sz w:val="24"/>
          <w:szCs w:val="24"/>
        </w:rPr>
        <w:t>ITU</w:t>
      </w:r>
      <w:proofErr w:type="spellEnd"/>
      <w:r w:rsidRPr="006C0D03">
        <w:rPr>
          <w:sz w:val="24"/>
          <w:szCs w:val="24"/>
        </w:rPr>
        <w:noBreakHyphen/>
        <w:t>R/ISO/</w:t>
      </w:r>
      <w:proofErr w:type="spellStart"/>
      <w:r w:rsidRPr="006C0D03">
        <w:rPr>
          <w:sz w:val="24"/>
          <w:szCs w:val="24"/>
        </w:rPr>
        <w:t>IEC</w:t>
      </w:r>
      <w:proofErr w:type="spellEnd"/>
      <w:r w:rsidRPr="006C0D03">
        <w:rPr>
          <w:sz w:val="24"/>
          <w:szCs w:val="24"/>
        </w:rPr>
        <w:t xml:space="preserve"> is available at</w:t>
      </w:r>
      <w:r w:rsidR="00B57F3C" w:rsidRPr="006C0D03">
        <w:rPr>
          <w:rStyle w:val="Hyperlink"/>
          <w:sz w:val="24"/>
          <w:szCs w:val="24"/>
        </w:rPr>
        <w:t xml:space="preserve"> </w:t>
      </w:r>
      <w:hyperlink r:id="rId9" w:history="1">
        <w:r w:rsidR="00B57F3C" w:rsidRPr="006C0D03">
          <w:rPr>
            <w:rStyle w:val="Hyperlink"/>
            <w:sz w:val="24"/>
            <w:szCs w:val="24"/>
          </w:rPr>
          <w:t>http://</w:t>
        </w:r>
        <w:proofErr w:type="spellStart"/>
        <w:r w:rsidR="00B57F3C" w:rsidRPr="006C0D03">
          <w:rPr>
            <w:rStyle w:val="Hyperlink"/>
            <w:sz w:val="24"/>
            <w:szCs w:val="24"/>
          </w:rPr>
          <w:t>www.itu.int</w:t>
        </w:r>
        <w:proofErr w:type="spellEnd"/>
        <w:r w:rsidR="00B57F3C" w:rsidRPr="006C0D03">
          <w:rPr>
            <w:rStyle w:val="Hyperlink"/>
            <w:sz w:val="24"/>
            <w:szCs w:val="24"/>
          </w:rPr>
          <w:t>/</w:t>
        </w:r>
        <w:proofErr w:type="spellStart"/>
        <w:r w:rsidR="00B57F3C" w:rsidRPr="006C0D03">
          <w:rPr>
            <w:rStyle w:val="Hyperlink"/>
            <w:sz w:val="24"/>
            <w:szCs w:val="24"/>
          </w:rPr>
          <w:t>en</w:t>
        </w:r>
        <w:proofErr w:type="spellEnd"/>
        <w:r w:rsidR="00B57F3C" w:rsidRPr="006C0D03">
          <w:rPr>
            <w:rStyle w:val="Hyperlink"/>
            <w:sz w:val="24"/>
            <w:szCs w:val="24"/>
          </w:rPr>
          <w:t>/</w:t>
        </w:r>
        <w:proofErr w:type="spellStart"/>
        <w:r w:rsidR="00B57F3C" w:rsidRPr="006C0D03">
          <w:rPr>
            <w:rStyle w:val="Hyperlink"/>
            <w:sz w:val="24"/>
            <w:szCs w:val="24"/>
          </w:rPr>
          <w:t>ITU</w:t>
        </w:r>
        <w:proofErr w:type="spellEnd"/>
        <w:r w:rsidR="00B57F3C" w:rsidRPr="006C0D03">
          <w:rPr>
            <w:rStyle w:val="Hyperlink"/>
            <w:sz w:val="24"/>
            <w:szCs w:val="24"/>
          </w:rPr>
          <w:t>-T/</w:t>
        </w:r>
        <w:proofErr w:type="spellStart"/>
        <w:r w:rsidR="00B57F3C" w:rsidRPr="006C0D03">
          <w:rPr>
            <w:rStyle w:val="Hyperlink"/>
            <w:sz w:val="24"/>
            <w:szCs w:val="24"/>
          </w:rPr>
          <w:t>ipr</w:t>
        </w:r>
        <w:proofErr w:type="spellEnd"/>
        <w:r w:rsidR="00B57F3C" w:rsidRPr="006C0D03">
          <w:rPr>
            <w:rStyle w:val="Hyperlink"/>
            <w:sz w:val="24"/>
            <w:szCs w:val="24"/>
          </w:rPr>
          <w:t>/Pages/</w:t>
        </w:r>
        <w:proofErr w:type="spellStart"/>
        <w:r w:rsidR="00B57F3C" w:rsidRPr="006C0D03">
          <w:rPr>
            <w:rStyle w:val="Hyperlink"/>
            <w:sz w:val="24"/>
            <w:szCs w:val="24"/>
          </w:rPr>
          <w:t>policy.aspx</w:t>
        </w:r>
        <w:proofErr w:type="spellEnd"/>
      </w:hyperlink>
      <w:r w:rsidRPr="006C0D03">
        <w:rPr>
          <w:sz w:val="24"/>
          <w:szCs w:val="24"/>
        </w:rPr>
        <w:t>.</w:t>
      </w:r>
    </w:p>
    <w:p w:rsidR="004A7970" w:rsidRPr="006C0D03" w:rsidRDefault="004A7970" w:rsidP="00290AF8">
      <w:pPr>
        <w:keepNext/>
        <w:keepLines/>
        <w:spacing w:before="1920" w:line="240" w:lineRule="auto"/>
        <w:jc w:val="left"/>
        <w:rPr>
          <w:rFonts w:asciiTheme="minorHAnsi" w:hAnsiTheme="minorHAnsi" w:cstheme="minorHAnsi"/>
          <w:sz w:val="24"/>
          <w:szCs w:val="24"/>
        </w:rPr>
      </w:pPr>
      <w:r w:rsidRPr="006C0D03">
        <w:rPr>
          <w:rFonts w:asciiTheme="minorHAnsi" w:hAnsiTheme="minorHAnsi" w:cstheme="minorHAnsi"/>
          <w:sz w:val="24"/>
          <w:szCs w:val="24"/>
        </w:rPr>
        <w:t xml:space="preserve">François </w:t>
      </w:r>
      <w:proofErr w:type="spellStart"/>
      <w:r w:rsidRPr="006C0D03">
        <w:rPr>
          <w:rFonts w:asciiTheme="minorHAnsi" w:hAnsiTheme="minorHAnsi" w:cstheme="minorHAnsi"/>
          <w:sz w:val="24"/>
          <w:szCs w:val="24"/>
        </w:rPr>
        <w:t>Rancy</w:t>
      </w:r>
      <w:proofErr w:type="spellEnd"/>
      <w:r w:rsidR="00290AF8">
        <w:rPr>
          <w:rFonts w:asciiTheme="minorHAnsi" w:hAnsiTheme="minorHAnsi" w:cstheme="minorHAnsi"/>
          <w:sz w:val="24"/>
          <w:szCs w:val="24"/>
        </w:rPr>
        <w:br/>
      </w:r>
      <w:r w:rsidRPr="006C0D03">
        <w:rPr>
          <w:rFonts w:asciiTheme="minorHAnsi" w:hAnsiTheme="minorHAnsi" w:cstheme="minorHAnsi"/>
          <w:sz w:val="24"/>
          <w:szCs w:val="24"/>
        </w:rPr>
        <w:t>Director</w:t>
      </w:r>
    </w:p>
    <w:p w:rsidR="004A7970" w:rsidRPr="006C0D03" w:rsidRDefault="004A7970" w:rsidP="007F5E63">
      <w:pPr>
        <w:keepNext/>
        <w:keepLines/>
        <w:spacing w:before="1080"/>
        <w:ind w:left="1191" w:hanging="1191"/>
        <w:rPr>
          <w:sz w:val="24"/>
          <w:szCs w:val="24"/>
        </w:rPr>
      </w:pPr>
      <w:r w:rsidRPr="006C0D03">
        <w:rPr>
          <w:b/>
          <w:bCs/>
          <w:sz w:val="24"/>
          <w:szCs w:val="24"/>
        </w:rPr>
        <w:t>Annex:</w:t>
      </w:r>
      <w:r w:rsidRPr="006C0D03">
        <w:rPr>
          <w:sz w:val="24"/>
          <w:szCs w:val="24"/>
        </w:rPr>
        <w:t xml:space="preserve"> </w:t>
      </w:r>
      <w:r w:rsidRPr="006C0D03">
        <w:rPr>
          <w:sz w:val="24"/>
          <w:szCs w:val="24"/>
        </w:rPr>
        <w:tab/>
        <w:t>Titles</w:t>
      </w:r>
      <w:r w:rsidR="007B1901">
        <w:rPr>
          <w:sz w:val="24"/>
          <w:szCs w:val="24"/>
        </w:rPr>
        <w:t xml:space="preserve"> </w:t>
      </w:r>
      <w:r w:rsidRPr="006C0D03">
        <w:rPr>
          <w:sz w:val="24"/>
          <w:szCs w:val="24"/>
        </w:rPr>
        <w:t>and summaries of the draft Recommendations</w:t>
      </w:r>
    </w:p>
    <w:p w:rsidR="004A7970" w:rsidRPr="00FA394F" w:rsidRDefault="004A7970" w:rsidP="00C809BF">
      <w:pPr>
        <w:spacing w:before="1800" w:line="240" w:lineRule="auto"/>
        <w:ind w:left="1588" w:hanging="1588"/>
        <w:jc w:val="left"/>
        <w:rPr>
          <w:sz w:val="24"/>
          <w:szCs w:val="24"/>
        </w:rPr>
      </w:pPr>
      <w:r w:rsidRPr="00FA394F">
        <w:rPr>
          <w:b/>
          <w:bCs/>
          <w:sz w:val="24"/>
          <w:szCs w:val="24"/>
        </w:rPr>
        <w:t>Documents:</w:t>
      </w:r>
      <w:r w:rsidRPr="00FA394F">
        <w:rPr>
          <w:sz w:val="24"/>
          <w:szCs w:val="24"/>
        </w:rPr>
        <w:tab/>
      </w:r>
      <w:r w:rsidRPr="00C809BF">
        <w:rPr>
          <w:sz w:val="24"/>
          <w:szCs w:val="24"/>
          <w:lang w:val="fr-CH"/>
        </w:rPr>
        <w:t>Document</w:t>
      </w:r>
      <w:r w:rsidR="00D0756D" w:rsidRPr="00C809BF">
        <w:rPr>
          <w:sz w:val="24"/>
          <w:szCs w:val="24"/>
          <w:lang w:val="fr-CH"/>
        </w:rPr>
        <w:t>s</w:t>
      </w:r>
      <w:r w:rsidRPr="00FA394F">
        <w:rPr>
          <w:sz w:val="24"/>
          <w:szCs w:val="24"/>
        </w:rPr>
        <w:t xml:space="preserve"> </w:t>
      </w:r>
      <w:r w:rsidR="00D0756D" w:rsidRPr="00FA394F">
        <w:rPr>
          <w:sz w:val="24"/>
          <w:szCs w:val="24"/>
        </w:rPr>
        <w:t>6</w:t>
      </w:r>
      <w:r w:rsidRPr="00FA394F">
        <w:rPr>
          <w:sz w:val="24"/>
          <w:szCs w:val="24"/>
        </w:rPr>
        <w:t>/</w:t>
      </w:r>
      <w:r w:rsidR="00D0756D" w:rsidRPr="00FA394F">
        <w:rPr>
          <w:sz w:val="24"/>
          <w:szCs w:val="24"/>
        </w:rPr>
        <w:t>220</w:t>
      </w:r>
      <w:r w:rsidRPr="00FA394F">
        <w:rPr>
          <w:sz w:val="24"/>
          <w:szCs w:val="24"/>
        </w:rPr>
        <w:t>(</w:t>
      </w:r>
      <w:proofErr w:type="spellStart"/>
      <w:r w:rsidRPr="00FA394F">
        <w:rPr>
          <w:sz w:val="24"/>
          <w:szCs w:val="24"/>
        </w:rPr>
        <w:t>Rev.1</w:t>
      </w:r>
      <w:proofErr w:type="spellEnd"/>
      <w:r w:rsidRPr="00FA394F">
        <w:rPr>
          <w:sz w:val="24"/>
          <w:szCs w:val="24"/>
        </w:rPr>
        <w:t>)</w:t>
      </w:r>
      <w:r w:rsidR="00D0756D" w:rsidRPr="00FA394F">
        <w:rPr>
          <w:sz w:val="24"/>
          <w:szCs w:val="24"/>
        </w:rPr>
        <w:t>, 6/221(</w:t>
      </w:r>
      <w:proofErr w:type="spellStart"/>
      <w:r w:rsidR="00D0756D" w:rsidRPr="00FA394F">
        <w:rPr>
          <w:sz w:val="24"/>
          <w:szCs w:val="24"/>
        </w:rPr>
        <w:t>Rev.1</w:t>
      </w:r>
      <w:proofErr w:type="spellEnd"/>
      <w:r w:rsidR="00D0756D" w:rsidRPr="006C0D03">
        <w:rPr>
          <w:sz w:val="24"/>
          <w:szCs w:val="24"/>
        </w:rPr>
        <w:t>), 6/223(</w:t>
      </w:r>
      <w:proofErr w:type="spellStart"/>
      <w:r w:rsidR="00D0756D" w:rsidRPr="006C0D03">
        <w:rPr>
          <w:sz w:val="24"/>
          <w:szCs w:val="24"/>
        </w:rPr>
        <w:t>Rev.1</w:t>
      </w:r>
      <w:proofErr w:type="spellEnd"/>
      <w:r w:rsidR="00D0756D" w:rsidRPr="00FA394F">
        <w:rPr>
          <w:sz w:val="24"/>
          <w:szCs w:val="24"/>
        </w:rPr>
        <w:t>), 6/225(</w:t>
      </w:r>
      <w:proofErr w:type="spellStart"/>
      <w:r w:rsidR="00D0756D" w:rsidRPr="00FA394F">
        <w:rPr>
          <w:sz w:val="24"/>
          <w:szCs w:val="24"/>
        </w:rPr>
        <w:t>Rev.1</w:t>
      </w:r>
      <w:proofErr w:type="spellEnd"/>
      <w:r w:rsidR="00D0756D" w:rsidRPr="00FA394F">
        <w:rPr>
          <w:sz w:val="24"/>
          <w:szCs w:val="24"/>
        </w:rPr>
        <w:t>), 6/232(</w:t>
      </w:r>
      <w:proofErr w:type="spellStart"/>
      <w:r w:rsidR="00D0756D" w:rsidRPr="00FA394F">
        <w:rPr>
          <w:sz w:val="24"/>
          <w:szCs w:val="24"/>
        </w:rPr>
        <w:t>Rev.</w:t>
      </w:r>
      <w:r w:rsidR="00D0756D" w:rsidRPr="006C0D03">
        <w:rPr>
          <w:sz w:val="24"/>
          <w:szCs w:val="24"/>
        </w:rPr>
        <w:t>1</w:t>
      </w:r>
      <w:proofErr w:type="spellEnd"/>
      <w:r w:rsidR="00D0756D" w:rsidRPr="006C0D03">
        <w:rPr>
          <w:sz w:val="24"/>
          <w:szCs w:val="24"/>
        </w:rPr>
        <w:t>), 6/239</w:t>
      </w:r>
      <w:r w:rsidR="00902ADA" w:rsidRPr="00FA394F">
        <w:rPr>
          <w:sz w:val="24"/>
          <w:szCs w:val="24"/>
        </w:rPr>
        <w:t>(</w:t>
      </w:r>
      <w:proofErr w:type="spellStart"/>
      <w:r w:rsidR="00902ADA" w:rsidRPr="00FA394F">
        <w:rPr>
          <w:sz w:val="24"/>
          <w:szCs w:val="24"/>
        </w:rPr>
        <w:t>Rev.</w:t>
      </w:r>
      <w:r w:rsidR="00902ADA" w:rsidRPr="006C0D03">
        <w:rPr>
          <w:sz w:val="24"/>
          <w:szCs w:val="24"/>
        </w:rPr>
        <w:t>1</w:t>
      </w:r>
      <w:proofErr w:type="spellEnd"/>
      <w:r w:rsidR="00902ADA" w:rsidRPr="006C0D03">
        <w:rPr>
          <w:sz w:val="24"/>
          <w:szCs w:val="24"/>
        </w:rPr>
        <w:t>)</w:t>
      </w:r>
      <w:r w:rsidR="00D0756D" w:rsidRPr="006C0D03">
        <w:rPr>
          <w:sz w:val="24"/>
          <w:szCs w:val="24"/>
        </w:rPr>
        <w:t>, 6/245</w:t>
      </w:r>
      <w:r w:rsidR="00902ADA" w:rsidRPr="00FA394F">
        <w:rPr>
          <w:sz w:val="24"/>
          <w:szCs w:val="24"/>
        </w:rPr>
        <w:t>(</w:t>
      </w:r>
      <w:proofErr w:type="spellStart"/>
      <w:r w:rsidR="00902ADA" w:rsidRPr="00FA394F">
        <w:rPr>
          <w:sz w:val="24"/>
          <w:szCs w:val="24"/>
        </w:rPr>
        <w:t>Rev.</w:t>
      </w:r>
      <w:r w:rsidR="00902ADA" w:rsidRPr="006C0D03">
        <w:rPr>
          <w:sz w:val="24"/>
          <w:szCs w:val="24"/>
        </w:rPr>
        <w:t>1</w:t>
      </w:r>
      <w:proofErr w:type="spellEnd"/>
      <w:r w:rsidR="00902ADA" w:rsidRPr="006C0D03">
        <w:rPr>
          <w:sz w:val="24"/>
          <w:szCs w:val="24"/>
        </w:rPr>
        <w:t>)</w:t>
      </w:r>
      <w:r w:rsidRPr="00FA394F">
        <w:rPr>
          <w:sz w:val="24"/>
          <w:szCs w:val="24"/>
        </w:rPr>
        <w:t xml:space="preserve"> </w:t>
      </w:r>
    </w:p>
    <w:p w:rsidR="004A7970" w:rsidRPr="006C0D03" w:rsidRDefault="004A7970">
      <w:pPr>
        <w:tabs>
          <w:tab w:val="clear" w:pos="1588"/>
          <w:tab w:val="left" w:pos="2552"/>
        </w:tabs>
        <w:rPr>
          <w:sz w:val="24"/>
          <w:szCs w:val="24"/>
        </w:rPr>
      </w:pPr>
      <w:r w:rsidRPr="006C0D03">
        <w:rPr>
          <w:sz w:val="24"/>
          <w:szCs w:val="24"/>
        </w:rPr>
        <w:t xml:space="preserve">These documents are available in electronic format at: </w:t>
      </w:r>
      <w:hyperlink r:id="rId10" w:history="1">
        <w:r w:rsidR="00CE0F77" w:rsidRPr="006C0D03">
          <w:rPr>
            <w:rStyle w:val="Hyperlink"/>
            <w:sz w:val="24"/>
            <w:szCs w:val="24"/>
          </w:rPr>
          <w:t>https://</w:t>
        </w:r>
        <w:proofErr w:type="spellStart"/>
        <w:r w:rsidR="00CE0F77" w:rsidRPr="006C0D03">
          <w:rPr>
            <w:rStyle w:val="Hyperlink"/>
            <w:sz w:val="24"/>
            <w:szCs w:val="24"/>
          </w:rPr>
          <w:t>www.itu.int</w:t>
        </w:r>
        <w:proofErr w:type="spellEnd"/>
        <w:r w:rsidR="00CE0F77" w:rsidRPr="006C0D03">
          <w:rPr>
            <w:rStyle w:val="Hyperlink"/>
            <w:sz w:val="24"/>
            <w:szCs w:val="24"/>
          </w:rPr>
          <w:t>/md/</w:t>
        </w:r>
        <w:proofErr w:type="spellStart"/>
        <w:r w:rsidR="00CE0F77" w:rsidRPr="006C0D03">
          <w:rPr>
            <w:rStyle w:val="Hyperlink"/>
            <w:sz w:val="24"/>
            <w:szCs w:val="24"/>
          </w:rPr>
          <w:t>R15</w:t>
        </w:r>
        <w:proofErr w:type="spellEnd"/>
        <w:r w:rsidR="00CE0F77" w:rsidRPr="006C0D03">
          <w:rPr>
            <w:rStyle w:val="Hyperlink"/>
            <w:sz w:val="24"/>
            <w:szCs w:val="24"/>
          </w:rPr>
          <w:t>-</w:t>
        </w:r>
        <w:proofErr w:type="spellStart"/>
        <w:r w:rsidR="00CE0F77" w:rsidRPr="006C0D03">
          <w:rPr>
            <w:rStyle w:val="Hyperlink"/>
            <w:sz w:val="24"/>
            <w:szCs w:val="24"/>
          </w:rPr>
          <w:t>SG06</w:t>
        </w:r>
        <w:proofErr w:type="spellEnd"/>
        <w:r w:rsidR="00CE0F77" w:rsidRPr="006C0D03">
          <w:rPr>
            <w:rStyle w:val="Hyperlink"/>
            <w:sz w:val="24"/>
            <w:szCs w:val="24"/>
          </w:rPr>
          <w:t>-C/</w:t>
        </w:r>
        <w:proofErr w:type="spellStart"/>
        <w:r w:rsidR="00CE0F77" w:rsidRPr="006C0D03">
          <w:rPr>
            <w:rStyle w:val="Hyperlink"/>
            <w:sz w:val="24"/>
            <w:szCs w:val="24"/>
          </w:rPr>
          <w:t>en</w:t>
        </w:r>
        <w:proofErr w:type="spellEnd"/>
      </w:hyperlink>
    </w:p>
    <w:p w:rsidR="004A7970" w:rsidRPr="006C0D03" w:rsidRDefault="004A7970" w:rsidP="00CC743D">
      <w:pPr>
        <w:tabs>
          <w:tab w:val="left" w:pos="284"/>
          <w:tab w:val="left" w:pos="568"/>
        </w:tabs>
        <w:spacing w:before="3840" w:after="60"/>
        <w:rPr>
          <w:b/>
          <w:bCs/>
          <w:sz w:val="18"/>
          <w:szCs w:val="18"/>
        </w:rPr>
      </w:pPr>
      <w:r w:rsidRPr="006C0D03">
        <w:rPr>
          <w:b/>
          <w:bCs/>
          <w:sz w:val="18"/>
          <w:szCs w:val="18"/>
        </w:rPr>
        <w:t>Distribution:</w:t>
      </w:r>
    </w:p>
    <w:p w:rsidR="004A7970" w:rsidRPr="006C0D03" w:rsidRDefault="004A7970">
      <w:pPr>
        <w:tabs>
          <w:tab w:val="left" w:pos="6237"/>
        </w:tabs>
        <w:spacing w:before="0" w:line="240" w:lineRule="auto"/>
        <w:ind w:left="284" w:hanging="284"/>
        <w:jc w:val="left"/>
        <w:rPr>
          <w:rFonts w:asciiTheme="minorHAnsi" w:hAnsiTheme="minorHAnsi" w:cstheme="minorHAnsi"/>
          <w:sz w:val="18"/>
          <w:szCs w:val="18"/>
        </w:rPr>
      </w:pPr>
      <w:r w:rsidRPr="006C0D03">
        <w:rPr>
          <w:rFonts w:asciiTheme="minorHAnsi" w:hAnsiTheme="minorHAnsi" w:cstheme="minorHAnsi"/>
          <w:sz w:val="18"/>
          <w:szCs w:val="18"/>
        </w:rPr>
        <w:t>–</w:t>
      </w:r>
      <w:r w:rsidRPr="006C0D03">
        <w:rPr>
          <w:rFonts w:asciiTheme="minorHAnsi" w:hAnsiTheme="minorHAnsi" w:cstheme="minorHAnsi"/>
          <w:sz w:val="18"/>
          <w:szCs w:val="18"/>
        </w:rPr>
        <w:tab/>
        <w:t xml:space="preserve">Administrations of Member States of the </w:t>
      </w:r>
      <w:proofErr w:type="spellStart"/>
      <w:r w:rsidRPr="006C0D03">
        <w:rPr>
          <w:rFonts w:asciiTheme="minorHAnsi" w:hAnsiTheme="minorHAnsi" w:cstheme="minorHAnsi"/>
          <w:sz w:val="18"/>
          <w:szCs w:val="18"/>
        </w:rPr>
        <w:t>ITU</w:t>
      </w:r>
      <w:proofErr w:type="spellEnd"/>
      <w:r w:rsidRPr="006C0D03">
        <w:rPr>
          <w:rFonts w:asciiTheme="minorHAnsi" w:hAnsiTheme="minorHAnsi" w:cstheme="minorHAnsi"/>
          <w:sz w:val="18"/>
          <w:szCs w:val="18"/>
        </w:rPr>
        <w:t xml:space="preserve"> and </w:t>
      </w:r>
      <w:proofErr w:type="spellStart"/>
      <w:r w:rsidRPr="006C0D03">
        <w:rPr>
          <w:rFonts w:asciiTheme="minorHAnsi" w:hAnsiTheme="minorHAnsi" w:cstheme="minorHAnsi"/>
          <w:sz w:val="18"/>
          <w:szCs w:val="18"/>
        </w:rPr>
        <w:t>Radiocommunication</w:t>
      </w:r>
      <w:proofErr w:type="spellEnd"/>
      <w:r w:rsidRPr="006C0D03">
        <w:rPr>
          <w:rFonts w:asciiTheme="minorHAnsi" w:hAnsiTheme="minorHAnsi" w:cstheme="minorHAnsi"/>
          <w:sz w:val="18"/>
          <w:szCs w:val="18"/>
        </w:rPr>
        <w:t xml:space="preserve"> Sector Members</w:t>
      </w:r>
      <w:r w:rsidR="00C314C5" w:rsidRPr="006C0D03">
        <w:rPr>
          <w:rFonts w:asciiTheme="minorHAnsi" w:hAnsiTheme="minorHAnsi" w:cstheme="minorHAnsi"/>
          <w:sz w:val="18"/>
          <w:szCs w:val="18"/>
        </w:rPr>
        <w:t xml:space="preserve"> </w:t>
      </w:r>
      <w:r w:rsidRPr="006C0D03">
        <w:rPr>
          <w:rFonts w:asciiTheme="minorHAnsi" w:hAnsiTheme="minorHAnsi" w:cstheme="minorHAnsi"/>
          <w:sz w:val="18"/>
          <w:szCs w:val="18"/>
        </w:rPr>
        <w:t>participating</w:t>
      </w:r>
      <w:r w:rsidR="0077406E" w:rsidRPr="006C0D03">
        <w:rPr>
          <w:rFonts w:asciiTheme="minorHAnsi" w:hAnsiTheme="minorHAnsi" w:cstheme="minorHAnsi"/>
          <w:sz w:val="18"/>
          <w:szCs w:val="18"/>
        </w:rPr>
        <w:t xml:space="preserve"> </w:t>
      </w:r>
      <w:r w:rsidRPr="006C0D03">
        <w:rPr>
          <w:rFonts w:asciiTheme="minorHAnsi" w:hAnsiTheme="minorHAnsi" w:cstheme="minorHAnsi"/>
          <w:sz w:val="18"/>
          <w:szCs w:val="18"/>
        </w:rPr>
        <w:t>in the work of</w:t>
      </w:r>
      <w:r w:rsidR="0077406E" w:rsidRPr="006C0D03">
        <w:rPr>
          <w:rFonts w:asciiTheme="minorHAnsi" w:hAnsiTheme="minorHAnsi" w:cstheme="minorHAnsi"/>
          <w:sz w:val="18"/>
          <w:szCs w:val="18"/>
        </w:rPr>
        <w:t xml:space="preserve"> </w:t>
      </w:r>
      <w:proofErr w:type="spellStart"/>
      <w:r w:rsidRPr="006C0D03">
        <w:rPr>
          <w:rFonts w:asciiTheme="minorHAnsi" w:hAnsiTheme="minorHAnsi" w:cstheme="minorHAnsi"/>
          <w:sz w:val="18"/>
          <w:szCs w:val="18"/>
        </w:rPr>
        <w:t>Radiocommunication</w:t>
      </w:r>
      <w:proofErr w:type="spellEnd"/>
      <w:r w:rsidRPr="006C0D03">
        <w:rPr>
          <w:rFonts w:asciiTheme="minorHAnsi" w:hAnsiTheme="minorHAnsi" w:cstheme="minorHAnsi"/>
          <w:sz w:val="18"/>
          <w:szCs w:val="18"/>
        </w:rPr>
        <w:t xml:space="preserve"> Study Group </w:t>
      </w:r>
      <w:r w:rsidR="00552CE8" w:rsidRPr="006C0D03">
        <w:rPr>
          <w:rFonts w:asciiTheme="minorHAnsi" w:hAnsiTheme="minorHAnsi" w:cstheme="minorHAnsi"/>
          <w:sz w:val="18"/>
          <w:szCs w:val="18"/>
        </w:rPr>
        <w:t>6</w:t>
      </w:r>
    </w:p>
    <w:p w:rsidR="004A7970" w:rsidRPr="006C0D03" w:rsidRDefault="004A7970">
      <w:pPr>
        <w:tabs>
          <w:tab w:val="left" w:pos="6237"/>
        </w:tabs>
        <w:spacing w:before="0" w:line="240" w:lineRule="auto"/>
        <w:ind w:left="284" w:hanging="284"/>
        <w:rPr>
          <w:rFonts w:asciiTheme="minorHAnsi" w:hAnsiTheme="minorHAnsi" w:cstheme="minorHAnsi"/>
          <w:sz w:val="18"/>
          <w:szCs w:val="18"/>
        </w:rPr>
      </w:pPr>
      <w:r w:rsidRPr="006C0D03">
        <w:rPr>
          <w:rFonts w:asciiTheme="minorHAnsi" w:hAnsiTheme="minorHAnsi" w:cstheme="minorHAnsi"/>
          <w:sz w:val="18"/>
          <w:szCs w:val="18"/>
        </w:rPr>
        <w:t>–</w:t>
      </w:r>
      <w:r w:rsidRPr="006C0D03">
        <w:rPr>
          <w:rFonts w:asciiTheme="minorHAnsi" w:hAnsiTheme="minorHAnsi" w:cstheme="minorHAnsi"/>
          <w:sz w:val="18"/>
          <w:szCs w:val="18"/>
        </w:rPr>
        <w:tab/>
      </w:r>
      <w:proofErr w:type="spellStart"/>
      <w:r w:rsidRPr="006C0D03">
        <w:rPr>
          <w:rFonts w:asciiTheme="minorHAnsi" w:hAnsiTheme="minorHAnsi" w:cstheme="minorHAnsi"/>
          <w:sz w:val="18"/>
          <w:szCs w:val="18"/>
        </w:rPr>
        <w:t>ITU</w:t>
      </w:r>
      <w:proofErr w:type="spellEnd"/>
      <w:r w:rsidRPr="006C0D03">
        <w:rPr>
          <w:rFonts w:asciiTheme="minorHAnsi" w:hAnsiTheme="minorHAnsi" w:cstheme="minorHAnsi"/>
          <w:sz w:val="18"/>
          <w:szCs w:val="18"/>
        </w:rPr>
        <w:t xml:space="preserve">-R Associates participating in the work of </w:t>
      </w:r>
      <w:proofErr w:type="spellStart"/>
      <w:r w:rsidRPr="006C0D03">
        <w:rPr>
          <w:rFonts w:asciiTheme="minorHAnsi" w:hAnsiTheme="minorHAnsi" w:cstheme="minorHAnsi"/>
          <w:sz w:val="18"/>
          <w:szCs w:val="18"/>
        </w:rPr>
        <w:t>Radiocommunication</w:t>
      </w:r>
      <w:proofErr w:type="spellEnd"/>
      <w:r w:rsidRPr="006C0D03">
        <w:rPr>
          <w:rFonts w:asciiTheme="minorHAnsi" w:hAnsiTheme="minorHAnsi" w:cstheme="minorHAnsi"/>
          <w:sz w:val="18"/>
          <w:szCs w:val="18"/>
        </w:rPr>
        <w:t xml:space="preserve"> Study Group </w:t>
      </w:r>
      <w:r w:rsidR="00552CE8" w:rsidRPr="006C0D03">
        <w:rPr>
          <w:rFonts w:asciiTheme="minorHAnsi" w:hAnsiTheme="minorHAnsi" w:cstheme="minorHAnsi"/>
          <w:sz w:val="18"/>
          <w:szCs w:val="18"/>
        </w:rPr>
        <w:t>6</w:t>
      </w:r>
    </w:p>
    <w:p w:rsidR="004A7970" w:rsidRPr="006C0D03" w:rsidRDefault="004A7970" w:rsidP="00C314C5">
      <w:pPr>
        <w:tabs>
          <w:tab w:val="left" w:pos="6237"/>
        </w:tabs>
        <w:spacing w:before="0" w:line="240" w:lineRule="auto"/>
        <w:ind w:left="284" w:hanging="284"/>
        <w:rPr>
          <w:rFonts w:asciiTheme="minorHAnsi" w:hAnsiTheme="minorHAnsi" w:cstheme="minorHAnsi"/>
          <w:sz w:val="18"/>
          <w:szCs w:val="18"/>
        </w:rPr>
      </w:pPr>
      <w:r w:rsidRPr="006C0D03">
        <w:rPr>
          <w:rFonts w:asciiTheme="minorHAnsi" w:hAnsiTheme="minorHAnsi" w:cstheme="minorHAnsi"/>
          <w:sz w:val="18"/>
          <w:szCs w:val="18"/>
        </w:rPr>
        <w:t>–</w:t>
      </w:r>
      <w:r w:rsidRPr="006C0D03">
        <w:rPr>
          <w:rFonts w:asciiTheme="minorHAnsi" w:hAnsiTheme="minorHAnsi" w:cstheme="minorHAnsi"/>
          <w:sz w:val="18"/>
          <w:szCs w:val="18"/>
        </w:rPr>
        <w:tab/>
      </w:r>
      <w:proofErr w:type="spellStart"/>
      <w:r w:rsidRPr="006C0D03">
        <w:rPr>
          <w:rFonts w:asciiTheme="minorHAnsi" w:hAnsiTheme="minorHAnsi" w:cstheme="minorHAnsi"/>
          <w:sz w:val="18"/>
          <w:szCs w:val="18"/>
        </w:rPr>
        <w:t>ITU</w:t>
      </w:r>
      <w:proofErr w:type="spellEnd"/>
      <w:r w:rsidRPr="006C0D03">
        <w:rPr>
          <w:rFonts w:asciiTheme="minorHAnsi" w:hAnsiTheme="minorHAnsi" w:cstheme="minorHAnsi"/>
          <w:sz w:val="18"/>
          <w:szCs w:val="18"/>
        </w:rPr>
        <w:t xml:space="preserve"> Academia</w:t>
      </w:r>
    </w:p>
    <w:p w:rsidR="004A7970" w:rsidRPr="006C0D03" w:rsidRDefault="004A7970" w:rsidP="00C314C5">
      <w:pPr>
        <w:tabs>
          <w:tab w:val="left" w:pos="6237"/>
        </w:tabs>
        <w:spacing w:before="0" w:line="240" w:lineRule="auto"/>
        <w:ind w:left="284" w:hanging="284"/>
        <w:rPr>
          <w:rFonts w:asciiTheme="minorHAnsi" w:hAnsiTheme="minorHAnsi" w:cstheme="minorHAnsi"/>
          <w:sz w:val="18"/>
          <w:szCs w:val="18"/>
        </w:rPr>
      </w:pPr>
      <w:r w:rsidRPr="006C0D03">
        <w:rPr>
          <w:rFonts w:asciiTheme="minorHAnsi" w:hAnsiTheme="minorHAnsi" w:cstheme="minorHAnsi"/>
          <w:sz w:val="18"/>
          <w:szCs w:val="18"/>
        </w:rPr>
        <w:t>–</w:t>
      </w:r>
      <w:r w:rsidRPr="006C0D03">
        <w:rPr>
          <w:rFonts w:asciiTheme="minorHAnsi" w:hAnsiTheme="minorHAnsi" w:cstheme="minorHAnsi"/>
          <w:sz w:val="18"/>
          <w:szCs w:val="18"/>
        </w:rPr>
        <w:tab/>
        <w:t xml:space="preserve">Chairmen and Vice-Chairmen of </w:t>
      </w:r>
      <w:proofErr w:type="spellStart"/>
      <w:r w:rsidRPr="006C0D03">
        <w:rPr>
          <w:rFonts w:asciiTheme="minorHAnsi" w:hAnsiTheme="minorHAnsi" w:cstheme="minorHAnsi"/>
          <w:sz w:val="18"/>
          <w:szCs w:val="18"/>
        </w:rPr>
        <w:t>Radiocommunication</w:t>
      </w:r>
      <w:proofErr w:type="spellEnd"/>
      <w:r w:rsidRPr="006C0D03">
        <w:rPr>
          <w:rFonts w:asciiTheme="minorHAnsi" w:hAnsiTheme="minorHAnsi" w:cstheme="minorHAnsi"/>
          <w:sz w:val="18"/>
          <w:szCs w:val="18"/>
        </w:rPr>
        <w:t xml:space="preserve"> Study Group</w:t>
      </w:r>
      <w:r w:rsidR="00F4193A" w:rsidRPr="006C0D03">
        <w:rPr>
          <w:rFonts w:asciiTheme="minorHAnsi" w:hAnsiTheme="minorHAnsi" w:cstheme="minorHAnsi"/>
          <w:sz w:val="18"/>
          <w:szCs w:val="18"/>
        </w:rPr>
        <w:t>s</w:t>
      </w:r>
    </w:p>
    <w:p w:rsidR="004A7970" w:rsidRPr="006C0D03" w:rsidRDefault="004A7970" w:rsidP="00C314C5">
      <w:pPr>
        <w:tabs>
          <w:tab w:val="left" w:pos="6237"/>
        </w:tabs>
        <w:spacing w:before="0" w:line="240" w:lineRule="auto"/>
        <w:ind w:left="284" w:hanging="284"/>
        <w:rPr>
          <w:rFonts w:asciiTheme="minorHAnsi" w:hAnsiTheme="minorHAnsi" w:cstheme="minorHAnsi"/>
          <w:sz w:val="18"/>
          <w:szCs w:val="18"/>
        </w:rPr>
      </w:pPr>
      <w:r w:rsidRPr="006C0D03">
        <w:rPr>
          <w:rFonts w:asciiTheme="minorHAnsi" w:hAnsiTheme="minorHAnsi" w:cstheme="minorHAnsi"/>
          <w:sz w:val="18"/>
          <w:szCs w:val="18"/>
        </w:rPr>
        <w:t>–</w:t>
      </w:r>
      <w:r w:rsidRPr="006C0D03">
        <w:rPr>
          <w:rFonts w:asciiTheme="minorHAnsi" w:hAnsiTheme="minorHAnsi" w:cstheme="minorHAnsi"/>
          <w:sz w:val="18"/>
          <w:szCs w:val="18"/>
        </w:rPr>
        <w:tab/>
        <w:t>Chairman and Vice-Chairmen of the Conference Preparatory Meeting</w:t>
      </w:r>
    </w:p>
    <w:p w:rsidR="004A7970" w:rsidRPr="006C0D03" w:rsidRDefault="004A7970" w:rsidP="00C314C5">
      <w:pPr>
        <w:tabs>
          <w:tab w:val="left" w:pos="6237"/>
        </w:tabs>
        <w:spacing w:before="0" w:line="240" w:lineRule="auto"/>
        <w:ind w:left="284" w:hanging="284"/>
        <w:rPr>
          <w:rFonts w:asciiTheme="minorHAnsi" w:hAnsiTheme="minorHAnsi" w:cstheme="minorHAnsi"/>
          <w:sz w:val="18"/>
          <w:szCs w:val="18"/>
        </w:rPr>
      </w:pPr>
      <w:r w:rsidRPr="006C0D03">
        <w:rPr>
          <w:rFonts w:asciiTheme="minorHAnsi" w:hAnsiTheme="minorHAnsi" w:cstheme="minorHAnsi"/>
          <w:sz w:val="18"/>
          <w:szCs w:val="18"/>
        </w:rPr>
        <w:t>–</w:t>
      </w:r>
      <w:r w:rsidRPr="006C0D03">
        <w:rPr>
          <w:rFonts w:asciiTheme="minorHAnsi" w:hAnsiTheme="minorHAnsi" w:cstheme="minorHAnsi"/>
          <w:sz w:val="18"/>
          <w:szCs w:val="18"/>
        </w:rPr>
        <w:tab/>
        <w:t>Members of the Radio Regulations Board</w:t>
      </w:r>
    </w:p>
    <w:p w:rsidR="00C314C5" w:rsidRPr="006C0D03" w:rsidRDefault="004A7970" w:rsidP="00C314C5">
      <w:pPr>
        <w:pStyle w:val="BodyTextIndent"/>
        <w:tabs>
          <w:tab w:val="clear" w:pos="567"/>
        </w:tabs>
        <w:ind w:left="284" w:hanging="284"/>
        <w:rPr>
          <w:rFonts w:asciiTheme="minorHAnsi" w:hAnsiTheme="minorHAnsi" w:cstheme="minorHAnsi"/>
          <w:sz w:val="18"/>
          <w:szCs w:val="18"/>
        </w:rPr>
      </w:pPr>
      <w:r w:rsidRPr="006C0D03">
        <w:rPr>
          <w:rFonts w:asciiTheme="minorHAnsi" w:hAnsiTheme="minorHAnsi" w:cstheme="minorHAnsi"/>
          <w:sz w:val="18"/>
          <w:szCs w:val="18"/>
        </w:rPr>
        <w:t>–</w:t>
      </w:r>
      <w:r w:rsidRPr="006C0D03">
        <w:rPr>
          <w:rFonts w:asciiTheme="minorHAnsi" w:hAnsiTheme="minorHAnsi" w:cstheme="minorHAnsi"/>
          <w:sz w:val="18"/>
          <w:szCs w:val="18"/>
        </w:rPr>
        <w:tab/>
        <w:t xml:space="preserve">Secretary-General of the </w:t>
      </w:r>
      <w:proofErr w:type="spellStart"/>
      <w:r w:rsidRPr="006C0D03">
        <w:rPr>
          <w:rFonts w:asciiTheme="minorHAnsi" w:hAnsiTheme="minorHAnsi" w:cstheme="minorHAnsi"/>
          <w:sz w:val="18"/>
          <w:szCs w:val="18"/>
        </w:rPr>
        <w:t>ITU</w:t>
      </w:r>
      <w:proofErr w:type="spellEnd"/>
      <w:r w:rsidRPr="006C0D03">
        <w:rPr>
          <w:rFonts w:asciiTheme="minorHAnsi" w:hAnsiTheme="minorHAnsi" w:cstheme="minorHAnsi"/>
          <w:sz w:val="18"/>
          <w:szCs w:val="18"/>
        </w:rPr>
        <w:t xml:space="preserve">, Director of the Telecommunication Standardization Bureau, </w:t>
      </w:r>
      <w:r w:rsidR="00C314C5" w:rsidRPr="006C0D03">
        <w:rPr>
          <w:rFonts w:asciiTheme="minorHAnsi" w:hAnsiTheme="minorHAnsi" w:cstheme="minorHAnsi"/>
          <w:sz w:val="18"/>
          <w:szCs w:val="18"/>
        </w:rPr>
        <w:br/>
      </w:r>
      <w:r w:rsidRPr="006C0D03">
        <w:rPr>
          <w:rFonts w:asciiTheme="minorHAnsi" w:hAnsiTheme="minorHAnsi" w:cstheme="minorHAnsi"/>
          <w:sz w:val="18"/>
          <w:szCs w:val="18"/>
        </w:rPr>
        <w:t>Director of the Telecommunication</w:t>
      </w:r>
      <w:r w:rsidR="00BF5F50" w:rsidRPr="006C0D03">
        <w:rPr>
          <w:rFonts w:asciiTheme="minorHAnsi" w:hAnsiTheme="minorHAnsi" w:cstheme="minorHAnsi"/>
          <w:sz w:val="18"/>
          <w:szCs w:val="18"/>
        </w:rPr>
        <w:t xml:space="preserve"> </w:t>
      </w:r>
      <w:r w:rsidRPr="006C0D03">
        <w:rPr>
          <w:rFonts w:asciiTheme="minorHAnsi" w:hAnsiTheme="minorHAnsi" w:cstheme="minorHAnsi"/>
          <w:sz w:val="18"/>
          <w:szCs w:val="18"/>
        </w:rPr>
        <w:t>Development Bureau</w:t>
      </w:r>
    </w:p>
    <w:p w:rsidR="00A16B84" w:rsidRPr="006C0D03" w:rsidRDefault="004A7970" w:rsidP="00C314C5">
      <w:pPr>
        <w:pStyle w:val="BodyTextIndent"/>
        <w:tabs>
          <w:tab w:val="clear" w:pos="567"/>
        </w:tabs>
        <w:ind w:left="284" w:hanging="284"/>
      </w:pPr>
      <w:r w:rsidRPr="006C0D03">
        <w:br w:type="page"/>
      </w:r>
    </w:p>
    <w:p w:rsidR="00A45D9A" w:rsidRPr="006C0D03" w:rsidRDefault="004A7970">
      <w:pPr>
        <w:pStyle w:val="AnnexNotitle0"/>
        <w:rPr>
          <w:rFonts w:asciiTheme="minorHAnsi" w:hAnsiTheme="minorHAnsi" w:cstheme="minorHAnsi"/>
          <w:szCs w:val="28"/>
        </w:rPr>
      </w:pPr>
      <w:r w:rsidRPr="006C0D03">
        <w:rPr>
          <w:rFonts w:asciiTheme="minorHAnsi" w:hAnsiTheme="minorHAnsi" w:cstheme="minorHAnsi"/>
          <w:szCs w:val="28"/>
        </w:rPr>
        <w:lastRenderedPageBreak/>
        <w:t>Annex</w:t>
      </w:r>
    </w:p>
    <w:p w:rsidR="004A7970" w:rsidRPr="006C0D03" w:rsidRDefault="004A7970">
      <w:pPr>
        <w:pStyle w:val="AnnexNotitle0"/>
        <w:rPr>
          <w:rFonts w:asciiTheme="minorHAnsi" w:hAnsiTheme="minorHAnsi" w:cstheme="minorHAnsi"/>
          <w:szCs w:val="28"/>
        </w:rPr>
      </w:pPr>
      <w:r w:rsidRPr="006C0D03">
        <w:rPr>
          <w:rFonts w:asciiTheme="minorHAnsi" w:hAnsiTheme="minorHAnsi" w:cstheme="minorHAnsi"/>
          <w:szCs w:val="28"/>
        </w:rPr>
        <w:t>Titles and summaries of the draft Recommendations</w:t>
      </w:r>
    </w:p>
    <w:p w:rsidR="004A7970" w:rsidRPr="006C0D03" w:rsidRDefault="004A7970" w:rsidP="00685924">
      <w:pPr>
        <w:tabs>
          <w:tab w:val="right" w:pos="9639"/>
        </w:tabs>
        <w:spacing w:before="480"/>
        <w:rPr>
          <w:rFonts w:asciiTheme="minorHAnsi" w:hAnsiTheme="minorHAnsi" w:cstheme="minorHAnsi"/>
          <w:sz w:val="24"/>
          <w:szCs w:val="24"/>
        </w:rPr>
      </w:pPr>
      <w:r w:rsidRPr="006C0D03">
        <w:rPr>
          <w:rFonts w:asciiTheme="minorHAnsi" w:hAnsiTheme="minorHAnsi" w:cstheme="minorHAnsi"/>
          <w:sz w:val="24"/>
          <w:szCs w:val="24"/>
          <w:u w:val="single"/>
        </w:rPr>
        <w:t xml:space="preserve">Draft revision of Recommendation </w:t>
      </w:r>
      <w:proofErr w:type="spellStart"/>
      <w:r w:rsidRPr="006C0D03">
        <w:rPr>
          <w:rFonts w:asciiTheme="minorHAnsi" w:hAnsiTheme="minorHAnsi" w:cstheme="minorHAnsi"/>
          <w:sz w:val="24"/>
          <w:szCs w:val="24"/>
          <w:u w:val="single"/>
        </w:rPr>
        <w:t>ITU</w:t>
      </w:r>
      <w:proofErr w:type="spellEnd"/>
      <w:r w:rsidRPr="006C0D03">
        <w:rPr>
          <w:rFonts w:asciiTheme="minorHAnsi" w:hAnsiTheme="minorHAnsi" w:cstheme="minorHAnsi"/>
          <w:sz w:val="24"/>
          <w:szCs w:val="24"/>
          <w:u w:val="single"/>
        </w:rPr>
        <w:t xml:space="preserve">-R </w:t>
      </w:r>
      <w:proofErr w:type="spellStart"/>
      <w:r w:rsidR="000129FE" w:rsidRPr="006C0D03">
        <w:rPr>
          <w:rFonts w:asciiTheme="minorHAnsi" w:hAnsiTheme="minorHAnsi" w:cstheme="minorHAnsi"/>
          <w:sz w:val="24"/>
          <w:szCs w:val="24"/>
          <w:u w:val="single"/>
        </w:rPr>
        <w:t>BS.2051</w:t>
      </w:r>
      <w:proofErr w:type="spellEnd"/>
      <w:r w:rsidR="000129FE" w:rsidRPr="006C0D03">
        <w:rPr>
          <w:rFonts w:asciiTheme="minorHAnsi" w:hAnsiTheme="minorHAnsi" w:cstheme="minorHAnsi"/>
          <w:sz w:val="24"/>
          <w:szCs w:val="24"/>
          <w:u w:val="single"/>
        </w:rPr>
        <w:t>-1</w:t>
      </w:r>
      <w:r w:rsidRPr="006C0D03">
        <w:rPr>
          <w:rFonts w:asciiTheme="minorHAnsi" w:hAnsiTheme="minorHAnsi" w:cstheme="minorHAnsi"/>
          <w:sz w:val="24"/>
          <w:szCs w:val="24"/>
        </w:rPr>
        <w:tab/>
        <w:t xml:space="preserve">Doc. </w:t>
      </w:r>
      <w:r w:rsidR="000129FE" w:rsidRPr="006C0D03">
        <w:rPr>
          <w:rFonts w:asciiTheme="minorHAnsi" w:hAnsiTheme="minorHAnsi" w:cstheme="minorHAnsi"/>
          <w:sz w:val="24"/>
          <w:szCs w:val="24"/>
        </w:rPr>
        <w:t>6</w:t>
      </w:r>
      <w:r w:rsidRPr="006C0D03">
        <w:rPr>
          <w:rFonts w:asciiTheme="minorHAnsi" w:hAnsiTheme="minorHAnsi" w:cstheme="minorHAnsi"/>
          <w:sz w:val="24"/>
          <w:szCs w:val="24"/>
        </w:rPr>
        <w:t>/</w:t>
      </w:r>
      <w:r w:rsidR="000129FE" w:rsidRPr="006C0D03">
        <w:rPr>
          <w:rFonts w:asciiTheme="minorHAnsi" w:hAnsiTheme="minorHAnsi" w:cstheme="minorHAnsi"/>
          <w:sz w:val="24"/>
          <w:szCs w:val="24"/>
        </w:rPr>
        <w:t>220</w:t>
      </w:r>
      <w:r w:rsidRPr="006C0D03">
        <w:rPr>
          <w:rFonts w:asciiTheme="minorHAnsi" w:hAnsiTheme="minorHAnsi" w:cstheme="minorHAnsi"/>
          <w:sz w:val="24"/>
          <w:szCs w:val="24"/>
        </w:rPr>
        <w:t>(</w:t>
      </w:r>
      <w:proofErr w:type="spellStart"/>
      <w:r w:rsidRPr="006C0D03">
        <w:rPr>
          <w:rFonts w:asciiTheme="minorHAnsi" w:hAnsiTheme="minorHAnsi" w:cstheme="minorHAnsi"/>
          <w:sz w:val="24"/>
          <w:szCs w:val="24"/>
        </w:rPr>
        <w:t>Rev.1</w:t>
      </w:r>
      <w:proofErr w:type="spellEnd"/>
      <w:r w:rsidRPr="006C0D03">
        <w:rPr>
          <w:rFonts w:asciiTheme="minorHAnsi" w:hAnsiTheme="minorHAnsi" w:cstheme="minorHAnsi"/>
          <w:sz w:val="24"/>
          <w:szCs w:val="24"/>
        </w:rPr>
        <w:t>)</w:t>
      </w:r>
    </w:p>
    <w:p w:rsidR="004A7970" w:rsidRPr="006C0D03" w:rsidRDefault="000129FE" w:rsidP="000129FE">
      <w:pPr>
        <w:tabs>
          <w:tab w:val="right" w:pos="9639"/>
        </w:tabs>
        <w:spacing w:before="360"/>
        <w:jc w:val="center"/>
        <w:rPr>
          <w:rStyle w:val="RectitleChar"/>
          <w:rFonts w:asciiTheme="minorHAnsi" w:eastAsia="MS Mincho" w:hAnsiTheme="minorHAnsi" w:cstheme="minorHAnsi"/>
          <w:szCs w:val="28"/>
        </w:rPr>
      </w:pPr>
      <w:r w:rsidRPr="006C0D03">
        <w:rPr>
          <w:rStyle w:val="RectitleChar"/>
          <w:rFonts w:asciiTheme="minorHAnsi" w:eastAsia="MS Mincho" w:hAnsiTheme="minorHAnsi" w:cstheme="minorHAnsi"/>
          <w:szCs w:val="28"/>
        </w:rPr>
        <w:t xml:space="preserve">Advanced sound system for </w:t>
      </w:r>
      <w:proofErr w:type="spellStart"/>
      <w:r w:rsidRPr="006C0D03">
        <w:rPr>
          <w:rStyle w:val="RectitleChar"/>
          <w:rFonts w:asciiTheme="minorHAnsi" w:eastAsia="MS Mincho" w:hAnsiTheme="minorHAnsi" w:cstheme="minorHAnsi"/>
          <w:szCs w:val="28"/>
        </w:rPr>
        <w:t>programme</w:t>
      </w:r>
      <w:proofErr w:type="spellEnd"/>
      <w:r w:rsidRPr="006C0D03">
        <w:rPr>
          <w:rStyle w:val="RectitleChar"/>
          <w:rFonts w:asciiTheme="minorHAnsi" w:eastAsia="MS Mincho" w:hAnsiTheme="minorHAnsi" w:cstheme="minorHAnsi"/>
          <w:szCs w:val="28"/>
        </w:rPr>
        <w:t xml:space="preserve"> production</w:t>
      </w:r>
    </w:p>
    <w:p w:rsidR="004A7970" w:rsidRPr="006C0D03" w:rsidRDefault="007F1890" w:rsidP="007F1890">
      <w:pPr>
        <w:spacing w:before="240"/>
        <w:rPr>
          <w:rFonts w:asciiTheme="minorHAnsi" w:hAnsiTheme="minorHAnsi" w:cstheme="minorHAnsi"/>
          <w:sz w:val="24"/>
          <w:szCs w:val="24"/>
        </w:rPr>
      </w:pPr>
      <w:r w:rsidRPr="006C0D03">
        <w:rPr>
          <w:rFonts w:asciiTheme="minorHAnsi" w:hAnsiTheme="minorHAnsi" w:cstheme="minorHAnsi"/>
          <w:sz w:val="24"/>
          <w:szCs w:val="24"/>
        </w:rPr>
        <w:t>This revision adds a new sound system Z (headphones) and includes some editorial modifications to clarify the definitions of ‘advanced sound system’, ‘channel-based audio’, ‘object-based audio’ and ‘scene-based audio’. This modification adds new information and is urgent, to respond to the requests of broadcasters.</w:t>
      </w:r>
    </w:p>
    <w:p w:rsidR="007F1890" w:rsidRPr="006C0D03" w:rsidRDefault="007F1890" w:rsidP="00685924">
      <w:pPr>
        <w:tabs>
          <w:tab w:val="right" w:pos="9639"/>
        </w:tabs>
        <w:spacing w:before="480"/>
        <w:rPr>
          <w:rFonts w:asciiTheme="minorHAnsi" w:hAnsiTheme="minorHAnsi" w:cstheme="minorHAnsi"/>
          <w:sz w:val="24"/>
          <w:szCs w:val="24"/>
        </w:rPr>
      </w:pPr>
      <w:r w:rsidRPr="006C0D03">
        <w:rPr>
          <w:rFonts w:asciiTheme="minorHAnsi" w:hAnsiTheme="minorHAnsi" w:cstheme="minorHAnsi"/>
          <w:sz w:val="24"/>
          <w:szCs w:val="24"/>
          <w:u w:val="single"/>
        </w:rPr>
        <w:t xml:space="preserve">Draft revision of Recommendation </w:t>
      </w:r>
      <w:proofErr w:type="spellStart"/>
      <w:r w:rsidRPr="006C0D03">
        <w:rPr>
          <w:rFonts w:asciiTheme="minorHAnsi" w:hAnsiTheme="minorHAnsi" w:cstheme="minorHAnsi"/>
          <w:sz w:val="24"/>
          <w:szCs w:val="24"/>
          <w:u w:val="single"/>
        </w:rPr>
        <w:t>ITU</w:t>
      </w:r>
      <w:proofErr w:type="spellEnd"/>
      <w:r w:rsidRPr="006C0D03">
        <w:rPr>
          <w:rFonts w:asciiTheme="minorHAnsi" w:hAnsiTheme="minorHAnsi" w:cstheme="minorHAnsi"/>
          <w:sz w:val="24"/>
          <w:szCs w:val="24"/>
          <w:u w:val="single"/>
        </w:rPr>
        <w:t xml:space="preserve">-R </w:t>
      </w:r>
      <w:proofErr w:type="spellStart"/>
      <w:r w:rsidRPr="006C0D03">
        <w:rPr>
          <w:rFonts w:asciiTheme="minorHAnsi" w:hAnsiTheme="minorHAnsi" w:cstheme="minorHAnsi"/>
          <w:sz w:val="24"/>
          <w:szCs w:val="24"/>
          <w:u w:val="single"/>
        </w:rPr>
        <w:t>BT.814</w:t>
      </w:r>
      <w:proofErr w:type="spellEnd"/>
      <w:r w:rsidRPr="006C0D03">
        <w:rPr>
          <w:rFonts w:asciiTheme="minorHAnsi" w:hAnsiTheme="minorHAnsi" w:cstheme="minorHAnsi"/>
          <w:sz w:val="24"/>
          <w:szCs w:val="24"/>
          <w:u w:val="single"/>
        </w:rPr>
        <w:t>-3</w:t>
      </w:r>
      <w:r w:rsidRPr="006C0D03">
        <w:rPr>
          <w:rFonts w:asciiTheme="minorHAnsi" w:hAnsiTheme="minorHAnsi" w:cstheme="minorHAnsi"/>
          <w:sz w:val="24"/>
          <w:szCs w:val="24"/>
        </w:rPr>
        <w:tab/>
        <w:t>Doc. 6/221(</w:t>
      </w:r>
      <w:proofErr w:type="spellStart"/>
      <w:r w:rsidRPr="006C0D03">
        <w:rPr>
          <w:rFonts w:asciiTheme="minorHAnsi" w:hAnsiTheme="minorHAnsi" w:cstheme="minorHAnsi"/>
          <w:sz w:val="24"/>
          <w:szCs w:val="24"/>
        </w:rPr>
        <w:t>Rev.1</w:t>
      </w:r>
      <w:proofErr w:type="spellEnd"/>
      <w:r w:rsidRPr="006C0D03">
        <w:rPr>
          <w:rFonts w:asciiTheme="minorHAnsi" w:hAnsiTheme="minorHAnsi" w:cstheme="minorHAnsi"/>
          <w:sz w:val="24"/>
          <w:szCs w:val="24"/>
        </w:rPr>
        <w:t>)</w:t>
      </w:r>
    </w:p>
    <w:p w:rsidR="007F1890" w:rsidRPr="006C0D03" w:rsidRDefault="00832C9D" w:rsidP="007F1890">
      <w:pPr>
        <w:tabs>
          <w:tab w:val="right" w:pos="9639"/>
        </w:tabs>
        <w:spacing w:before="360"/>
        <w:jc w:val="center"/>
        <w:rPr>
          <w:rStyle w:val="RectitleChar"/>
          <w:rFonts w:asciiTheme="minorHAnsi" w:eastAsia="MS Mincho" w:hAnsiTheme="minorHAnsi" w:cstheme="minorHAnsi"/>
          <w:szCs w:val="28"/>
        </w:rPr>
      </w:pPr>
      <w:r w:rsidRPr="006C0D03">
        <w:rPr>
          <w:rStyle w:val="RectitleChar"/>
          <w:rFonts w:asciiTheme="minorHAnsi" w:eastAsia="MS Mincho" w:hAnsiTheme="minorHAnsi" w:cstheme="minorHAnsi"/>
          <w:szCs w:val="28"/>
        </w:rPr>
        <w:t xml:space="preserve">Specifications of </w:t>
      </w:r>
      <w:proofErr w:type="spellStart"/>
      <w:r w:rsidRPr="006C0D03">
        <w:rPr>
          <w:rStyle w:val="RectitleChar"/>
          <w:rFonts w:asciiTheme="minorHAnsi" w:eastAsia="MS Mincho" w:hAnsiTheme="minorHAnsi" w:cstheme="minorHAnsi"/>
          <w:szCs w:val="28"/>
        </w:rPr>
        <w:t>PLUGE</w:t>
      </w:r>
      <w:proofErr w:type="spellEnd"/>
      <w:r w:rsidRPr="006C0D03">
        <w:rPr>
          <w:rStyle w:val="RectitleChar"/>
          <w:rFonts w:asciiTheme="minorHAnsi" w:eastAsia="MS Mincho" w:hAnsiTheme="minorHAnsi" w:cstheme="minorHAnsi"/>
          <w:szCs w:val="28"/>
        </w:rPr>
        <w:t xml:space="preserve"> test signals and alignment procedures for setting </w:t>
      </w:r>
      <w:r w:rsidRPr="006C0D03">
        <w:rPr>
          <w:rStyle w:val="RectitleChar"/>
          <w:rFonts w:asciiTheme="minorHAnsi" w:eastAsia="MS Mincho" w:hAnsiTheme="minorHAnsi" w:cstheme="minorHAnsi"/>
          <w:szCs w:val="28"/>
        </w:rPr>
        <w:br/>
        <w:t>of brightness and contrast of displays</w:t>
      </w:r>
    </w:p>
    <w:p w:rsidR="00FC3DC6" w:rsidRPr="006C0D03" w:rsidRDefault="00FC3DC6" w:rsidP="00FC3DC6">
      <w:pPr>
        <w:spacing w:before="240"/>
        <w:rPr>
          <w:rFonts w:asciiTheme="minorHAnsi" w:hAnsiTheme="minorHAnsi" w:cstheme="minorHAnsi"/>
          <w:sz w:val="24"/>
          <w:szCs w:val="24"/>
        </w:rPr>
      </w:pPr>
      <w:r w:rsidRPr="006C0D03">
        <w:rPr>
          <w:rFonts w:asciiTheme="minorHAnsi" w:hAnsiTheme="minorHAnsi" w:cstheme="minorHAnsi"/>
          <w:sz w:val="24"/>
          <w:szCs w:val="24"/>
        </w:rPr>
        <w:t xml:space="preserve">This revision includes additional clarifications to the descriptions of the adjustment procedures for the use of </w:t>
      </w:r>
      <w:proofErr w:type="spellStart"/>
      <w:r w:rsidRPr="006C0D03">
        <w:rPr>
          <w:rFonts w:asciiTheme="minorHAnsi" w:hAnsiTheme="minorHAnsi" w:cstheme="minorHAnsi"/>
          <w:sz w:val="24"/>
          <w:szCs w:val="24"/>
        </w:rPr>
        <w:t>PLUGE</w:t>
      </w:r>
      <w:proofErr w:type="spellEnd"/>
      <w:r w:rsidRPr="006C0D03">
        <w:rPr>
          <w:rFonts w:asciiTheme="minorHAnsi" w:hAnsiTheme="minorHAnsi" w:cstheme="minorHAnsi"/>
          <w:sz w:val="24"/>
          <w:szCs w:val="24"/>
        </w:rPr>
        <w:t xml:space="preserve"> given in Annex 3 and Annex 4 of this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 xml:space="preserve">-R Recommendation. </w:t>
      </w:r>
    </w:p>
    <w:p w:rsidR="007F1890" w:rsidRPr="006C0D03" w:rsidRDefault="00FC3DC6" w:rsidP="00FC3DC6">
      <w:pPr>
        <w:spacing w:before="240"/>
        <w:rPr>
          <w:rStyle w:val="RectitleChar"/>
          <w:rFonts w:asciiTheme="minorHAnsi" w:hAnsiTheme="minorHAnsi" w:cstheme="minorHAnsi"/>
          <w:b w:val="0"/>
          <w:bCs/>
          <w:sz w:val="24"/>
          <w:szCs w:val="24"/>
        </w:rPr>
      </w:pPr>
      <w:r w:rsidRPr="006C0D03">
        <w:rPr>
          <w:rFonts w:asciiTheme="minorHAnsi" w:hAnsiTheme="minorHAnsi" w:cstheme="minorHAnsi"/>
          <w:sz w:val="24"/>
          <w:szCs w:val="24"/>
        </w:rPr>
        <w:t xml:space="preserve">The clarifications that have been made are complementary to the agreement that led to approval of this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-R Recommendation and are required urgently to provide a response to requests received since its publication to improve clarity.</w:t>
      </w:r>
    </w:p>
    <w:p w:rsidR="007F1890" w:rsidRPr="006C0D03" w:rsidRDefault="007F1890" w:rsidP="00685924">
      <w:pPr>
        <w:tabs>
          <w:tab w:val="right" w:pos="9639"/>
        </w:tabs>
        <w:spacing w:before="480"/>
        <w:rPr>
          <w:rFonts w:asciiTheme="minorHAnsi" w:hAnsiTheme="minorHAnsi" w:cstheme="minorHAnsi"/>
          <w:sz w:val="24"/>
          <w:szCs w:val="24"/>
        </w:rPr>
      </w:pPr>
      <w:r w:rsidRPr="006C0D03">
        <w:rPr>
          <w:rFonts w:asciiTheme="minorHAnsi" w:hAnsiTheme="minorHAnsi" w:cstheme="minorHAnsi"/>
          <w:sz w:val="24"/>
          <w:szCs w:val="24"/>
          <w:u w:val="single"/>
        </w:rPr>
        <w:t xml:space="preserve">Draft revision of Recommendation </w:t>
      </w:r>
      <w:proofErr w:type="spellStart"/>
      <w:r w:rsidRPr="006C0D03">
        <w:rPr>
          <w:rFonts w:asciiTheme="minorHAnsi" w:hAnsiTheme="minorHAnsi" w:cstheme="minorHAnsi"/>
          <w:sz w:val="24"/>
          <w:szCs w:val="24"/>
          <w:u w:val="single"/>
        </w:rPr>
        <w:t>ITU</w:t>
      </w:r>
      <w:proofErr w:type="spellEnd"/>
      <w:r w:rsidRPr="006C0D03">
        <w:rPr>
          <w:rFonts w:asciiTheme="minorHAnsi" w:hAnsiTheme="minorHAnsi" w:cstheme="minorHAnsi"/>
          <w:sz w:val="24"/>
          <w:szCs w:val="24"/>
          <w:u w:val="single"/>
        </w:rPr>
        <w:t xml:space="preserve">-R </w:t>
      </w:r>
      <w:proofErr w:type="spellStart"/>
      <w:r w:rsidRPr="006C0D03">
        <w:rPr>
          <w:rFonts w:asciiTheme="minorHAnsi" w:hAnsiTheme="minorHAnsi" w:cstheme="minorHAnsi"/>
          <w:sz w:val="24"/>
          <w:szCs w:val="24"/>
          <w:u w:val="single"/>
        </w:rPr>
        <w:t>B</w:t>
      </w:r>
      <w:r w:rsidR="00D10620" w:rsidRPr="006C0D03">
        <w:rPr>
          <w:rFonts w:asciiTheme="minorHAnsi" w:hAnsiTheme="minorHAnsi" w:cstheme="minorHAnsi"/>
          <w:sz w:val="24"/>
          <w:szCs w:val="24"/>
          <w:u w:val="single"/>
        </w:rPr>
        <w:t>T</w:t>
      </w:r>
      <w:r w:rsidRPr="006C0D03">
        <w:rPr>
          <w:rFonts w:asciiTheme="minorHAnsi" w:hAnsiTheme="minorHAnsi" w:cstheme="minorHAnsi"/>
          <w:sz w:val="24"/>
          <w:szCs w:val="24"/>
          <w:u w:val="single"/>
        </w:rPr>
        <w:t>.</w:t>
      </w:r>
      <w:r w:rsidR="00D10620" w:rsidRPr="006C0D03">
        <w:rPr>
          <w:rFonts w:asciiTheme="minorHAnsi" w:hAnsiTheme="minorHAnsi" w:cstheme="minorHAnsi"/>
          <w:sz w:val="24"/>
          <w:szCs w:val="24"/>
          <w:u w:val="single"/>
        </w:rPr>
        <w:t>1366</w:t>
      </w:r>
      <w:proofErr w:type="spellEnd"/>
      <w:r w:rsidRPr="006C0D03">
        <w:rPr>
          <w:rFonts w:asciiTheme="minorHAnsi" w:hAnsiTheme="minorHAnsi" w:cstheme="minorHAnsi"/>
          <w:sz w:val="24"/>
          <w:szCs w:val="24"/>
          <w:u w:val="single"/>
        </w:rPr>
        <w:t>-</w:t>
      </w:r>
      <w:r w:rsidR="00D10620" w:rsidRPr="006C0D03">
        <w:rPr>
          <w:rFonts w:asciiTheme="minorHAnsi" w:hAnsiTheme="minorHAnsi" w:cstheme="minorHAnsi"/>
          <w:sz w:val="24"/>
          <w:szCs w:val="24"/>
          <w:u w:val="single"/>
        </w:rPr>
        <w:t>2</w:t>
      </w:r>
      <w:r w:rsidRPr="006C0D03">
        <w:rPr>
          <w:rFonts w:asciiTheme="minorHAnsi" w:hAnsiTheme="minorHAnsi" w:cstheme="minorHAnsi"/>
          <w:sz w:val="24"/>
          <w:szCs w:val="24"/>
        </w:rPr>
        <w:tab/>
        <w:t>Doc. 6/2</w:t>
      </w:r>
      <w:r w:rsidR="00D10620" w:rsidRPr="006C0D03">
        <w:rPr>
          <w:rFonts w:asciiTheme="minorHAnsi" w:hAnsiTheme="minorHAnsi" w:cstheme="minorHAnsi"/>
          <w:sz w:val="24"/>
          <w:szCs w:val="24"/>
        </w:rPr>
        <w:t>39</w:t>
      </w:r>
      <w:r w:rsidR="00902ADA" w:rsidRPr="006C0D03">
        <w:rPr>
          <w:rFonts w:asciiTheme="minorHAnsi" w:hAnsiTheme="minorHAnsi" w:cstheme="minorHAnsi"/>
          <w:sz w:val="24"/>
          <w:szCs w:val="24"/>
        </w:rPr>
        <w:t>(</w:t>
      </w:r>
      <w:proofErr w:type="spellStart"/>
      <w:r w:rsidR="00902ADA" w:rsidRPr="006C0D03">
        <w:rPr>
          <w:rFonts w:asciiTheme="minorHAnsi" w:hAnsiTheme="minorHAnsi" w:cstheme="minorHAnsi"/>
          <w:sz w:val="24"/>
          <w:szCs w:val="24"/>
        </w:rPr>
        <w:t>Rev.1</w:t>
      </w:r>
      <w:proofErr w:type="spellEnd"/>
      <w:r w:rsidR="00902ADA" w:rsidRPr="006C0D03">
        <w:rPr>
          <w:rFonts w:asciiTheme="minorHAnsi" w:hAnsiTheme="minorHAnsi" w:cstheme="minorHAnsi"/>
          <w:sz w:val="24"/>
          <w:szCs w:val="24"/>
        </w:rPr>
        <w:t>)</w:t>
      </w:r>
    </w:p>
    <w:p w:rsidR="007F1890" w:rsidRPr="006C0D03" w:rsidRDefault="003D3412" w:rsidP="003D3412">
      <w:pPr>
        <w:tabs>
          <w:tab w:val="right" w:pos="9639"/>
        </w:tabs>
        <w:spacing w:before="360"/>
        <w:jc w:val="center"/>
        <w:rPr>
          <w:rStyle w:val="RectitleChar"/>
          <w:rFonts w:asciiTheme="minorHAnsi" w:eastAsia="MS Mincho" w:hAnsiTheme="minorHAnsi" w:cstheme="minorHAnsi"/>
          <w:szCs w:val="28"/>
        </w:rPr>
      </w:pPr>
      <w:r w:rsidRPr="006C0D03">
        <w:rPr>
          <w:rStyle w:val="RectitleChar"/>
          <w:rFonts w:asciiTheme="minorHAnsi" w:eastAsia="MS Mincho" w:hAnsiTheme="minorHAnsi" w:cstheme="minorHAnsi"/>
          <w:szCs w:val="28"/>
        </w:rPr>
        <w:t xml:space="preserve">Transmission of time code and control code in the ancillary data space </w:t>
      </w:r>
      <w:r w:rsidRPr="006C0D03">
        <w:rPr>
          <w:rStyle w:val="RectitleChar"/>
          <w:rFonts w:asciiTheme="minorHAnsi" w:eastAsia="MS Mincho" w:hAnsiTheme="minorHAnsi" w:cstheme="minorHAnsi"/>
          <w:szCs w:val="28"/>
        </w:rPr>
        <w:br/>
        <w:t xml:space="preserve">of a digital television stream according to Recommendations </w:t>
      </w:r>
      <w:r w:rsidRPr="006C0D03">
        <w:rPr>
          <w:rStyle w:val="RectitleChar"/>
          <w:rFonts w:asciiTheme="minorHAnsi" w:eastAsia="MS Mincho" w:hAnsiTheme="minorHAnsi" w:cstheme="minorHAnsi"/>
          <w:szCs w:val="28"/>
        </w:rPr>
        <w:br/>
      </w:r>
      <w:proofErr w:type="spellStart"/>
      <w:r w:rsidRPr="006C0D03">
        <w:rPr>
          <w:rStyle w:val="RectitleChar"/>
          <w:rFonts w:asciiTheme="minorHAnsi" w:eastAsia="MS Mincho" w:hAnsiTheme="minorHAnsi" w:cstheme="minorHAnsi"/>
          <w:szCs w:val="28"/>
        </w:rPr>
        <w:t>ITU</w:t>
      </w:r>
      <w:proofErr w:type="spellEnd"/>
      <w:r w:rsidRPr="006C0D03">
        <w:rPr>
          <w:rStyle w:val="RectitleChar"/>
          <w:rFonts w:asciiTheme="minorHAnsi" w:eastAsia="MS Mincho" w:hAnsiTheme="minorHAnsi" w:cstheme="minorHAnsi"/>
          <w:szCs w:val="28"/>
        </w:rPr>
        <w:t xml:space="preserve">-R </w:t>
      </w:r>
      <w:proofErr w:type="spellStart"/>
      <w:r w:rsidRPr="006C0D03">
        <w:rPr>
          <w:rStyle w:val="RectitleChar"/>
          <w:rFonts w:asciiTheme="minorHAnsi" w:eastAsia="MS Mincho" w:hAnsiTheme="minorHAnsi" w:cstheme="minorHAnsi"/>
          <w:szCs w:val="28"/>
        </w:rPr>
        <w:t>BT.656</w:t>
      </w:r>
      <w:proofErr w:type="spellEnd"/>
      <w:r w:rsidRPr="006C0D03">
        <w:rPr>
          <w:rStyle w:val="RectitleChar"/>
          <w:rFonts w:asciiTheme="minorHAnsi" w:eastAsia="MS Mincho" w:hAnsiTheme="minorHAnsi" w:cstheme="minorHAnsi"/>
          <w:szCs w:val="28"/>
        </w:rPr>
        <w:t xml:space="preserve">, </w:t>
      </w:r>
      <w:proofErr w:type="spellStart"/>
      <w:r w:rsidRPr="006C0D03">
        <w:rPr>
          <w:rStyle w:val="RectitleChar"/>
          <w:rFonts w:asciiTheme="minorHAnsi" w:eastAsia="MS Mincho" w:hAnsiTheme="minorHAnsi" w:cstheme="minorHAnsi"/>
          <w:szCs w:val="28"/>
        </w:rPr>
        <w:t>ITU</w:t>
      </w:r>
      <w:proofErr w:type="spellEnd"/>
      <w:r w:rsidRPr="006C0D03">
        <w:rPr>
          <w:rStyle w:val="RectitleChar"/>
          <w:rFonts w:asciiTheme="minorHAnsi" w:eastAsia="MS Mincho" w:hAnsiTheme="minorHAnsi" w:cstheme="minorHAnsi"/>
          <w:szCs w:val="28"/>
        </w:rPr>
        <w:t xml:space="preserve">-R </w:t>
      </w:r>
      <w:proofErr w:type="spellStart"/>
      <w:r w:rsidRPr="006C0D03">
        <w:rPr>
          <w:rStyle w:val="RectitleChar"/>
          <w:rFonts w:asciiTheme="minorHAnsi" w:eastAsia="MS Mincho" w:hAnsiTheme="minorHAnsi" w:cstheme="minorHAnsi"/>
          <w:szCs w:val="28"/>
        </w:rPr>
        <w:t>BT.799</w:t>
      </w:r>
      <w:proofErr w:type="spellEnd"/>
      <w:r w:rsidRPr="006C0D03">
        <w:rPr>
          <w:rStyle w:val="RectitleChar"/>
          <w:rFonts w:asciiTheme="minorHAnsi" w:eastAsia="MS Mincho" w:hAnsiTheme="minorHAnsi" w:cstheme="minorHAnsi"/>
          <w:szCs w:val="28"/>
        </w:rPr>
        <w:t xml:space="preserve"> and </w:t>
      </w:r>
      <w:proofErr w:type="spellStart"/>
      <w:r w:rsidRPr="006C0D03">
        <w:rPr>
          <w:rStyle w:val="RectitleChar"/>
          <w:rFonts w:asciiTheme="minorHAnsi" w:eastAsia="MS Mincho" w:hAnsiTheme="minorHAnsi" w:cstheme="minorHAnsi"/>
          <w:szCs w:val="28"/>
        </w:rPr>
        <w:t>ITU</w:t>
      </w:r>
      <w:proofErr w:type="spellEnd"/>
      <w:r w:rsidRPr="006C0D03">
        <w:rPr>
          <w:rStyle w:val="RectitleChar"/>
          <w:rFonts w:asciiTheme="minorHAnsi" w:eastAsia="MS Mincho" w:hAnsiTheme="minorHAnsi" w:cstheme="minorHAnsi"/>
          <w:szCs w:val="28"/>
        </w:rPr>
        <w:t xml:space="preserve">-R </w:t>
      </w:r>
      <w:proofErr w:type="spellStart"/>
      <w:r w:rsidRPr="006C0D03">
        <w:rPr>
          <w:rStyle w:val="RectitleChar"/>
          <w:rFonts w:asciiTheme="minorHAnsi" w:eastAsia="MS Mincho" w:hAnsiTheme="minorHAnsi" w:cstheme="minorHAnsi"/>
          <w:szCs w:val="28"/>
        </w:rPr>
        <w:t>BT.1120</w:t>
      </w:r>
      <w:proofErr w:type="spellEnd"/>
    </w:p>
    <w:p w:rsidR="00CF6949" w:rsidRPr="006C0D03" w:rsidRDefault="00CF6949" w:rsidP="00CF6949">
      <w:pPr>
        <w:spacing w:before="240"/>
        <w:rPr>
          <w:rFonts w:asciiTheme="minorHAnsi" w:hAnsiTheme="minorHAnsi" w:cstheme="minorHAnsi"/>
          <w:sz w:val="24"/>
          <w:szCs w:val="24"/>
        </w:rPr>
      </w:pPr>
      <w:r w:rsidRPr="006C0D03">
        <w:rPr>
          <w:rFonts w:asciiTheme="minorHAnsi" w:hAnsiTheme="minorHAnsi" w:cstheme="minorHAnsi"/>
          <w:sz w:val="24"/>
          <w:szCs w:val="24"/>
        </w:rPr>
        <w:t xml:space="preserve">This draft revision is intended to simplify and provide relevant information on the formatting and implementation of various forms of time code. This revision is also intended to update information that was previously contained in Recommendation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 xml:space="preserve">-R </w:t>
      </w:r>
      <w:proofErr w:type="spellStart"/>
      <w:r w:rsidRPr="006C0D03">
        <w:rPr>
          <w:rFonts w:asciiTheme="minorHAnsi" w:hAnsiTheme="minorHAnsi" w:cstheme="minorHAnsi"/>
          <w:sz w:val="24"/>
          <w:szCs w:val="24"/>
        </w:rPr>
        <w:t>BR.780</w:t>
      </w:r>
      <w:proofErr w:type="spellEnd"/>
      <w:r w:rsidRPr="006C0D03">
        <w:rPr>
          <w:rFonts w:asciiTheme="minorHAnsi" w:hAnsiTheme="minorHAnsi" w:cstheme="minorHAnsi"/>
          <w:sz w:val="24"/>
          <w:szCs w:val="24"/>
        </w:rPr>
        <w:t xml:space="preserve">. As Part 1 of this draft revision supersedes Recommendation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 xml:space="preserve">-R </w:t>
      </w:r>
      <w:proofErr w:type="spellStart"/>
      <w:r w:rsidRPr="006C0D03">
        <w:rPr>
          <w:rFonts w:asciiTheme="minorHAnsi" w:hAnsiTheme="minorHAnsi" w:cstheme="minorHAnsi"/>
          <w:sz w:val="24"/>
          <w:szCs w:val="24"/>
        </w:rPr>
        <w:t>BR.780</w:t>
      </w:r>
      <w:proofErr w:type="spellEnd"/>
      <w:r w:rsidRPr="006C0D03">
        <w:rPr>
          <w:rFonts w:asciiTheme="minorHAnsi" w:hAnsiTheme="minorHAnsi" w:cstheme="minorHAnsi"/>
          <w:sz w:val="24"/>
          <w:szCs w:val="24"/>
        </w:rPr>
        <w:t xml:space="preserve">-2, when approved, suppression of Recommendation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 xml:space="preserve">-R </w:t>
      </w:r>
      <w:proofErr w:type="spellStart"/>
      <w:r w:rsidRPr="006C0D03">
        <w:rPr>
          <w:rFonts w:asciiTheme="minorHAnsi" w:hAnsiTheme="minorHAnsi" w:cstheme="minorHAnsi"/>
          <w:sz w:val="24"/>
          <w:szCs w:val="24"/>
        </w:rPr>
        <w:t>BR.780</w:t>
      </w:r>
      <w:proofErr w:type="spellEnd"/>
      <w:r w:rsidRPr="006C0D03">
        <w:rPr>
          <w:rFonts w:asciiTheme="minorHAnsi" w:hAnsiTheme="minorHAnsi" w:cstheme="minorHAnsi"/>
          <w:sz w:val="24"/>
          <w:szCs w:val="24"/>
        </w:rPr>
        <w:t>-2 will be proposed in due course.</w:t>
      </w:r>
    </w:p>
    <w:p w:rsidR="007F1890" w:rsidRPr="006C0D03" w:rsidRDefault="00CF6949" w:rsidP="00CF6949">
      <w:pPr>
        <w:rPr>
          <w:rStyle w:val="RectitleChar"/>
          <w:rFonts w:asciiTheme="minorHAnsi" w:hAnsiTheme="minorHAnsi" w:cstheme="minorHAnsi"/>
          <w:b w:val="0"/>
          <w:bCs/>
          <w:sz w:val="24"/>
          <w:szCs w:val="24"/>
        </w:rPr>
      </w:pPr>
      <w:r w:rsidRPr="006C0D03">
        <w:rPr>
          <w:rFonts w:asciiTheme="minorHAnsi" w:hAnsiTheme="minorHAnsi" w:cstheme="minorHAnsi"/>
          <w:sz w:val="24"/>
          <w:szCs w:val="24"/>
        </w:rPr>
        <w:t>Time code in its various forms has been a stable technology in the broadcast industry for many years. This draft revision defines current implementation practices, including the definition of a time code to address frame rates beyond 60 Hz.</w:t>
      </w:r>
    </w:p>
    <w:p w:rsidR="007F1890" w:rsidRPr="006C0D03" w:rsidRDefault="007F1890" w:rsidP="005618D6">
      <w:pPr>
        <w:keepNext/>
        <w:keepLines/>
        <w:tabs>
          <w:tab w:val="right" w:pos="9639"/>
        </w:tabs>
        <w:spacing w:before="360"/>
        <w:rPr>
          <w:rFonts w:asciiTheme="minorHAnsi" w:hAnsiTheme="minorHAnsi" w:cstheme="minorHAnsi"/>
          <w:sz w:val="24"/>
          <w:szCs w:val="24"/>
        </w:rPr>
      </w:pPr>
      <w:r w:rsidRPr="006C0D03">
        <w:rPr>
          <w:rFonts w:asciiTheme="minorHAnsi" w:hAnsiTheme="minorHAnsi" w:cstheme="minorHAnsi"/>
          <w:sz w:val="24"/>
          <w:szCs w:val="24"/>
          <w:u w:val="single"/>
        </w:rPr>
        <w:lastRenderedPageBreak/>
        <w:t xml:space="preserve">Draft revision of Recommendation </w:t>
      </w:r>
      <w:proofErr w:type="spellStart"/>
      <w:r w:rsidRPr="006C0D03">
        <w:rPr>
          <w:rFonts w:asciiTheme="minorHAnsi" w:hAnsiTheme="minorHAnsi" w:cstheme="minorHAnsi"/>
          <w:sz w:val="24"/>
          <w:szCs w:val="24"/>
          <w:u w:val="single"/>
        </w:rPr>
        <w:t>ITU</w:t>
      </w:r>
      <w:proofErr w:type="spellEnd"/>
      <w:r w:rsidRPr="006C0D03">
        <w:rPr>
          <w:rFonts w:asciiTheme="minorHAnsi" w:hAnsiTheme="minorHAnsi" w:cstheme="minorHAnsi"/>
          <w:sz w:val="24"/>
          <w:szCs w:val="24"/>
          <w:u w:val="single"/>
        </w:rPr>
        <w:t xml:space="preserve">-R </w:t>
      </w:r>
      <w:proofErr w:type="spellStart"/>
      <w:r w:rsidRPr="006C0D03">
        <w:rPr>
          <w:rFonts w:asciiTheme="minorHAnsi" w:hAnsiTheme="minorHAnsi" w:cstheme="minorHAnsi"/>
          <w:sz w:val="24"/>
          <w:szCs w:val="24"/>
          <w:u w:val="single"/>
        </w:rPr>
        <w:t>B</w:t>
      </w:r>
      <w:r w:rsidR="00B374A5" w:rsidRPr="006C0D03">
        <w:rPr>
          <w:rFonts w:asciiTheme="minorHAnsi" w:hAnsiTheme="minorHAnsi" w:cstheme="minorHAnsi"/>
          <w:sz w:val="24"/>
          <w:szCs w:val="24"/>
          <w:u w:val="single"/>
        </w:rPr>
        <w:t>T</w:t>
      </w:r>
      <w:r w:rsidRPr="006C0D03">
        <w:rPr>
          <w:rFonts w:asciiTheme="minorHAnsi" w:hAnsiTheme="minorHAnsi" w:cstheme="minorHAnsi"/>
          <w:sz w:val="24"/>
          <w:szCs w:val="24"/>
          <w:u w:val="single"/>
        </w:rPr>
        <w:t>.</w:t>
      </w:r>
      <w:r w:rsidR="00B374A5" w:rsidRPr="006C0D03">
        <w:rPr>
          <w:rFonts w:asciiTheme="minorHAnsi" w:hAnsiTheme="minorHAnsi" w:cstheme="minorHAnsi"/>
          <w:sz w:val="24"/>
          <w:szCs w:val="24"/>
          <w:u w:val="single"/>
        </w:rPr>
        <w:t>1702</w:t>
      </w:r>
      <w:proofErr w:type="spellEnd"/>
      <w:r w:rsidRPr="006C0D03">
        <w:rPr>
          <w:rFonts w:asciiTheme="minorHAnsi" w:hAnsiTheme="minorHAnsi" w:cstheme="minorHAnsi"/>
          <w:sz w:val="24"/>
          <w:szCs w:val="24"/>
          <w:u w:val="single"/>
        </w:rPr>
        <w:t>-</w:t>
      </w:r>
      <w:r w:rsidR="009B7091" w:rsidRPr="006C0D03">
        <w:rPr>
          <w:rFonts w:asciiTheme="minorHAnsi" w:hAnsiTheme="minorHAnsi" w:cstheme="minorHAnsi"/>
          <w:sz w:val="24"/>
          <w:szCs w:val="24"/>
          <w:u w:val="single"/>
        </w:rPr>
        <w:t>0</w:t>
      </w:r>
      <w:r w:rsidRPr="006C0D03">
        <w:rPr>
          <w:rFonts w:asciiTheme="minorHAnsi" w:hAnsiTheme="minorHAnsi" w:cstheme="minorHAnsi"/>
          <w:sz w:val="24"/>
          <w:szCs w:val="24"/>
        </w:rPr>
        <w:tab/>
        <w:t>Doc. 6/22</w:t>
      </w:r>
      <w:r w:rsidR="009B7091" w:rsidRPr="006C0D03">
        <w:rPr>
          <w:rFonts w:asciiTheme="minorHAnsi" w:hAnsiTheme="minorHAnsi" w:cstheme="minorHAnsi"/>
          <w:sz w:val="24"/>
          <w:szCs w:val="24"/>
        </w:rPr>
        <w:t>3</w:t>
      </w:r>
      <w:r w:rsidRPr="006C0D03">
        <w:rPr>
          <w:rFonts w:asciiTheme="minorHAnsi" w:hAnsiTheme="minorHAnsi" w:cstheme="minorHAnsi"/>
          <w:sz w:val="24"/>
          <w:szCs w:val="24"/>
        </w:rPr>
        <w:t>(</w:t>
      </w:r>
      <w:proofErr w:type="spellStart"/>
      <w:r w:rsidRPr="006C0D03">
        <w:rPr>
          <w:rFonts w:asciiTheme="minorHAnsi" w:hAnsiTheme="minorHAnsi" w:cstheme="minorHAnsi"/>
          <w:sz w:val="24"/>
          <w:szCs w:val="24"/>
        </w:rPr>
        <w:t>Rev.1</w:t>
      </w:r>
      <w:proofErr w:type="spellEnd"/>
      <w:r w:rsidRPr="006C0D03">
        <w:rPr>
          <w:rFonts w:asciiTheme="minorHAnsi" w:hAnsiTheme="minorHAnsi" w:cstheme="minorHAnsi"/>
          <w:sz w:val="24"/>
          <w:szCs w:val="24"/>
        </w:rPr>
        <w:t>)</w:t>
      </w:r>
    </w:p>
    <w:p w:rsidR="007F1890" w:rsidRPr="006C0D03" w:rsidRDefault="009B7091" w:rsidP="005618D6">
      <w:pPr>
        <w:keepNext/>
        <w:keepLines/>
        <w:tabs>
          <w:tab w:val="right" w:pos="9639"/>
        </w:tabs>
        <w:spacing w:before="360"/>
        <w:jc w:val="center"/>
        <w:rPr>
          <w:rStyle w:val="RectitleChar"/>
          <w:rFonts w:asciiTheme="minorHAnsi" w:eastAsia="MS Mincho" w:hAnsiTheme="minorHAnsi" w:cstheme="minorHAnsi"/>
          <w:szCs w:val="28"/>
        </w:rPr>
      </w:pPr>
      <w:r w:rsidRPr="006C0D03">
        <w:rPr>
          <w:rStyle w:val="RectitleChar"/>
          <w:rFonts w:asciiTheme="minorHAnsi" w:eastAsia="MS Mincho" w:hAnsiTheme="minorHAnsi" w:cstheme="minorHAnsi"/>
          <w:szCs w:val="28"/>
        </w:rPr>
        <w:t xml:space="preserve">Guidance for the reduction of photosensitive epileptic seizures </w:t>
      </w:r>
      <w:r w:rsidRPr="006C0D03">
        <w:rPr>
          <w:rStyle w:val="RectitleChar"/>
          <w:rFonts w:asciiTheme="minorHAnsi" w:eastAsia="MS Mincho" w:hAnsiTheme="minorHAnsi" w:cstheme="minorHAnsi"/>
          <w:szCs w:val="28"/>
        </w:rPr>
        <w:br/>
        <w:t>caused by television</w:t>
      </w:r>
    </w:p>
    <w:p w:rsidR="00B2072F" w:rsidRPr="006C0D03" w:rsidRDefault="007F1890" w:rsidP="005618D6">
      <w:pPr>
        <w:keepNext/>
        <w:keepLines/>
        <w:spacing w:before="240"/>
        <w:rPr>
          <w:rFonts w:asciiTheme="minorHAnsi" w:hAnsiTheme="minorHAnsi" w:cstheme="minorHAnsi"/>
          <w:sz w:val="24"/>
          <w:szCs w:val="24"/>
        </w:rPr>
      </w:pPr>
      <w:r w:rsidRPr="006C0D03">
        <w:rPr>
          <w:rFonts w:asciiTheme="minorHAnsi" w:hAnsiTheme="minorHAnsi" w:cstheme="minorHAnsi"/>
          <w:sz w:val="24"/>
          <w:szCs w:val="24"/>
        </w:rPr>
        <w:t xml:space="preserve">This revision </w:t>
      </w:r>
      <w:r w:rsidR="00B2072F" w:rsidRPr="006C0D03">
        <w:rPr>
          <w:rFonts w:asciiTheme="minorHAnsi" w:hAnsiTheme="minorHAnsi" w:cstheme="minorHAnsi"/>
          <w:sz w:val="24"/>
          <w:szCs w:val="24"/>
        </w:rPr>
        <w:t>includes:</w:t>
      </w:r>
    </w:p>
    <w:p w:rsidR="00B2072F" w:rsidRPr="006C0D03" w:rsidRDefault="00B2072F" w:rsidP="005618D6">
      <w:pPr>
        <w:pStyle w:val="enumlev1"/>
        <w:keepNext/>
        <w:keepLines/>
        <w:rPr>
          <w:sz w:val="24"/>
          <w:szCs w:val="24"/>
        </w:rPr>
      </w:pPr>
      <w:r w:rsidRPr="006C0D03">
        <w:rPr>
          <w:sz w:val="24"/>
          <w:szCs w:val="24"/>
        </w:rPr>
        <w:t>–</w:t>
      </w:r>
      <w:r w:rsidRPr="006C0D03">
        <w:rPr>
          <w:sz w:val="24"/>
          <w:szCs w:val="24"/>
        </w:rPr>
        <w:tab/>
      </w:r>
      <w:r w:rsidR="00B47BED" w:rsidRPr="006C0D03">
        <w:rPr>
          <w:sz w:val="24"/>
          <w:szCs w:val="24"/>
        </w:rPr>
        <w:t>Addition of key</w:t>
      </w:r>
      <w:r w:rsidRPr="006C0D03">
        <w:rPr>
          <w:sz w:val="24"/>
          <w:szCs w:val="24"/>
        </w:rPr>
        <w:t>words</w:t>
      </w:r>
      <w:r w:rsidR="00CE1A03" w:rsidRPr="006C0D03">
        <w:rPr>
          <w:sz w:val="24"/>
          <w:szCs w:val="24"/>
        </w:rPr>
        <w:t>.</w:t>
      </w:r>
    </w:p>
    <w:p w:rsidR="00B2072F" w:rsidRPr="006C0D03" w:rsidRDefault="00B2072F" w:rsidP="005618D6">
      <w:pPr>
        <w:pStyle w:val="enumlev1"/>
        <w:keepNext/>
        <w:keepLines/>
        <w:rPr>
          <w:sz w:val="24"/>
          <w:szCs w:val="24"/>
        </w:rPr>
      </w:pPr>
      <w:r w:rsidRPr="006C0D03">
        <w:rPr>
          <w:sz w:val="24"/>
          <w:szCs w:val="24"/>
        </w:rPr>
        <w:t>–</w:t>
      </w:r>
      <w:r w:rsidRPr="006C0D03">
        <w:rPr>
          <w:sz w:val="24"/>
          <w:szCs w:val="24"/>
        </w:rPr>
        <w:tab/>
        <w:t xml:space="preserve">Move of </w:t>
      </w:r>
      <w:r w:rsidR="00CE1A03" w:rsidRPr="006C0D03">
        <w:rPr>
          <w:i/>
          <w:iCs/>
          <w:sz w:val="24"/>
          <w:szCs w:val="24"/>
        </w:rPr>
        <w:t>further recommends</w:t>
      </w:r>
      <w:r w:rsidR="00CE1A03" w:rsidRPr="006C0D03">
        <w:rPr>
          <w:sz w:val="24"/>
          <w:szCs w:val="24"/>
        </w:rPr>
        <w:t xml:space="preserve"> </w:t>
      </w:r>
      <w:r w:rsidRPr="006C0D03">
        <w:rPr>
          <w:sz w:val="24"/>
          <w:szCs w:val="24"/>
        </w:rPr>
        <w:t xml:space="preserve">1 to </w:t>
      </w:r>
      <w:r w:rsidR="00CE1A03" w:rsidRPr="006C0D03">
        <w:rPr>
          <w:i/>
          <w:iCs/>
          <w:sz w:val="24"/>
          <w:szCs w:val="24"/>
        </w:rPr>
        <w:t>recommends</w:t>
      </w:r>
      <w:r w:rsidR="00CE1A03" w:rsidRPr="006C0D03">
        <w:rPr>
          <w:sz w:val="24"/>
          <w:szCs w:val="24"/>
        </w:rPr>
        <w:t xml:space="preserve"> </w:t>
      </w:r>
      <w:r w:rsidRPr="006C0D03">
        <w:rPr>
          <w:sz w:val="24"/>
          <w:szCs w:val="24"/>
        </w:rPr>
        <w:t>2</w:t>
      </w:r>
      <w:r w:rsidR="00CE1A03" w:rsidRPr="006C0D03">
        <w:rPr>
          <w:sz w:val="24"/>
          <w:szCs w:val="24"/>
        </w:rPr>
        <w:t>.</w:t>
      </w:r>
    </w:p>
    <w:p w:rsidR="00B2072F" w:rsidRPr="006C0D03" w:rsidRDefault="00B2072F" w:rsidP="00B2072F">
      <w:pPr>
        <w:pStyle w:val="enumlev1"/>
        <w:rPr>
          <w:sz w:val="24"/>
          <w:szCs w:val="24"/>
        </w:rPr>
      </w:pPr>
      <w:r w:rsidRPr="006C0D03">
        <w:rPr>
          <w:sz w:val="24"/>
          <w:szCs w:val="24"/>
        </w:rPr>
        <w:t>–</w:t>
      </w:r>
      <w:r w:rsidRPr="006C0D03">
        <w:rPr>
          <w:sz w:val="24"/>
          <w:szCs w:val="24"/>
        </w:rPr>
        <w:tab/>
        <w:t>Change all instances of “Appendix” to “Annex”</w:t>
      </w:r>
      <w:r w:rsidR="009F58B7">
        <w:rPr>
          <w:sz w:val="24"/>
          <w:szCs w:val="24"/>
        </w:rPr>
        <w:t>.</w:t>
      </w:r>
    </w:p>
    <w:p w:rsidR="00B2072F" w:rsidRPr="006C0D03" w:rsidRDefault="009F58B7" w:rsidP="009F58B7">
      <w:pPr>
        <w:pStyle w:val="enumlev1"/>
      </w:pPr>
      <w:r>
        <w:t>–</w:t>
      </w:r>
      <w:r w:rsidR="00B2072F" w:rsidRPr="006C0D03">
        <w:tab/>
        <w:t>Annex 1</w:t>
      </w:r>
      <w:r>
        <w:t xml:space="preserve"> – </w:t>
      </w:r>
      <w:r w:rsidR="00B2072F" w:rsidRPr="006C0D03">
        <w:t>Clarification of the definition of a sequence of flashes</w:t>
      </w:r>
      <w:r>
        <w:t>.</w:t>
      </w:r>
    </w:p>
    <w:p w:rsidR="00B2072F" w:rsidRPr="006C0D03" w:rsidRDefault="009F58B7" w:rsidP="009F58B7">
      <w:pPr>
        <w:pStyle w:val="enumlev1"/>
      </w:pPr>
      <w:r>
        <w:t>–</w:t>
      </w:r>
      <w:r w:rsidR="00B2072F" w:rsidRPr="006C0D03">
        <w:tab/>
        <w:t>Annex 2</w:t>
      </w:r>
      <w:r>
        <w:t xml:space="preserve"> – </w:t>
      </w:r>
      <w:r w:rsidR="00B2072F" w:rsidRPr="006C0D03">
        <w:t>Update to reflect digital video code values</w:t>
      </w:r>
      <w:r>
        <w:t>.</w:t>
      </w:r>
    </w:p>
    <w:p w:rsidR="007F1890" w:rsidRPr="006C0D03" w:rsidRDefault="009F58B7" w:rsidP="009F58B7">
      <w:pPr>
        <w:pStyle w:val="enumlev1"/>
        <w:rPr>
          <w:rStyle w:val="RectitleChar"/>
          <w:rFonts w:asciiTheme="minorHAnsi" w:hAnsiTheme="minorHAnsi" w:cstheme="minorHAnsi"/>
          <w:b w:val="0"/>
          <w:bCs/>
          <w:sz w:val="24"/>
          <w:szCs w:val="24"/>
        </w:rPr>
      </w:pPr>
      <w:r>
        <w:t>–</w:t>
      </w:r>
      <w:r w:rsidR="00B2072F" w:rsidRPr="006C0D03">
        <w:tab/>
        <w:t>Annex 3</w:t>
      </w:r>
      <w:r>
        <w:t xml:space="preserve"> – </w:t>
      </w:r>
      <w:r w:rsidR="00B2072F" w:rsidRPr="006C0D03">
        <w:t>Update to Figure 3 (cleaned up from previous scanned insert)</w:t>
      </w:r>
      <w:r w:rsidR="00CE1A03" w:rsidRPr="006C0D03">
        <w:t>.</w:t>
      </w:r>
    </w:p>
    <w:p w:rsidR="007F1890" w:rsidRPr="006C0D03" w:rsidRDefault="007F1890" w:rsidP="00685924">
      <w:pPr>
        <w:tabs>
          <w:tab w:val="right" w:pos="9639"/>
        </w:tabs>
        <w:spacing w:before="480"/>
        <w:rPr>
          <w:rFonts w:asciiTheme="minorHAnsi" w:hAnsiTheme="minorHAnsi" w:cstheme="minorHAnsi"/>
          <w:sz w:val="24"/>
          <w:szCs w:val="24"/>
        </w:rPr>
      </w:pPr>
      <w:r w:rsidRPr="006C0D03">
        <w:rPr>
          <w:rFonts w:asciiTheme="minorHAnsi" w:hAnsiTheme="minorHAnsi" w:cstheme="minorHAnsi"/>
          <w:sz w:val="24"/>
          <w:szCs w:val="24"/>
          <w:u w:val="single"/>
        </w:rPr>
        <w:t xml:space="preserve">Draft revision of Recommendation </w:t>
      </w:r>
      <w:proofErr w:type="spellStart"/>
      <w:r w:rsidRPr="006C0D03">
        <w:rPr>
          <w:rFonts w:asciiTheme="minorHAnsi" w:hAnsiTheme="minorHAnsi" w:cstheme="minorHAnsi"/>
          <w:sz w:val="24"/>
          <w:szCs w:val="24"/>
          <w:u w:val="single"/>
        </w:rPr>
        <w:t>ITU</w:t>
      </w:r>
      <w:proofErr w:type="spellEnd"/>
      <w:r w:rsidRPr="006C0D03">
        <w:rPr>
          <w:rFonts w:asciiTheme="minorHAnsi" w:hAnsiTheme="minorHAnsi" w:cstheme="minorHAnsi"/>
          <w:sz w:val="24"/>
          <w:szCs w:val="24"/>
          <w:u w:val="single"/>
        </w:rPr>
        <w:t xml:space="preserve">-R </w:t>
      </w:r>
      <w:proofErr w:type="spellStart"/>
      <w:r w:rsidRPr="006C0D03">
        <w:rPr>
          <w:rFonts w:asciiTheme="minorHAnsi" w:hAnsiTheme="minorHAnsi" w:cstheme="minorHAnsi"/>
          <w:sz w:val="24"/>
          <w:szCs w:val="24"/>
          <w:u w:val="single"/>
        </w:rPr>
        <w:t>B</w:t>
      </w:r>
      <w:r w:rsidR="00B47BED" w:rsidRPr="006C0D03">
        <w:rPr>
          <w:rFonts w:asciiTheme="minorHAnsi" w:hAnsiTheme="minorHAnsi" w:cstheme="minorHAnsi"/>
          <w:sz w:val="24"/>
          <w:szCs w:val="24"/>
          <w:u w:val="single"/>
        </w:rPr>
        <w:t>T</w:t>
      </w:r>
      <w:r w:rsidRPr="006C0D03">
        <w:rPr>
          <w:rFonts w:asciiTheme="minorHAnsi" w:hAnsiTheme="minorHAnsi" w:cstheme="minorHAnsi"/>
          <w:sz w:val="24"/>
          <w:szCs w:val="24"/>
          <w:u w:val="single"/>
        </w:rPr>
        <w:t>.205</w:t>
      </w:r>
      <w:r w:rsidR="00B47BED" w:rsidRPr="006C0D03">
        <w:rPr>
          <w:rFonts w:asciiTheme="minorHAnsi" w:hAnsiTheme="minorHAnsi" w:cstheme="minorHAnsi"/>
          <w:sz w:val="24"/>
          <w:szCs w:val="24"/>
          <w:u w:val="single"/>
        </w:rPr>
        <w:t>4</w:t>
      </w:r>
      <w:proofErr w:type="spellEnd"/>
      <w:r w:rsidRPr="006C0D03">
        <w:rPr>
          <w:rFonts w:asciiTheme="minorHAnsi" w:hAnsiTheme="minorHAnsi" w:cstheme="minorHAnsi"/>
          <w:sz w:val="24"/>
          <w:szCs w:val="24"/>
          <w:u w:val="single"/>
        </w:rPr>
        <w:t>-</w:t>
      </w:r>
      <w:r w:rsidR="00B47BED" w:rsidRPr="006C0D03">
        <w:rPr>
          <w:rFonts w:asciiTheme="minorHAnsi" w:hAnsiTheme="minorHAnsi" w:cstheme="minorHAnsi"/>
          <w:sz w:val="24"/>
          <w:szCs w:val="24"/>
          <w:u w:val="single"/>
        </w:rPr>
        <w:t>0</w:t>
      </w:r>
      <w:r w:rsidRPr="006C0D03">
        <w:rPr>
          <w:rFonts w:asciiTheme="minorHAnsi" w:hAnsiTheme="minorHAnsi" w:cstheme="minorHAnsi"/>
          <w:sz w:val="24"/>
          <w:szCs w:val="24"/>
        </w:rPr>
        <w:tab/>
        <w:t>Doc. 6/2</w:t>
      </w:r>
      <w:r w:rsidR="00B47BED" w:rsidRPr="006C0D03">
        <w:rPr>
          <w:rFonts w:asciiTheme="minorHAnsi" w:hAnsiTheme="minorHAnsi" w:cstheme="minorHAnsi"/>
          <w:sz w:val="24"/>
          <w:szCs w:val="24"/>
        </w:rPr>
        <w:t>3</w:t>
      </w:r>
      <w:r w:rsidRPr="006C0D03">
        <w:rPr>
          <w:rFonts w:asciiTheme="minorHAnsi" w:hAnsiTheme="minorHAnsi" w:cstheme="minorHAnsi"/>
          <w:sz w:val="24"/>
          <w:szCs w:val="24"/>
        </w:rPr>
        <w:t>2(</w:t>
      </w:r>
      <w:proofErr w:type="spellStart"/>
      <w:r w:rsidRPr="006C0D03">
        <w:rPr>
          <w:rFonts w:asciiTheme="minorHAnsi" w:hAnsiTheme="minorHAnsi" w:cstheme="minorHAnsi"/>
          <w:sz w:val="24"/>
          <w:szCs w:val="24"/>
        </w:rPr>
        <w:t>Rev.1</w:t>
      </w:r>
      <w:proofErr w:type="spellEnd"/>
      <w:r w:rsidRPr="006C0D03">
        <w:rPr>
          <w:rFonts w:asciiTheme="minorHAnsi" w:hAnsiTheme="minorHAnsi" w:cstheme="minorHAnsi"/>
          <w:sz w:val="24"/>
          <w:szCs w:val="24"/>
        </w:rPr>
        <w:t>)</w:t>
      </w:r>
    </w:p>
    <w:p w:rsidR="007F1890" w:rsidRPr="006C0D03" w:rsidRDefault="00C22F2C" w:rsidP="00C22F2C">
      <w:pPr>
        <w:tabs>
          <w:tab w:val="right" w:pos="9639"/>
        </w:tabs>
        <w:spacing w:before="360"/>
        <w:jc w:val="center"/>
        <w:rPr>
          <w:rStyle w:val="RectitleChar"/>
          <w:rFonts w:asciiTheme="minorHAnsi" w:eastAsia="MS Mincho" w:hAnsiTheme="minorHAnsi" w:cstheme="minorHAnsi"/>
          <w:szCs w:val="28"/>
        </w:rPr>
      </w:pPr>
      <w:r w:rsidRPr="006C0D03">
        <w:rPr>
          <w:rStyle w:val="RectitleChar"/>
          <w:rFonts w:asciiTheme="minorHAnsi" w:eastAsia="MS Mincho" w:hAnsiTheme="minorHAnsi" w:cstheme="minorHAnsi"/>
          <w:szCs w:val="28"/>
        </w:rPr>
        <w:t xml:space="preserve">Multiplexing and transport schemes in multimedia broadcasting systems </w:t>
      </w:r>
      <w:r w:rsidRPr="006C0D03">
        <w:rPr>
          <w:rStyle w:val="RectitleChar"/>
          <w:rFonts w:asciiTheme="minorHAnsi" w:eastAsia="MS Mincho" w:hAnsiTheme="minorHAnsi" w:cstheme="minorHAnsi"/>
          <w:szCs w:val="28"/>
        </w:rPr>
        <w:br/>
        <w:t>for mobile reception</w:t>
      </w:r>
    </w:p>
    <w:p w:rsidR="007F1890" w:rsidRPr="006C0D03" w:rsidRDefault="00C22F2C" w:rsidP="00C22F2C">
      <w:pPr>
        <w:spacing w:before="240"/>
        <w:rPr>
          <w:rStyle w:val="RectitleChar"/>
          <w:rFonts w:asciiTheme="minorHAnsi" w:hAnsiTheme="minorHAnsi" w:cstheme="minorHAnsi"/>
          <w:b w:val="0"/>
          <w:bCs/>
          <w:sz w:val="24"/>
          <w:szCs w:val="24"/>
        </w:rPr>
      </w:pPr>
      <w:r w:rsidRPr="006C0D03">
        <w:rPr>
          <w:rFonts w:asciiTheme="minorHAnsi" w:hAnsiTheme="minorHAnsi" w:cstheme="minorHAnsi"/>
          <w:sz w:val="24"/>
          <w:szCs w:val="24"/>
        </w:rPr>
        <w:t xml:space="preserve">This revision is intended to add an adaptive streaming technique and the related information to this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-R Recommendation.</w:t>
      </w:r>
    </w:p>
    <w:p w:rsidR="007F1890" w:rsidRPr="006C0D03" w:rsidRDefault="007F1890" w:rsidP="00685924">
      <w:pPr>
        <w:tabs>
          <w:tab w:val="right" w:pos="9639"/>
        </w:tabs>
        <w:spacing w:before="480"/>
        <w:rPr>
          <w:rFonts w:asciiTheme="minorHAnsi" w:hAnsiTheme="minorHAnsi" w:cstheme="minorHAnsi"/>
          <w:sz w:val="24"/>
          <w:szCs w:val="24"/>
        </w:rPr>
      </w:pPr>
      <w:r w:rsidRPr="006C0D03">
        <w:rPr>
          <w:rFonts w:asciiTheme="minorHAnsi" w:hAnsiTheme="minorHAnsi" w:cstheme="minorHAnsi"/>
          <w:sz w:val="24"/>
          <w:szCs w:val="24"/>
          <w:u w:val="single"/>
        </w:rPr>
        <w:t xml:space="preserve">Draft revision of Recommendation </w:t>
      </w:r>
      <w:proofErr w:type="spellStart"/>
      <w:r w:rsidRPr="006C0D03">
        <w:rPr>
          <w:rFonts w:asciiTheme="minorHAnsi" w:hAnsiTheme="minorHAnsi" w:cstheme="minorHAnsi"/>
          <w:sz w:val="24"/>
          <w:szCs w:val="24"/>
          <w:u w:val="single"/>
        </w:rPr>
        <w:t>ITU</w:t>
      </w:r>
      <w:proofErr w:type="spellEnd"/>
      <w:r w:rsidRPr="006C0D03">
        <w:rPr>
          <w:rFonts w:asciiTheme="minorHAnsi" w:hAnsiTheme="minorHAnsi" w:cstheme="minorHAnsi"/>
          <w:sz w:val="24"/>
          <w:szCs w:val="24"/>
          <w:u w:val="single"/>
        </w:rPr>
        <w:t xml:space="preserve">-R </w:t>
      </w:r>
      <w:proofErr w:type="spellStart"/>
      <w:r w:rsidR="00C22F2C" w:rsidRPr="006C0D03">
        <w:rPr>
          <w:rFonts w:asciiTheme="minorHAnsi" w:hAnsiTheme="minorHAnsi" w:cstheme="minorHAnsi"/>
          <w:sz w:val="24"/>
          <w:szCs w:val="24"/>
          <w:u w:val="single"/>
        </w:rPr>
        <w:t>BT</w:t>
      </w:r>
      <w:r w:rsidRPr="006C0D03">
        <w:rPr>
          <w:rFonts w:asciiTheme="minorHAnsi" w:hAnsiTheme="minorHAnsi" w:cstheme="minorHAnsi"/>
          <w:sz w:val="24"/>
          <w:szCs w:val="24"/>
          <w:u w:val="single"/>
        </w:rPr>
        <w:t>.205</w:t>
      </w:r>
      <w:r w:rsidR="00C22F2C" w:rsidRPr="006C0D03">
        <w:rPr>
          <w:rFonts w:asciiTheme="minorHAnsi" w:hAnsiTheme="minorHAnsi" w:cstheme="minorHAnsi"/>
          <w:sz w:val="24"/>
          <w:szCs w:val="24"/>
          <w:u w:val="single"/>
        </w:rPr>
        <w:t>5</w:t>
      </w:r>
      <w:proofErr w:type="spellEnd"/>
      <w:r w:rsidRPr="006C0D03">
        <w:rPr>
          <w:rFonts w:asciiTheme="minorHAnsi" w:hAnsiTheme="minorHAnsi" w:cstheme="minorHAnsi"/>
          <w:sz w:val="24"/>
          <w:szCs w:val="24"/>
          <w:u w:val="single"/>
        </w:rPr>
        <w:t>-</w:t>
      </w:r>
      <w:r w:rsidR="00C22F2C" w:rsidRPr="006C0D03">
        <w:rPr>
          <w:rFonts w:asciiTheme="minorHAnsi" w:hAnsiTheme="minorHAnsi" w:cstheme="minorHAnsi"/>
          <w:sz w:val="24"/>
          <w:szCs w:val="24"/>
          <w:u w:val="single"/>
        </w:rPr>
        <w:t>0</w:t>
      </w:r>
      <w:r w:rsidRPr="006C0D03">
        <w:rPr>
          <w:rFonts w:asciiTheme="minorHAnsi" w:hAnsiTheme="minorHAnsi" w:cstheme="minorHAnsi"/>
          <w:sz w:val="24"/>
          <w:szCs w:val="24"/>
        </w:rPr>
        <w:tab/>
        <w:t>Doc. 6/2</w:t>
      </w:r>
      <w:r w:rsidR="00C22F2C" w:rsidRPr="006C0D03">
        <w:rPr>
          <w:rFonts w:asciiTheme="minorHAnsi" w:hAnsiTheme="minorHAnsi" w:cstheme="minorHAnsi"/>
          <w:sz w:val="24"/>
          <w:szCs w:val="24"/>
        </w:rPr>
        <w:t>45</w:t>
      </w:r>
      <w:r w:rsidR="00902ADA" w:rsidRPr="006C0D03">
        <w:rPr>
          <w:rFonts w:asciiTheme="minorHAnsi" w:hAnsiTheme="minorHAnsi" w:cstheme="minorHAnsi"/>
          <w:sz w:val="24"/>
          <w:szCs w:val="24"/>
        </w:rPr>
        <w:t>(</w:t>
      </w:r>
      <w:proofErr w:type="spellStart"/>
      <w:r w:rsidR="00902ADA" w:rsidRPr="006C0D03">
        <w:rPr>
          <w:rFonts w:asciiTheme="minorHAnsi" w:hAnsiTheme="minorHAnsi" w:cstheme="minorHAnsi"/>
          <w:sz w:val="24"/>
          <w:szCs w:val="24"/>
        </w:rPr>
        <w:t>Rev.1</w:t>
      </w:r>
      <w:proofErr w:type="spellEnd"/>
      <w:r w:rsidR="00902ADA" w:rsidRPr="006C0D03">
        <w:rPr>
          <w:rFonts w:asciiTheme="minorHAnsi" w:hAnsiTheme="minorHAnsi" w:cstheme="minorHAnsi"/>
          <w:sz w:val="24"/>
          <w:szCs w:val="24"/>
        </w:rPr>
        <w:t>)</w:t>
      </w:r>
    </w:p>
    <w:p w:rsidR="00806C90" w:rsidRPr="006C0D03" w:rsidRDefault="00806C90" w:rsidP="00806C90">
      <w:pPr>
        <w:tabs>
          <w:tab w:val="right" w:pos="9639"/>
        </w:tabs>
        <w:spacing w:before="360"/>
        <w:jc w:val="center"/>
        <w:rPr>
          <w:rStyle w:val="RectitleChar"/>
          <w:rFonts w:asciiTheme="minorHAnsi" w:eastAsia="MS Mincho" w:hAnsiTheme="minorHAnsi" w:cstheme="minorHAnsi"/>
          <w:szCs w:val="28"/>
        </w:rPr>
      </w:pPr>
      <w:r w:rsidRPr="00906C6B">
        <w:rPr>
          <w:rStyle w:val="RectitleChar"/>
          <w:rFonts w:asciiTheme="minorHAnsi" w:eastAsia="MS Mincho" w:hAnsiTheme="minorHAnsi" w:cstheme="minorHAnsi"/>
          <w:szCs w:val="28"/>
        </w:rPr>
        <w:t>Content elements in multimedia broadcasting systems for mobile reception</w:t>
      </w:r>
    </w:p>
    <w:p w:rsidR="007F1890" w:rsidRPr="006C0D03" w:rsidRDefault="00D14A2E" w:rsidP="00D14A2E">
      <w:pPr>
        <w:spacing w:before="240"/>
        <w:rPr>
          <w:rStyle w:val="RectitleChar"/>
          <w:rFonts w:asciiTheme="minorHAnsi" w:hAnsiTheme="minorHAnsi" w:cstheme="minorHAnsi"/>
          <w:b w:val="0"/>
          <w:bCs/>
          <w:sz w:val="24"/>
          <w:szCs w:val="24"/>
        </w:rPr>
      </w:pPr>
      <w:r w:rsidRPr="006C0D03">
        <w:rPr>
          <w:rFonts w:asciiTheme="minorHAnsi" w:hAnsiTheme="minorHAnsi" w:cstheme="minorHAnsi"/>
          <w:sz w:val="24"/>
          <w:szCs w:val="24"/>
        </w:rPr>
        <w:t xml:space="preserve">This revision is intended to include information on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 xml:space="preserve">-T </w:t>
      </w:r>
      <w:proofErr w:type="spellStart"/>
      <w:r w:rsidRPr="006C0D03">
        <w:rPr>
          <w:rFonts w:asciiTheme="minorHAnsi" w:hAnsiTheme="minorHAnsi" w:cstheme="minorHAnsi"/>
          <w:sz w:val="24"/>
          <w:szCs w:val="24"/>
        </w:rPr>
        <w:t>H.265</w:t>
      </w:r>
      <w:proofErr w:type="spellEnd"/>
      <w:r w:rsidRPr="006C0D03">
        <w:rPr>
          <w:rFonts w:asciiTheme="minorHAnsi" w:hAnsiTheme="minorHAnsi" w:cstheme="minorHAnsi"/>
          <w:sz w:val="24"/>
          <w:szCs w:val="24"/>
        </w:rPr>
        <w:t xml:space="preserve"> | ISO/</w:t>
      </w:r>
      <w:proofErr w:type="spellStart"/>
      <w:r w:rsidRPr="006C0D03">
        <w:rPr>
          <w:rFonts w:asciiTheme="minorHAnsi" w:hAnsiTheme="minorHAnsi" w:cstheme="minorHAnsi"/>
          <w:sz w:val="24"/>
          <w:szCs w:val="24"/>
        </w:rPr>
        <w:t>IEC</w:t>
      </w:r>
      <w:proofErr w:type="spellEnd"/>
      <w:r w:rsidRPr="006C0D03">
        <w:rPr>
          <w:rFonts w:asciiTheme="minorHAnsi" w:hAnsiTheme="minorHAnsi" w:cstheme="minorHAnsi"/>
          <w:sz w:val="24"/>
          <w:szCs w:val="24"/>
        </w:rPr>
        <w:t xml:space="preserve"> 23008-2 (MPEG-H </w:t>
      </w:r>
      <w:proofErr w:type="spellStart"/>
      <w:r w:rsidRPr="006C0D03">
        <w:rPr>
          <w:rFonts w:asciiTheme="minorHAnsi" w:hAnsiTheme="minorHAnsi" w:cstheme="minorHAnsi"/>
          <w:sz w:val="24"/>
          <w:szCs w:val="24"/>
        </w:rPr>
        <w:t>HEVC</w:t>
      </w:r>
      <w:proofErr w:type="spellEnd"/>
      <w:r w:rsidRPr="006C0D03">
        <w:rPr>
          <w:rFonts w:asciiTheme="minorHAnsi" w:hAnsiTheme="minorHAnsi" w:cstheme="minorHAnsi"/>
          <w:sz w:val="24"/>
          <w:szCs w:val="24"/>
        </w:rPr>
        <w:t xml:space="preserve">) in this </w:t>
      </w:r>
      <w:proofErr w:type="spellStart"/>
      <w:r w:rsidRPr="006C0D03">
        <w:rPr>
          <w:rFonts w:asciiTheme="minorHAnsi" w:hAnsiTheme="minorHAnsi" w:cstheme="minorHAnsi"/>
          <w:sz w:val="24"/>
          <w:szCs w:val="24"/>
        </w:rPr>
        <w:t>ITU</w:t>
      </w:r>
      <w:proofErr w:type="spellEnd"/>
      <w:r w:rsidRPr="006C0D03">
        <w:rPr>
          <w:rFonts w:asciiTheme="minorHAnsi" w:hAnsiTheme="minorHAnsi" w:cstheme="minorHAnsi"/>
          <w:sz w:val="24"/>
          <w:szCs w:val="24"/>
        </w:rPr>
        <w:t>-R Recommendation. Table 1 showing media types of content elements is also updated by removing audio and video formats to clearly show the media types.</w:t>
      </w:r>
    </w:p>
    <w:p w:rsidR="007F1890" w:rsidRPr="006C0D03" w:rsidRDefault="007F1890" w:rsidP="003460F8">
      <w:pPr>
        <w:tabs>
          <w:tab w:val="right" w:pos="9639"/>
        </w:tabs>
        <w:spacing w:before="480"/>
        <w:rPr>
          <w:rFonts w:asciiTheme="minorHAnsi" w:hAnsiTheme="minorHAnsi" w:cstheme="minorHAnsi"/>
          <w:sz w:val="24"/>
          <w:szCs w:val="24"/>
        </w:rPr>
      </w:pPr>
      <w:r w:rsidRPr="006C0D03">
        <w:rPr>
          <w:rFonts w:asciiTheme="minorHAnsi" w:hAnsiTheme="minorHAnsi" w:cstheme="minorHAnsi"/>
          <w:sz w:val="24"/>
          <w:szCs w:val="24"/>
          <w:u w:val="single"/>
        </w:rPr>
        <w:t xml:space="preserve">Draft revision of Recommendation </w:t>
      </w:r>
      <w:proofErr w:type="spellStart"/>
      <w:r w:rsidRPr="006C0D03">
        <w:rPr>
          <w:rFonts w:asciiTheme="minorHAnsi" w:hAnsiTheme="minorHAnsi" w:cstheme="minorHAnsi"/>
          <w:sz w:val="24"/>
          <w:szCs w:val="24"/>
          <w:u w:val="single"/>
        </w:rPr>
        <w:t>ITU</w:t>
      </w:r>
      <w:proofErr w:type="spellEnd"/>
      <w:r w:rsidRPr="006C0D03">
        <w:rPr>
          <w:rFonts w:asciiTheme="minorHAnsi" w:hAnsiTheme="minorHAnsi" w:cstheme="minorHAnsi"/>
          <w:sz w:val="24"/>
          <w:szCs w:val="24"/>
          <w:u w:val="single"/>
        </w:rPr>
        <w:t xml:space="preserve">-R </w:t>
      </w:r>
      <w:proofErr w:type="spellStart"/>
      <w:r w:rsidRPr="006C0D03">
        <w:rPr>
          <w:rFonts w:asciiTheme="minorHAnsi" w:hAnsiTheme="minorHAnsi" w:cstheme="minorHAnsi"/>
          <w:sz w:val="24"/>
          <w:szCs w:val="24"/>
          <w:u w:val="single"/>
        </w:rPr>
        <w:t>B</w:t>
      </w:r>
      <w:r w:rsidR="00D14A2E" w:rsidRPr="006C0D03">
        <w:rPr>
          <w:rFonts w:asciiTheme="minorHAnsi" w:hAnsiTheme="minorHAnsi" w:cstheme="minorHAnsi"/>
          <w:sz w:val="24"/>
          <w:szCs w:val="24"/>
          <w:u w:val="single"/>
        </w:rPr>
        <w:t>T</w:t>
      </w:r>
      <w:r w:rsidRPr="006C0D03">
        <w:rPr>
          <w:rFonts w:asciiTheme="minorHAnsi" w:hAnsiTheme="minorHAnsi" w:cstheme="minorHAnsi"/>
          <w:sz w:val="24"/>
          <w:szCs w:val="24"/>
          <w:u w:val="single"/>
        </w:rPr>
        <w:t>.2</w:t>
      </w:r>
      <w:r w:rsidR="00D14A2E" w:rsidRPr="006C0D03">
        <w:rPr>
          <w:rFonts w:asciiTheme="minorHAnsi" w:hAnsiTheme="minorHAnsi" w:cstheme="minorHAnsi"/>
          <w:sz w:val="24"/>
          <w:szCs w:val="24"/>
          <w:u w:val="single"/>
        </w:rPr>
        <w:t>100</w:t>
      </w:r>
      <w:proofErr w:type="spellEnd"/>
      <w:r w:rsidRPr="006C0D03">
        <w:rPr>
          <w:rFonts w:asciiTheme="minorHAnsi" w:hAnsiTheme="minorHAnsi" w:cstheme="minorHAnsi"/>
          <w:sz w:val="24"/>
          <w:szCs w:val="24"/>
          <w:u w:val="single"/>
        </w:rPr>
        <w:t>-1</w:t>
      </w:r>
      <w:r w:rsidRPr="006C0D03">
        <w:rPr>
          <w:rFonts w:asciiTheme="minorHAnsi" w:hAnsiTheme="minorHAnsi" w:cstheme="minorHAnsi"/>
          <w:sz w:val="24"/>
          <w:szCs w:val="24"/>
        </w:rPr>
        <w:tab/>
        <w:t>Doc. 6/22</w:t>
      </w:r>
      <w:r w:rsidR="00D14A2E" w:rsidRPr="006C0D03">
        <w:rPr>
          <w:rFonts w:asciiTheme="minorHAnsi" w:hAnsiTheme="minorHAnsi" w:cstheme="minorHAnsi"/>
          <w:sz w:val="24"/>
          <w:szCs w:val="24"/>
        </w:rPr>
        <w:t>5</w:t>
      </w:r>
      <w:r w:rsidRPr="006C0D03">
        <w:rPr>
          <w:rFonts w:asciiTheme="minorHAnsi" w:hAnsiTheme="minorHAnsi" w:cstheme="minorHAnsi"/>
          <w:sz w:val="24"/>
          <w:szCs w:val="24"/>
        </w:rPr>
        <w:t>(</w:t>
      </w:r>
      <w:proofErr w:type="spellStart"/>
      <w:r w:rsidRPr="006C0D03">
        <w:rPr>
          <w:rFonts w:asciiTheme="minorHAnsi" w:hAnsiTheme="minorHAnsi" w:cstheme="minorHAnsi"/>
          <w:sz w:val="24"/>
          <w:szCs w:val="24"/>
        </w:rPr>
        <w:t>Rev.1</w:t>
      </w:r>
      <w:proofErr w:type="spellEnd"/>
      <w:r w:rsidRPr="006C0D03">
        <w:rPr>
          <w:rFonts w:asciiTheme="minorHAnsi" w:hAnsiTheme="minorHAnsi" w:cstheme="minorHAnsi"/>
          <w:sz w:val="24"/>
          <w:szCs w:val="24"/>
        </w:rPr>
        <w:t>)</w:t>
      </w:r>
    </w:p>
    <w:p w:rsidR="007F1890" w:rsidRPr="006C0D03" w:rsidRDefault="009754E6" w:rsidP="007F1890">
      <w:pPr>
        <w:tabs>
          <w:tab w:val="right" w:pos="9639"/>
        </w:tabs>
        <w:spacing w:before="360"/>
        <w:jc w:val="center"/>
        <w:rPr>
          <w:rStyle w:val="RectitleChar"/>
          <w:rFonts w:asciiTheme="minorHAnsi" w:eastAsia="MS Mincho" w:hAnsiTheme="minorHAnsi" w:cstheme="minorHAnsi"/>
          <w:szCs w:val="28"/>
        </w:rPr>
      </w:pPr>
      <w:r w:rsidRPr="006C0D03">
        <w:rPr>
          <w:rStyle w:val="RectitleChar"/>
          <w:rFonts w:asciiTheme="minorHAnsi" w:eastAsia="MS Mincho" w:hAnsiTheme="minorHAnsi" w:cstheme="minorHAnsi"/>
          <w:szCs w:val="28"/>
        </w:rPr>
        <w:t xml:space="preserve">Image parameter values for high dynamic range television for use </w:t>
      </w:r>
      <w:r w:rsidRPr="006C0D03">
        <w:rPr>
          <w:rStyle w:val="RectitleChar"/>
          <w:rFonts w:asciiTheme="minorHAnsi" w:eastAsia="MS Mincho" w:hAnsiTheme="minorHAnsi" w:cstheme="minorHAnsi"/>
          <w:szCs w:val="28"/>
        </w:rPr>
        <w:br/>
        <w:t xml:space="preserve">in production and international </w:t>
      </w:r>
      <w:proofErr w:type="spellStart"/>
      <w:r w:rsidRPr="006C0D03">
        <w:rPr>
          <w:rStyle w:val="RectitleChar"/>
          <w:rFonts w:asciiTheme="minorHAnsi" w:eastAsia="MS Mincho" w:hAnsiTheme="minorHAnsi" w:cstheme="minorHAnsi"/>
          <w:szCs w:val="28"/>
        </w:rPr>
        <w:t>programme</w:t>
      </w:r>
      <w:proofErr w:type="spellEnd"/>
      <w:r w:rsidRPr="006C0D03">
        <w:rPr>
          <w:rStyle w:val="RectitleChar"/>
          <w:rFonts w:asciiTheme="minorHAnsi" w:eastAsia="MS Mincho" w:hAnsiTheme="minorHAnsi" w:cstheme="minorHAnsi"/>
          <w:szCs w:val="28"/>
        </w:rPr>
        <w:t xml:space="preserve"> exchange</w:t>
      </w:r>
    </w:p>
    <w:p w:rsidR="007F1890" w:rsidRDefault="009754E6" w:rsidP="007F1890">
      <w:pPr>
        <w:spacing w:before="240"/>
        <w:rPr>
          <w:rFonts w:asciiTheme="minorHAnsi" w:hAnsiTheme="minorHAnsi" w:cstheme="minorHAnsi"/>
          <w:sz w:val="24"/>
          <w:szCs w:val="24"/>
        </w:rPr>
      </w:pPr>
      <w:r w:rsidRPr="006C0D03">
        <w:rPr>
          <w:rFonts w:asciiTheme="minorHAnsi" w:hAnsiTheme="minorHAnsi" w:cstheme="minorHAnsi"/>
          <w:sz w:val="24"/>
          <w:szCs w:val="24"/>
        </w:rPr>
        <w:t xml:space="preserve">This revision provides clarifications, including an adjustment to a process applied in the display that enables more detail to be preserved close to black level when the </w:t>
      </w:r>
      <w:proofErr w:type="spellStart"/>
      <w:r w:rsidRPr="006C0D03">
        <w:rPr>
          <w:rFonts w:asciiTheme="minorHAnsi" w:hAnsiTheme="minorHAnsi" w:cstheme="minorHAnsi"/>
          <w:sz w:val="24"/>
          <w:szCs w:val="24"/>
        </w:rPr>
        <w:t>HLG</w:t>
      </w:r>
      <w:proofErr w:type="spellEnd"/>
      <w:r w:rsidRPr="006C0D03">
        <w:rPr>
          <w:rFonts w:asciiTheme="minorHAnsi" w:hAnsiTheme="minorHAnsi" w:cstheme="minorHAnsi"/>
          <w:sz w:val="24"/>
          <w:szCs w:val="24"/>
        </w:rPr>
        <w:t xml:space="preserve"> black-level lift (“brightness”) control is applied under non-reference viewing conditions.</w:t>
      </w:r>
    </w:p>
    <w:p w:rsidR="003460F8" w:rsidRDefault="003460F8" w:rsidP="007F1890">
      <w:pPr>
        <w:spacing w:before="240"/>
        <w:rPr>
          <w:rFonts w:asciiTheme="minorHAnsi" w:hAnsiTheme="minorHAnsi" w:cstheme="minorHAnsi"/>
          <w:sz w:val="24"/>
          <w:szCs w:val="24"/>
        </w:rPr>
      </w:pPr>
    </w:p>
    <w:p w:rsidR="00FA394F" w:rsidRPr="006C0D03" w:rsidRDefault="00FA394F" w:rsidP="00FA394F">
      <w:pPr>
        <w:rPr>
          <w:rStyle w:val="RectitleChar"/>
          <w:rFonts w:asciiTheme="minorHAnsi" w:hAnsiTheme="minorHAnsi" w:cstheme="minorHAnsi"/>
          <w:b w:val="0"/>
          <w:bCs/>
          <w:sz w:val="24"/>
          <w:szCs w:val="24"/>
        </w:rPr>
      </w:pPr>
    </w:p>
    <w:p w:rsidR="004A7970" w:rsidRDefault="004A7970" w:rsidP="005618D6">
      <w:pPr>
        <w:pStyle w:val="Headingb"/>
        <w:spacing w:before="120" w:after="120"/>
        <w:jc w:val="center"/>
      </w:pPr>
      <w:r w:rsidRPr="006C0D03">
        <w:t>________________</w:t>
      </w:r>
    </w:p>
    <w:sectPr w:rsidR="004A797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872E79">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872E79">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EA15B3" w:rsidRDefault="00D61088" w:rsidP="007D4556">
    <w:pPr>
      <w:pStyle w:val="Header"/>
      <w:spacing w:line="360" w:lineRule="auto"/>
      <w:jc w:val="center"/>
    </w:pPr>
    <w:r>
      <w:rPr>
        <w:b/>
        <w:bCs/>
        <w:noProof/>
        <w:lang w:eastAsia="zh-CN"/>
      </w:rPr>
      <w:drawing>
        <wp:inline distT="0" distB="0" distL="0" distR="0" wp14:anchorId="6746D933" wp14:editId="2407649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29FE"/>
    <w:rsid w:val="00015C76"/>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42DB"/>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15F9"/>
    <w:rsid w:val="00266E74"/>
    <w:rsid w:val="00283C3B"/>
    <w:rsid w:val="002861E6"/>
    <w:rsid w:val="00287D18"/>
    <w:rsid w:val="00290AF8"/>
    <w:rsid w:val="002A2618"/>
    <w:rsid w:val="002A5DD7"/>
    <w:rsid w:val="002B0CAC"/>
    <w:rsid w:val="002D5A15"/>
    <w:rsid w:val="002D5BDD"/>
    <w:rsid w:val="002E3D27"/>
    <w:rsid w:val="002F0890"/>
    <w:rsid w:val="002F2531"/>
    <w:rsid w:val="002F4967"/>
    <w:rsid w:val="00316935"/>
    <w:rsid w:val="003266ED"/>
    <w:rsid w:val="003370B8"/>
    <w:rsid w:val="00345D38"/>
    <w:rsid w:val="003460F8"/>
    <w:rsid w:val="00352097"/>
    <w:rsid w:val="00366318"/>
    <w:rsid w:val="003666FF"/>
    <w:rsid w:val="0037309C"/>
    <w:rsid w:val="00380A6E"/>
    <w:rsid w:val="003836D4"/>
    <w:rsid w:val="003A1F49"/>
    <w:rsid w:val="003A5D52"/>
    <w:rsid w:val="003B2BDA"/>
    <w:rsid w:val="003B2FA2"/>
    <w:rsid w:val="003B55EC"/>
    <w:rsid w:val="003C2EA7"/>
    <w:rsid w:val="003C43CB"/>
    <w:rsid w:val="003C4471"/>
    <w:rsid w:val="003C7D41"/>
    <w:rsid w:val="003D3412"/>
    <w:rsid w:val="003D4A69"/>
    <w:rsid w:val="003E504F"/>
    <w:rsid w:val="003E78D6"/>
    <w:rsid w:val="00400573"/>
    <w:rsid w:val="004007A3"/>
    <w:rsid w:val="00406D71"/>
    <w:rsid w:val="004238E1"/>
    <w:rsid w:val="004326DB"/>
    <w:rsid w:val="00435988"/>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24EF0"/>
    <w:rsid w:val="00534372"/>
    <w:rsid w:val="00543DF8"/>
    <w:rsid w:val="00546101"/>
    <w:rsid w:val="00552CE8"/>
    <w:rsid w:val="00553DD7"/>
    <w:rsid w:val="005618D6"/>
    <w:rsid w:val="005638CF"/>
    <w:rsid w:val="0056741E"/>
    <w:rsid w:val="0057325A"/>
    <w:rsid w:val="0057469A"/>
    <w:rsid w:val="00580814"/>
    <w:rsid w:val="00583A0B"/>
    <w:rsid w:val="005A03A3"/>
    <w:rsid w:val="005A2B92"/>
    <w:rsid w:val="005A79E9"/>
    <w:rsid w:val="005B214C"/>
    <w:rsid w:val="005C0B6D"/>
    <w:rsid w:val="005C776B"/>
    <w:rsid w:val="005D3669"/>
    <w:rsid w:val="005E1773"/>
    <w:rsid w:val="005E5EB3"/>
    <w:rsid w:val="005F3CB6"/>
    <w:rsid w:val="005F657C"/>
    <w:rsid w:val="00602D53"/>
    <w:rsid w:val="006047E5"/>
    <w:rsid w:val="0061565C"/>
    <w:rsid w:val="00616FCD"/>
    <w:rsid w:val="0064371D"/>
    <w:rsid w:val="00650B2A"/>
    <w:rsid w:val="00651777"/>
    <w:rsid w:val="006550F8"/>
    <w:rsid w:val="00656226"/>
    <w:rsid w:val="00657B4D"/>
    <w:rsid w:val="00666666"/>
    <w:rsid w:val="006829F3"/>
    <w:rsid w:val="00685924"/>
    <w:rsid w:val="006929EF"/>
    <w:rsid w:val="006A518B"/>
    <w:rsid w:val="006B0590"/>
    <w:rsid w:val="006B49DA"/>
    <w:rsid w:val="006C0D03"/>
    <w:rsid w:val="006C53F8"/>
    <w:rsid w:val="006C7CDE"/>
    <w:rsid w:val="006D23F6"/>
    <w:rsid w:val="006D4567"/>
    <w:rsid w:val="00711CD6"/>
    <w:rsid w:val="007234B1"/>
    <w:rsid w:val="00723D08"/>
    <w:rsid w:val="00725FDA"/>
    <w:rsid w:val="00727816"/>
    <w:rsid w:val="00730B9A"/>
    <w:rsid w:val="00737A9D"/>
    <w:rsid w:val="00746BB1"/>
    <w:rsid w:val="00750CFA"/>
    <w:rsid w:val="007553DA"/>
    <w:rsid w:val="0077406E"/>
    <w:rsid w:val="00782354"/>
    <w:rsid w:val="007921A7"/>
    <w:rsid w:val="007B1901"/>
    <w:rsid w:val="007B3DB1"/>
    <w:rsid w:val="007C2D87"/>
    <w:rsid w:val="007D183E"/>
    <w:rsid w:val="007D43D0"/>
    <w:rsid w:val="007D4556"/>
    <w:rsid w:val="007E1833"/>
    <w:rsid w:val="007E3F13"/>
    <w:rsid w:val="007F040E"/>
    <w:rsid w:val="007F1890"/>
    <w:rsid w:val="007F5E63"/>
    <w:rsid w:val="007F751A"/>
    <w:rsid w:val="00800012"/>
    <w:rsid w:val="0080261F"/>
    <w:rsid w:val="00806160"/>
    <w:rsid w:val="00806C90"/>
    <w:rsid w:val="008143A4"/>
    <w:rsid w:val="0081513E"/>
    <w:rsid w:val="00832C9D"/>
    <w:rsid w:val="00851FD9"/>
    <w:rsid w:val="00854131"/>
    <w:rsid w:val="0085652D"/>
    <w:rsid w:val="00872E79"/>
    <w:rsid w:val="0087694B"/>
    <w:rsid w:val="00880F4D"/>
    <w:rsid w:val="008B35A3"/>
    <w:rsid w:val="008B37E1"/>
    <w:rsid w:val="008B45F8"/>
    <w:rsid w:val="008C2E74"/>
    <w:rsid w:val="008D077B"/>
    <w:rsid w:val="008D5409"/>
    <w:rsid w:val="008E006D"/>
    <w:rsid w:val="008E38B4"/>
    <w:rsid w:val="008F4F21"/>
    <w:rsid w:val="00902ADA"/>
    <w:rsid w:val="00904D4A"/>
    <w:rsid w:val="00904ECB"/>
    <w:rsid w:val="009151BA"/>
    <w:rsid w:val="00925023"/>
    <w:rsid w:val="009277BC"/>
    <w:rsid w:val="00927D57"/>
    <w:rsid w:val="00931A51"/>
    <w:rsid w:val="00944805"/>
    <w:rsid w:val="00947185"/>
    <w:rsid w:val="009518B3"/>
    <w:rsid w:val="00953267"/>
    <w:rsid w:val="00955A28"/>
    <w:rsid w:val="00963D9D"/>
    <w:rsid w:val="00970CCD"/>
    <w:rsid w:val="009754E6"/>
    <w:rsid w:val="0098013E"/>
    <w:rsid w:val="00981B54"/>
    <w:rsid w:val="009842C3"/>
    <w:rsid w:val="009A009A"/>
    <w:rsid w:val="009A6BB6"/>
    <w:rsid w:val="009B3F43"/>
    <w:rsid w:val="009B5CFA"/>
    <w:rsid w:val="009B7091"/>
    <w:rsid w:val="009C161F"/>
    <w:rsid w:val="009C56B4"/>
    <w:rsid w:val="009D51A2"/>
    <w:rsid w:val="009E04A8"/>
    <w:rsid w:val="009E4AEC"/>
    <w:rsid w:val="009E5BD8"/>
    <w:rsid w:val="009E681E"/>
    <w:rsid w:val="009F58B7"/>
    <w:rsid w:val="00A119E6"/>
    <w:rsid w:val="00A16B84"/>
    <w:rsid w:val="00A20FBC"/>
    <w:rsid w:val="00A31370"/>
    <w:rsid w:val="00A34D6F"/>
    <w:rsid w:val="00A41F91"/>
    <w:rsid w:val="00A45D9A"/>
    <w:rsid w:val="00A63355"/>
    <w:rsid w:val="00A7596D"/>
    <w:rsid w:val="00A76257"/>
    <w:rsid w:val="00A949BF"/>
    <w:rsid w:val="00A963DF"/>
    <w:rsid w:val="00AC0C22"/>
    <w:rsid w:val="00AC3896"/>
    <w:rsid w:val="00AD2CF2"/>
    <w:rsid w:val="00AE2D88"/>
    <w:rsid w:val="00AE6F6F"/>
    <w:rsid w:val="00AF3325"/>
    <w:rsid w:val="00AF34D9"/>
    <w:rsid w:val="00AF70DA"/>
    <w:rsid w:val="00B019D3"/>
    <w:rsid w:val="00B05F06"/>
    <w:rsid w:val="00B2072F"/>
    <w:rsid w:val="00B34CF9"/>
    <w:rsid w:val="00B374A5"/>
    <w:rsid w:val="00B37559"/>
    <w:rsid w:val="00B4054B"/>
    <w:rsid w:val="00B47BED"/>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22F2C"/>
    <w:rsid w:val="00C302A6"/>
    <w:rsid w:val="00C314C5"/>
    <w:rsid w:val="00C4177B"/>
    <w:rsid w:val="00C4395E"/>
    <w:rsid w:val="00C47FFD"/>
    <w:rsid w:val="00C51E92"/>
    <w:rsid w:val="00C57E2C"/>
    <w:rsid w:val="00C608B7"/>
    <w:rsid w:val="00C62853"/>
    <w:rsid w:val="00C66F24"/>
    <w:rsid w:val="00C76D7F"/>
    <w:rsid w:val="00C809BF"/>
    <w:rsid w:val="00C813AA"/>
    <w:rsid w:val="00C818D7"/>
    <w:rsid w:val="00C9291E"/>
    <w:rsid w:val="00CA3F44"/>
    <w:rsid w:val="00CA4E58"/>
    <w:rsid w:val="00CB3771"/>
    <w:rsid w:val="00CB44BF"/>
    <w:rsid w:val="00CB5153"/>
    <w:rsid w:val="00CC7009"/>
    <w:rsid w:val="00CC743D"/>
    <w:rsid w:val="00CE076A"/>
    <w:rsid w:val="00CE0F77"/>
    <w:rsid w:val="00CE1A03"/>
    <w:rsid w:val="00CE463D"/>
    <w:rsid w:val="00CF6949"/>
    <w:rsid w:val="00D0756D"/>
    <w:rsid w:val="00D10620"/>
    <w:rsid w:val="00D10BA0"/>
    <w:rsid w:val="00D13C40"/>
    <w:rsid w:val="00D14A2E"/>
    <w:rsid w:val="00D21694"/>
    <w:rsid w:val="00D24EB5"/>
    <w:rsid w:val="00D35AB9"/>
    <w:rsid w:val="00D41571"/>
    <w:rsid w:val="00D416A0"/>
    <w:rsid w:val="00D4569C"/>
    <w:rsid w:val="00D47672"/>
    <w:rsid w:val="00D5123C"/>
    <w:rsid w:val="00D55560"/>
    <w:rsid w:val="00D61088"/>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1052"/>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30077"/>
    <w:rsid w:val="00F362FB"/>
    <w:rsid w:val="00F4193A"/>
    <w:rsid w:val="00F424BF"/>
    <w:rsid w:val="00F44FC3"/>
    <w:rsid w:val="00F46107"/>
    <w:rsid w:val="00F468C5"/>
    <w:rsid w:val="00F52F39"/>
    <w:rsid w:val="00F6184F"/>
    <w:rsid w:val="00F63323"/>
    <w:rsid w:val="00F8310E"/>
    <w:rsid w:val="00F914DD"/>
    <w:rsid w:val="00FA2358"/>
    <w:rsid w:val="00FA394F"/>
    <w:rsid w:val="00FB2592"/>
    <w:rsid w:val="00FB2810"/>
    <w:rsid w:val="00FB7A2C"/>
    <w:rsid w:val="00FC2947"/>
    <w:rsid w:val="00FC3DC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E20B-9492-42A5-8D91-A8A95A58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931</Words>
  <Characters>5888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delaRosaT</cp:lastModifiedBy>
  <cp:revision>9</cp:revision>
  <cp:lastPrinted>2018-05-09T07:44:00Z</cp:lastPrinted>
  <dcterms:created xsi:type="dcterms:W3CDTF">2018-05-02T09:16:00Z</dcterms:created>
  <dcterms:modified xsi:type="dcterms:W3CDTF">2018-05-09T07:44:00Z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