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5A4AEC">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5A4AEC">
            <w:pPr>
              <w:spacing w:before="0"/>
              <w:jc w:val="left"/>
              <w:rPr>
                <w:rFonts w:cstheme="minorHAnsi"/>
                <w:b/>
                <w:bCs/>
                <w:color w:val="808080"/>
                <w:sz w:val="28"/>
                <w:szCs w:val="28"/>
                <w:lang w:val="en-GB"/>
              </w:rPr>
            </w:pPr>
          </w:p>
          <w:p w:rsidR="00E53DCE" w:rsidRPr="00AF70DA" w:rsidRDefault="00E53DCE" w:rsidP="005A4AEC">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5A4AEC">
            <w:pPr>
              <w:spacing w:before="0"/>
              <w:jc w:val="left"/>
              <w:rPr>
                <w:szCs w:val="24"/>
                <w:lang w:val="fr-CH"/>
              </w:rPr>
            </w:pPr>
            <w:r w:rsidRPr="00334544">
              <w:rPr>
                <w:rFonts w:ascii="SimSun" w:hAnsi="SimSun" w:hint="eastAsia"/>
                <w:szCs w:val="24"/>
                <w:lang w:eastAsia="zh-CN"/>
              </w:rPr>
              <w:t>行政通函</w:t>
            </w:r>
          </w:p>
          <w:p w:rsidR="00E53DCE" w:rsidRPr="00334544" w:rsidRDefault="00FE08CC" w:rsidP="005A4AEC">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5A4AEC">
              <w:rPr>
                <w:b/>
                <w:bCs/>
                <w:szCs w:val="24"/>
                <w:lang w:val="fr-CH"/>
              </w:rPr>
              <w:t>862</w:t>
            </w:r>
          </w:p>
        </w:tc>
        <w:tc>
          <w:tcPr>
            <w:tcW w:w="2835" w:type="dxa"/>
            <w:shd w:val="clear" w:color="auto" w:fill="auto"/>
          </w:tcPr>
          <w:p w:rsidR="00E53DCE" w:rsidRPr="00334544" w:rsidRDefault="005A4AEC" w:rsidP="00EE24E1">
            <w:pPr>
              <w:spacing w:before="0"/>
              <w:jc w:val="right"/>
              <w:rPr>
                <w:szCs w:val="24"/>
                <w:lang w:val="en-GB"/>
              </w:rPr>
            </w:pPr>
            <w:r>
              <w:rPr>
                <w:rFonts w:hint="eastAsia"/>
                <w:szCs w:val="24"/>
                <w:lang w:eastAsia="zh-CN"/>
              </w:rPr>
              <w:t>2</w:t>
            </w:r>
            <w:r>
              <w:rPr>
                <w:szCs w:val="24"/>
                <w:lang w:eastAsia="zh-CN"/>
              </w:rPr>
              <w:t>018</w:t>
            </w:r>
            <w:r>
              <w:rPr>
                <w:rFonts w:hint="eastAsia"/>
                <w:szCs w:val="24"/>
                <w:lang w:eastAsia="zh-CN"/>
              </w:rPr>
              <w:t>年</w:t>
            </w:r>
            <w:r>
              <w:rPr>
                <w:szCs w:val="24"/>
                <w:lang w:eastAsia="zh-CN"/>
              </w:rPr>
              <w:t>5</w:t>
            </w:r>
            <w:r>
              <w:rPr>
                <w:szCs w:val="24"/>
                <w:lang w:eastAsia="zh-CN"/>
              </w:rPr>
              <w:t>月</w:t>
            </w:r>
            <w:r w:rsidR="00EE24E1">
              <w:rPr>
                <w:rFonts w:hint="eastAsia"/>
                <w:szCs w:val="24"/>
                <w:lang w:eastAsia="zh-CN"/>
              </w:rPr>
              <w:t>9</w:t>
            </w:r>
            <w:r w:rsidR="00EE24E1">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5A4AEC">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5A4AEC">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5A4AE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5A4AEC">
              <w:rPr>
                <w:rFonts w:eastAsia="SimSun"/>
                <w:b/>
                <w:bCs/>
                <w:szCs w:val="24"/>
                <w:lang w:eastAsia="zh-CN"/>
              </w:rPr>
              <w:t>6</w:t>
            </w:r>
            <w:r w:rsidRPr="00FE08CC">
              <w:rPr>
                <w:rFonts w:eastAsia="SimSun" w:hint="eastAsia"/>
                <w:b/>
                <w:bCs/>
                <w:szCs w:val="24"/>
                <w:lang w:eastAsia="zh-CN"/>
              </w:rPr>
              <w:t>研究组工作的</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部门准成员以及国际电联学术成员</w:t>
            </w:r>
          </w:p>
          <w:p w:rsidR="00E53DCE" w:rsidRPr="00334544" w:rsidRDefault="00E53DCE" w:rsidP="005A4AEC">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5A4AEC">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5A4AEC">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5A4AE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5A4AEC" w:rsidP="005A4AEC">
            <w:pPr>
              <w:tabs>
                <w:tab w:val="clear" w:pos="1588"/>
                <w:tab w:val="left" w:pos="1560"/>
              </w:tabs>
              <w:spacing w:before="0"/>
              <w:rPr>
                <w:rFonts w:eastAsia="SimSun"/>
                <w:b/>
                <w:bCs/>
                <w:szCs w:val="24"/>
                <w:lang w:eastAsia="zh-CN"/>
              </w:rPr>
            </w:pPr>
            <w:r>
              <w:rPr>
                <w:rFonts w:hint="eastAsia"/>
                <w:b/>
                <w:bCs/>
                <w:szCs w:val="24"/>
                <w:lang w:eastAsia="zh-CN"/>
              </w:rPr>
              <w:t>无线电通信第</w:t>
            </w:r>
            <w:r>
              <w:rPr>
                <w:b/>
                <w:bCs/>
                <w:szCs w:val="24"/>
                <w:lang w:eastAsia="zh-CN"/>
              </w:rPr>
              <w:t>6</w:t>
            </w:r>
            <w:r>
              <w:rPr>
                <w:rFonts w:hint="eastAsia"/>
                <w:b/>
                <w:bCs/>
                <w:szCs w:val="24"/>
                <w:lang w:eastAsia="zh-CN"/>
              </w:rPr>
              <w:t>研究组（广播业务）</w:t>
            </w:r>
          </w:p>
          <w:p w:rsidR="00FE08CC" w:rsidRPr="00FE08CC" w:rsidRDefault="00FE08CC" w:rsidP="00EE24E1">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5A4AEC">
              <w:rPr>
                <w:rFonts w:eastAsia="SimSun"/>
                <w:b/>
                <w:bCs/>
                <w:szCs w:val="24"/>
                <w:lang w:eastAsia="zh-CN"/>
              </w:rPr>
              <w:t>7</w:t>
            </w:r>
            <w:r w:rsidRPr="00FE08CC">
              <w:rPr>
                <w:rFonts w:eastAsia="SimSun" w:hint="eastAsia"/>
                <w:b/>
                <w:bCs/>
                <w:szCs w:val="24"/>
                <w:lang w:eastAsia="zh-CN"/>
              </w:rPr>
              <w:t>份</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建议书</w:t>
            </w:r>
            <w:r w:rsidR="00EE24E1">
              <w:rPr>
                <w:rFonts w:eastAsia="SimSun" w:hint="eastAsia"/>
                <w:b/>
                <w:bCs/>
                <w:szCs w:val="24"/>
                <w:lang w:eastAsia="zh-CN"/>
              </w:rPr>
              <w:t>修订</w:t>
            </w:r>
            <w:r w:rsidRPr="00FE08CC">
              <w:rPr>
                <w:rFonts w:eastAsia="SimSun" w:hint="eastAsia"/>
                <w:b/>
                <w:bCs/>
                <w:szCs w:val="24"/>
                <w:lang w:eastAsia="zh-CN"/>
              </w:rPr>
              <w:t>草案</w:t>
            </w:r>
          </w:p>
        </w:tc>
      </w:tr>
      <w:tr w:rsidR="00E53DCE" w:rsidRPr="00334544" w:rsidTr="00DA4711">
        <w:trPr>
          <w:jc w:val="center"/>
        </w:trPr>
        <w:tc>
          <w:tcPr>
            <w:tcW w:w="1526" w:type="dxa"/>
            <w:shd w:val="clear" w:color="auto" w:fill="auto"/>
          </w:tcPr>
          <w:p w:rsidR="00E53DCE" w:rsidRPr="00334544" w:rsidRDefault="00E53DCE" w:rsidP="005A4AE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5A4AEC">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5A4AE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5A4AEC">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5A4AEC">
            <w:pPr>
              <w:spacing w:before="0"/>
              <w:jc w:val="left"/>
              <w:rPr>
                <w:b/>
                <w:bCs/>
                <w:szCs w:val="24"/>
                <w:lang w:eastAsia="zh-CN"/>
              </w:rPr>
            </w:pPr>
          </w:p>
        </w:tc>
      </w:tr>
    </w:tbl>
    <w:p w:rsidR="00FE08CC" w:rsidRDefault="00FE08CC" w:rsidP="00EE24E1">
      <w:pPr>
        <w:spacing w:before="240"/>
        <w:ind w:firstLineChars="200" w:firstLine="480"/>
        <w:rPr>
          <w:lang w:eastAsia="zh-CN"/>
        </w:rPr>
      </w:pPr>
      <w:r w:rsidRPr="007947D0">
        <w:rPr>
          <w:rFonts w:hint="eastAsia"/>
          <w:lang w:eastAsia="zh-CN"/>
        </w:rPr>
        <w:t>在</w:t>
      </w:r>
      <w:r w:rsidRPr="007947D0">
        <w:rPr>
          <w:lang w:eastAsia="zh-CN"/>
        </w:rPr>
        <w:t>201</w:t>
      </w:r>
      <w:r w:rsidR="005A4AEC">
        <w:rPr>
          <w:lang w:eastAsia="zh-CN"/>
        </w:rPr>
        <w:t>8</w:t>
      </w:r>
      <w:r w:rsidRPr="007947D0">
        <w:rPr>
          <w:rFonts w:hint="eastAsia"/>
          <w:lang w:eastAsia="zh-CN"/>
        </w:rPr>
        <w:t>年</w:t>
      </w:r>
      <w:r w:rsidR="005A4AEC">
        <w:rPr>
          <w:lang w:eastAsia="zh-CN"/>
        </w:rPr>
        <w:t>4</w:t>
      </w:r>
      <w:r w:rsidRPr="007947D0">
        <w:rPr>
          <w:rFonts w:hint="eastAsia"/>
          <w:lang w:eastAsia="zh-CN"/>
        </w:rPr>
        <w:t>月</w:t>
      </w:r>
      <w:r w:rsidR="005A4AEC">
        <w:rPr>
          <w:lang w:eastAsia="zh-CN"/>
        </w:rPr>
        <w:t>27</w:t>
      </w:r>
      <w:r w:rsidRPr="007947D0">
        <w:rPr>
          <w:rFonts w:hint="eastAsia"/>
          <w:lang w:eastAsia="zh-CN"/>
        </w:rPr>
        <w:t>日召开的无线电通信第</w:t>
      </w:r>
      <w:r w:rsidR="005A4AEC">
        <w:rPr>
          <w:lang w:eastAsia="zh-CN"/>
        </w:rPr>
        <w:t>6</w:t>
      </w:r>
      <w:r w:rsidRPr="007947D0">
        <w:rPr>
          <w:rFonts w:hint="eastAsia"/>
          <w:lang w:eastAsia="zh-CN"/>
        </w:rPr>
        <w:t>研究组会议上，研究组做出决定，寻求</w:t>
      </w:r>
      <w:r w:rsidRPr="007947D0">
        <w:rPr>
          <w:lang w:eastAsia="zh-CN"/>
        </w:rPr>
        <w:t>以信函方式通过</w:t>
      </w:r>
      <w:r w:rsidR="005A4AEC">
        <w:rPr>
          <w:lang w:eastAsia="zh-CN"/>
        </w:rPr>
        <w:t>7</w:t>
      </w:r>
      <w:r>
        <w:rPr>
          <w:rFonts w:hint="eastAsia"/>
          <w:lang w:eastAsia="zh-CN"/>
        </w:rPr>
        <w:t>份</w:t>
      </w:r>
      <w:proofErr w:type="spellStart"/>
      <w:r w:rsidRPr="007947D0">
        <w:rPr>
          <w:lang w:eastAsia="zh-CN"/>
        </w:rPr>
        <w:t>ITU</w:t>
      </w:r>
      <w:proofErr w:type="spellEnd"/>
      <w:r w:rsidRPr="007947D0">
        <w:rPr>
          <w:lang w:eastAsia="zh-CN"/>
        </w:rPr>
        <w:t>-R</w:t>
      </w:r>
      <w:r w:rsidRPr="007947D0">
        <w:rPr>
          <w:rFonts w:hint="eastAsia"/>
          <w:lang w:eastAsia="zh-CN"/>
        </w:rPr>
        <w:t>建议书</w:t>
      </w:r>
      <w:r w:rsidR="00EE24E1">
        <w:rPr>
          <w:rFonts w:hint="eastAsia"/>
          <w:lang w:eastAsia="zh-CN"/>
        </w:rPr>
        <w:t>修订</w:t>
      </w:r>
      <w:r w:rsidRPr="007947D0">
        <w:rPr>
          <w:rFonts w:hint="eastAsia"/>
          <w:lang w:eastAsia="zh-CN"/>
        </w:rPr>
        <w:t>草案</w:t>
      </w:r>
      <w:r w:rsidRPr="007947D0">
        <w:rPr>
          <w:lang w:eastAsia="zh-CN"/>
        </w:rPr>
        <w:t>（</w:t>
      </w:r>
      <w:proofErr w:type="spellStart"/>
      <w:r w:rsidRPr="007947D0">
        <w:rPr>
          <w:lang w:eastAsia="zh-CN"/>
        </w:rPr>
        <w:t>ITU</w:t>
      </w:r>
      <w:proofErr w:type="spellEnd"/>
      <w:r w:rsidRPr="007947D0">
        <w:rPr>
          <w:lang w:eastAsia="zh-CN"/>
        </w:rPr>
        <w:t>-R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sidRPr="007947D0">
        <w:rPr>
          <w:lang w:eastAsia="zh-CN"/>
        </w:rPr>
        <w:t>程序</w:t>
      </w:r>
      <w:r w:rsidR="00EE24E1">
        <w:rPr>
          <w:rFonts w:hint="eastAsia"/>
          <w:lang w:eastAsia="zh-CN"/>
        </w:rPr>
        <w:t>（</w:t>
      </w:r>
      <w:proofErr w:type="spellStart"/>
      <w:r w:rsidR="00EE24E1" w:rsidRPr="007947D0">
        <w:rPr>
          <w:lang w:eastAsia="zh-CN"/>
        </w:rPr>
        <w:t>PSAA</w:t>
      </w:r>
      <w:proofErr w:type="spellEnd"/>
      <w:r w:rsidR="00EE24E1">
        <w:rPr>
          <w:rFonts w:hint="eastAsia"/>
          <w:lang w:eastAsia="zh-CN"/>
        </w:rPr>
        <w:t>，</w:t>
      </w:r>
      <w:proofErr w:type="spellStart"/>
      <w:r w:rsidRPr="007947D0">
        <w:rPr>
          <w:lang w:eastAsia="zh-CN"/>
        </w:rPr>
        <w:t>ITU</w:t>
      </w:r>
      <w:proofErr w:type="spellEnd"/>
      <w:r w:rsidRPr="007947D0">
        <w:rPr>
          <w:lang w:eastAsia="zh-CN"/>
        </w:rPr>
        <w:t>-R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Pr>
          <w:rFonts w:hint="eastAsia"/>
          <w:lang w:eastAsia="zh-CN"/>
        </w:rPr>
        <w:t>本函</w:t>
      </w:r>
      <w:r w:rsidR="00EE24E1">
        <w:rPr>
          <w:rFonts w:hint="eastAsia"/>
          <w:lang w:eastAsia="zh-CN"/>
        </w:rPr>
        <w:t>附件</w:t>
      </w:r>
      <w:r w:rsidRPr="007947D0">
        <w:rPr>
          <w:lang w:eastAsia="zh-CN"/>
        </w:rPr>
        <w:t>。</w:t>
      </w:r>
      <w:r w:rsidR="00EE24E1">
        <w:rPr>
          <w:rFonts w:hint="eastAsia"/>
          <w:lang w:eastAsia="zh-CN"/>
        </w:rPr>
        <w:t>请反对通过</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5A4AEC">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5A4AEC">
        <w:rPr>
          <w:u w:val="single"/>
          <w:lang w:eastAsia="zh-CN"/>
        </w:rPr>
        <w:t>8</w:t>
      </w:r>
      <w:r w:rsidRPr="00C979CD">
        <w:rPr>
          <w:u w:val="single"/>
          <w:lang w:eastAsia="zh-CN"/>
        </w:rPr>
        <w:t>年</w:t>
      </w:r>
      <w:r w:rsidR="005A4AEC">
        <w:rPr>
          <w:u w:val="single"/>
          <w:lang w:eastAsia="zh-CN"/>
        </w:rPr>
        <w:t>7</w:t>
      </w:r>
      <w:r w:rsidRPr="00C979CD">
        <w:rPr>
          <w:u w:val="single"/>
          <w:lang w:eastAsia="zh-CN"/>
        </w:rPr>
        <w:t>月</w:t>
      </w:r>
      <w:r w:rsidR="005A4AEC">
        <w:rPr>
          <w:u w:val="single"/>
          <w:lang w:eastAsia="zh-CN"/>
        </w:rPr>
        <w:t>9</w:t>
      </w:r>
      <w:r w:rsidRPr="00C979CD">
        <w:rPr>
          <w:u w:val="single"/>
          <w:lang w:eastAsia="zh-CN"/>
        </w:rPr>
        <w:t>日</w:t>
      </w:r>
      <w:r w:rsidRPr="007947D0">
        <w:rPr>
          <w:lang w:eastAsia="zh-CN"/>
        </w:rPr>
        <w:t>结束。如在此期间未收到成员国的反对意见，则认为第</w:t>
      </w:r>
      <w:r w:rsidR="005A4AEC">
        <w:rPr>
          <w:lang w:eastAsia="zh-CN"/>
        </w:rPr>
        <w:t>6</w:t>
      </w:r>
      <w:r w:rsidRPr="007947D0">
        <w:rPr>
          <w:lang w:eastAsia="zh-CN"/>
        </w:rPr>
        <w:t>研究组已通过建议书草案。此外，由于采用了</w:t>
      </w:r>
      <w:proofErr w:type="spellStart"/>
      <w:r w:rsidRPr="007947D0">
        <w:rPr>
          <w:lang w:eastAsia="zh-CN"/>
        </w:rPr>
        <w:t>PSAA</w:t>
      </w:r>
      <w:proofErr w:type="spellEnd"/>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proofErr w:type="spellStart"/>
      <w:r w:rsidRPr="007947D0">
        <w:rPr>
          <w:lang w:eastAsia="zh-CN"/>
        </w:rPr>
        <w:t>ITU</w:t>
      </w:r>
      <w:proofErr w:type="spellEnd"/>
      <w:r w:rsidRPr="007947D0">
        <w:rPr>
          <w:lang w:eastAsia="zh-CN"/>
        </w:rPr>
        <w:t>-T/</w:t>
      </w:r>
      <w:proofErr w:type="spellStart"/>
      <w:r w:rsidRPr="007947D0">
        <w:rPr>
          <w:lang w:eastAsia="zh-CN"/>
        </w:rPr>
        <w:t>ITU</w:t>
      </w:r>
      <w:proofErr w:type="spellEnd"/>
      <w:r w:rsidRPr="007947D0">
        <w:rPr>
          <w:lang w:eastAsia="zh-CN"/>
        </w:rPr>
        <w:t>-R/ISO/</w:t>
      </w:r>
      <w:proofErr w:type="spellStart"/>
      <w:r w:rsidRPr="007947D0">
        <w:rPr>
          <w:lang w:eastAsia="zh-CN"/>
        </w:rPr>
        <w:t>IEC</w:t>
      </w:r>
      <w:proofErr w:type="spellEnd"/>
      <w:r w:rsidRPr="007947D0">
        <w:rPr>
          <w:rFonts w:hint="eastAsia"/>
          <w:lang w:eastAsia="zh-CN"/>
        </w:rPr>
        <w:t>通用专利政策见：</w:t>
      </w:r>
      <w:r w:rsidR="005D7FA7">
        <w:fldChar w:fldCharType="begin"/>
      </w:r>
      <w:r w:rsidR="005D7FA7">
        <w:rPr>
          <w:lang w:eastAsia="zh-CN"/>
        </w:rPr>
        <w:instrText xml:space="preserve"> HYPERLINK "http://www.itu.int/en/ITU-T/ipr/Pages/policy.aspx" </w:instrText>
      </w:r>
      <w:r w:rsidR="005D7FA7">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w:t>
      </w:r>
      <w:proofErr w:type="spellStart"/>
      <w:r w:rsidR="00D13164" w:rsidRPr="00CE22BA">
        <w:rPr>
          <w:rStyle w:val="Hyperlink"/>
          <w:szCs w:val="24"/>
          <w:lang w:val="fr-FR" w:eastAsia="zh-CN"/>
        </w:rPr>
        <w:t>ITU</w:t>
      </w:r>
      <w:proofErr w:type="spellEnd"/>
      <w:r w:rsidR="00D13164" w:rsidRPr="00CE22BA">
        <w:rPr>
          <w:rStyle w:val="Hyperlink"/>
          <w:szCs w:val="24"/>
          <w:lang w:val="fr-FR" w:eastAsia="zh-CN"/>
        </w:rPr>
        <w:t>-T/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5D7FA7">
        <w:rPr>
          <w:rStyle w:val="Hyperlink"/>
          <w:szCs w:val="24"/>
          <w:lang w:val="fr-FR" w:eastAsia="zh-CN"/>
        </w:rPr>
        <w:fldChar w:fldCharType="end"/>
      </w:r>
      <w:r w:rsidRPr="007947D0">
        <w:rPr>
          <w:rFonts w:hint="eastAsia"/>
          <w:lang w:eastAsia="zh-CN"/>
        </w:rPr>
        <w:t>。</w:t>
      </w:r>
    </w:p>
    <w:p w:rsidR="00ED6723" w:rsidRDefault="00ED6723" w:rsidP="00866EF0">
      <w:pPr>
        <w:spacing w:before="132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567437">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866EF0">
      <w:pPr>
        <w:spacing w:before="1560"/>
        <w:ind w:left="794" w:hanging="794"/>
        <w:rPr>
          <w:lang w:eastAsia="zh-CN"/>
        </w:rPr>
      </w:pPr>
      <w:r w:rsidRPr="00D17B12">
        <w:rPr>
          <w:rFonts w:hint="eastAsia"/>
          <w:b/>
          <w:bCs/>
          <w:lang w:eastAsia="zh-CN"/>
        </w:rPr>
        <w:t>文件：</w:t>
      </w:r>
      <w:r w:rsidR="00866EF0">
        <w:rPr>
          <w:b/>
          <w:bCs/>
          <w:lang w:eastAsia="zh-CN"/>
        </w:rPr>
        <w:tab/>
      </w:r>
      <w:r w:rsidR="005A4AEC" w:rsidRPr="005A4AEC">
        <w:rPr>
          <w:szCs w:val="24"/>
        </w:rPr>
        <w:t>6/220(Rev.1</w:t>
      </w:r>
      <w:proofErr w:type="gramStart"/>
      <w:r w:rsidR="005A4AEC" w:rsidRPr="005A4AEC">
        <w:rPr>
          <w:szCs w:val="24"/>
        </w:rPr>
        <w:t>)</w:t>
      </w:r>
      <w:r w:rsidR="005A4AEC">
        <w:rPr>
          <w:szCs w:val="24"/>
        </w:rPr>
        <w:t>、</w:t>
      </w:r>
      <w:proofErr w:type="gramEnd"/>
      <w:r w:rsidR="005A4AEC" w:rsidRPr="005A4AEC">
        <w:rPr>
          <w:szCs w:val="24"/>
        </w:rPr>
        <w:t>6/221(Rev.1</w:t>
      </w:r>
      <w:r w:rsidR="005A4AEC">
        <w:rPr>
          <w:szCs w:val="24"/>
        </w:rPr>
        <w:t>)</w:t>
      </w:r>
      <w:r w:rsidR="005A4AEC">
        <w:rPr>
          <w:szCs w:val="24"/>
        </w:rPr>
        <w:t>、</w:t>
      </w:r>
      <w:r w:rsidR="005A4AEC">
        <w:rPr>
          <w:szCs w:val="24"/>
        </w:rPr>
        <w:t>6/223(Rev.1</w:t>
      </w:r>
      <w:r w:rsidR="005A4AEC" w:rsidRPr="005A4AEC">
        <w:rPr>
          <w:szCs w:val="24"/>
        </w:rPr>
        <w:t>)</w:t>
      </w:r>
      <w:r w:rsidR="005A4AEC">
        <w:rPr>
          <w:szCs w:val="24"/>
        </w:rPr>
        <w:t>、</w:t>
      </w:r>
      <w:r w:rsidR="005A4AEC" w:rsidRPr="005A4AEC">
        <w:rPr>
          <w:szCs w:val="24"/>
        </w:rPr>
        <w:t>6/225(Rev.1)</w:t>
      </w:r>
      <w:r w:rsidR="005A4AEC">
        <w:rPr>
          <w:szCs w:val="24"/>
        </w:rPr>
        <w:t>、</w:t>
      </w:r>
      <w:r w:rsidR="005A4AEC" w:rsidRPr="005A4AEC">
        <w:rPr>
          <w:szCs w:val="24"/>
        </w:rPr>
        <w:t>6/232(Rev.</w:t>
      </w:r>
      <w:r w:rsidR="005A4AEC">
        <w:rPr>
          <w:szCs w:val="24"/>
        </w:rPr>
        <w:t>1)</w:t>
      </w:r>
      <w:r w:rsidR="005A4AEC">
        <w:rPr>
          <w:szCs w:val="24"/>
        </w:rPr>
        <w:t>、</w:t>
      </w:r>
      <w:r w:rsidR="005A4AEC">
        <w:rPr>
          <w:szCs w:val="24"/>
        </w:rPr>
        <w:t>6/239</w:t>
      </w:r>
      <w:r w:rsidR="005A4AEC" w:rsidRPr="005A4AEC">
        <w:rPr>
          <w:szCs w:val="24"/>
        </w:rPr>
        <w:t>(Rev.</w:t>
      </w:r>
      <w:r w:rsidR="005A4AEC">
        <w:rPr>
          <w:szCs w:val="24"/>
        </w:rPr>
        <w:t>1)</w:t>
      </w:r>
      <w:r w:rsidR="005A4AEC">
        <w:rPr>
          <w:rFonts w:hint="eastAsia"/>
          <w:szCs w:val="24"/>
          <w:lang w:eastAsia="zh-CN"/>
        </w:rPr>
        <w:t>、</w:t>
      </w:r>
      <w:r w:rsidR="005A4AEC">
        <w:rPr>
          <w:szCs w:val="24"/>
        </w:rPr>
        <w:t>6/245</w:t>
      </w:r>
      <w:r w:rsidR="005A4AEC" w:rsidRPr="005A4AEC">
        <w:rPr>
          <w:szCs w:val="24"/>
        </w:rPr>
        <w:t>(</w:t>
      </w:r>
      <w:proofErr w:type="spellStart"/>
      <w:r w:rsidR="005A4AEC" w:rsidRPr="005A4AEC">
        <w:rPr>
          <w:szCs w:val="24"/>
        </w:rPr>
        <w:t>Rev.</w:t>
      </w:r>
      <w:r w:rsidR="005A4AEC">
        <w:rPr>
          <w:szCs w:val="24"/>
        </w:rPr>
        <w:t>1</w:t>
      </w:r>
      <w:proofErr w:type="spellEnd"/>
      <w:r w:rsidR="005A4AEC">
        <w:rPr>
          <w:szCs w:val="24"/>
        </w:rPr>
        <w:t>)</w:t>
      </w:r>
      <w:r>
        <w:rPr>
          <w:rFonts w:hint="eastAsia"/>
          <w:lang w:eastAsia="zh-CN"/>
        </w:rPr>
        <w:t>号文件</w:t>
      </w:r>
    </w:p>
    <w:p w:rsidR="00567437" w:rsidRPr="006C0D03" w:rsidRDefault="00FE08CC" w:rsidP="00567437">
      <w:pPr>
        <w:tabs>
          <w:tab w:val="clear" w:pos="1588"/>
          <w:tab w:val="left" w:pos="2552"/>
        </w:tabs>
        <w:rPr>
          <w:szCs w:val="24"/>
        </w:rPr>
      </w:pPr>
      <w:r>
        <w:rPr>
          <w:rFonts w:hint="eastAsia"/>
          <w:lang w:eastAsia="zh-CN"/>
        </w:rPr>
        <w:t>以下网站提供这些文件的电子版：</w:t>
      </w:r>
      <w:hyperlink r:id="rId9" w:history="1">
        <w:r w:rsidR="00567437" w:rsidRPr="006C0D03">
          <w:rPr>
            <w:rStyle w:val="Hyperlink"/>
            <w:szCs w:val="24"/>
          </w:rPr>
          <w:t>https://</w:t>
        </w:r>
        <w:proofErr w:type="spellStart"/>
        <w:r w:rsidR="00567437" w:rsidRPr="006C0D03">
          <w:rPr>
            <w:rStyle w:val="Hyperlink"/>
            <w:szCs w:val="24"/>
          </w:rPr>
          <w:t>www.itu.int</w:t>
        </w:r>
        <w:proofErr w:type="spellEnd"/>
        <w:r w:rsidR="00567437" w:rsidRPr="006C0D03">
          <w:rPr>
            <w:rStyle w:val="Hyperlink"/>
            <w:szCs w:val="24"/>
          </w:rPr>
          <w:t>/md/</w:t>
        </w:r>
        <w:proofErr w:type="spellStart"/>
        <w:r w:rsidR="00567437" w:rsidRPr="006C0D03">
          <w:rPr>
            <w:rStyle w:val="Hyperlink"/>
            <w:szCs w:val="24"/>
          </w:rPr>
          <w:t>R15</w:t>
        </w:r>
        <w:proofErr w:type="spellEnd"/>
        <w:r w:rsidR="00567437" w:rsidRPr="006C0D03">
          <w:rPr>
            <w:rStyle w:val="Hyperlink"/>
            <w:szCs w:val="24"/>
          </w:rPr>
          <w:t>-</w:t>
        </w:r>
        <w:proofErr w:type="spellStart"/>
        <w:r w:rsidR="00567437" w:rsidRPr="006C0D03">
          <w:rPr>
            <w:rStyle w:val="Hyperlink"/>
            <w:szCs w:val="24"/>
          </w:rPr>
          <w:t>SG06</w:t>
        </w:r>
        <w:proofErr w:type="spellEnd"/>
        <w:r w:rsidR="00567437" w:rsidRPr="006C0D03">
          <w:rPr>
            <w:rStyle w:val="Hyperlink"/>
            <w:szCs w:val="24"/>
          </w:rPr>
          <w:t>-C/</w:t>
        </w:r>
        <w:proofErr w:type="spellStart"/>
        <w:r w:rsidR="00567437" w:rsidRPr="006C0D03">
          <w:rPr>
            <w:rStyle w:val="Hyperlink"/>
            <w:szCs w:val="24"/>
          </w:rPr>
          <w:t>en</w:t>
        </w:r>
        <w:proofErr w:type="spellEnd"/>
      </w:hyperlink>
    </w:p>
    <w:p w:rsidR="00D13164" w:rsidRDefault="00D13164" w:rsidP="00567437">
      <w:pPr>
        <w:rPr>
          <w:b/>
          <w:bCs/>
          <w:sz w:val="18"/>
          <w:szCs w:val="18"/>
          <w:lang w:eastAsia="zh-CN"/>
        </w:rPr>
      </w:pPr>
    </w:p>
    <w:p w:rsidR="00FE08CC" w:rsidRPr="008203A5" w:rsidRDefault="00FE08CC" w:rsidP="00866EF0">
      <w:pPr>
        <w:spacing w:before="3840"/>
        <w:rPr>
          <w:b/>
          <w:bCs/>
          <w:sz w:val="18"/>
          <w:szCs w:val="18"/>
          <w:lang w:val="es-ES_tradnl" w:eastAsia="zh-CN"/>
        </w:rPr>
      </w:pPr>
      <w:r w:rsidRPr="00ED6723">
        <w:rPr>
          <w:rFonts w:hint="eastAsia"/>
          <w:b/>
          <w:bCs/>
          <w:sz w:val="18"/>
          <w:szCs w:val="18"/>
          <w:lang w:eastAsia="zh-CN"/>
        </w:rPr>
        <w:t>分发：</w:t>
      </w:r>
    </w:p>
    <w:p w:rsidR="00FE08CC" w:rsidRPr="00ED6723" w:rsidRDefault="00FE08CC" w:rsidP="00567437">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w:t>
      </w:r>
      <w:r w:rsidR="00567437" w:rsidRPr="00ED6723">
        <w:rPr>
          <w:rFonts w:hint="eastAsia"/>
          <w:sz w:val="18"/>
          <w:szCs w:val="18"/>
          <w:lang w:eastAsia="zh-CN"/>
        </w:rPr>
        <w:t>各</w:t>
      </w:r>
      <w:r w:rsidRPr="00ED6723">
        <w:rPr>
          <w:rFonts w:hint="eastAsia"/>
          <w:sz w:val="18"/>
          <w:szCs w:val="18"/>
          <w:lang w:eastAsia="zh-CN"/>
        </w:rPr>
        <w:t>成员国主管部门和参与无线电通信第</w:t>
      </w:r>
      <w:r w:rsidR="005A4AEC">
        <w:rPr>
          <w:sz w:val="18"/>
          <w:szCs w:val="18"/>
          <w:lang w:eastAsia="zh-CN"/>
        </w:rPr>
        <w:t>6</w:t>
      </w:r>
      <w:r w:rsidRPr="00ED6723">
        <w:rPr>
          <w:rFonts w:hint="eastAsia"/>
          <w:sz w:val="18"/>
          <w:szCs w:val="18"/>
          <w:lang w:eastAsia="zh-CN"/>
        </w:rPr>
        <w:t>研究组工作的无线电通信部门成员</w:t>
      </w:r>
    </w:p>
    <w:p w:rsidR="00FE08CC" w:rsidRPr="00ED6723" w:rsidRDefault="00FE08CC" w:rsidP="005A4AEC">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5A4AEC">
        <w:rPr>
          <w:sz w:val="18"/>
          <w:szCs w:val="18"/>
          <w:lang w:eastAsia="zh-CN"/>
        </w:rPr>
        <w:t>6</w:t>
      </w:r>
      <w:r w:rsidRPr="00ED6723">
        <w:rPr>
          <w:rFonts w:hint="eastAsia"/>
          <w:sz w:val="18"/>
          <w:szCs w:val="18"/>
          <w:lang w:eastAsia="zh-CN"/>
        </w:rPr>
        <w:t>研究组工作的</w:t>
      </w:r>
      <w:proofErr w:type="spellStart"/>
      <w:r w:rsidRPr="00ED6723">
        <w:rPr>
          <w:sz w:val="18"/>
          <w:szCs w:val="18"/>
          <w:lang w:eastAsia="zh-CN"/>
        </w:rPr>
        <w:t>ITU</w:t>
      </w:r>
      <w:proofErr w:type="spellEnd"/>
      <w:r w:rsidRPr="00ED6723">
        <w:rPr>
          <w:sz w:val="18"/>
          <w:szCs w:val="18"/>
          <w:lang w:eastAsia="zh-CN"/>
        </w:rPr>
        <w:t>-R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5A4AEC">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FE08CC" w:rsidP="005A4AEC">
      <w:pPr>
        <w:tabs>
          <w:tab w:val="left" w:pos="7601"/>
        </w:tabs>
        <w:spacing w:before="320"/>
        <w:rPr>
          <w:lang w:eastAsia="zh-CN"/>
        </w:rPr>
      </w:pPr>
      <w:proofErr w:type="spellStart"/>
      <w:r w:rsidRPr="00ED6723">
        <w:rPr>
          <w:rFonts w:eastAsia="Times New Roman"/>
          <w:u w:val="single"/>
          <w:lang w:eastAsia="zh-CN"/>
        </w:rPr>
        <w:t>ITU</w:t>
      </w:r>
      <w:proofErr w:type="spellEnd"/>
      <w:r w:rsidRPr="00ED6723">
        <w:rPr>
          <w:rFonts w:eastAsia="Times New Roman"/>
          <w:u w:val="single"/>
          <w:lang w:eastAsia="zh-CN"/>
        </w:rPr>
        <w:t>-R</w:t>
      </w:r>
      <w:r w:rsidR="005A4AEC">
        <w:rPr>
          <w:rFonts w:eastAsia="Times New Roman"/>
          <w:u w:val="single"/>
          <w:lang w:eastAsia="zh-CN"/>
        </w:rPr>
        <w:t xml:space="preserve"> </w:t>
      </w:r>
      <w:proofErr w:type="spellStart"/>
      <w:r w:rsidR="005A4AEC">
        <w:rPr>
          <w:rFonts w:asciiTheme="minorHAnsi" w:hAnsiTheme="minorHAnsi" w:cstheme="minorHAnsi"/>
          <w:szCs w:val="24"/>
          <w:u w:val="single"/>
          <w:lang w:eastAsia="zh-CN"/>
        </w:rPr>
        <w:t>BS.2051</w:t>
      </w:r>
      <w:proofErr w:type="spellEnd"/>
      <w:r w:rsidR="005A4AEC">
        <w:rPr>
          <w:rFonts w:asciiTheme="minorHAnsi" w:hAnsiTheme="minorHAnsi" w:cstheme="minorHAnsi"/>
          <w:szCs w:val="24"/>
          <w:u w:val="single"/>
          <w:lang w:eastAsia="zh-CN"/>
        </w:rPr>
        <w:t>-1</w:t>
      </w:r>
      <w:r w:rsidRPr="00ED6723">
        <w:rPr>
          <w:u w:val="single"/>
          <w:lang w:eastAsia="zh-CN"/>
        </w:rPr>
        <w:t>建议书修订草案</w:t>
      </w:r>
      <w:r>
        <w:rPr>
          <w:lang w:eastAsia="zh-CN"/>
        </w:rPr>
        <w:tab/>
      </w:r>
      <w:r w:rsidR="005A4AEC">
        <w:rPr>
          <w:rFonts w:asciiTheme="minorHAnsi" w:hAnsiTheme="minorHAnsi" w:cstheme="minorHAnsi"/>
          <w:szCs w:val="24"/>
          <w:lang w:eastAsia="zh-CN"/>
        </w:rPr>
        <w:t>6/220(</w:t>
      </w:r>
      <w:proofErr w:type="spellStart"/>
      <w:r w:rsidR="005A4AEC">
        <w:rPr>
          <w:rFonts w:asciiTheme="minorHAnsi" w:hAnsiTheme="minorHAnsi" w:cstheme="minorHAnsi"/>
          <w:szCs w:val="24"/>
          <w:lang w:eastAsia="zh-CN"/>
        </w:rPr>
        <w:t>Rev.1</w:t>
      </w:r>
      <w:proofErr w:type="spellEnd"/>
      <w:proofErr w:type="gramStart"/>
      <w:r w:rsidR="005A4AEC">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5A4AEC" w:rsidRPr="009B491A" w:rsidRDefault="005A4AEC" w:rsidP="005A4AEC">
      <w:pPr>
        <w:pStyle w:val="Rectitle"/>
        <w:rPr>
          <w:szCs w:val="28"/>
          <w:lang w:eastAsia="zh-CN"/>
        </w:rPr>
      </w:pPr>
      <w:r w:rsidRPr="009B491A">
        <w:rPr>
          <w:rFonts w:hint="eastAsia"/>
          <w:szCs w:val="28"/>
          <w:lang w:eastAsia="zh-CN"/>
        </w:rPr>
        <w:t>用于节目制作的高级音响系统</w:t>
      </w:r>
    </w:p>
    <w:p w:rsidR="005A4AEC" w:rsidRDefault="00870652" w:rsidP="00F444A0">
      <w:pPr>
        <w:spacing w:before="240"/>
        <w:ind w:firstLineChars="200" w:firstLine="480"/>
        <w:rPr>
          <w:rFonts w:asciiTheme="minorHAnsi" w:eastAsia="Times New Roman" w:hAnsiTheme="minorHAnsi"/>
          <w:szCs w:val="24"/>
          <w:lang w:eastAsia="zh-CN"/>
        </w:rPr>
      </w:pPr>
      <w:r>
        <w:rPr>
          <w:rFonts w:asciiTheme="minorHAnsi" w:hAnsiTheme="minorHAnsi" w:cstheme="minorHAnsi" w:hint="eastAsia"/>
          <w:szCs w:val="24"/>
          <w:lang w:eastAsia="zh-CN"/>
        </w:rPr>
        <w:t>本</w:t>
      </w:r>
      <w:r w:rsidRPr="00870652">
        <w:rPr>
          <w:rFonts w:asciiTheme="minorHAnsi" w:hAnsiTheme="minorHAnsi" w:cstheme="minorHAnsi" w:hint="eastAsia"/>
          <w:szCs w:val="24"/>
          <w:lang w:eastAsia="zh-CN"/>
        </w:rPr>
        <w:t>修订增加了一个新的音响系统</w:t>
      </w:r>
      <w:r>
        <w:rPr>
          <w:rFonts w:asciiTheme="minorHAnsi" w:hAnsiTheme="minorHAnsi" w:cstheme="minorHAnsi"/>
          <w:szCs w:val="24"/>
          <w:lang w:eastAsia="zh-CN"/>
        </w:rPr>
        <w:t>Z</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耳机</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并</w:t>
      </w:r>
      <w:r>
        <w:rPr>
          <w:rFonts w:asciiTheme="minorHAnsi" w:hAnsiTheme="minorHAnsi" w:cstheme="minorHAnsi" w:hint="eastAsia"/>
          <w:szCs w:val="24"/>
          <w:lang w:eastAsia="zh-CN"/>
        </w:rPr>
        <w:t>进行了</w:t>
      </w:r>
      <w:r w:rsidRPr="00870652">
        <w:rPr>
          <w:rFonts w:asciiTheme="minorHAnsi" w:hAnsiTheme="minorHAnsi" w:cstheme="minorHAnsi" w:hint="eastAsia"/>
          <w:szCs w:val="24"/>
          <w:lang w:eastAsia="zh-CN"/>
        </w:rPr>
        <w:t>一些编辑</w:t>
      </w:r>
      <w:r>
        <w:rPr>
          <w:rFonts w:asciiTheme="minorHAnsi" w:hAnsiTheme="minorHAnsi" w:cstheme="minorHAnsi" w:hint="eastAsia"/>
          <w:szCs w:val="24"/>
          <w:lang w:eastAsia="zh-CN"/>
        </w:rPr>
        <w:t>性修改，</w:t>
      </w:r>
      <w:r w:rsidRPr="00870652">
        <w:rPr>
          <w:rFonts w:asciiTheme="minorHAnsi" w:hAnsiTheme="minorHAnsi" w:cstheme="minorHAnsi" w:hint="eastAsia"/>
          <w:szCs w:val="24"/>
          <w:lang w:eastAsia="zh-CN"/>
        </w:rPr>
        <w:t>以</w:t>
      </w:r>
      <w:r>
        <w:rPr>
          <w:rFonts w:asciiTheme="minorHAnsi" w:hAnsiTheme="minorHAnsi" w:cstheme="minorHAnsi" w:hint="eastAsia"/>
          <w:szCs w:val="24"/>
          <w:lang w:eastAsia="zh-CN"/>
        </w:rPr>
        <w:t>澄清“</w:t>
      </w:r>
      <w:r w:rsidRPr="00870652">
        <w:rPr>
          <w:rFonts w:asciiTheme="minorHAnsi" w:hAnsiTheme="minorHAnsi" w:cstheme="minorHAnsi" w:hint="eastAsia"/>
          <w:szCs w:val="24"/>
          <w:lang w:eastAsia="zh-CN"/>
        </w:rPr>
        <w:t>高级音响系统</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基于声道的音频</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基于对象的音频</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和</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基于场景的音频</w:t>
      </w:r>
      <w:r>
        <w:rPr>
          <w:rFonts w:asciiTheme="minorHAnsi" w:hAnsiTheme="minorHAnsi" w:cstheme="minorHAnsi" w:hint="eastAsia"/>
          <w:szCs w:val="24"/>
          <w:lang w:eastAsia="zh-CN"/>
        </w:rPr>
        <w:t>”</w:t>
      </w:r>
      <w:r w:rsidRPr="00870652">
        <w:rPr>
          <w:rFonts w:asciiTheme="minorHAnsi" w:hAnsiTheme="minorHAnsi" w:cstheme="minorHAnsi" w:hint="eastAsia"/>
          <w:szCs w:val="24"/>
          <w:lang w:eastAsia="zh-CN"/>
        </w:rPr>
        <w:t>的定义</w:t>
      </w:r>
      <w:r>
        <w:rPr>
          <w:rFonts w:asciiTheme="minorHAnsi" w:hAnsiTheme="minorHAnsi" w:cstheme="minorHAnsi" w:hint="eastAsia"/>
          <w:szCs w:val="24"/>
          <w:lang w:eastAsia="zh-CN"/>
        </w:rPr>
        <w:t>。这一修改增加了新的信息，</w:t>
      </w:r>
      <w:r w:rsidRPr="00870652">
        <w:rPr>
          <w:rFonts w:asciiTheme="minorHAnsi" w:hAnsiTheme="minorHAnsi" w:cstheme="minorHAnsi" w:hint="eastAsia"/>
          <w:szCs w:val="24"/>
          <w:lang w:eastAsia="zh-CN"/>
        </w:rPr>
        <w:t>迫切</w:t>
      </w:r>
      <w:r>
        <w:rPr>
          <w:rFonts w:asciiTheme="minorHAnsi" w:hAnsiTheme="minorHAnsi" w:cstheme="minorHAnsi" w:hint="eastAsia"/>
          <w:szCs w:val="24"/>
          <w:lang w:eastAsia="zh-CN"/>
        </w:rPr>
        <w:t>需要进行这一修改，</w:t>
      </w:r>
      <w:r w:rsidRPr="00870652">
        <w:rPr>
          <w:rFonts w:asciiTheme="minorHAnsi" w:hAnsiTheme="minorHAnsi" w:cstheme="minorHAnsi" w:hint="eastAsia"/>
          <w:szCs w:val="24"/>
          <w:lang w:eastAsia="zh-CN"/>
        </w:rPr>
        <w:t>以</w:t>
      </w:r>
      <w:r>
        <w:rPr>
          <w:rFonts w:asciiTheme="minorHAnsi" w:hAnsiTheme="minorHAnsi" w:cstheme="minorHAnsi" w:hint="eastAsia"/>
          <w:szCs w:val="24"/>
          <w:lang w:eastAsia="zh-CN"/>
        </w:rPr>
        <w:t>响应</w:t>
      </w:r>
      <w:r w:rsidRPr="00870652">
        <w:rPr>
          <w:rFonts w:asciiTheme="minorHAnsi" w:hAnsiTheme="minorHAnsi" w:cstheme="minorHAnsi" w:hint="eastAsia"/>
          <w:szCs w:val="24"/>
          <w:lang w:eastAsia="zh-CN"/>
        </w:rPr>
        <w:t>广播</w:t>
      </w:r>
      <w:r>
        <w:rPr>
          <w:rFonts w:asciiTheme="minorHAnsi" w:hAnsiTheme="minorHAnsi" w:cstheme="minorHAnsi" w:hint="eastAsia"/>
          <w:szCs w:val="24"/>
          <w:lang w:eastAsia="zh-CN"/>
        </w:rPr>
        <w:t>公司</w:t>
      </w:r>
      <w:r w:rsidRPr="00870652">
        <w:rPr>
          <w:rFonts w:asciiTheme="minorHAnsi" w:hAnsiTheme="minorHAnsi" w:cstheme="minorHAnsi" w:hint="eastAsia"/>
          <w:szCs w:val="24"/>
          <w:lang w:eastAsia="zh-CN"/>
        </w:rPr>
        <w:t>的要求</w:t>
      </w:r>
      <w:r>
        <w:rPr>
          <w:rFonts w:asciiTheme="minorHAnsi" w:hAnsiTheme="minorHAnsi" w:cstheme="minorHAnsi" w:hint="eastAsia"/>
          <w:szCs w:val="24"/>
          <w:lang w:eastAsia="zh-CN"/>
        </w:rPr>
        <w:t>。</w:t>
      </w:r>
    </w:p>
    <w:p w:rsidR="005A4AEC" w:rsidRDefault="005A4AEC" w:rsidP="005A4AEC">
      <w:pPr>
        <w:tabs>
          <w:tab w:val="right" w:pos="9639"/>
        </w:tabs>
        <w:spacing w:before="360"/>
        <w:rPr>
          <w:rFonts w:asciiTheme="minorHAnsi" w:hAnsiTheme="minorHAnsi" w:cstheme="minorHAnsi"/>
          <w:szCs w:val="24"/>
          <w:lang w:eastAsia="zh-CN"/>
        </w:rPr>
      </w:pPr>
      <w:proofErr w:type="spellStart"/>
      <w:r>
        <w:rPr>
          <w:rFonts w:asciiTheme="minorHAnsi" w:hAnsiTheme="minorHAnsi" w:cstheme="minorHAnsi"/>
          <w:szCs w:val="24"/>
          <w:u w:val="single"/>
          <w:lang w:eastAsia="zh-CN"/>
        </w:rPr>
        <w:t>ITU</w:t>
      </w:r>
      <w:proofErr w:type="spellEnd"/>
      <w:r>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BT.814</w:t>
      </w:r>
      <w:proofErr w:type="spellEnd"/>
      <w:r>
        <w:rPr>
          <w:rFonts w:asciiTheme="minorHAnsi" w:hAnsiTheme="minorHAnsi" w:cstheme="minorHAnsi"/>
          <w:szCs w:val="24"/>
          <w:u w:val="single"/>
          <w:lang w:eastAsia="zh-CN"/>
        </w:rPr>
        <w:t>-3</w:t>
      </w:r>
      <w:r w:rsidRPr="00ED6723">
        <w:rPr>
          <w:u w:val="single"/>
          <w:lang w:eastAsia="zh-CN"/>
        </w:rPr>
        <w:t>建议书修订草案</w:t>
      </w:r>
      <w:r>
        <w:rPr>
          <w:rFonts w:asciiTheme="minorHAnsi" w:hAnsiTheme="minorHAnsi" w:cstheme="minorHAnsi"/>
          <w:szCs w:val="24"/>
          <w:lang w:eastAsia="zh-CN"/>
        </w:rPr>
        <w:tab/>
        <w:t>6/221(</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5A4AEC" w:rsidRPr="0040009F" w:rsidRDefault="005A4AEC" w:rsidP="005A4AEC">
      <w:pPr>
        <w:pStyle w:val="Rectitle"/>
        <w:rPr>
          <w:lang w:eastAsia="zh-CN"/>
        </w:rPr>
      </w:pPr>
      <w:r>
        <w:rPr>
          <w:rFonts w:hint="eastAsia"/>
          <w:color w:val="000000"/>
          <w:lang w:eastAsia="zh-CN"/>
        </w:rPr>
        <w:t>图像对齐</w:t>
      </w:r>
      <w:r>
        <w:rPr>
          <w:color w:val="000000"/>
          <w:lang w:eastAsia="zh-CN"/>
        </w:rPr>
        <w:t>生成设备</w:t>
      </w:r>
      <w:r>
        <w:rPr>
          <w:rFonts w:hint="eastAsia"/>
          <w:color w:val="000000"/>
          <w:lang w:eastAsia="zh-CN"/>
        </w:rPr>
        <w:t>（</w:t>
      </w:r>
      <w:proofErr w:type="spellStart"/>
      <w:r>
        <w:rPr>
          <w:rFonts w:hint="eastAsia"/>
          <w:color w:val="000000"/>
          <w:lang w:eastAsia="zh-CN"/>
        </w:rPr>
        <w:t>PLUGE</w:t>
      </w:r>
      <w:proofErr w:type="spellEnd"/>
      <w:r>
        <w:rPr>
          <w:rFonts w:hint="eastAsia"/>
          <w:color w:val="000000"/>
          <w:lang w:eastAsia="zh-CN"/>
        </w:rPr>
        <w:t>）测试信号</w:t>
      </w:r>
      <w:r w:rsidRPr="00073496">
        <w:rPr>
          <w:rFonts w:hint="eastAsia"/>
          <w:color w:val="000000"/>
          <w:lang w:eastAsia="zh-CN"/>
        </w:rPr>
        <w:t>规范</w:t>
      </w:r>
      <w:r>
        <w:rPr>
          <w:rFonts w:hint="eastAsia"/>
          <w:color w:val="000000"/>
          <w:lang w:eastAsia="zh-CN"/>
        </w:rPr>
        <w:t>以及</w:t>
      </w:r>
      <w:r>
        <w:rPr>
          <w:color w:val="000000"/>
          <w:lang w:eastAsia="zh-CN"/>
        </w:rPr>
        <w:br/>
      </w:r>
      <w:r w:rsidRPr="00073496">
        <w:rPr>
          <w:rFonts w:hint="eastAsia"/>
          <w:color w:val="000000"/>
          <w:lang w:eastAsia="zh-CN"/>
        </w:rPr>
        <w:t>设置显示器亮度</w:t>
      </w:r>
      <w:r>
        <w:rPr>
          <w:rFonts w:hint="eastAsia"/>
          <w:color w:val="000000"/>
          <w:lang w:eastAsia="zh-CN"/>
        </w:rPr>
        <w:t>和</w:t>
      </w:r>
      <w:r w:rsidRPr="00073496">
        <w:rPr>
          <w:rFonts w:hint="eastAsia"/>
          <w:color w:val="000000"/>
          <w:lang w:eastAsia="zh-CN"/>
        </w:rPr>
        <w:t>对比度的校准程</w:t>
      </w:r>
      <w:r w:rsidRPr="00902E22">
        <w:rPr>
          <w:rFonts w:ascii="SimSun" w:eastAsia="SimSun" w:hAnsi="SimSun" w:cs="SimSun" w:hint="eastAsia"/>
          <w:color w:val="000000"/>
          <w:lang w:eastAsia="zh-CN"/>
        </w:rPr>
        <w:t>序</w:t>
      </w:r>
    </w:p>
    <w:p w:rsidR="005A4AEC" w:rsidRDefault="00870652" w:rsidP="00F444A0">
      <w:pPr>
        <w:spacing w:before="240"/>
        <w:ind w:firstLineChars="200" w:firstLine="480"/>
        <w:rPr>
          <w:rFonts w:asciiTheme="minorHAnsi" w:eastAsia="Times New Roman" w:hAnsiTheme="minorHAnsi"/>
          <w:szCs w:val="24"/>
          <w:lang w:eastAsia="zh-CN"/>
        </w:rPr>
      </w:pPr>
      <w:r w:rsidRPr="00870652">
        <w:rPr>
          <w:rFonts w:asciiTheme="minorHAnsi" w:hAnsiTheme="minorHAnsi" w:cstheme="minorHAnsi" w:hint="eastAsia"/>
          <w:szCs w:val="24"/>
          <w:lang w:eastAsia="zh-CN"/>
        </w:rPr>
        <w:t>本修订</w:t>
      </w:r>
      <w:r>
        <w:rPr>
          <w:rFonts w:asciiTheme="minorHAnsi" w:hAnsiTheme="minorHAnsi" w:cstheme="minorHAnsi" w:hint="eastAsia"/>
          <w:szCs w:val="24"/>
          <w:lang w:eastAsia="zh-CN"/>
        </w:rPr>
        <w:t>包含</w:t>
      </w:r>
      <w:r w:rsidRPr="00870652">
        <w:rPr>
          <w:rFonts w:asciiTheme="minorHAnsi" w:hAnsiTheme="minorHAnsi" w:cstheme="minorHAnsi" w:hint="eastAsia"/>
          <w:szCs w:val="24"/>
          <w:lang w:eastAsia="zh-CN"/>
        </w:rPr>
        <w:t>对本</w:t>
      </w:r>
      <w:proofErr w:type="spellStart"/>
      <w:r>
        <w:rPr>
          <w:rFonts w:asciiTheme="minorHAnsi" w:hAnsiTheme="minorHAnsi" w:cstheme="minorHAnsi"/>
          <w:szCs w:val="24"/>
          <w:lang w:eastAsia="zh-CN"/>
        </w:rPr>
        <w:t>ITU</w:t>
      </w:r>
      <w:proofErr w:type="spellEnd"/>
      <w:r>
        <w:rPr>
          <w:rFonts w:asciiTheme="minorHAnsi" w:hAnsiTheme="minorHAnsi" w:cstheme="minorHAnsi"/>
          <w:szCs w:val="24"/>
          <w:lang w:eastAsia="zh-CN"/>
        </w:rPr>
        <w:t>-R</w:t>
      </w:r>
      <w:r w:rsidRPr="00870652">
        <w:rPr>
          <w:rFonts w:asciiTheme="minorHAnsi" w:hAnsiTheme="minorHAnsi" w:cstheme="minorHAnsi" w:hint="eastAsia"/>
          <w:szCs w:val="24"/>
          <w:lang w:eastAsia="zh-CN"/>
        </w:rPr>
        <w:t>建议书附件</w:t>
      </w:r>
      <w:r w:rsidRPr="00870652">
        <w:rPr>
          <w:rFonts w:asciiTheme="minorHAnsi" w:hAnsiTheme="minorHAnsi" w:cstheme="minorHAnsi" w:hint="eastAsia"/>
          <w:szCs w:val="24"/>
          <w:lang w:eastAsia="zh-CN"/>
        </w:rPr>
        <w:t>3</w:t>
      </w:r>
      <w:r w:rsidRPr="00870652">
        <w:rPr>
          <w:rFonts w:asciiTheme="minorHAnsi" w:hAnsiTheme="minorHAnsi" w:cstheme="minorHAnsi" w:hint="eastAsia"/>
          <w:szCs w:val="24"/>
          <w:lang w:eastAsia="zh-CN"/>
        </w:rPr>
        <w:t>和附件</w:t>
      </w:r>
      <w:r w:rsidRPr="00870652">
        <w:rPr>
          <w:rFonts w:asciiTheme="minorHAnsi" w:hAnsiTheme="minorHAnsi" w:cstheme="minorHAnsi" w:hint="eastAsia"/>
          <w:szCs w:val="24"/>
          <w:lang w:eastAsia="zh-CN"/>
        </w:rPr>
        <w:t>4</w:t>
      </w:r>
      <w:r w:rsidRPr="00870652">
        <w:rPr>
          <w:rFonts w:asciiTheme="minorHAnsi" w:hAnsiTheme="minorHAnsi" w:cstheme="minorHAnsi" w:hint="eastAsia"/>
          <w:szCs w:val="24"/>
          <w:lang w:eastAsia="zh-CN"/>
        </w:rPr>
        <w:t>中</w:t>
      </w:r>
      <w:r>
        <w:rPr>
          <w:rFonts w:asciiTheme="minorHAnsi" w:hAnsiTheme="minorHAnsi" w:cstheme="minorHAnsi" w:hint="eastAsia"/>
          <w:szCs w:val="24"/>
          <w:lang w:eastAsia="zh-CN"/>
        </w:rPr>
        <w:t>关于</w:t>
      </w:r>
      <w:r w:rsidRPr="00870652">
        <w:rPr>
          <w:rFonts w:asciiTheme="minorHAnsi" w:hAnsiTheme="minorHAnsi" w:cstheme="minorHAnsi" w:hint="eastAsia"/>
          <w:szCs w:val="24"/>
          <w:lang w:eastAsia="zh-CN"/>
        </w:rPr>
        <w:t>使用</w:t>
      </w:r>
      <w:proofErr w:type="spellStart"/>
      <w:r>
        <w:rPr>
          <w:rFonts w:asciiTheme="minorHAnsi" w:hAnsiTheme="minorHAnsi" w:cstheme="minorHAnsi"/>
          <w:szCs w:val="24"/>
          <w:lang w:eastAsia="zh-CN"/>
        </w:rPr>
        <w:t>PLUGE</w:t>
      </w:r>
      <w:proofErr w:type="spellEnd"/>
      <w:r w:rsidRPr="00870652">
        <w:rPr>
          <w:rFonts w:asciiTheme="minorHAnsi" w:hAnsiTheme="minorHAnsi" w:cstheme="minorHAnsi" w:hint="eastAsia"/>
          <w:szCs w:val="24"/>
          <w:lang w:eastAsia="zh-CN"/>
        </w:rPr>
        <w:t>的</w:t>
      </w:r>
      <w:r>
        <w:rPr>
          <w:rFonts w:asciiTheme="minorHAnsi" w:hAnsiTheme="minorHAnsi" w:cstheme="minorHAnsi" w:hint="eastAsia"/>
          <w:szCs w:val="24"/>
          <w:lang w:eastAsia="zh-CN"/>
        </w:rPr>
        <w:t>校准</w:t>
      </w:r>
      <w:r w:rsidRPr="00870652">
        <w:rPr>
          <w:rFonts w:asciiTheme="minorHAnsi" w:hAnsiTheme="minorHAnsi" w:cstheme="minorHAnsi" w:hint="eastAsia"/>
          <w:szCs w:val="24"/>
          <w:lang w:eastAsia="zh-CN"/>
        </w:rPr>
        <w:t>程序的</w:t>
      </w:r>
      <w:r>
        <w:rPr>
          <w:rFonts w:asciiTheme="minorHAnsi" w:hAnsiTheme="minorHAnsi" w:cstheme="minorHAnsi" w:hint="eastAsia"/>
          <w:szCs w:val="24"/>
          <w:lang w:eastAsia="zh-CN"/>
        </w:rPr>
        <w:t>描述做了</w:t>
      </w:r>
      <w:r w:rsidRPr="00870652">
        <w:rPr>
          <w:rFonts w:asciiTheme="minorHAnsi" w:hAnsiTheme="minorHAnsi" w:cstheme="minorHAnsi" w:hint="eastAsia"/>
          <w:szCs w:val="24"/>
          <w:lang w:eastAsia="zh-CN"/>
        </w:rPr>
        <w:t>补充说明</w:t>
      </w:r>
      <w:r>
        <w:rPr>
          <w:rFonts w:asciiTheme="minorHAnsi" w:hAnsiTheme="minorHAnsi" w:cstheme="minorHAnsi" w:hint="eastAsia"/>
          <w:szCs w:val="24"/>
          <w:lang w:eastAsia="zh-CN"/>
        </w:rPr>
        <w:t>。</w:t>
      </w:r>
    </w:p>
    <w:p w:rsidR="005A4AEC" w:rsidRDefault="00870652" w:rsidP="00F444A0">
      <w:pPr>
        <w:spacing w:before="240"/>
        <w:ind w:firstLineChars="200" w:firstLine="480"/>
        <w:rPr>
          <w:rStyle w:val="RectitleChar"/>
          <w:b w:val="0"/>
          <w:bCs/>
          <w:sz w:val="24"/>
          <w:szCs w:val="24"/>
          <w:lang w:eastAsia="zh-CN"/>
        </w:rPr>
      </w:pPr>
      <w:r w:rsidRPr="00870652">
        <w:rPr>
          <w:rFonts w:asciiTheme="minorHAnsi" w:hAnsiTheme="minorHAnsi" w:cstheme="minorHAnsi" w:hint="eastAsia"/>
          <w:szCs w:val="24"/>
          <w:lang w:eastAsia="zh-CN"/>
        </w:rPr>
        <w:t>已做出的澄清是对</w:t>
      </w:r>
      <w:r w:rsidR="00623866">
        <w:rPr>
          <w:rFonts w:asciiTheme="minorHAnsi" w:hAnsiTheme="minorHAnsi" w:cstheme="minorHAnsi" w:hint="eastAsia"/>
          <w:szCs w:val="24"/>
          <w:lang w:eastAsia="zh-CN"/>
        </w:rPr>
        <w:t>推动</w:t>
      </w:r>
      <w:r w:rsidRPr="00870652">
        <w:rPr>
          <w:rFonts w:asciiTheme="minorHAnsi" w:hAnsiTheme="minorHAnsi" w:cstheme="minorHAnsi" w:hint="eastAsia"/>
          <w:szCs w:val="24"/>
          <w:lang w:eastAsia="zh-CN"/>
        </w:rPr>
        <w:t>本</w:t>
      </w:r>
      <w:proofErr w:type="spellStart"/>
      <w:r w:rsidRPr="00870652">
        <w:rPr>
          <w:rFonts w:asciiTheme="minorHAnsi" w:hAnsiTheme="minorHAnsi" w:cstheme="minorHAnsi" w:hint="eastAsia"/>
          <w:szCs w:val="24"/>
          <w:lang w:eastAsia="zh-CN"/>
        </w:rPr>
        <w:t>ITU</w:t>
      </w:r>
      <w:proofErr w:type="spellEnd"/>
      <w:r w:rsidRPr="00870652">
        <w:rPr>
          <w:rFonts w:asciiTheme="minorHAnsi" w:hAnsiTheme="minorHAnsi" w:cstheme="minorHAnsi" w:hint="eastAsia"/>
          <w:szCs w:val="24"/>
          <w:lang w:eastAsia="zh-CN"/>
        </w:rPr>
        <w:t>-R</w:t>
      </w:r>
      <w:r w:rsidRPr="00870652">
        <w:rPr>
          <w:rFonts w:asciiTheme="minorHAnsi" w:hAnsiTheme="minorHAnsi" w:cstheme="minorHAnsi" w:hint="eastAsia"/>
          <w:szCs w:val="24"/>
          <w:lang w:eastAsia="zh-CN"/>
        </w:rPr>
        <w:t>建议书</w:t>
      </w:r>
      <w:r w:rsidR="006449A6">
        <w:rPr>
          <w:rFonts w:asciiTheme="minorHAnsi" w:hAnsiTheme="minorHAnsi" w:cstheme="minorHAnsi" w:hint="eastAsia"/>
          <w:szCs w:val="24"/>
          <w:lang w:eastAsia="zh-CN"/>
        </w:rPr>
        <w:t>获得批准</w:t>
      </w:r>
      <w:r w:rsidRPr="00870652">
        <w:rPr>
          <w:rFonts w:asciiTheme="minorHAnsi" w:hAnsiTheme="minorHAnsi" w:cstheme="minorHAnsi" w:hint="eastAsia"/>
          <w:szCs w:val="24"/>
          <w:lang w:eastAsia="zh-CN"/>
        </w:rPr>
        <w:t>的协议的补充</w:t>
      </w:r>
      <w:r w:rsidR="00623866">
        <w:rPr>
          <w:rFonts w:asciiTheme="minorHAnsi" w:hAnsiTheme="minorHAnsi" w:cstheme="minorHAnsi" w:hint="eastAsia"/>
          <w:szCs w:val="24"/>
          <w:lang w:eastAsia="zh-CN"/>
        </w:rPr>
        <w:t>，迫切需要做出上述澄清</w:t>
      </w:r>
      <w:r w:rsidR="002368FD">
        <w:rPr>
          <w:rFonts w:asciiTheme="minorHAnsi" w:hAnsiTheme="minorHAnsi" w:cstheme="minorHAnsi" w:hint="eastAsia"/>
          <w:szCs w:val="24"/>
          <w:lang w:eastAsia="zh-CN"/>
        </w:rPr>
        <w:t>，以</w:t>
      </w:r>
      <w:proofErr w:type="gramStart"/>
      <w:r w:rsidR="002368FD">
        <w:rPr>
          <w:rFonts w:asciiTheme="minorHAnsi" w:hAnsiTheme="minorHAnsi" w:cstheme="minorHAnsi" w:hint="eastAsia"/>
          <w:szCs w:val="24"/>
          <w:lang w:eastAsia="zh-CN"/>
        </w:rPr>
        <w:t>响应</w:t>
      </w:r>
      <w:r w:rsidRPr="00870652">
        <w:rPr>
          <w:rFonts w:asciiTheme="minorHAnsi" w:hAnsiTheme="minorHAnsi" w:cstheme="minorHAnsi" w:hint="eastAsia"/>
          <w:szCs w:val="24"/>
          <w:lang w:eastAsia="zh-CN"/>
        </w:rPr>
        <w:t>自</w:t>
      </w:r>
      <w:proofErr w:type="gramEnd"/>
      <w:r w:rsidRPr="00870652">
        <w:rPr>
          <w:rFonts w:asciiTheme="minorHAnsi" w:hAnsiTheme="minorHAnsi" w:cstheme="minorHAnsi" w:hint="eastAsia"/>
          <w:szCs w:val="24"/>
          <w:lang w:eastAsia="zh-CN"/>
        </w:rPr>
        <w:t>发布以来收到的</w:t>
      </w:r>
      <w:r w:rsidR="002368FD">
        <w:rPr>
          <w:rFonts w:asciiTheme="minorHAnsi" w:hAnsiTheme="minorHAnsi" w:cstheme="minorHAnsi" w:hint="eastAsia"/>
          <w:szCs w:val="24"/>
          <w:lang w:eastAsia="zh-CN"/>
        </w:rPr>
        <w:t>关于</w:t>
      </w:r>
      <w:r w:rsidRPr="00870652">
        <w:rPr>
          <w:rFonts w:asciiTheme="minorHAnsi" w:hAnsiTheme="minorHAnsi" w:cstheme="minorHAnsi" w:hint="eastAsia"/>
          <w:szCs w:val="24"/>
          <w:lang w:eastAsia="zh-CN"/>
        </w:rPr>
        <w:t>提高</w:t>
      </w:r>
      <w:r w:rsidR="006449A6">
        <w:rPr>
          <w:rFonts w:asciiTheme="minorHAnsi" w:hAnsiTheme="minorHAnsi" w:cstheme="minorHAnsi" w:hint="eastAsia"/>
          <w:szCs w:val="24"/>
          <w:lang w:eastAsia="zh-CN"/>
        </w:rPr>
        <w:t>明晰</w:t>
      </w:r>
      <w:r w:rsidRPr="00870652">
        <w:rPr>
          <w:rFonts w:asciiTheme="minorHAnsi" w:hAnsiTheme="minorHAnsi" w:cstheme="minorHAnsi" w:hint="eastAsia"/>
          <w:szCs w:val="24"/>
          <w:lang w:eastAsia="zh-CN"/>
        </w:rPr>
        <w:t>度</w:t>
      </w:r>
      <w:r w:rsidR="002368FD">
        <w:rPr>
          <w:rFonts w:asciiTheme="minorHAnsi" w:hAnsiTheme="minorHAnsi" w:cstheme="minorHAnsi" w:hint="eastAsia"/>
          <w:szCs w:val="24"/>
          <w:lang w:eastAsia="zh-CN"/>
        </w:rPr>
        <w:t>的要求。</w:t>
      </w:r>
    </w:p>
    <w:p w:rsidR="005A4AEC" w:rsidRDefault="005A4AEC" w:rsidP="005A4AEC">
      <w:pPr>
        <w:tabs>
          <w:tab w:val="right" w:pos="9639"/>
        </w:tabs>
        <w:spacing w:before="360"/>
        <w:rPr>
          <w:lang w:eastAsia="zh-CN"/>
        </w:rPr>
      </w:pPr>
      <w:proofErr w:type="spellStart"/>
      <w:r>
        <w:rPr>
          <w:rFonts w:asciiTheme="minorHAnsi" w:hAnsiTheme="minorHAnsi" w:cstheme="minorHAnsi"/>
          <w:szCs w:val="24"/>
          <w:u w:val="single"/>
          <w:lang w:eastAsia="zh-CN"/>
        </w:rPr>
        <w:t>ITU</w:t>
      </w:r>
      <w:proofErr w:type="spellEnd"/>
      <w:r>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BT.1366</w:t>
      </w:r>
      <w:proofErr w:type="spellEnd"/>
      <w:r>
        <w:rPr>
          <w:rFonts w:asciiTheme="minorHAnsi" w:hAnsiTheme="minorHAnsi" w:cstheme="minorHAnsi"/>
          <w:szCs w:val="24"/>
          <w:u w:val="single"/>
          <w:lang w:eastAsia="zh-CN"/>
        </w:rPr>
        <w:t>-2</w:t>
      </w:r>
      <w:r w:rsidRPr="00ED6723">
        <w:rPr>
          <w:u w:val="single"/>
          <w:lang w:eastAsia="zh-CN"/>
        </w:rPr>
        <w:t>建议书修订草案</w:t>
      </w:r>
      <w:r>
        <w:rPr>
          <w:rFonts w:asciiTheme="minorHAnsi" w:hAnsiTheme="minorHAnsi" w:cstheme="minorHAnsi"/>
          <w:szCs w:val="24"/>
          <w:lang w:eastAsia="zh-CN"/>
        </w:rPr>
        <w:tab/>
        <w:t>6/239(</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B6755E" w:rsidRDefault="00EF7F6D" w:rsidP="00B6755E">
      <w:pPr>
        <w:pStyle w:val="Rectitle"/>
        <w:rPr>
          <w:lang w:eastAsia="zh-CN"/>
        </w:rPr>
      </w:pPr>
      <w:r>
        <w:rPr>
          <w:rFonts w:hint="eastAsia"/>
          <w:lang w:eastAsia="zh-CN"/>
        </w:rPr>
        <w:t>数字电视流</w:t>
      </w:r>
      <w:r w:rsidR="006F3510">
        <w:rPr>
          <w:rFonts w:hint="eastAsia"/>
          <w:lang w:eastAsia="zh-CN"/>
        </w:rPr>
        <w:t>辅助数据空间中符合</w:t>
      </w:r>
      <w:proofErr w:type="spellStart"/>
      <w:r w:rsidR="00B6755E" w:rsidRPr="0079625F">
        <w:rPr>
          <w:lang w:eastAsia="zh-CN"/>
        </w:rPr>
        <w:t>ITU</w:t>
      </w:r>
      <w:proofErr w:type="spellEnd"/>
      <w:r w:rsidR="00B6755E" w:rsidRPr="0079625F">
        <w:rPr>
          <w:lang w:eastAsia="zh-CN"/>
        </w:rPr>
        <w:t xml:space="preserve">-R </w:t>
      </w:r>
      <w:proofErr w:type="spellStart"/>
      <w:r w:rsidR="00B6755E" w:rsidRPr="0079625F">
        <w:rPr>
          <w:lang w:eastAsia="zh-CN"/>
        </w:rPr>
        <w:t>BT.656</w:t>
      </w:r>
      <w:proofErr w:type="spellEnd"/>
      <w:r w:rsidR="00B6755E">
        <w:rPr>
          <w:rFonts w:hint="eastAsia"/>
          <w:lang w:eastAsia="zh-CN"/>
        </w:rPr>
        <w:t>、</w:t>
      </w:r>
      <w:proofErr w:type="spellStart"/>
      <w:r w:rsidR="00B6755E" w:rsidRPr="0079625F">
        <w:rPr>
          <w:lang w:eastAsia="zh-CN"/>
        </w:rPr>
        <w:t>ITU</w:t>
      </w:r>
      <w:proofErr w:type="spellEnd"/>
      <w:r w:rsidR="00B6755E" w:rsidRPr="0079625F">
        <w:rPr>
          <w:lang w:eastAsia="zh-CN"/>
        </w:rPr>
        <w:t xml:space="preserve">-R </w:t>
      </w:r>
      <w:proofErr w:type="spellStart"/>
      <w:r w:rsidR="00B6755E" w:rsidRPr="0079625F">
        <w:rPr>
          <w:lang w:eastAsia="zh-CN"/>
        </w:rPr>
        <w:t>BT.799</w:t>
      </w:r>
      <w:proofErr w:type="spellEnd"/>
      <w:r w:rsidR="00B6755E">
        <w:rPr>
          <w:rFonts w:hint="eastAsia"/>
          <w:lang w:eastAsia="zh-CN"/>
        </w:rPr>
        <w:t>和</w:t>
      </w:r>
      <w:r w:rsidR="006F3510">
        <w:rPr>
          <w:lang w:eastAsia="zh-CN"/>
        </w:rPr>
        <w:br/>
      </w:r>
      <w:proofErr w:type="spellStart"/>
      <w:r w:rsidR="00B6755E" w:rsidRPr="0079625F">
        <w:rPr>
          <w:lang w:eastAsia="zh-CN"/>
        </w:rPr>
        <w:t>ITU</w:t>
      </w:r>
      <w:proofErr w:type="spellEnd"/>
      <w:r w:rsidR="00B6755E" w:rsidRPr="0079625F">
        <w:rPr>
          <w:lang w:eastAsia="zh-CN"/>
        </w:rPr>
        <w:t xml:space="preserve">-R </w:t>
      </w:r>
      <w:proofErr w:type="spellStart"/>
      <w:r w:rsidR="00B6755E" w:rsidRPr="0079625F">
        <w:rPr>
          <w:lang w:eastAsia="zh-CN"/>
        </w:rPr>
        <w:t>BT.1120</w:t>
      </w:r>
      <w:proofErr w:type="spellEnd"/>
      <w:r w:rsidR="00B6755E">
        <w:rPr>
          <w:rFonts w:hint="eastAsia"/>
          <w:lang w:eastAsia="zh-CN"/>
        </w:rPr>
        <w:t>建议书的</w:t>
      </w:r>
      <w:r w:rsidR="006F3510">
        <w:rPr>
          <w:rFonts w:hint="eastAsia"/>
          <w:lang w:eastAsia="zh-CN"/>
        </w:rPr>
        <w:t>时间码和控制码传输</w:t>
      </w:r>
    </w:p>
    <w:p w:rsidR="005A4AEC" w:rsidRDefault="006449A6" w:rsidP="00F444A0">
      <w:pPr>
        <w:spacing w:before="240"/>
        <w:ind w:firstLineChars="200" w:firstLine="480"/>
        <w:rPr>
          <w:rFonts w:asciiTheme="minorHAnsi" w:eastAsia="Times New Roman" w:hAnsiTheme="minorHAnsi"/>
          <w:szCs w:val="24"/>
          <w:lang w:eastAsia="zh-CN"/>
        </w:rPr>
      </w:pPr>
      <w:r w:rsidRPr="006449A6">
        <w:rPr>
          <w:rFonts w:asciiTheme="minorHAnsi" w:hAnsiTheme="minorHAnsi" w:cstheme="minorHAnsi" w:hint="eastAsia"/>
          <w:szCs w:val="24"/>
          <w:lang w:eastAsia="zh-CN"/>
        </w:rPr>
        <w:t>本修订草案旨在简化并提供有关各种形式时间</w:t>
      </w:r>
      <w:r w:rsidR="006F3510">
        <w:rPr>
          <w:rFonts w:asciiTheme="minorHAnsi" w:hAnsiTheme="minorHAnsi" w:cstheme="minorHAnsi" w:hint="eastAsia"/>
          <w:szCs w:val="24"/>
          <w:lang w:eastAsia="zh-CN"/>
        </w:rPr>
        <w:t>码</w:t>
      </w:r>
      <w:r>
        <w:rPr>
          <w:rFonts w:asciiTheme="minorHAnsi" w:hAnsiTheme="minorHAnsi" w:cstheme="minorHAnsi" w:hint="eastAsia"/>
          <w:szCs w:val="24"/>
          <w:lang w:eastAsia="zh-CN"/>
        </w:rPr>
        <w:t>的</w:t>
      </w:r>
      <w:r w:rsidRPr="006449A6">
        <w:rPr>
          <w:rFonts w:asciiTheme="minorHAnsi" w:hAnsiTheme="minorHAnsi" w:cstheme="minorHAnsi" w:hint="eastAsia"/>
          <w:szCs w:val="24"/>
          <w:lang w:eastAsia="zh-CN"/>
        </w:rPr>
        <w:t>格式化和实施的相关信息。此修订</w:t>
      </w:r>
      <w:r>
        <w:rPr>
          <w:rFonts w:asciiTheme="minorHAnsi" w:hAnsiTheme="minorHAnsi" w:cstheme="minorHAnsi" w:hint="eastAsia"/>
          <w:szCs w:val="24"/>
          <w:lang w:eastAsia="zh-CN"/>
        </w:rPr>
        <w:t>的目的还在于</w:t>
      </w:r>
      <w:r w:rsidRPr="006449A6">
        <w:rPr>
          <w:rFonts w:asciiTheme="minorHAnsi" w:hAnsiTheme="minorHAnsi" w:cstheme="minorHAnsi" w:hint="eastAsia"/>
          <w:szCs w:val="24"/>
          <w:lang w:eastAsia="zh-CN"/>
        </w:rPr>
        <w:t>更新</w:t>
      </w:r>
      <w:r w:rsidR="00901C62">
        <w:rPr>
          <w:rFonts w:asciiTheme="minorHAnsi" w:hAnsiTheme="minorHAnsi" w:cstheme="minorHAnsi" w:hint="eastAsia"/>
          <w:szCs w:val="24"/>
          <w:lang w:eastAsia="zh-CN"/>
        </w:rPr>
        <w:t>之前</w:t>
      </w:r>
      <w:r w:rsidRPr="006449A6">
        <w:rPr>
          <w:rFonts w:asciiTheme="minorHAnsi" w:hAnsiTheme="minorHAnsi" w:cstheme="minorHAnsi" w:hint="eastAsia"/>
          <w:szCs w:val="24"/>
          <w:lang w:eastAsia="zh-CN"/>
        </w:rPr>
        <w:t>包含在</w:t>
      </w:r>
      <w:proofErr w:type="spellStart"/>
      <w:r w:rsidR="00901C62">
        <w:rPr>
          <w:rFonts w:asciiTheme="minorHAnsi" w:hAnsiTheme="minorHAnsi" w:cstheme="minorHAnsi"/>
          <w:szCs w:val="24"/>
          <w:lang w:eastAsia="zh-CN"/>
        </w:rPr>
        <w:t>ITU</w:t>
      </w:r>
      <w:proofErr w:type="spellEnd"/>
      <w:r w:rsidR="00901C62">
        <w:rPr>
          <w:rFonts w:asciiTheme="minorHAnsi" w:hAnsiTheme="minorHAnsi" w:cstheme="minorHAnsi"/>
          <w:szCs w:val="24"/>
          <w:lang w:eastAsia="zh-CN"/>
        </w:rPr>
        <w:t xml:space="preserve">-R </w:t>
      </w:r>
      <w:proofErr w:type="spellStart"/>
      <w:r w:rsidR="00901C62">
        <w:rPr>
          <w:rFonts w:asciiTheme="minorHAnsi" w:hAnsiTheme="minorHAnsi" w:cstheme="minorHAnsi"/>
          <w:szCs w:val="24"/>
          <w:lang w:eastAsia="zh-CN"/>
        </w:rPr>
        <w:t>BR.780</w:t>
      </w:r>
      <w:proofErr w:type="spellEnd"/>
      <w:r w:rsidRPr="006449A6">
        <w:rPr>
          <w:rFonts w:asciiTheme="minorHAnsi" w:hAnsiTheme="minorHAnsi" w:cstheme="minorHAnsi" w:hint="eastAsia"/>
          <w:szCs w:val="24"/>
          <w:lang w:eastAsia="zh-CN"/>
        </w:rPr>
        <w:t>建议书中的</w:t>
      </w:r>
      <w:r w:rsidR="00901C62">
        <w:rPr>
          <w:rFonts w:asciiTheme="minorHAnsi" w:hAnsiTheme="minorHAnsi" w:cstheme="minorHAnsi" w:hint="eastAsia"/>
          <w:szCs w:val="24"/>
          <w:lang w:eastAsia="zh-CN"/>
        </w:rPr>
        <w:t>信息。</w:t>
      </w:r>
      <w:r w:rsidRPr="006449A6">
        <w:rPr>
          <w:rFonts w:asciiTheme="minorHAnsi" w:hAnsiTheme="minorHAnsi" w:cstheme="minorHAnsi" w:hint="eastAsia"/>
          <w:szCs w:val="24"/>
          <w:lang w:eastAsia="zh-CN"/>
        </w:rPr>
        <w:t>由于本修订草案的第</w:t>
      </w:r>
      <w:r w:rsidRPr="006449A6">
        <w:rPr>
          <w:rFonts w:asciiTheme="minorHAnsi" w:hAnsiTheme="minorHAnsi" w:cstheme="minorHAnsi" w:hint="eastAsia"/>
          <w:szCs w:val="24"/>
          <w:lang w:eastAsia="zh-CN"/>
        </w:rPr>
        <w:t>1</w:t>
      </w:r>
      <w:r w:rsidRPr="006449A6">
        <w:rPr>
          <w:rFonts w:asciiTheme="minorHAnsi" w:hAnsiTheme="minorHAnsi" w:cstheme="minorHAnsi" w:hint="eastAsia"/>
          <w:szCs w:val="24"/>
          <w:lang w:eastAsia="zh-CN"/>
        </w:rPr>
        <w:t>部分取代了</w:t>
      </w:r>
      <w:proofErr w:type="spellStart"/>
      <w:r w:rsidR="00901C62">
        <w:rPr>
          <w:rFonts w:asciiTheme="minorHAnsi" w:hAnsiTheme="minorHAnsi" w:cstheme="minorHAnsi"/>
          <w:szCs w:val="24"/>
          <w:lang w:eastAsia="zh-CN"/>
        </w:rPr>
        <w:t>ITU</w:t>
      </w:r>
      <w:proofErr w:type="spellEnd"/>
      <w:r w:rsidR="00901C62">
        <w:rPr>
          <w:rFonts w:asciiTheme="minorHAnsi" w:hAnsiTheme="minorHAnsi" w:cstheme="minorHAnsi"/>
          <w:szCs w:val="24"/>
          <w:lang w:eastAsia="zh-CN"/>
        </w:rPr>
        <w:t xml:space="preserve">-R </w:t>
      </w:r>
      <w:proofErr w:type="spellStart"/>
      <w:r w:rsidR="00901C62">
        <w:rPr>
          <w:rFonts w:asciiTheme="minorHAnsi" w:hAnsiTheme="minorHAnsi" w:cstheme="minorHAnsi"/>
          <w:szCs w:val="24"/>
          <w:lang w:eastAsia="zh-CN"/>
        </w:rPr>
        <w:t>BR.780</w:t>
      </w:r>
      <w:proofErr w:type="spellEnd"/>
      <w:r w:rsidR="00901C62">
        <w:rPr>
          <w:rFonts w:asciiTheme="minorHAnsi" w:hAnsiTheme="minorHAnsi" w:cstheme="minorHAnsi"/>
          <w:szCs w:val="24"/>
          <w:lang w:eastAsia="zh-CN"/>
        </w:rPr>
        <w:t>-2</w:t>
      </w:r>
      <w:r w:rsidR="00901C62">
        <w:rPr>
          <w:rFonts w:asciiTheme="minorHAnsi" w:hAnsiTheme="minorHAnsi" w:cstheme="minorHAnsi" w:hint="eastAsia"/>
          <w:szCs w:val="24"/>
          <w:lang w:eastAsia="zh-CN"/>
        </w:rPr>
        <w:t>建议书，</w:t>
      </w:r>
      <w:r w:rsidRPr="006449A6">
        <w:rPr>
          <w:rFonts w:asciiTheme="minorHAnsi" w:hAnsiTheme="minorHAnsi" w:cstheme="minorHAnsi" w:hint="eastAsia"/>
          <w:szCs w:val="24"/>
          <w:lang w:eastAsia="zh-CN"/>
        </w:rPr>
        <w:t>因此</w:t>
      </w:r>
      <w:r w:rsidR="00901C62">
        <w:rPr>
          <w:rFonts w:asciiTheme="minorHAnsi" w:hAnsiTheme="minorHAnsi" w:cstheme="minorHAnsi" w:hint="eastAsia"/>
          <w:szCs w:val="24"/>
          <w:lang w:eastAsia="zh-CN"/>
        </w:rPr>
        <w:t>经</w:t>
      </w:r>
      <w:r w:rsidRPr="006449A6">
        <w:rPr>
          <w:rFonts w:asciiTheme="minorHAnsi" w:hAnsiTheme="minorHAnsi" w:cstheme="minorHAnsi" w:hint="eastAsia"/>
          <w:szCs w:val="24"/>
          <w:lang w:eastAsia="zh-CN"/>
        </w:rPr>
        <w:t>批准</w:t>
      </w:r>
      <w:r w:rsidR="00901C62">
        <w:rPr>
          <w:rFonts w:asciiTheme="minorHAnsi" w:hAnsiTheme="minorHAnsi" w:cstheme="minorHAnsi" w:hint="eastAsia"/>
          <w:szCs w:val="24"/>
          <w:lang w:eastAsia="zh-CN"/>
        </w:rPr>
        <w:t>后，</w:t>
      </w:r>
      <w:r w:rsidRPr="006449A6">
        <w:rPr>
          <w:rFonts w:asciiTheme="minorHAnsi" w:hAnsiTheme="minorHAnsi" w:cstheme="minorHAnsi" w:hint="eastAsia"/>
          <w:szCs w:val="24"/>
          <w:lang w:eastAsia="zh-CN"/>
        </w:rPr>
        <w:t>将在适当时</w:t>
      </w:r>
      <w:r w:rsidR="00901C62">
        <w:rPr>
          <w:rFonts w:asciiTheme="minorHAnsi" w:hAnsiTheme="minorHAnsi" w:cstheme="minorHAnsi" w:hint="eastAsia"/>
          <w:szCs w:val="24"/>
          <w:lang w:eastAsia="zh-CN"/>
        </w:rPr>
        <w:t>提出废止</w:t>
      </w:r>
      <w:proofErr w:type="spellStart"/>
      <w:r w:rsidR="00901C62">
        <w:rPr>
          <w:rFonts w:asciiTheme="minorHAnsi" w:hAnsiTheme="minorHAnsi" w:cstheme="minorHAnsi"/>
          <w:szCs w:val="24"/>
          <w:lang w:eastAsia="zh-CN"/>
        </w:rPr>
        <w:t>ITU</w:t>
      </w:r>
      <w:proofErr w:type="spellEnd"/>
      <w:r w:rsidR="00901C62">
        <w:rPr>
          <w:rFonts w:asciiTheme="minorHAnsi" w:hAnsiTheme="minorHAnsi" w:cstheme="minorHAnsi"/>
          <w:szCs w:val="24"/>
          <w:lang w:eastAsia="zh-CN"/>
        </w:rPr>
        <w:t xml:space="preserve">-R </w:t>
      </w:r>
      <w:proofErr w:type="spellStart"/>
      <w:r w:rsidR="00901C62">
        <w:rPr>
          <w:rFonts w:asciiTheme="minorHAnsi" w:hAnsiTheme="minorHAnsi" w:cstheme="minorHAnsi"/>
          <w:szCs w:val="24"/>
          <w:lang w:eastAsia="zh-CN"/>
        </w:rPr>
        <w:t>BR.780</w:t>
      </w:r>
      <w:proofErr w:type="spellEnd"/>
      <w:r w:rsidR="00901C62">
        <w:rPr>
          <w:rFonts w:asciiTheme="minorHAnsi" w:hAnsiTheme="minorHAnsi" w:cstheme="minorHAnsi"/>
          <w:szCs w:val="24"/>
          <w:lang w:eastAsia="zh-CN"/>
        </w:rPr>
        <w:t>-2</w:t>
      </w:r>
      <w:r w:rsidRPr="006449A6">
        <w:rPr>
          <w:rFonts w:asciiTheme="minorHAnsi" w:hAnsiTheme="minorHAnsi" w:cstheme="minorHAnsi" w:hint="eastAsia"/>
          <w:szCs w:val="24"/>
          <w:lang w:eastAsia="zh-CN"/>
        </w:rPr>
        <w:t>建议书</w:t>
      </w:r>
      <w:r w:rsidR="00901C62">
        <w:rPr>
          <w:rFonts w:asciiTheme="minorHAnsi" w:hAnsiTheme="minorHAnsi" w:cstheme="minorHAnsi" w:hint="eastAsia"/>
          <w:szCs w:val="24"/>
          <w:lang w:eastAsia="zh-CN"/>
        </w:rPr>
        <w:t>。</w:t>
      </w:r>
    </w:p>
    <w:p w:rsidR="005A4AEC" w:rsidRDefault="00901C62" w:rsidP="00F444A0">
      <w:pPr>
        <w:ind w:firstLineChars="200" w:firstLine="480"/>
        <w:rPr>
          <w:rStyle w:val="RectitleChar"/>
          <w:b w:val="0"/>
          <w:bCs/>
          <w:sz w:val="24"/>
          <w:szCs w:val="24"/>
          <w:lang w:eastAsia="zh-CN"/>
        </w:rPr>
      </w:pPr>
      <w:r w:rsidRPr="00901C62">
        <w:rPr>
          <w:rFonts w:asciiTheme="minorHAnsi" w:hAnsiTheme="minorHAnsi" w:cstheme="minorHAnsi" w:hint="eastAsia"/>
          <w:szCs w:val="24"/>
          <w:lang w:eastAsia="zh-CN"/>
        </w:rPr>
        <w:t>多年来</w:t>
      </w:r>
      <w:r>
        <w:rPr>
          <w:rFonts w:asciiTheme="minorHAnsi" w:hAnsiTheme="minorHAnsi" w:cstheme="minorHAnsi" w:hint="eastAsia"/>
          <w:szCs w:val="24"/>
          <w:lang w:eastAsia="zh-CN"/>
        </w:rPr>
        <w:t>，各</w:t>
      </w:r>
      <w:r w:rsidRPr="00901C62">
        <w:rPr>
          <w:rFonts w:asciiTheme="minorHAnsi" w:hAnsiTheme="minorHAnsi" w:cstheme="minorHAnsi" w:hint="eastAsia"/>
          <w:szCs w:val="24"/>
          <w:lang w:eastAsia="zh-CN"/>
        </w:rPr>
        <w:t>种形式的时间</w:t>
      </w:r>
      <w:r w:rsidR="006F3510">
        <w:rPr>
          <w:rFonts w:asciiTheme="minorHAnsi" w:hAnsiTheme="minorHAnsi" w:cstheme="minorHAnsi" w:hint="eastAsia"/>
          <w:szCs w:val="24"/>
          <w:lang w:eastAsia="zh-CN"/>
        </w:rPr>
        <w:t>码</w:t>
      </w:r>
      <w:r w:rsidRPr="00901C62">
        <w:rPr>
          <w:rFonts w:asciiTheme="minorHAnsi" w:hAnsiTheme="minorHAnsi" w:cstheme="minorHAnsi" w:hint="eastAsia"/>
          <w:szCs w:val="24"/>
          <w:lang w:eastAsia="zh-CN"/>
        </w:rPr>
        <w:t>一直是广播行业的一项稳定技术</w:t>
      </w:r>
      <w:r>
        <w:rPr>
          <w:rFonts w:asciiTheme="minorHAnsi" w:hAnsiTheme="minorHAnsi" w:cstheme="minorHAnsi" w:hint="eastAsia"/>
          <w:szCs w:val="24"/>
          <w:lang w:eastAsia="zh-CN"/>
        </w:rPr>
        <w:t>。</w:t>
      </w:r>
      <w:r w:rsidRPr="00901C62">
        <w:rPr>
          <w:rFonts w:asciiTheme="minorHAnsi" w:hAnsiTheme="minorHAnsi" w:cstheme="minorHAnsi" w:hint="eastAsia"/>
          <w:szCs w:val="24"/>
          <w:lang w:eastAsia="zh-CN"/>
        </w:rPr>
        <w:t>本修订草案定义了当前的实施</w:t>
      </w:r>
      <w:r>
        <w:rPr>
          <w:rFonts w:asciiTheme="minorHAnsi" w:hAnsiTheme="minorHAnsi" w:cstheme="minorHAnsi" w:hint="eastAsia"/>
          <w:szCs w:val="24"/>
          <w:lang w:eastAsia="zh-CN"/>
        </w:rPr>
        <w:t>做法，</w:t>
      </w:r>
      <w:r w:rsidRPr="00901C62">
        <w:rPr>
          <w:rFonts w:asciiTheme="minorHAnsi" w:hAnsiTheme="minorHAnsi" w:cstheme="minorHAnsi" w:hint="eastAsia"/>
          <w:szCs w:val="24"/>
          <w:lang w:eastAsia="zh-CN"/>
        </w:rPr>
        <w:t>包括定义</w:t>
      </w:r>
      <w:r>
        <w:rPr>
          <w:rFonts w:asciiTheme="minorHAnsi" w:hAnsiTheme="minorHAnsi" w:cstheme="minorHAnsi" w:hint="eastAsia"/>
          <w:szCs w:val="24"/>
          <w:lang w:eastAsia="zh-CN"/>
        </w:rPr>
        <w:t>了用以</w:t>
      </w:r>
      <w:r w:rsidRPr="00901C62">
        <w:rPr>
          <w:rFonts w:asciiTheme="minorHAnsi" w:hAnsiTheme="minorHAnsi" w:cstheme="minorHAnsi" w:hint="eastAsia"/>
          <w:szCs w:val="24"/>
          <w:lang w:eastAsia="zh-CN"/>
        </w:rPr>
        <w:t>解决</w:t>
      </w:r>
      <w:r>
        <w:rPr>
          <w:rFonts w:asciiTheme="minorHAnsi" w:hAnsiTheme="minorHAnsi" w:cstheme="minorHAnsi" w:hint="eastAsia"/>
          <w:szCs w:val="24"/>
          <w:lang w:eastAsia="zh-CN"/>
        </w:rPr>
        <w:t>帧</w:t>
      </w:r>
      <w:r w:rsidRPr="00901C62">
        <w:rPr>
          <w:rFonts w:asciiTheme="minorHAnsi" w:hAnsiTheme="minorHAnsi" w:cstheme="minorHAnsi" w:hint="eastAsia"/>
          <w:szCs w:val="24"/>
          <w:lang w:eastAsia="zh-CN"/>
        </w:rPr>
        <w:t>率</w:t>
      </w:r>
      <w:r>
        <w:rPr>
          <w:rFonts w:asciiTheme="minorHAnsi" w:hAnsiTheme="minorHAnsi" w:cstheme="minorHAnsi" w:hint="eastAsia"/>
          <w:szCs w:val="24"/>
          <w:lang w:eastAsia="zh-CN"/>
        </w:rPr>
        <w:t>高于</w:t>
      </w:r>
      <w:r>
        <w:rPr>
          <w:rFonts w:asciiTheme="minorHAnsi" w:hAnsiTheme="minorHAnsi" w:cstheme="minorHAnsi"/>
          <w:szCs w:val="24"/>
          <w:lang w:eastAsia="zh-CN"/>
        </w:rPr>
        <w:t>60 Hz</w:t>
      </w:r>
      <w:r w:rsidRPr="00901C62">
        <w:rPr>
          <w:rFonts w:asciiTheme="minorHAnsi" w:hAnsiTheme="minorHAnsi" w:cstheme="minorHAnsi" w:hint="eastAsia"/>
          <w:szCs w:val="24"/>
          <w:lang w:eastAsia="zh-CN"/>
        </w:rPr>
        <w:t>的问题</w:t>
      </w:r>
      <w:r w:rsidR="0033484F">
        <w:rPr>
          <w:rFonts w:asciiTheme="minorHAnsi" w:hAnsiTheme="minorHAnsi" w:cstheme="minorHAnsi" w:hint="eastAsia"/>
          <w:szCs w:val="24"/>
          <w:lang w:eastAsia="zh-CN"/>
        </w:rPr>
        <w:t>的时间</w:t>
      </w:r>
      <w:r w:rsidR="006F3510">
        <w:rPr>
          <w:rFonts w:asciiTheme="minorHAnsi" w:hAnsiTheme="minorHAnsi" w:cstheme="minorHAnsi" w:hint="eastAsia"/>
          <w:szCs w:val="24"/>
          <w:lang w:eastAsia="zh-CN"/>
        </w:rPr>
        <w:t>码。</w:t>
      </w:r>
    </w:p>
    <w:p w:rsidR="005A4AEC" w:rsidRDefault="005A4AEC" w:rsidP="00F444A0">
      <w:pPr>
        <w:keepNext/>
        <w:keepLines/>
        <w:pageBreakBefore/>
        <w:tabs>
          <w:tab w:val="right" w:pos="9639"/>
        </w:tabs>
        <w:spacing w:before="360"/>
        <w:rPr>
          <w:lang w:eastAsia="zh-CN"/>
        </w:rPr>
      </w:pPr>
      <w:proofErr w:type="spellStart"/>
      <w:r>
        <w:rPr>
          <w:rFonts w:asciiTheme="minorHAnsi" w:hAnsiTheme="minorHAnsi" w:cstheme="minorHAnsi"/>
          <w:szCs w:val="24"/>
          <w:u w:val="single"/>
          <w:lang w:eastAsia="zh-CN"/>
        </w:rPr>
        <w:lastRenderedPageBreak/>
        <w:t>ITU</w:t>
      </w:r>
      <w:proofErr w:type="spellEnd"/>
      <w:r>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BT.1702</w:t>
      </w:r>
      <w:proofErr w:type="spellEnd"/>
      <w:r>
        <w:rPr>
          <w:rFonts w:asciiTheme="minorHAnsi" w:hAnsiTheme="minorHAnsi" w:cstheme="minorHAnsi"/>
          <w:szCs w:val="24"/>
          <w:u w:val="single"/>
          <w:lang w:eastAsia="zh-CN"/>
        </w:rPr>
        <w:t>-0</w:t>
      </w:r>
      <w:r w:rsidR="00B6755E" w:rsidRPr="00ED6723">
        <w:rPr>
          <w:u w:val="single"/>
          <w:lang w:eastAsia="zh-CN"/>
        </w:rPr>
        <w:t>建议书修订草案</w:t>
      </w:r>
      <w:r>
        <w:rPr>
          <w:rFonts w:asciiTheme="minorHAnsi" w:hAnsiTheme="minorHAnsi" w:cstheme="minorHAnsi"/>
          <w:szCs w:val="24"/>
          <w:lang w:eastAsia="zh-CN"/>
        </w:rPr>
        <w:tab/>
        <w:t>Doc. 6/223(</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sidR="00B6755E">
        <w:rPr>
          <w:rFonts w:asciiTheme="minorHAnsi" w:hAnsiTheme="minorHAnsi" w:cstheme="minorHAnsi" w:hint="eastAsia"/>
          <w:szCs w:val="24"/>
          <w:lang w:eastAsia="zh-CN"/>
        </w:rPr>
        <w:t>号文件</w:t>
      </w:r>
      <w:proofErr w:type="gramEnd"/>
    </w:p>
    <w:p w:rsidR="00B6755E" w:rsidRDefault="00B6755E" w:rsidP="006F3510">
      <w:pPr>
        <w:pStyle w:val="Rectitle"/>
        <w:rPr>
          <w:lang w:eastAsia="zh-CN"/>
        </w:rPr>
      </w:pPr>
      <w:r>
        <w:rPr>
          <w:rFonts w:hint="eastAsia"/>
          <w:lang w:eastAsia="zh-CN"/>
        </w:rPr>
        <w:t>减少电视引起的</w:t>
      </w:r>
      <w:r w:rsidR="006F3510" w:rsidRPr="006F3510">
        <w:rPr>
          <w:rFonts w:hint="eastAsia"/>
          <w:lang w:eastAsia="zh-CN"/>
        </w:rPr>
        <w:t>光敏性</w:t>
      </w:r>
      <w:r>
        <w:rPr>
          <w:rFonts w:hint="eastAsia"/>
          <w:lang w:eastAsia="zh-CN"/>
        </w:rPr>
        <w:t>癫痫</w:t>
      </w:r>
      <w:r w:rsidR="006F3510">
        <w:rPr>
          <w:rFonts w:hint="eastAsia"/>
          <w:lang w:eastAsia="zh-CN"/>
        </w:rPr>
        <w:t>发作</w:t>
      </w:r>
      <w:r>
        <w:rPr>
          <w:rFonts w:hint="eastAsia"/>
          <w:lang w:eastAsia="zh-CN"/>
        </w:rPr>
        <w:t>的指导</w:t>
      </w:r>
      <w:r w:rsidR="006F3510">
        <w:rPr>
          <w:rFonts w:hint="eastAsia"/>
          <w:lang w:eastAsia="zh-CN"/>
        </w:rPr>
        <w:t>意见</w:t>
      </w:r>
    </w:p>
    <w:p w:rsidR="005A4AEC" w:rsidRDefault="0033484F" w:rsidP="00F444A0">
      <w:pPr>
        <w:keepNext/>
        <w:keepLines/>
        <w:spacing w:before="240"/>
        <w:ind w:firstLineChars="200" w:firstLine="480"/>
        <w:rPr>
          <w:rFonts w:asciiTheme="minorHAnsi" w:eastAsia="Times New Roman" w:hAnsiTheme="minorHAnsi"/>
          <w:szCs w:val="24"/>
          <w:lang w:eastAsia="zh-CN"/>
        </w:rPr>
      </w:pPr>
      <w:r>
        <w:rPr>
          <w:rFonts w:asciiTheme="minorHAnsi" w:hAnsiTheme="minorHAnsi" w:cstheme="minorHAnsi" w:hint="eastAsia"/>
          <w:szCs w:val="24"/>
          <w:lang w:eastAsia="zh-CN"/>
        </w:rPr>
        <w:t>本修订包括：</w:t>
      </w:r>
    </w:p>
    <w:p w:rsidR="005A4AEC" w:rsidRDefault="0033484F" w:rsidP="0033484F">
      <w:pPr>
        <w:pStyle w:val="enumlev1"/>
        <w:keepNext/>
        <w:keepLines/>
        <w:rPr>
          <w:szCs w:val="24"/>
          <w:lang w:eastAsia="zh-CN"/>
        </w:rPr>
      </w:pPr>
      <w:r>
        <w:rPr>
          <w:szCs w:val="24"/>
          <w:lang w:eastAsia="zh-CN"/>
        </w:rPr>
        <w:t>–</w:t>
      </w:r>
      <w:r>
        <w:rPr>
          <w:szCs w:val="24"/>
          <w:lang w:eastAsia="zh-CN"/>
        </w:rPr>
        <w:tab/>
      </w:r>
      <w:r>
        <w:rPr>
          <w:rFonts w:hint="eastAsia"/>
          <w:szCs w:val="24"/>
          <w:lang w:eastAsia="zh-CN"/>
        </w:rPr>
        <w:t>添加了关键词。</w:t>
      </w:r>
    </w:p>
    <w:p w:rsidR="005A4AEC" w:rsidRDefault="005A4AEC" w:rsidP="0033484F">
      <w:pPr>
        <w:pStyle w:val="enumlev1"/>
        <w:keepNext/>
        <w:keepLines/>
        <w:rPr>
          <w:szCs w:val="24"/>
          <w:lang w:eastAsia="zh-CN"/>
        </w:rPr>
      </w:pPr>
      <w:r>
        <w:rPr>
          <w:szCs w:val="24"/>
          <w:lang w:eastAsia="zh-CN"/>
        </w:rPr>
        <w:t>–</w:t>
      </w:r>
      <w:r>
        <w:rPr>
          <w:szCs w:val="24"/>
          <w:lang w:eastAsia="zh-CN"/>
        </w:rPr>
        <w:tab/>
      </w:r>
      <w:r w:rsidR="0033484F">
        <w:rPr>
          <w:rFonts w:hint="eastAsia"/>
          <w:szCs w:val="24"/>
          <w:lang w:eastAsia="zh-CN"/>
        </w:rPr>
        <w:t>删除</w:t>
      </w:r>
      <w:r w:rsidR="0033484F" w:rsidRPr="0033484F">
        <w:rPr>
          <w:rFonts w:ascii="STKaiti" w:eastAsia="STKaiti" w:hAnsi="STKaiti" w:hint="eastAsia"/>
          <w:szCs w:val="24"/>
          <w:lang w:eastAsia="zh-CN"/>
        </w:rPr>
        <w:t>进一步做出建议</w:t>
      </w:r>
      <w:r w:rsidR="0033484F">
        <w:rPr>
          <w:szCs w:val="24"/>
          <w:lang w:eastAsia="zh-CN"/>
        </w:rPr>
        <w:t>1</w:t>
      </w:r>
      <w:r w:rsidR="0033484F">
        <w:rPr>
          <w:rFonts w:hint="eastAsia"/>
          <w:szCs w:val="24"/>
          <w:lang w:eastAsia="zh-CN"/>
        </w:rPr>
        <w:t>至</w:t>
      </w:r>
      <w:r w:rsidR="0033484F" w:rsidRPr="0033484F">
        <w:rPr>
          <w:rFonts w:ascii="STKaiti" w:eastAsia="STKaiti" w:hAnsi="STKaiti" w:hint="eastAsia"/>
          <w:szCs w:val="24"/>
          <w:lang w:eastAsia="zh-CN"/>
        </w:rPr>
        <w:t>做出建议</w:t>
      </w:r>
      <w:r w:rsidR="0033484F">
        <w:rPr>
          <w:szCs w:val="24"/>
          <w:lang w:eastAsia="zh-CN"/>
        </w:rPr>
        <w:t>2</w:t>
      </w:r>
      <w:r w:rsidR="0033484F">
        <w:rPr>
          <w:rFonts w:hint="eastAsia"/>
          <w:szCs w:val="24"/>
          <w:lang w:eastAsia="zh-CN"/>
        </w:rPr>
        <w:t>。</w:t>
      </w:r>
    </w:p>
    <w:p w:rsidR="005A4AEC" w:rsidRDefault="005A4AEC" w:rsidP="0033484F">
      <w:pPr>
        <w:pStyle w:val="enumlev1"/>
        <w:rPr>
          <w:szCs w:val="24"/>
          <w:lang w:eastAsia="zh-CN"/>
        </w:rPr>
      </w:pPr>
      <w:r>
        <w:rPr>
          <w:szCs w:val="24"/>
          <w:lang w:eastAsia="zh-CN"/>
        </w:rPr>
        <w:t>–</w:t>
      </w:r>
      <w:r>
        <w:rPr>
          <w:szCs w:val="24"/>
          <w:lang w:eastAsia="zh-CN"/>
        </w:rPr>
        <w:tab/>
      </w:r>
      <w:r w:rsidR="0033484F">
        <w:rPr>
          <w:rFonts w:hint="eastAsia"/>
          <w:szCs w:val="24"/>
          <w:lang w:eastAsia="zh-CN"/>
        </w:rPr>
        <w:t>将所有出现的“附录”更改为“附件”。</w:t>
      </w:r>
    </w:p>
    <w:p w:rsidR="005A4AEC" w:rsidRDefault="0033484F" w:rsidP="00B93A4C">
      <w:pPr>
        <w:pStyle w:val="enumlev1"/>
        <w:rPr>
          <w:sz w:val="22"/>
          <w:lang w:eastAsia="zh-CN"/>
        </w:rPr>
      </w:pPr>
      <w:r>
        <w:rPr>
          <w:lang w:eastAsia="zh-CN"/>
        </w:rPr>
        <w:t>–</w:t>
      </w:r>
      <w:r>
        <w:rPr>
          <w:lang w:eastAsia="zh-CN"/>
        </w:rPr>
        <w:tab/>
      </w:r>
      <w:r>
        <w:rPr>
          <w:rFonts w:hint="eastAsia"/>
          <w:lang w:eastAsia="zh-CN"/>
        </w:rPr>
        <w:t>附件</w:t>
      </w:r>
      <w:r w:rsidR="00B93A4C">
        <w:rPr>
          <w:lang w:eastAsia="zh-CN"/>
        </w:rPr>
        <w:t xml:space="preserve">1 – </w:t>
      </w:r>
      <w:r w:rsidRPr="0033484F">
        <w:rPr>
          <w:rFonts w:hint="eastAsia"/>
          <w:lang w:eastAsia="zh-CN"/>
        </w:rPr>
        <w:t>澄清闪烁序列的定义。</w:t>
      </w:r>
    </w:p>
    <w:p w:rsidR="005A4AEC" w:rsidRDefault="0033484F" w:rsidP="00B93A4C">
      <w:pPr>
        <w:pStyle w:val="enumlev1"/>
        <w:rPr>
          <w:lang w:eastAsia="zh-CN"/>
        </w:rPr>
      </w:pPr>
      <w:r>
        <w:rPr>
          <w:lang w:eastAsia="zh-CN"/>
        </w:rPr>
        <w:t>–</w:t>
      </w:r>
      <w:r>
        <w:rPr>
          <w:lang w:eastAsia="zh-CN"/>
        </w:rPr>
        <w:tab/>
      </w:r>
      <w:r>
        <w:rPr>
          <w:rFonts w:hint="eastAsia"/>
          <w:lang w:eastAsia="zh-CN"/>
        </w:rPr>
        <w:t>附件</w:t>
      </w:r>
      <w:r w:rsidR="00B93A4C">
        <w:rPr>
          <w:lang w:eastAsia="zh-CN"/>
        </w:rPr>
        <w:t xml:space="preserve">2 – </w:t>
      </w:r>
      <w:r w:rsidR="00B93A4C">
        <w:rPr>
          <w:rFonts w:hint="eastAsia"/>
          <w:lang w:eastAsia="zh-CN"/>
        </w:rPr>
        <w:t>显示</w:t>
      </w:r>
      <w:r w:rsidR="00B93A4C" w:rsidRPr="00B93A4C">
        <w:rPr>
          <w:rFonts w:hint="eastAsia"/>
          <w:lang w:eastAsia="zh-CN"/>
        </w:rPr>
        <w:t>数字视频代码值的更新</w:t>
      </w:r>
      <w:r w:rsidR="00B93A4C">
        <w:rPr>
          <w:rFonts w:hint="eastAsia"/>
          <w:lang w:eastAsia="zh-CN"/>
        </w:rPr>
        <w:t>。</w:t>
      </w:r>
    </w:p>
    <w:p w:rsidR="005A4AEC" w:rsidRDefault="0033484F" w:rsidP="00EF4C58">
      <w:pPr>
        <w:pStyle w:val="enumlev1"/>
        <w:rPr>
          <w:rStyle w:val="RectitleChar"/>
          <w:rFonts w:asciiTheme="minorHAnsi" w:hAnsiTheme="minorHAnsi" w:cstheme="minorHAnsi"/>
          <w:b w:val="0"/>
          <w:bCs/>
          <w:sz w:val="24"/>
          <w:szCs w:val="24"/>
          <w:lang w:eastAsia="zh-CN"/>
        </w:rPr>
      </w:pPr>
      <w:r>
        <w:rPr>
          <w:lang w:eastAsia="zh-CN"/>
        </w:rPr>
        <w:t>–</w:t>
      </w:r>
      <w:r>
        <w:rPr>
          <w:lang w:eastAsia="zh-CN"/>
        </w:rPr>
        <w:tab/>
      </w:r>
      <w:r>
        <w:rPr>
          <w:rFonts w:hint="eastAsia"/>
          <w:lang w:eastAsia="zh-CN"/>
        </w:rPr>
        <w:t>附件</w:t>
      </w:r>
      <w:r w:rsidR="00EF4C58">
        <w:rPr>
          <w:lang w:eastAsia="zh-CN"/>
        </w:rPr>
        <w:t xml:space="preserve">3 – </w:t>
      </w:r>
      <w:r w:rsidR="00B93A4C">
        <w:rPr>
          <w:rFonts w:hint="eastAsia"/>
          <w:lang w:eastAsia="zh-CN"/>
        </w:rPr>
        <w:t>更新图</w:t>
      </w:r>
      <w:r w:rsidR="00B93A4C">
        <w:rPr>
          <w:lang w:eastAsia="zh-CN"/>
        </w:rPr>
        <w:t>3</w:t>
      </w:r>
      <w:r w:rsidR="00B93A4C">
        <w:rPr>
          <w:rFonts w:hint="eastAsia"/>
          <w:lang w:eastAsia="zh-CN"/>
        </w:rPr>
        <w:t>（</w:t>
      </w:r>
      <w:r w:rsidR="00B93A4C" w:rsidRPr="00B93A4C">
        <w:rPr>
          <w:rFonts w:hint="eastAsia"/>
          <w:lang w:eastAsia="zh-CN"/>
        </w:rPr>
        <w:t>从</w:t>
      </w:r>
      <w:r w:rsidR="00B93A4C">
        <w:rPr>
          <w:rFonts w:hint="eastAsia"/>
          <w:lang w:eastAsia="zh-CN"/>
        </w:rPr>
        <w:t>之</w:t>
      </w:r>
      <w:r w:rsidR="00B93A4C" w:rsidRPr="00B93A4C">
        <w:rPr>
          <w:rFonts w:hint="eastAsia"/>
          <w:lang w:eastAsia="zh-CN"/>
        </w:rPr>
        <w:t>前扫描的插页中清除</w:t>
      </w:r>
      <w:r w:rsidR="00B93A4C">
        <w:rPr>
          <w:rFonts w:hint="eastAsia"/>
          <w:lang w:eastAsia="zh-CN"/>
        </w:rPr>
        <w:t>）</w:t>
      </w:r>
    </w:p>
    <w:p w:rsidR="005A4AEC" w:rsidRDefault="005A4AEC" w:rsidP="005A4AEC">
      <w:pPr>
        <w:tabs>
          <w:tab w:val="right" w:pos="9639"/>
        </w:tabs>
        <w:spacing w:before="360"/>
        <w:rPr>
          <w:lang w:eastAsia="zh-CN"/>
        </w:rPr>
      </w:pPr>
      <w:proofErr w:type="spellStart"/>
      <w:r>
        <w:rPr>
          <w:rFonts w:asciiTheme="minorHAnsi" w:hAnsiTheme="minorHAnsi" w:cstheme="minorHAnsi"/>
          <w:szCs w:val="24"/>
          <w:u w:val="single"/>
          <w:lang w:eastAsia="zh-CN"/>
        </w:rPr>
        <w:t>ITU</w:t>
      </w:r>
      <w:proofErr w:type="spellEnd"/>
      <w:r>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BT.2054</w:t>
      </w:r>
      <w:proofErr w:type="spellEnd"/>
      <w:r>
        <w:rPr>
          <w:rFonts w:asciiTheme="minorHAnsi" w:hAnsiTheme="minorHAnsi" w:cstheme="minorHAnsi"/>
          <w:szCs w:val="24"/>
          <w:u w:val="single"/>
          <w:lang w:eastAsia="zh-CN"/>
        </w:rPr>
        <w:t>-0</w:t>
      </w:r>
      <w:r w:rsidR="00B6755E" w:rsidRPr="00ED6723">
        <w:rPr>
          <w:u w:val="single"/>
          <w:lang w:eastAsia="zh-CN"/>
        </w:rPr>
        <w:t>建议书修订草案</w:t>
      </w:r>
      <w:r>
        <w:rPr>
          <w:rFonts w:asciiTheme="minorHAnsi" w:hAnsiTheme="minorHAnsi" w:cstheme="minorHAnsi"/>
          <w:szCs w:val="24"/>
          <w:lang w:eastAsia="zh-CN"/>
        </w:rPr>
        <w:tab/>
        <w:t>Doc. 6/232(</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sidR="00B6755E">
        <w:rPr>
          <w:rFonts w:asciiTheme="minorHAnsi" w:hAnsiTheme="minorHAnsi" w:cstheme="minorHAnsi" w:hint="eastAsia"/>
          <w:szCs w:val="24"/>
          <w:lang w:eastAsia="zh-CN"/>
        </w:rPr>
        <w:t>号文件</w:t>
      </w:r>
      <w:proofErr w:type="gramEnd"/>
    </w:p>
    <w:p w:rsidR="00B6755E" w:rsidRPr="009B491A" w:rsidRDefault="00B6755E" w:rsidP="00B6755E">
      <w:pPr>
        <w:pStyle w:val="Rectitle"/>
        <w:rPr>
          <w:szCs w:val="28"/>
          <w:lang w:eastAsia="zh-CN"/>
        </w:rPr>
      </w:pPr>
      <w:r w:rsidRPr="009B491A">
        <w:rPr>
          <w:rFonts w:hint="eastAsia"/>
          <w:szCs w:val="28"/>
          <w:lang w:eastAsia="zh-CN"/>
        </w:rPr>
        <w:t>移动接收所用多媒体广播系统的复用与传送方案</w:t>
      </w:r>
    </w:p>
    <w:p w:rsidR="005A4AEC" w:rsidRDefault="00EF4C58" w:rsidP="00F444A0">
      <w:pPr>
        <w:spacing w:before="240"/>
        <w:ind w:firstLineChars="200" w:firstLine="480"/>
        <w:rPr>
          <w:rStyle w:val="RectitleChar"/>
          <w:rFonts w:asciiTheme="minorHAnsi" w:eastAsia="Times New Roman" w:hAnsiTheme="minorHAnsi" w:cstheme="minorHAnsi"/>
          <w:b w:val="0"/>
          <w:bCs/>
          <w:sz w:val="24"/>
          <w:szCs w:val="24"/>
          <w:lang w:eastAsia="zh-CN"/>
        </w:rPr>
      </w:pPr>
      <w:r>
        <w:rPr>
          <w:rFonts w:asciiTheme="minorHAnsi" w:hAnsiTheme="minorHAnsi" w:cstheme="minorHAnsi" w:hint="eastAsia"/>
          <w:szCs w:val="24"/>
          <w:lang w:eastAsia="zh-CN"/>
        </w:rPr>
        <w:t>本修订旨在在</w:t>
      </w:r>
      <w:r w:rsidRPr="00EF4C58">
        <w:rPr>
          <w:rFonts w:asciiTheme="minorHAnsi" w:hAnsiTheme="minorHAnsi" w:cstheme="minorHAnsi" w:hint="eastAsia"/>
          <w:szCs w:val="24"/>
          <w:lang w:eastAsia="zh-CN"/>
        </w:rPr>
        <w:t>本</w:t>
      </w:r>
      <w:proofErr w:type="spellStart"/>
      <w:r w:rsidRPr="00EF4C58">
        <w:rPr>
          <w:rFonts w:asciiTheme="minorHAnsi" w:hAnsiTheme="minorHAnsi" w:cstheme="minorHAnsi" w:hint="eastAsia"/>
          <w:szCs w:val="24"/>
          <w:lang w:eastAsia="zh-CN"/>
        </w:rPr>
        <w:t>ITU</w:t>
      </w:r>
      <w:proofErr w:type="spellEnd"/>
      <w:r w:rsidRPr="00EF4C58">
        <w:rPr>
          <w:rFonts w:asciiTheme="minorHAnsi" w:hAnsiTheme="minorHAnsi" w:cstheme="minorHAnsi" w:hint="eastAsia"/>
          <w:szCs w:val="24"/>
          <w:lang w:eastAsia="zh-CN"/>
        </w:rPr>
        <w:t>-R</w:t>
      </w:r>
      <w:r w:rsidRPr="00EF4C58">
        <w:rPr>
          <w:rFonts w:asciiTheme="minorHAnsi" w:hAnsiTheme="minorHAnsi" w:cstheme="minorHAnsi" w:hint="eastAsia"/>
          <w:szCs w:val="24"/>
          <w:lang w:eastAsia="zh-CN"/>
        </w:rPr>
        <w:t>建议书</w:t>
      </w:r>
      <w:r>
        <w:rPr>
          <w:rFonts w:asciiTheme="minorHAnsi" w:hAnsiTheme="minorHAnsi" w:cstheme="minorHAnsi" w:hint="eastAsia"/>
          <w:szCs w:val="24"/>
          <w:lang w:eastAsia="zh-CN"/>
        </w:rPr>
        <w:t>中添加自适应流技术及</w:t>
      </w:r>
      <w:r w:rsidRPr="00EF4C58">
        <w:rPr>
          <w:rFonts w:asciiTheme="minorHAnsi" w:hAnsiTheme="minorHAnsi" w:cstheme="minorHAnsi" w:hint="eastAsia"/>
          <w:szCs w:val="24"/>
          <w:lang w:eastAsia="zh-CN"/>
        </w:rPr>
        <w:t>相关信息</w:t>
      </w:r>
      <w:r>
        <w:rPr>
          <w:rFonts w:asciiTheme="minorHAnsi" w:hAnsiTheme="minorHAnsi" w:cstheme="minorHAnsi" w:hint="eastAsia"/>
          <w:szCs w:val="24"/>
          <w:lang w:eastAsia="zh-CN"/>
        </w:rPr>
        <w:t>。</w:t>
      </w:r>
    </w:p>
    <w:p w:rsidR="005A4AEC" w:rsidRDefault="005A4AEC" w:rsidP="00B6755E">
      <w:pPr>
        <w:tabs>
          <w:tab w:val="right" w:pos="9639"/>
        </w:tabs>
        <w:spacing w:before="360"/>
        <w:rPr>
          <w:lang w:eastAsia="zh-CN"/>
        </w:rPr>
      </w:pPr>
      <w:proofErr w:type="spellStart"/>
      <w:r>
        <w:rPr>
          <w:rFonts w:asciiTheme="minorHAnsi" w:hAnsiTheme="minorHAnsi" w:cstheme="minorHAnsi"/>
          <w:szCs w:val="24"/>
          <w:u w:val="single"/>
          <w:lang w:eastAsia="zh-CN"/>
        </w:rPr>
        <w:t>ITU</w:t>
      </w:r>
      <w:proofErr w:type="spellEnd"/>
      <w:r>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BT.2055</w:t>
      </w:r>
      <w:proofErr w:type="spellEnd"/>
      <w:r>
        <w:rPr>
          <w:rFonts w:asciiTheme="minorHAnsi" w:hAnsiTheme="minorHAnsi" w:cstheme="minorHAnsi"/>
          <w:szCs w:val="24"/>
          <w:u w:val="single"/>
          <w:lang w:eastAsia="zh-CN"/>
        </w:rPr>
        <w:t>-0</w:t>
      </w:r>
      <w:r w:rsidR="00B6755E" w:rsidRPr="00ED6723">
        <w:rPr>
          <w:u w:val="single"/>
          <w:lang w:eastAsia="zh-CN"/>
        </w:rPr>
        <w:t>建议书修订草案</w:t>
      </w:r>
      <w:r>
        <w:rPr>
          <w:rFonts w:asciiTheme="minorHAnsi" w:hAnsiTheme="minorHAnsi" w:cstheme="minorHAnsi"/>
          <w:szCs w:val="24"/>
          <w:lang w:eastAsia="zh-CN"/>
        </w:rPr>
        <w:tab/>
        <w:t>6/245(</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sidR="00B6755E">
        <w:rPr>
          <w:rFonts w:asciiTheme="minorHAnsi" w:hAnsiTheme="minorHAnsi" w:cstheme="minorHAnsi" w:hint="eastAsia"/>
          <w:szCs w:val="24"/>
          <w:lang w:eastAsia="zh-CN"/>
        </w:rPr>
        <w:t>号文件</w:t>
      </w:r>
      <w:proofErr w:type="gramEnd"/>
    </w:p>
    <w:p w:rsidR="00B6755E" w:rsidRPr="009B491A" w:rsidRDefault="006F3510" w:rsidP="00B6755E">
      <w:pPr>
        <w:pStyle w:val="Rectitle"/>
        <w:rPr>
          <w:szCs w:val="28"/>
          <w:lang w:eastAsia="zh-CN"/>
        </w:rPr>
      </w:pPr>
      <w:r>
        <w:rPr>
          <w:rFonts w:hint="eastAsia"/>
          <w:szCs w:val="28"/>
          <w:lang w:eastAsia="zh-CN"/>
        </w:rPr>
        <w:t>移动接收所用多媒体广播系统的内容要</w:t>
      </w:r>
      <w:r w:rsidR="00B6755E" w:rsidRPr="009B491A">
        <w:rPr>
          <w:rFonts w:hint="eastAsia"/>
          <w:szCs w:val="28"/>
          <w:lang w:eastAsia="zh-CN"/>
        </w:rPr>
        <w:t>素</w:t>
      </w:r>
    </w:p>
    <w:p w:rsidR="005A4AEC" w:rsidRDefault="00EF4C58" w:rsidP="00F444A0">
      <w:pPr>
        <w:spacing w:before="240"/>
        <w:ind w:firstLineChars="200" w:firstLine="480"/>
        <w:rPr>
          <w:rStyle w:val="RectitleChar"/>
          <w:rFonts w:asciiTheme="minorHAnsi" w:eastAsia="Times New Roman" w:hAnsiTheme="minorHAnsi" w:cstheme="minorHAnsi"/>
          <w:b w:val="0"/>
          <w:bCs/>
          <w:sz w:val="24"/>
          <w:szCs w:val="24"/>
          <w:lang w:eastAsia="zh-CN"/>
        </w:rPr>
      </w:pPr>
      <w:r>
        <w:rPr>
          <w:rFonts w:asciiTheme="minorHAnsi" w:hAnsiTheme="minorHAnsi" w:cstheme="minorHAnsi" w:hint="eastAsia"/>
          <w:szCs w:val="24"/>
          <w:lang w:eastAsia="zh-CN"/>
        </w:rPr>
        <w:t>本</w:t>
      </w:r>
      <w:r w:rsidRPr="00EF4C58">
        <w:rPr>
          <w:rFonts w:asciiTheme="minorHAnsi" w:hAnsiTheme="minorHAnsi" w:cstheme="minorHAnsi" w:hint="eastAsia"/>
          <w:szCs w:val="24"/>
          <w:lang w:eastAsia="zh-CN"/>
        </w:rPr>
        <w:t>修订旨在</w:t>
      </w:r>
      <w:r>
        <w:rPr>
          <w:rFonts w:asciiTheme="minorHAnsi" w:hAnsiTheme="minorHAnsi" w:cstheme="minorHAnsi" w:hint="eastAsia"/>
          <w:szCs w:val="24"/>
          <w:lang w:eastAsia="zh-CN"/>
        </w:rPr>
        <w:t>在本</w:t>
      </w:r>
      <w:proofErr w:type="spellStart"/>
      <w:r>
        <w:rPr>
          <w:rFonts w:asciiTheme="minorHAnsi" w:hAnsiTheme="minorHAnsi" w:cstheme="minorHAnsi"/>
          <w:szCs w:val="24"/>
          <w:lang w:eastAsia="zh-CN"/>
        </w:rPr>
        <w:t>ITU</w:t>
      </w:r>
      <w:proofErr w:type="spellEnd"/>
      <w:r>
        <w:rPr>
          <w:rFonts w:asciiTheme="minorHAnsi" w:hAnsiTheme="minorHAnsi" w:cstheme="minorHAnsi"/>
          <w:szCs w:val="24"/>
          <w:lang w:eastAsia="zh-CN"/>
        </w:rPr>
        <w:t>-R</w:t>
      </w:r>
      <w:r>
        <w:rPr>
          <w:rFonts w:asciiTheme="minorHAnsi" w:hAnsiTheme="minorHAnsi" w:cstheme="minorHAnsi" w:hint="eastAsia"/>
          <w:szCs w:val="24"/>
          <w:lang w:eastAsia="zh-CN"/>
        </w:rPr>
        <w:t>建议书中纳入</w:t>
      </w:r>
      <w:r w:rsidRPr="00EF4C58">
        <w:rPr>
          <w:rFonts w:asciiTheme="minorHAnsi" w:hAnsiTheme="minorHAnsi" w:cstheme="minorHAnsi" w:hint="eastAsia"/>
          <w:szCs w:val="24"/>
          <w:lang w:eastAsia="zh-CN"/>
        </w:rPr>
        <w:t>有关</w:t>
      </w:r>
      <w:proofErr w:type="spellStart"/>
      <w:r>
        <w:rPr>
          <w:rFonts w:asciiTheme="minorHAnsi" w:hAnsiTheme="minorHAnsi" w:cstheme="minorHAnsi"/>
          <w:szCs w:val="24"/>
          <w:lang w:eastAsia="zh-CN"/>
        </w:rPr>
        <w:t>ITU</w:t>
      </w:r>
      <w:proofErr w:type="spellEnd"/>
      <w:r>
        <w:rPr>
          <w:rFonts w:asciiTheme="minorHAnsi" w:hAnsiTheme="minorHAnsi" w:cstheme="minorHAnsi"/>
          <w:szCs w:val="24"/>
          <w:lang w:eastAsia="zh-CN"/>
        </w:rPr>
        <w:t xml:space="preserve">-T </w:t>
      </w:r>
      <w:proofErr w:type="spellStart"/>
      <w:r>
        <w:rPr>
          <w:rFonts w:asciiTheme="minorHAnsi" w:hAnsiTheme="minorHAnsi" w:cstheme="minorHAnsi"/>
          <w:szCs w:val="24"/>
          <w:lang w:eastAsia="zh-CN"/>
        </w:rPr>
        <w:t>H.265</w:t>
      </w:r>
      <w:proofErr w:type="spellEnd"/>
      <w:r>
        <w:rPr>
          <w:rFonts w:asciiTheme="minorHAnsi" w:hAnsiTheme="minorHAnsi" w:cstheme="minorHAnsi"/>
          <w:szCs w:val="24"/>
          <w:lang w:eastAsia="zh-CN"/>
        </w:rPr>
        <w:t xml:space="preserve"> | ISO/</w:t>
      </w:r>
      <w:proofErr w:type="spellStart"/>
      <w:r>
        <w:rPr>
          <w:rFonts w:asciiTheme="minorHAnsi" w:hAnsiTheme="minorHAnsi" w:cstheme="minorHAnsi"/>
          <w:szCs w:val="24"/>
          <w:lang w:eastAsia="zh-CN"/>
        </w:rPr>
        <w:t>IEC</w:t>
      </w:r>
      <w:proofErr w:type="spellEnd"/>
      <w:r>
        <w:rPr>
          <w:rFonts w:asciiTheme="minorHAnsi" w:hAnsiTheme="minorHAnsi" w:cstheme="minorHAnsi"/>
          <w:szCs w:val="24"/>
          <w:lang w:eastAsia="zh-CN"/>
        </w:rPr>
        <w:t xml:space="preserve"> 23008-2 (MPEG-H </w:t>
      </w:r>
      <w:proofErr w:type="spellStart"/>
      <w:r>
        <w:rPr>
          <w:rFonts w:asciiTheme="minorHAnsi" w:hAnsiTheme="minorHAnsi" w:cstheme="minorHAnsi"/>
          <w:szCs w:val="24"/>
          <w:lang w:eastAsia="zh-CN"/>
        </w:rPr>
        <w:t>HEVC</w:t>
      </w:r>
      <w:proofErr w:type="spellEnd"/>
      <w:r>
        <w:rPr>
          <w:rFonts w:asciiTheme="minorHAnsi" w:hAnsiTheme="minorHAnsi" w:cstheme="minorHAnsi"/>
          <w:szCs w:val="24"/>
          <w:lang w:eastAsia="zh-CN"/>
        </w:rPr>
        <w:t>)</w:t>
      </w:r>
      <w:r w:rsidRPr="00EF4C58">
        <w:rPr>
          <w:rFonts w:asciiTheme="minorHAnsi" w:hAnsiTheme="minorHAnsi" w:cstheme="minorHAnsi" w:hint="eastAsia"/>
          <w:szCs w:val="24"/>
          <w:lang w:eastAsia="zh-CN"/>
        </w:rPr>
        <w:t>的信息</w:t>
      </w:r>
      <w:r>
        <w:rPr>
          <w:rFonts w:asciiTheme="minorHAnsi" w:hAnsiTheme="minorHAnsi" w:cstheme="minorHAnsi" w:hint="eastAsia"/>
          <w:szCs w:val="24"/>
          <w:lang w:eastAsia="zh-CN"/>
        </w:rPr>
        <w:t>。亦对列出</w:t>
      </w:r>
      <w:r w:rsidRPr="00EF4C58">
        <w:rPr>
          <w:rFonts w:asciiTheme="minorHAnsi" w:hAnsiTheme="minorHAnsi" w:cstheme="minorHAnsi" w:hint="eastAsia"/>
          <w:szCs w:val="24"/>
          <w:lang w:eastAsia="zh-CN"/>
        </w:rPr>
        <w:t>内容</w:t>
      </w:r>
      <w:r w:rsidR="00872C67">
        <w:rPr>
          <w:rFonts w:asciiTheme="minorHAnsi" w:hAnsiTheme="minorHAnsi" w:cstheme="minorHAnsi" w:hint="eastAsia"/>
          <w:szCs w:val="24"/>
          <w:lang w:eastAsia="zh-CN"/>
        </w:rPr>
        <w:t>要</w:t>
      </w:r>
      <w:r w:rsidRPr="00EF4C58">
        <w:rPr>
          <w:rFonts w:asciiTheme="minorHAnsi" w:hAnsiTheme="minorHAnsi" w:cstheme="minorHAnsi" w:hint="eastAsia"/>
          <w:szCs w:val="24"/>
          <w:lang w:eastAsia="zh-CN"/>
        </w:rPr>
        <w:t>素</w:t>
      </w:r>
      <w:r>
        <w:rPr>
          <w:rFonts w:asciiTheme="minorHAnsi" w:hAnsiTheme="minorHAnsi" w:cstheme="minorHAnsi" w:hint="eastAsia"/>
          <w:szCs w:val="24"/>
          <w:lang w:eastAsia="zh-CN"/>
        </w:rPr>
        <w:t>的</w:t>
      </w:r>
      <w:r w:rsidRPr="00EF4C58">
        <w:rPr>
          <w:rFonts w:asciiTheme="minorHAnsi" w:hAnsiTheme="minorHAnsi" w:cstheme="minorHAnsi" w:hint="eastAsia"/>
          <w:szCs w:val="24"/>
          <w:lang w:eastAsia="zh-CN"/>
        </w:rPr>
        <w:t>媒体类型</w:t>
      </w:r>
      <w:r>
        <w:rPr>
          <w:rFonts w:asciiTheme="minorHAnsi" w:hAnsiTheme="minorHAnsi" w:cstheme="minorHAnsi" w:hint="eastAsia"/>
          <w:szCs w:val="24"/>
          <w:lang w:eastAsia="zh-CN"/>
        </w:rPr>
        <w:t>的</w:t>
      </w:r>
      <w:r w:rsidRPr="00EF4C58">
        <w:rPr>
          <w:rFonts w:asciiTheme="minorHAnsi" w:hAnsiTheme="minorHAnsi" w:cstheme="minorHAnsi" w:hint="eastAsia"/>
          <w:szCs w:val="24"/>
          <w:lang w:eastAsia="zh-CN"/>
        </w:rPr>
        <w:t>表</w:t>
      </w:r>
      <w:r w:rsidRPr="00EF4C58">
        <w:rPr>
          <w:rFonts w:asciiTheme="minorHAnsi" w:hAnsiTheme="minorHAnsi" w:cstheme="minorHAnsi" w:hint="eastAsia"/>
          <w:szCs w:val="24"/>
          <w:lang w:eastAsia="zh-CN"/>
        </w:rPr>
        <w:t>1</w:t>
      </w:r>
      <w:r>
        <w:rPr>
          <w:rFonts w:asciiTheme="minorHAnsi" w:hAnsiTheme="minorHAnsi" w:cstheme="minorHAnsi" w:hint="eastAsia"/>
          <w:szCs w:val="24"/>
          <w:lang w:eastAsia="zh-CN"/>
        </w:rPr>
        <w:t>进行了更新，</w:t>
      </w:r>
      <w:r w:rsidRPr="00EF4C58">
        <w:rPr>
          <w:rFonts w:asciiTheme="minorHAnsi" w:hAnsiTheme="minorHAnsi" w:cstheme="minorHAnsi" w:hint="eastAsia"/>
          <w:szCs w:val="24"/>
          <w:lang w:eastAsia="zh-CN"/>
        </w:rPr>
        <w:t>删除</w:t>
      </w:r>
      <w:r>
        <w:rPr>
          <w:rFonts w:asciiTheme="minorHAnsi" w:hAnsiTheme="minorHAnsi" w:cstheme="minorHAnsi" w:hint="eastAsia"/>
          <w:szCs w:val="24"/>
          <w:lang w:eastAsia="zh-CN"/>
        </w:rPr>
        <w:t>了</w:t>
      </w:r>
      <w:r w:rsidRPr="00EF4C58">
        <w:rPr>
          <w:rFonts w:asciiTheme="minorHAnsi" w:hAnsiTheme="minorHAnsi" w:cstheme="minorHAnsi" w:hint="eastAsia"/>
          <w:szCs w:val="24"/>
          <w:lang w:eastAsia="zh-CN"/>
        </w:rPr>
        <w:t>音频和视频格式</w:t>
      </w:r>
      <w:r>
        <w:rPr>
          <w:rFonts w:asciiTheme="minorHAnsi" w:hAnsiTheme="minorHAnsi" w:cstheme="minorHAnsi" w:hint="eastAsia"/>
          <w:szCs w:val="24"/>
          <w:lang w:eastAsia="zh-CN"/>
        </w:rPr>
        <w:t>，</w:t>
      </w:r>
      <w:r w:rsidRPr="00EF4C58">
        <w:rPr>
          <w:rFonts w:asciiTheme="minorHAnsi" w:hAnsiTheme="minorHAnsi" w:cstheme="minorHAnsi" w:hint="eastAsia"/>
          <w:szCs w:val="24"/>
          <w:lang w:eastAsia="zh-CN"/>
        </w:rPr>
        <w:t>以清楚地显示媒体类型</w:t>
      </w:r>
      <w:r>
        <w:rPr>
          <w:rFonts w:asciiTheme="minorHAnsi" w:hAnsiTheme="minorHAnsi" w:cstheme="minorHAnsi" w:hint="eastAsia"/>
          <w:szCs w:val="24"/>
          <w:lang w:eastAsia="zh-CN"/>
        </w:rPr>
        <w:t>。</w:t>
      </w:r>
    </w:p>
    <w:p w:rsidR="005A4AEC" w:rsidRDefault="005A4AEC" w:rsidP="00B6755E">
      <w:pPr>
        <w:tabs>
          <w:tab w:val="right" w:pos="9639"/>
        </w:tabs>
        <w:spacing w:before="360"/>
        <w:rPr>
          <w:lang w:eastAsia="zh-CN"/>
        </w:rPr>
      </w:pPr>
      <w:proofErr w:type="spellStart"/>
      <w:r>
        <w:rPr>
          <w:rFonts w:asciiTheme="minorHAnsi" w:hAnsiTheme="minorHAnsi" w:cstheme="minorHAnsi"/>
          <w:szCs w:val="24"/>
          <w:u w:val="single"/>
          <w:lang w:eastAsia="zh-CN"/>
        </w:rPr>
        <w:t>ITU</w:t>
      </w:r>
      <w:proofErr w:type="spellEnd"/>
      <w:r>
        <w:rPr>
          <w:rFonts w:asciiTheme="minorHAnsi" w:hAnsiTheme="minorHAnsi" w:cstheme="minorHAnsi"/>
          <w:szCs w:val="24"/>
          <w:u w:val="single"/>
          <w:lang w:eastAsia="zh-CN"/>
        </w:rPr>
        <w:t xml:space="preserve">-R </w:t>
      </w:r>
      <w:proofErr w:type="spellStart"/>
      <w:r>
        <w:rPr>
          <w:rFonts w:asciiTheme="minorHAnsi" w:hAnsiTheme="minorHAnsi" w:cstheme="minorHAnsi"/>
          <w:szCs w:val="24"/>
          <w:u w:val="single"/>
          <w:lang w:eastAsia="zh-CN"/>
        </w:rPr>
        <w:t>BT.2100</w:t>
      </w:r>
      <w:proofErr w:type="spellEnd"/>
      <w:r>
        <w:rPr>
          <w:rFonts w:asciiTheme="minorHAnsi" w:hAnsiTheme="minorHAnsi" w:cstheme="minorHAnsi"/>
          <w:szCs w:val="24"/>
          <w:u w:val="single"/>
          <w:lang w:eastAsia="zh-CN"/>
        </w:rPr>
        <w:t>-1</w:t>
      </w:r>
      <w:r w:rsidR="00B6755E" w:rsidRPr="00ED6723">
        <w:rPr>
          <w:u w:val="single"/>
          <w:lang w:eastAsia="zh-CN"/>
        </w:rPr>
        <w:t>建议书修订草案</w:t>
      </w:r>
      <w:r>
        <w:rPr>
          <w:rFonts w:asciiTheme="minorHAnsi" w:hAnsiTheme="minorHAnsi" w:cstheme="minorHAnsi"/>
          <w:szCs w:val="24"/>
          <w:lang w:eastAsia="zh-CN"/>
        </w:rPr>
        <w:tab/>
        <w:t>6/225(</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sidR="00B6755E">
        <w:rPr>
          <w:rFonts w:asciiTheme="minorHAnsi" w:hAnsiTheme="minorHAnsi" w:cstheme="minorHAnsi" w:hint="eastAsia"/>
          <w:szCs w:val="24"/>
          <w:lang w:eastAsia="zh-CN"/>
        </w:rPr>
        <w:t>号文件</w:t>
      </w:r>
      <w:proofErr w:type="gramEnd"/>
    </w:p>
    <w:p w:rsidR="00B6755E" w:rsidRDefault="00B6755E" w:rsidP="00B6755E">
      <w:pPr>
        <w:pStyle w:val="Rectitle"/>
        <w:rPr>
          <w:b w:val="0"/>
          <w:bCs/>
          <w:szCs w:val="28"/>
          <w:lang w:eastAsia="zh-CN"/>
        </w:rPr>
      </w:pPr>
      <w:r w:rsidRPr="00953C8C">
        <w:rPr>
          <w:rFonts w:hint="eastAsia"/>
          <w:lang w:eastAsia="zh-CN"/>
        </w:rPr>
        <w:t>用于制作和国际节目</w:t>
      </w:r>
      <w:r w:rsidR="006F3510">
        <w:rPr>
          <w:rFonts w:hint="eastAsia"/>
          <w:lang w:eastAsia="zh-CN"/>
        </w:rPr>
        <w:t>交换</w:t>
      </w:r>
      <w:r w:rsidRPr="00953C8C">
        <w:rPr>
          <w:rFonts w:hint="eastAsia"/>
          <w:lang w:eastAsia="zh-CN"/>
        </w:rPr>
        <w:t>的高动态范围电视的图像参数值</w:t>
      </w:r>
    </w:p>
    <w:p w:rsidR="00D13164" w:rsidRDefault="00872C67" w:rsidP="00F444A0">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本修订做出若干</w:t>
      </w:r>
      <w:r w:rsidRPr="00872C67">
        <w:rPr>
          <w:rFonts w:asciiTheme="minorHAnsi" w:hAnsiTheme="minorHAnsi" w:cstheme="minorHAnsi" w:hint="eastAsia"/>
          <w:szCs w:val="24"/>
          <w:lang w:eastAsia="zh-CN"/>
        </w:rPr>
        <w:t>澄清</w:t>
      </w:r>
      <w:r>
        <w:rPr>
          <w:rFonts w:asciiTheme="minorHAnsi" w:hAnsiTheme="minorHAnsi" w:cstheme="minorHAnsi" w:hint="eastAsia"/>
          <w:szCs w:val="24"/>
          <w:lang w:eastAsia="zh-CN"/>
        </w:rPr>
        <w:t>，</w:t>
      </w:r>
      <w:r w:rsidRPr="00872C67">
        <w:rPr>
          <w:rFonts w:asciiTheme="minorHAnsi" w:hAnsiTheme="minorHAnsi" w:cstheme="minorHAnsi" w:hint="eastAsia"/>
          <w:szCs w:val="24"/>
          <w:lang w:eastAsia="zh-CN"/>
        </w:rPr>
        <w:t>包括对显示应用的流程进行</w:t>
      </w:r>
      <w:r w:rsidR="00490391">
        <w:rPr>
          <w:rFonts w:asciiTheme="minorHAnsi" w:hAnsiTheme="minorHAnsi" w:cstheme="minorHAnsi" w:hint="eastAsia"/>
          <w:szCs w:val="24"/>
          <w:lang w:eastAsia="zh-CN"/>
        </w:rPr>
        <w:t>了调整，从而在</w:t>
      </w:r>
      <w:r w:rsidRPr="00872C67">
        <w:rPr>
          <w:rFonts w:asciiTheme="minorHAnsi" w:hAnsiTheme="minorHAnsi" w:cstheme="minorHAnsi" w:hint="eastAsia"/>
          <w:szCs w:val="24"/>
          <w:lang w:eastAsia="zh-CN"/>
        </w:rPr>
        <w:t>非参考观看条件下应用</w:t>
      </w:r>
      <w:proofErr w:type="spellStart"/>
      <w:r w:rsidRPr="00872C67">
        <w:rPr>
          <w:rFonts w:asciiTheme="minorHAnsi" w:hAnsiTheme="minorHAnsi" w:cstheme="minorHAnsi" w:hint="eastAsia"/>
          <w:szCs w:val="24"/>
          <w:lang w:eastAsia="zh-CN"/>
        </w:rPr>
        <w:t>HLG</w:t>
      </w:r>
      <w:proofErr w:type="spellEnd"/>
      <w:r w:rsidR="00490391" w:rsidRPr="00490391">
        <w:rPr>
          <w:rFonts w:asciiTheme="minorHAnsi" w:hAnsiTheme="minorHAnsi" w:cstheme="minorHAnsi" w:hint="eastAsia"/>
          <w:szCs w:val="24"/>
          <w:lang w:eastAsia="zh-CN"/>
        </w:rPr>
        <w:t>黑电平提升</w:t>
      </w:r>
      <w:r w:rsidR="00490391">
        <w:rPr>
          <w:rFonts w:asciiTheme="minorHAnsi" w:hAnsiTheme="minorHAnsi" w:cstheme="minorHAnsi" w:hint="eastAsia"/>
          <w:szCs w:val="24"/>
          <w:lang w:eastAsia="zh-CN"/>
        </w:rPr>
        <w:t>（“亮度”）控制</w:t>
      </w:r>
      <w:r w:rsidRPr="00872C67">
        <w:rPr>
          <w:rFonts w:asciiTheme="minorHAnsi" w:hAnsiTheme="minorHAnsi" w:cstheme="minorHAnsi" w:hint="eastAsia"/>
          <w:szCs w:val="24"/>
          <w:lang w:eastAsia="zh-CN"/>
        </w:rPr>
        <w:t>时</w:t>
      </w:r>
      <w:r w:rsidR="00490391">
        <w:rPr>
          <w:rFonts w:asciiTheme="minorHAnsi" w:hAnsiTheme="minorHAnsi" w:cstheme="minorHAnsi" w:hint="eastAsia"/>
          <w:szCs w:val="24"/>
          <w:lang w:eastAsia="zh-CN"/>
        </w:rPr>
        <w:t>，</w:t>
      </w:r>
      <w:r w:rsidR="00DB6908">
        <w:rPr>
          <w:rFonts w:asciiTheme="minorHAnsi" w:hAnsiTheme="minorHAnsi" w:cstheme="minorHAnsi" w:hint="eastAsia"/>
          <w:szCs w:val="24"/>
          <w:lang w:eastAsia="zh-CN"/>
        </w:rPr>
        <w:t>在</w:t>
      </w:r>
      <w:r w:rsidR="00DB6908" w:rsidRPr="00490391">
        <w:rPr>
          <w:rFonts w:asciiTheme="minorHAnsi" w:hAnsiTheme="minorHAnsi" w:cstheme="minorHAnsi" w:hint="eastAsia"/>
          <w:szCs w:val="24"/>
          <w:lang w:eastAsia="zh-CN"/>
        </w:rPr>
        <w:t>黑电平</w:t>
      </w:r>
      <w:r w:rsidR="00DB6908">
        <w:rPr>
          <w:rFonts w:asciiTheme="minorHAnsi" w:hAnsiTheme="minorHAnsi" w:cstheme="minorHAnsi" w:hint="eastAsia"/>
          <w:szCs w:val="24"/>
          <w:lang w:eastAsia="zh-CN"/>
        </w:rPr>
        <w:t>附近保留更</w:t>
      </w:r>
      <w:r w:rsidRPr="00872C67">
        <w:rPr>
          <w:rFonts w:asciiTheme="minorHAnsi" w:hAnsiTheme="minorHAnsi" w:cstheme="minorHAnsi" w:hint="eastAsia"/>
          <w:szCs w:val="24"/>
          <w:lang w:eastAsia="zh-CN"/>
        </w:rPr>
        <w:t>多细节</w:t>
      </w:r>
      <w:r w:rsidR="00DB6908">
        <w:rPr>
          <w:rFonts w:asciiTheme="minorHAnsi" w:hAnsiTheme="minorHAnsi" w:cstheme="minorHAnsi" w:hint="eastAsia"/>
          <w:szCs w:val="24"/>
          <w:lang w:eastAsia="zh-CN"/>
        </w:rPr>
        <w:t>。</w:t>
      </w:r>
    </w:p>
    <w:p w:rsidR="008203A5" w:rsidRPr="00D13164" w:rsidRDefault="008203A5" w:rsidP="00F444A0">
      <w:pPr>
        <w:ind w:firstLineChars="200" w:firstLine="480"/>
        <w:rPr>
          <w:rFonts w:hint="eastAsia"/>
          <w:lang w:eastAsia="zh-CN"/>
        </w:rPr>
      </w:pPr>
      <w:bookmarkStart w:id="0" w:name="_GoBack"/>
      <w:bookmarkEnd w:id="0"/>
    </w:p>
    <w:p w:rsidR="002D3191" w:rsidRDefault="002D3191" w:rsidP="00ED6723">
      <w:pPr>
        <w:rPr>
          <w:lang w:eastAsia="zh-CN"/>
        </w:rPr>
      </w:pPr>
    </w:p>
    <w:p w:rsidR="00ED6723" w:rsidRDefault="00ED6723" w:rsidP="00EC745E">
      <w:pPr>
        <w:jc w:val="center"/>
      </w:pPr>
      <w:r>
        <w:t>_______________</w:t>
      </w:r>
    </w:p>
    <w:sectPr w:rsidR="00ED672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EC" w:rsidRDefault="005A4AEC">
      <w:r>
        <w:separator/>
      </w:r>
    </w:p>
  </w:endnote>
  <w:endnote w:type="continuationSeparator" w:id="0">
    <w:p w:rsidR="005A4AEC" w:rsidRDefault="005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EC" w:rsidRPr="005A4AEC" w:rsidRDefault="005A4AEC" w:rsidP="005A4AEC">
    <w:pPr>
      <w:pStyle w:val="FirstFooter"/>
      <w:ind w:left="-397" w:right="-397"/>
      <w:jc w:val="center"/>
      <w:rPr>
        <w:sz w:val="18"/>
        <w:szCs w:val="18"/>
      </w:rPr>
    </w:pPr>
    <w:r>
      <w:rPr>
        <w:sz w:val="18"/>
        <w:szCs w:val="18"/>
      </w:rPr>
      <w:t>International Telecommunication Union • Place des Nations • CH</w:t>
    </w:r>
    <w:r>
      <w:rPr>
        <w:sz w:val="18"/>
        <w:szCs w:val="18"/>
      </w:rPr>
      <w:noBreakHyphen/>
      <w:t xml:space="preserve">1211 Geneva 20 • Switzerland </w:t>
    </w:r>
    <w:r>
      <w:rPr>
        <w:sz w:val="18"/>
        <w:szCs w:val="18"/>
      </w:rPr>
      <w:br/>
      <w:t xml:space="preserve">Tel: +41 22 730 5111 • Fax: +41 22 733 7256 • E-mail: </w:t>
    </w:r>
    <w:hyperlink r:id="rId1" w:history="1">
      <w:proofErr w:type="spellStart"/>
      <w:r>
        <w:rPr>
          <w:rStyle w:val="Hyperlink"/>
          <w:sz w:val="18"/>
          <w:szCs w:val="18"/>
        </w:rPr>
        <w:t>itumail@itu.int</w:t>
      </w:r>
      <w:proofErr w:type="spellEnd"/>
    </w:hyperlink>
    <w:r>
      <w:rPr>
        <w:sz w:val="18"/>
        <w:szCs w:val="18"/>
      </w:rPr>
      <w:t xml:space="preserve"> • </w:t>
    </w:r>
    <w:hyperlink r:id="rId2" w:history="1">
      <w:proofErr w:type="spellStart"/>
      <w:r>
        <w:rPr>
          <w:rStyle w:val="Hyperlink"/>
          <w:sz w:val="18"/>
          <w:szCs w:val="18"/>
        </w:rPr>
        <w:t>www.itu.int</w:t>
      </w:r>
      <w:proofErr w:type="spellEnd"/>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EC" w:rsidRDefault="005A4AEC">
      <w:r>
        <w:t>____________________</w:t>
      </w:r>
    </w:p>
  </w:footnote>
  <w:footnote w:type="continuationSeparator" w:id="0">
    <w:p w:rsidR="005A4AEC" w:rsidRDefault="005A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EC" w:rsidRPr="00677D2E" w:rsidRDefault="005A4AEC" w:rsidP="007832AC">
    <w:pPr>
      <w:pStyle w:val="Header"/>
      <w:jc w:val="center"/>
      <w:rPr>
        <w:sz w:val="18"/>
        <w:szCs w:val="18"/>
      </w:rPr>
    </w:pPr>
    <w:r w:rsidRPr="00677D2E">
      <w:rPr>
        <w:sz w:val="18"/>
        <w:szCs w:val="18"/>
      </w:rPr>
      <w:t xml:space="preserve">- </w:t>
    </w:r>
    <w:r w:rsidRPr="00677D2E">
      <w:rPr>
        <w:rStyle w:val="PageNumber"/>
        <w:sz w:val="18"/>
        <w:szCs w:val="18"/>
      </w:rPr>
      <w:fldChar w:fldCharType="begin"/>
    </w:r>
    <w:r w:rsidRPr="00677D2E">
      <w:rPr>
        <w:rStyle w:val="PageNumber"/>
        <w:sz w:val="18"/>
        <w:szCs w:val="18"/>
      </w:rPr>
      <w:instrText xml:space="preserve"> PAGE </w:instrText>
    </w:r>
    <w:r w:rsidRPr="00677D2E">
      <w:rPr>
        <w:rStyle w:val="PageNumber"/>
        <w:sz w:val="18"/>
        <w:szCs w:val="18"/>
      </w:rPr>
      <w:fldChar w:fldCharType="separate"/>
    </w:r>
    <w:r w:rsidR="008203A5">
      <w:rPr>
        <w:rStyle w:val="PageNumber"/>
        <w:noProof/>
        <w:sz w:val="18"/>
        <w:szCs w:val="18"/>
      </w:rPr>
      <w:t>4</w:t>
    </w:r>
    <w:r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EC" w:rsidRPr="00677D2E" w:rsidRDefault="005A4AEC" w:rsidP="007832AC">
    <w:pPr>
      <w:pStyle w:val="Header"/>
      <w:jc w:val="center"/>
      <w:rPr>
        <w:iCs/>
        <w:sz w:val="18"/>
        <w:szCs w:val="18"/>
      </w:rPr>
    </w:pPr>
    <w:r>
      <w:rPr>
        <w:noProof/>
        <w:sz w:val="18"/>
        <w:szCs w:val="16"/>
      </w:rPr>
      <w:t xml:space="preserve">- </w:t>
    </w:r>
    <w:r w:rsidRPr="00677D2E">
      <w:rPr>
        <w:iCs/>
        <w:sz w:val="18"/>
        <w:szCs w:val="18"/>
      </w:rPr>
      <w:fldChar w:fldCharType="begin"/>
    </w:r>
    <w:r w:rsidRPr="00677D2E">
      <w:rPr>
        <w:iCs/>
        <w:sz w:val="18"/>
        <w:szCs w:val="18"/>
      </w:rPr>
      <w:instrText xml:space="preserve"> PAGE  \* MERGEFORMAT </w:instrText>
    </w:r>
    <w:r w:rsidRPr="00677D2E">
      <w:rPr>
        <w:iCs/>
        <w:sz w:val="18"/>
        <w:szCs w:val="18"/>
      </w:rPr>
      <w:fldChar w:fldCharType="separate"/>
    </w:r>
    <w:r w:rsidR="008203A5">
      <w:rPr>
        <w:iCs/>
        <w:noProof/>
        <w:sz w:val="18"/>
        <w:szCs w:val="18"/>
      </w:rPr>
      <w:t>3</w:t>
    </w:r>
    <w:r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EC" w:rsidRPr="00DA16E6" w:rsidRDefault="005A4AEC" w:rsidP="005A4AEC">
    <w:pPr>
      <w:pStyle w:val="Header"/>
      <w:jc w:val="center"/>
    </w:pPr>
    <w:r>
      <w:rPr>
        <w:b/>
        <w:bCs/>
        <w:noProof/>
        <w:lang w:eastAsia="zh-CN"/>
      </w:rPr>
      <w:drawing>
        <wp:inline distT="0" distB="0" distL="0" distR="0" wp14:anchorId="6D4B1585" wp14:editId="74856E1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368FD"/>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484F"/>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0391"/>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67437"/>
    <w:rsid w:val="0057325A"/>
    <w:rsid w:val="0057469A"/>
    <w:rsid w:val="00580814"/>
    <w:rsid w:val="00583A0B"/>
    <w:rsid w:val="005A03A3"/>
    <w:rsid w:val="005A2B92"/>
    <w:rsid w:val="005A3F66"/>
    <w:rsid w:val="005A4AEC"/>
    <w:rsid w:val="005A79E9"/>
    <w:rsid w:val="005B214C"/>
    <w:rsid w:val="005B4CDA"/>
    <w:rsid w:val="005D3669"/>
    <w:rsid w:val="005D7FA7"/>
    <w:rsid w:val="005E5C29"/>
    <w:rsid w:val="005E5EB3"/>
    <w:rsid w:val="005F3CB6"/>
    <w:rsid w:val="005F657C"/>
    <w:rsid w:val="00602D53"/>
    <w:rsid w:val="006047E5"/>
    <w:rsid w:val="00623866"/>
    <w:rsid w:val="0064371D"/>
    <w:rsid w:val="006449A6"/>
    <w:rsid w:val="00650543"/>
    <w:rsid w:val="00650B2A"/>
    <w:rsid w:val="00651777"/>
    <w:rsid w:val="006550F8"/>
    <w:rsid w:val="00677D2E"/>
    <w:rsid w:val="006829F3"/>
    <w:rsid w:val="006A518B"/>
    <w:rsid w:val="006B0590"/>
    <w:rsid w:val="006B49DA"/>
    <w:rsid w:val="006C53F8"/>
    <w:rsid w:val="006C7CDE"/>
    <w:rsid w:val="006F3510"/>
    <w:rsid w:val="007234B1"/>
    <w:rsid w:val="00723D08"/>
    <w:rsid w:val="007253AF"/>
    <w:rsid w:val="00725FDA"/>
    <w:rsid w:val="00727816"/>
    <w:rsid w:val="00730B9A"/>
    <w:rsid w:val="00750CFA"/>
    <w:rsid w:val="007553DA"/>
    <w:rsid w:val="007616E7"/>
    <w:rsid w:val="00775DB8"/>
    <w:rsid w:val="00782354"/>
    <w:rsid w:val="007832AC"/>
    <w:rsid w:val="007921A7"/>
    <w:rsid w:val="00796CD6"/>
    <w:rsid w:val="007B3DB1"/>
    <w:rsid w:val="007D183E"/>
    <w:rsid w:val="007D43D0"/>
    <w:rsid w:val="007E1833"/>
    <w:rsid w:val="007E3F13"/>
    <w:rsid w:val="007F751A"/>
    <w:rsid w:val="00800012"/>
    <w:rsid w:val="0080261F"/>
    <w:rsid w:val="00806160"/>
    <w:rsid w:val="008143A4"/>
    <w:rsid w:val="0081513E"/>
    <w:rsid w:val="008203A5"/>
    <w:rsid w:val="008443D9"/>
    <w:rsid w:val="00854131"/>
    <w:rsid w:val="0085652D"/>
    <w:rsid w:val="00866EF0"/>
    <w:rsid w:val="00870652"/>
    <w:rsid w:val="00872C67"/>
    <w:rsid w:val="0087694B"/>
    <w:rsid w:val="00880F4D"/>
    <w:rsid w:val="00887C4A"/>
    <w:rsid w:val="008A0B89"/>
    <w:rsid w:val="008B35A3"/>
    <w:rsid w:val="008B37E1"/>
    <w:rsid w:val="008B45F8"/>
    <w:rsid w:val="008C2E74"/>
    <w:rsid w:val="008D5409"/>
    <w:rsid w:val="008E006D"/>
    <w:rsid w:val="008E38B4"/>
    <w:rsid w:val="008F4F21"/>
    <w:rsid w:val="00901C62"/>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20AE"/>
    <w:rsid w:val="00AF3325"/>
    <w:rsid w:val="00AF34D9"/>
    <w:rsid w:val="00AF70DA"/>
    <w:rsid w:val="00B019D3"/>
    <w:rsid w:val="00B06B90"/>
    <w:rsid w:val="00B34CF9"/>
    <w:rsid w:val="00B37559"/>
    <w:rsid w:val="00B4054B"/>
    <w:rsid w:val="00B579B0"/>
    <w:rsid w:val="00B57D11"/>
    <w:rsid w:val="00B649D7"/>
    <w:rsid w:val="00B6755E"/>
    <w:rsid w:val="00B6766B"/>
    <w:rsid w:val="00B81C2F"/>
    <w:rsid w:val="00B90743"/>
    <w:rsid w:val="00B90C45"/>
    <w:rsid w:val="00B933BE"/>
    <w:rsid w:val="00B93A4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CF6399"/>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690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EE24E1"/>
    <w:rsid w:val="00EF4C58"/>
    <w:rsid w:val="00EF7F6D"/>
    <w:rsid w:val="00F424BF"/>
    <w:rsid w:val="00F444A0"/>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locked/>
    <w:rsid w:val="005A4AEC"/>
    <w:rPr>
      <w:b/>
      <w:sz w:val="28"/>
      <w:szCs w:val="22"/>
      <w:lang w:val="en-US" w:eastAsia="en-US"/>
    </w:rPr>
  </w:style>
  <w:style w:type="paragraph" w:customStyle="1" w:styleId="Char1CharChar1Char">
    <w:name w:val="Char1 Char Char1 Char"/>
    <w:basedOn w:val="Normal"/>
    <w:rsid w:val="00B675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286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7160527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72E7-D75E-4937-96A4-99C9B83B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1598</Words>
  <Characters>901</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delaRosaT</cp:lastModifiedBy>
  <cp:revision>6</cp:revision>
  <cp:lastPrinted>2018-05-09T07:40:00Z</cp:lastPrinted>
  <dcterms:created xsi:type="dcterms:W3CDTF">2018-05-08T08:16:00Z</dcterms:created>
  <dcterms:modified xsi:type="dcterms:W3CDTF">2018-05-09T07:41:00Z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