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A44D16">
            <w:pPr>
              <w:pStyle w:val="QuestionNo"/>
              <w:spacing w:line="240" w:lineRule="auto"/>
              <w:rPr>
                <w:szCs w:val="28"/>
                <w:lang w:val="en-GB"/>
              </w:rPr>
            </w:pPr>
            <w:r w:rsidRPr="009C6A12">
              <w:rPr>
                <w:lang w:val="en-GB" w:eastAsia="zh-CN"/>
              </w:rPr>
              <w:t>无线电通信局</w:t>
            </w:r>
            <w:r w:rsidRPr="007616E7">
              <w:rPr>
                <w:rFonts w:asciiTheme="minorHAnsi" w:hAnsiTheme="minorHAnsi"/>
                <w:lang w:val="en-GB" w:eastAsia="zh-CN"/>
              </w:rPr>
              <w:t>（</w:t>
            </w:r>
            <w:r w:rsidRPr="007616E7">
              <w:rPr>
                <w:rFonts w:asciiTheme="minorHAnsi" w:hAnsiTheme="minorHAnsi"/>
                <w:lang w:val="en-GB" w:eastAsia="zh-CN"/>
              </w:rPr>
              <w:t>BR</w:t>
            </w:r>
            <w:r w:rsidRPr="007616E7">
              <w:rPr>
                <w:rFonts w:asciiTheme="minorHAnsi" w:hAnsiTheme="minorHAnsi"/>
                <w:lang w:val="en-GB" w:eastAsia="zh-CN"/>
              </w:rPr>
              <w:t>）</w:t>
            </w:r>
          </w:p>
          <w:p w:rsidR="00E53DCE" w:rsidRDefault="00E53DCE" w:rsidP="00A44D16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A44D16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A44D16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7B2A23" w:rsidP="00A44D16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7B2A23">
              <w:rPr>
                <w:b/>
                <w:bCs/>
                <w:szCs w:val="24"/>
                <w:lang w:val="fr-CH"/>
              </w:rPr>
              <w:t>CACE</w:t>
            </w:r>
            <w:proofErr w:type="spellEnd"/>
            <w:r w:rsidRPr="007B2A23">
              <w:rPr>
                <w:b/>
                <w:bCs/>
                <w:szCs w:val="24"/>
                <w:lang w:val="fr-CH"/>
              </w:rPr>
              <w:t>/</w:t>
            </w:r>
            <w:r w:rsidR="00220CCC">
              <w:rPr>
                <w:b/>
                <w:bCs/>
                <w:szCs w:val="24"/>
                <w:lang w:val="fr-CH"/>
              </w:rPr>
              <w:t>857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220CCC" w:rsidP="00A44D16">
            <w:pPr>
              <w:spacing w:before="0" w:line="240" w:lineRule="auto"/>
              <w:jc w:val="right"/>
              <w:rPr>
                <w:szCs w:val="24"/>
                <w:lang w:val="en-GB"/>
              </w:rPr>
            </w:pPr>
            <w:r>
              <w:rPr>
                <w:rFonts w:hint="eastAsia"/>
                <w:szCs w:val="24"/>
                <w:lang w:eastAsia="zh-CN"/>
              </w:rPr>
              <w:t>2</w:t>
            </w:r>
            <w:r>
              <w:rPr>
                <w:szCs w:val="24"/>
                <w:lang w:eastAsia="zh-CN"/>
              </w:rPr>
              <w:t>018</w:t>
            </w:r>
            <w:r>
              <w:rPr>
                <w:szCs w:val="24"/>
                <w:lang w:eastAsia="zh-CN"/>
              </w:rPr>
              <w:t>年</w:t>
            </w:r>
            <w:r>
              <w:rPr>
                <w:szCs w:val="24"/>
                <w:lang w:eastAsia="zh-CN"/>
              </w:rPr>
              <w:t>2</w:t>
            </w:r>
            <w:r>
              <w:rPr>
                <w:szCs w:val="24"/>
                <w:lang w:eastAsia="zh-CN"/>
              </w:rPr>
              <w:t>月</w:t>
            </w:r>
            <w:r>
              <w:rPr>
                <w:szCs w:val="24"/>
                <w:lang w:eastAsia="zh-CN"/>
              </w:rPr>
              <w:t>2</w:t>
            </w:r>
            <w:r w:rsidR="007B2A23" w:rsidRPr="007B2A23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A44D16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A44D16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B2A23" w:rsidRDefault="007B2A23" w:rsidP="00A44D16">
            <w:pPr>
              <w:spacing w:before="0" w:line="240" w:lineRule="auto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220CCC">
              <w:rPr>
                <w:rFonts w:eastAsia="SimSun"/>
                <w:b/>
                <w:bCs/>
                <w:szCs w:val="24"/>
                <w:lang w:eastAsia="zh-CN"/>
              </w:rPr>
              <w:t>3</w:t>
            </w: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proofErr w:type="spellStart"/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ITU</w:t>
            </w:r>
            <w:proofErr w:type="spellEnd"/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-R</w:t>
            </w: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:rsidR="00E53DCE" w:rsidRPr="00334544" w:rsidRDefault="00E53DCE" w:rsidP="00A44D16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A44D16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A44D16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A44D1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B2A23" w:rsidRPr="007B2A23" w:rsidRDefault="007B2A23" w:rsidP="00A44D16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eastAsia="zh-CN"/>
              </w:rPr>
            </w:pP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无线电通信第</w:t>
            </w:r>
            <w:r w:rsidR="00220CCC">
              <w:rPr>
                <w:b/>
                <w:bCs/>
                <w:szCs w:val="24"/>
                <w:lang w:eastAsia="zh-CN"/>
              </w:rPr>
              <w:t>3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研究组（</w:t>
            </w:r>
            <w:r w:rsidR="00220CCC">
              <w:rPr>
                <w:rFonts w:eastAsia="SimSun" w:hint="eastAsia"/>
                <w:b/>
                <w:bCs/>
                <w:szCs w:val="24"/>
                <w:lang w:eastAsia="zh-CN"/>
              </w:rPr>
              <w:t>无线电</w:t>
            </w:r>
            <w:r w:rsidR="00220CCC">
              <w:rPr>
                <w:rFonts w:eastAsia="SimSun"/>
                <w:b/>
                <w:bCs/>
                <w:szCs w:val="24"/>
                <w:lang w:eastAsia="zh-CN"/>
              </w:rPr>
              <w:t>波传播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）</w:t>
            </w:r>
          </w:p>
          <w:p w:rsidR="00E53DCE" w:rsidRPr="00334544" w:rsidRDefault="007B2A23" w:rsidP="00A44D16">
            <w:pPr>
              <w:tabs>
                <w:tab w:val="clear" w:pos="794"/>
                <w:tab w:val="clear" w:pos="1588"/>
                <w:tab w:val="left" w:pos="270"/>
                <w:tab w:val="left" w:pos="1560"/>
              </w:tabs>
              <w:spacing w:before="80" w:line="240" w:lineRule="auto"/>
              <w:rPr>
                <w:b/>
                <w:bCs/>
                <w:szCs w:val="24"/>
                <w:lang w:eastAsia="zh-CN"/>
              </w:rPr>
            </w:pPr>
            <w:r w:rsidRPr="007B2A23">
              <w:rPr>
                <w:b/>
                <w:bCs/>
                <w:szCs w:val="24"/>
                <w:lang w:eastAsia="zh-CN"/>
              </w:rPr>
              <w:t>–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ab/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批准</w:t>
            </w:r>
            <w:r w:rsidR="00220CCC">
              <w:rPr>
                <w:b/>
                <w:bCs/>
                <w:szCs w:val="24"/>
                <w:lang w:eastAsia="zh-CN"/>
              </w:rPr>
              <w:t>1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份经修订的</w:t>
            </w:r>
            <w:proofErr w:type="spellStart"/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ITU</w:t>
            </w:r>
            <w:proofErr w:type="spellEnd"/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-R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建议书</w:t>
            </w: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A44D1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A44D16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A44D1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A44D16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A44D1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A44D16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7B2A23" w:rsidRPr="00214387" w:rsidRDefault="00305822" w:rsidP="00A44D16">
      <w:pPr>
        <w:spacing w:line="240" w:lineRule="auto"/>
        <w:ind w:firstLineChars="200" w:firstLine="480"/>
        <w:rPr>
          <w:rFonts w:eastAsia="SimSun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根据</w:t>
      </w:r>
      <w:proofErr w:type="spellStart"/>
      <w:r w:rsidRPr="00253BF1">
        <w:rPr>
          <w:rFonts w:asciiTheme="minorHAnsi" w:hAnsiTheme="minorHAnsi" w:cstheme="majorBidi"/>
          <w:lang w:eastAsia="zh-CN"/>
        </w:rPr>
        <w:t>ITU</w:t>
      </w:r>
      <w:proofErr w:type="spellEnd"/>
      <w:r w:rsidRPr="00253BF1">
        <w:rPr>
          <w:rFonts w:asciiTheme="minorHAnsi" w:hAnsiTheme="minorHAnsi" w:cstheme="majorBidi"/>
          <w:lang w:eastAsia="zh-CN"/>
        </w:rPr>
        <w:t>-R</w:t>
      </w:r>
      <w:r w:rsidRPr="00253BF1">
        <w:rPr>
          <w:rFonts w:asciiTheme="minorHAnsi" w:hAnsiTheme="minorHAnsi" w:cstheme="majorBidi"/>
          <w:lang w:eastAsia="zh-CN"/>
        </w:rPr>
        <w:t>第</w:t>
      </w:r>
      <w:r w:rsidRPr="00253BF1">
        <w:rPr>
          <w:rFonts w:asciiTheme="minorHAnsi" w:hAnsiTheme="minorHAnsi" w:cstheme="majorBidi"/>
          <w:lang w:eastAsia="zh-CN"/>
        </w:rPr>
        <w:t>1-</w:t>
      </w:r>
      <w:r>
        <w:rPr>
          <w:rFonts w:asciiTheme="minorHAnsi" w:hAnsiTheme="minorHAnsi" w:cstheme="majorBidi"/>
          <w:lang w:eastAsia="zh-CN"/>
        </w:rPr>
        <w:t>7</w:t>
      </w:r>
      <w:r w:rsidRPr="00253BF1">
        <w:rPr>
          <w:rFonts w:asciiTheme="minorHAnsi" w:hAnsiTheme="minorHAnsi" w:cstheme="majorBidi"/>
          <w:lang w:eastAsia="zh-CN"/>
        </w:rPr>
        <w:t>号决议（</w:t>
      </w:r>
      <w:proofErr w:type="spellStart"/>
      <w:r w:rsidRPr="00135E3A">
        <w:rPr>
          <w:rFonts w:asciiTheme="minorHAnsi" w:hAnsiTheme="minorHAnsi"/>
          <w:lang w:eastAsia="zh-CN"/>
        </w:rPr>
        <w:t>A2.6.2.</w:t>
      </w:r>
      <w:r>
        <w:rPr>
          <w:rFonts w:asciiTheme="minorHAnsi" w:hAnsiTheme="minorHAnsi"/>
          <w:lang w:eastAsia="zh-CN"/>
        </w:rPr>
        <w:t>3</w:t>
      </w:r>
      <w:proofErr w:type="spellEnd"/>
      <w:r w:rsidRPr="00253BF1">
        <w:rPr>
          <w:rFonts w:asciiTheme="minorHAnsi" w:hAnsiTheme="minorHAnsi" w:cstheme="majorBidi"/>
          <w:lang w:eastAsia="zh-CN"/>
        </w:rPr>
        <w:t>段）</w:t>
      </w:r>
      <w:r>
        <w:rPr>
          <w:rFonts w:asciiTheme="minorHAnsi" w:hAnsiTheme="minorHAnsi" w:cstheme="majorBidi" w:hint="eastAsia"/>
          <w:lang w:eastAsia="zh-CN"/>
        </w:rPr>
        <w:t>，</w:t>
      </w:r>
      <w:r>
        <w:rPr>
          <w:rFonts w:eastAsia="SimSun" w:hint="eastAsia"/>
          <w:lang w:eastAsia="zh-CN"/>
        </w:rPr>
        <w:t>通过</w:t>
      </w:r>
      <w:r w:rsidR="007B2A23" w:rsidRPr="00214387">
        <w:rPr>
          <w:rFonts w:eastAsia="SimSun"/>
          <w:lang w:val="fr-FR" w:eastAsia="zh-CN"/>
        </w:rPr>
        <w:t>201</w:t>
      </w:r>
      <w:r w:rsidR="00220CCC">
        <w:rPr>
          <w:rFonts w:eastAsia="SimSun"/>
          <w:lang w:val="fr-FR" w:eastAsia="zh-CN"/>
        </w:rPr>
        <w:t>7</w:t>
      </w:r>
      <w:r w:rsidR="007B2A23" w:rsidRPr="00214387">
        <w:rPr>
          <w:rFonts w:eastAsia="SimSun" w:hint="eastAsia"/>
          <w:lang w:eastAsia="zh-CN"/>
        </w:rPr>
        <w:t>年</w:t>
      </w:r>
      <w:r w:rsidR="00220CCC">
        <w:rPr>
          <w:rFonts w:eastAsia="SimSun"/>
          <w:lang w:eastAsia="zh-CN"/>
        </w:rPr>
        <w:t>11</w:t>
      </w:r>
      <w:r w:rsidR="007B2A23" w:rsidRPr="00214387">
        <w:rPr>
          <w:rFonts w:eastAsia="SimSun" w:hint="eastAsia"/>
          <w:lang w:eastAsia="zh-CN"/>
        </w:rPr>
        <w:t>月</w:t>
      </w:r>
      <w:r w:rsidR="00220CCC">
        <w:rPr>
          <w:rFonts w:eastAsia="SimSun"/>
          <w:lang w:eastAsia="zh-CN"/>
        </w:rPr>
        <w:t>30</w:t>
      </w:r>
      <w:r w:rsidR="007B2A23" w:rsidRPr="00214387">
        <w:rPr>
          <w:rFonts w:eastAsia="SimSun" w:hint="eastAsia"/>
          <w:lang w:eastAsia="zh-CN"/>
        </w:rPr>
        <w:t>日第</w:t>
      </w:r>
      <w:proofErr w:type="spellStart"/>
      <w:r w:rsidR="007B2A23" w:rsidRPr="00214387">
        <w:rPr>
          <w:rFonts w:eastAsia="SimSun"/>
          <w:lang w:val="fr-FR" w:eastAsia="zh-CN"/>
        </w:rPr>
        <w:t>CACE</w:t>
      </w:r>
      <w:proofErr w:type="spellEnd"/>
      <w:r w:rsidR="007B2A23" w:rsidRPr="00214387">
        <w:rPr>
          <w:rFonts w:eastAsia="SimSun"/>
          <w:lang w:val="fr-FR" w:eastAsia="zh-CN"/>
        </w:rPr>
        <w:t>/</w:t>
      </w:r>
      <w:r w:rsidR="00220CCC">
        <w:rPr>
          <w:rFonts w:eastAsia="SimSun"/>
          <w:lang w:val="fr-FR" w:eastAsia="zh-CN"/>
        </w:rPr>
        <w:t>847</w:t>
      </w:r>
      <w:r w:rsidR="007B2A23" w:rsidRPr="00214387">
        <w:rPr>
          <w:rFonts w:eastAsia="SimSun" w:hint="eastAsia"/>
          <w:lang w:eastAsia="zh-CN"/>
        </w:rPr>
        <w:t>号行政通函，</w:t>
      </w:r>
      <w:r>
        <w:rPr>
          <w:rFonts w:eastAsia="SimSun" w:hint="eastAsia"/>
          <w:lang w:eastAsia="zh-CN"/>
        </w:rPr>
        <w:t>提交了</w:t>
      </w:r>
      <w:r w:rsidR="00220CCC">
        <w:rPr>
          <w:rFonts w:eastAsia="SimSun"/>
          <w:lang w:val="fr-FR" w:eastAsia="zh-CN"/>
        </w:rPr>
        <w:t>1</w:t>
      </w:r>
      <w:r w:rsidR="007B2A23" w:rsidRPr="00214387">
        <w:rPr>
          <w:rFonts w:eastAsia="SimSun" w:hint="eastAsia"/>
          <w:lang w:val="fr-FR" w:eastAsia="zh-CN"/>
        </w:rPr>
        <w:t>份经修订的</w:t>
      </w:r>
      <w:proofErr w:type="spellStart"/>
      <w:r w:rsidR="007B2A23" w:rsidRPr="00214387">
        <w:rPr>
          <w:rFonts w:eastAsia="SimSun"/>
          <w:lang w:val="fr-FR" w:eastAsia="zh-CN"/>
        </w:rPr>
        <w:t>ITU</w:t>
      </w:r>
      <w:proofErr w:type="spellEnd"/>
      <w:r w:rsidR="007B2A23" w:rsidRPr="00214387">
        <w:rPr>
          <w:rFonts w:eastAsia="SimSun"/>
          <w:lang w:val="fr-FR" w:eastAsia="zh-CN"/>
        </w:rPr>
        <w:t>-R</w:t>
      </w:r>
      <w:r w:rsidR="007B2A23" w:rsidRPr="00214387">
        <w:rPr>
          <w:rFonts w:eastAsia="SimSun" w:hint="eastAsia"/>
          <w:lang w:val="fr-FR" w:eastAsia="zh-CN"/>
        </w:rPr>
        <w:t>建议书草案</w:t>
      </w:r>
      <w:r>
        <w:rPr>
          <w:rFonts w:eastAsia="SimSun" w:hint="eastAsia"/>
          <w:lang w:val="fr-FR" w:eastAsia="zh-CN"/>
        </w:rPr>
        <w:t>，</w:t>
      </w:r>
      <w:r>
        <w:rPr>
          <w:rFonts w:eastAsia="SimSun"/>
          <w:lang w:val="fr-FR" w:eastAsia="zh-CN"/>
        </w:rPr>
        <w:t>以便以</w:t>
      </w:r>
      <w:r w:rsidR="007B2A23" w:rsidRPr="00214387">
        <w:rPr>
          <w:rFonts w:eastAsia="SimSun" w:hint="eastAsia"/>
          <w:lang w:val="fr-FR" w:eastAsia="zh-CN"/>
        </w:rPr>
        <w:t>信函</w:t>
      </w:r>
      <w:r>
        <w:rPr>
          <w:rFonts w:eastAsia="SimSun" w:hint="eastAsia"/>
          <w:lang w:val="fr-FR" w:eastAsia="zh-CN"/>
        </w:rPr>
        <w:t>方式</w:t>
      </w:r>
      <w:r w:rsidR="007B2A23" w:rsidRPr="00214387">
        <w:rPr>
          <w:rFonts w:eastAsia="SimSun" w:hint="eastAsia"/>
          <w:lang w:eastAsia="zh-CN"/>
        </w:rPr>
        <w:t>批准。</w:t>
      </w:r>
    </w:p>
    <w:p w:rsidR="007B2A23" w:rsidRPr="00214387" w:rsidRDefault="007B2A23" w:rsidP="00A44D16">
      <w:pPr>
        <w:spacing w:line="240" w:lineRule="auto"/>
        <w:ind w:firstLineChars="200" w:firstLine="480"/>
        <w:rPr>
          <w:rFonts w:eastAsia="SimSun"/>
          <w:lang w:eastAsia="zh-CN"/>
        </w:rPr>
      </w:pPr>
      <w:r w:rsidRPr="00214387">
        <w:rPr>
          <w:rFonts w:eastAsia="SimSun" w:hint="eastAsia"/>
          <w:lang w:eastAsia="zh-CN"/>
        </w:rPr>
        <w:t>有关此程序的条件已于</w:t>
      </w:r>
      <w:r w:rsidRPr="00214387">
        <w:rPr>
          <w:rFonts w:eastAsia="SimSun"/>
          <w:lang w:eastAsia="zh-CN"/>
        </w:rPr>
        <w:t>201</w:t>
      </w:r>
      <w:r w:rsidR="00220CCC">
        <w:rPr>
          <w:rFonts w:eastAsia="SimSun"/>
          <w:lang w:eastAsia="zh-CN"/>
        </w:rPr>
        <w:t>8</w:t>
      </w:r>
      <w:r w:rsidRPr="00214387">
        <w:rPr>
          <w:rFonts w:eastAsia="SimSun" w:hint="eastAsia"/>
          <w:lang w:eastAsia="zh-CN"/>
        </w:rPr>
        <w:t>年</w:t>
      </w:r>
      <w:r w:rsidR="00220CCC">
        <w:rPr>
          <w:rFonts w:eastAsia="SimSun"/>
          <w:lang w:eastAsia="zh-CN"/>
        </w:rPr>
        <w:t>1</w:t>
      </w:r>
      <w:r w:rsidRPr="00214387">
        <w:rPr>
          <w:rFonts w:eastAsia="SimSun" w:hint="eastAsia"/>
          <w:lang w:eastAsia="zh-CN"/>
        </w:rPr>
        <w:t>月</w:t>
      </w:r>
      <w:r w:rsidR="00220CCC">
        <w:rPr>
          <w:rFonts w:eastAsia="SimSun"/>
          <w:lang w:eastAsia="zh-CN"/>
        </w:rPr>
        <w:t>30</w:t>
      </w:r>
      <w:r w:rsidRPr="00214387">
        <w:rPr>
          <w:rFonts w:eastAsia="SimSun" w:hint="eastAsia"/>
          <w:lang w:eastAsia="zh-CN"/>
        </w:rPr>
        <w:t>日得到满足</w:t>
      </w:r>
      <w:r w:rsidRPr="00214387">
        <w:rPr>
          <w:rFonts w:eastAsia="SimSun" w:hint="eastAsia"/>
          <w:bCs/>
          <w:lang w:eastAsia="zh-CN"/>
        </w:rPr>
        <w:t>。</w:t>
      </w:r>
    </w:p>
    <w:p w:rsidR="007B2A23" w:rsidRPr="00214387" w:rsidRDefault="007B2A23" w:rsidP="00A44D16">
      <w:pPr>
        <w:spacing w:line="240" w:lineRule="auto"/>
        <w:ind w:firstLineChars="200" w:firstLine="480"/>
        <w:rPr>
          <w:rFonts w:eastAsia="SimSun"/>
          <w:lang w:eastAsia="zh-CN"/>
        </w:rPr>
      </w:pPr>
      <w:r w:rsidRPr="00214387">
        <w:rPr>
          <w:rFonts w:eastAsia="SimSun" w:hint="eastAsia"/>
          <w:lang w:eastAsia="zh-CN"/>
        </w:rPr>
        <w:t>国际电联将公布已经批准的建议书，本通函附件中提供了</w:t>
      </w:r>
      <w:r w:rsidR="00305822">
        <w:rPr>
          <w:rFonts w:eastAsia="SimSun" w:hint="eastAsia"/>
          <w:lang w:eastAsia="zh-CN"/>
        </w:rPr>
        <w:t>该</w:t>
      </w:r>
      <w:r w:rsidRPr="00214387">
        <w:rPr>
          <w:rFonts w:eastAsia="SimSun" w:hint="eastAsia"/>
          <w:lang w:eastAsia="zh-CN"/>
        </w:rPr>
        <w:t>建议书的标题及分配的编号。</w:t>
      </w:r>
    </w:p>
    <w:p w:rsidR="00C720B0" w:rsidRDefault="00C720B0" w:rsidP="00C720B0">
      <w:pPr>
        <w:spacing w:before="1200"/>
        <w:jc w:val="left"/>
        <w:rPr>
          <w:lang w:eastAsia="zh-CN"/>
        </w:rPr>
      </w:pPr>
      <w:r>
        <w:rPr>
          <w:rFonts w:hint="eastAsia"/>
          <w:lang w:eastAsia="zh-CN"/>
        </w:rPr>
        <w:t>主任</w:t>
      </w:r>
      <w:r>
        <w:rPr>
          <w:lang w:eastAsia="zh-CN"/>
        </w:rPr>
        <w:br/>
      </w:r>
      <w:r w:rsidRPr="000D1290">
        <w:rPr>
          <w:rFonts w:hint="eastAsia"/>
          <w:lang w:eastAsia="zh-CN"/>
        </w:rPr>
        <w:t>弗朗索瓦</w:t>
      </w:r>
      <w:r w:rsidRPr="00F46C6F">
        <w:rPr>
          <w:rFonts w:ascii="SimSun" w:hAnsi="Wingdings 2" w:hint="eastAsia"/>
          <w:szCs w:val="24"/>
          <w:lang w:eastAsia="zh-CN"/>
        </w:rPr>
        <w:sym w:font="Wingdings 2" w:char="F096"/>
      </w:r>
      <w:r w:rsidRPr="000D1290">
        <w:rPr>
          <w:rFonts w:hint="eastAsia"/>
          <w:lang w:eastAsia="zh-CN"/>
        </w:rPr>
        <w:t>朗西</w:t>
      </w:r>
    </w:p>
    <w:p w:rsidR="007B2A23" w:rsidRPr="00115C83" w:rsidRDefault="007B2A23" w:rsidP="00A44D16">
      <w:pPr>
        <w:spacing w:before="720" w:line="240" w:lineRule="auto"/>
        <w:rPr>
          <w:rFonts w:eastAsia="SimSun"/>
          <w:lang w:eastAsia="zh-CN"/>
        </w:rPr>
      </w:pPr>
      <w:r w:rsidRPr="00115C83">
        <w:rPr>
          <w:rFonts w:eastAsia="SimSun" w:hint="eastAsia"/>
          <w:b/>
          <w:lang w:val="fr-FR" w:eastAsia="zh-CN"/>
        </w:rPr>
        <w:t>附件</w:t>
      </w:r>
      <w:r w:rsidRPr="00115C83">
        <w:rPr>
          <w:rFonts w:eastAsia="SimSun" w:hint="eastAsia"/>
          <w:b/>
          <w:lang w:eastAsia="zh-CN"/>
        </w:rPr>
        <w:t>：</w:t>
      </w:r>
      <w:r w:rsidR="00220CCC">
        <w:rPr>
          <w:rFonts w:eastAsia="SimSun"/>
          <w:lang w:eastAsia="zh-CN"/>
        </w:rPr>
        <w:t>1</w:t>
      </w:r>
      <w:r>
        <w:rPr>
          <w:rFonts w:eastAsia="SimSun" w:hint="eastAsia"/>
          <w:lang w:eastAsia="zh-CN"/>
        </w:rPr>
        <w:t>件</w:t>
      </w:r>
    </w:p>
    <w:p w:rsidR="007B2A23" w:rsidRPr="00214387" w:rsidRDefault="007B2A23" w:rsidP="00A44D16">
      <w:pPr>
        <w:pStyle w:val="enumlev1"/>
        <w:spacing w:before="720" w:line="240" w:lineRule="auto"/>
        <w:rPr>
          <w:rFonts w:eastAsia="SimSun"/>
          <w:b/>
          <w:bCs/>
          <w:sz w:val="18"/>
          <w:szCs w:val="18"/>
          <w:lang w:eastAsia="zh-CN"/>
        </w:rPr>
      </w:pPr>
      <w:r w:rsidRPr="00214387">
        <w:rPr>
          <w:rFonts w:eastAsia="SimSun" w:hint="eastAsia"/>
          <w:b/>
          <w:bCs/>
          <w:sz w:val="18"/>
          <w:szCs w:val="18"/>
          <w:lang w:eastAsia="zh-CN"/>
        </w:rPr>
        <w:t>分发：</w:t>
      </w:r>
    </w:p>
    <w:p w:rsidR="007B2A23" w:rsidRPr="00115C83" w:rsidRDefault="007B2A23" w:rsidP="00A44D16">
      <w:pPr>
        <w:pStyle w:val="enumlev1"/>
        <w:spacing w:before="20" w:line="240" w:lineRule="auto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国际电联各成员国主管部门和参加无线电通信第</w:t>
      </w:r>
      <w:r w:rsidR="0053544B">
        <w:rPr>
          <w:rFonts w:eastAsia="SimSun"/>
          <w:sz w:val="18"/>
          <w:szCs w:val="18"/>
          <w:lang w:eastAsia="zh-CN"/>
        </w:rPr>
        <w:t>3</w:t>
      </w:r>
      <w:r w:rsidRPr="00115C83">
        <w:rPr>
          <w:rFonts w:eastAsia="SimSun" w:hint="eastAsia"/>
          <w:sz w:val="18"/>
          <w:szCs w:val="18"/>
          <w:lang w:eastAsia="zh-CN"/>
        </w:rPr>
        <w:t>研究组工作的无线电通信部门成员</w:t>
      </w:r>
    </w:p>
    <w:p w:rsidR="007B2A23" w:rsidRPr="00115C83" w:rsidRDefault="007B2A23" w:rsidP="00A44D16">
      <w:pPr>
        <w:pStyle w:val="enumlev1"/>
        <w:spacing w:before="20" w:line="240" w:lineRule="auto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参加无线电通信第</w:t>
      </w:r>
      <w:r w:rsidR="00220CCC">
        <w:rPr>
          <w:rFonts w:eastAsia="SimSun"/>
          <w:sz w:val="18"/>
          <w:szCs w:val="18"/>
          <w:lang w:eastAsia="zh-CN"/>
        </w:rPr>
        <w:t>3</w:t>
      </w:r>
      <w:r w:rsidRPr="00115C83">
        <w:rPr>
          <w:rFonts w:eastAsia="SimSun" w:hint="eastAsia"/>
          <w:sz w:val="18"/>
          <w:szCs w:val="18"/>
          <w:lang w:eastAsia="zh-CN"/>
        </w:rPr>
        <w:t>研究组工作</w:t>
      </w:r>
      <w:r w:rsidRPr="00214387">
        <w:rPr>
          <w:rFonts w:eastAsia="SimSun" w:hint="eastAsia"/>
          <w:sz w:val="18"/>
          <w:szCs w:val="18"/>
          <w:lang w:eastAsia="zh-CN"/>
        </w:rPr>
        <w:t>的</w:t>
      </w:r>
      <w:proofErr w:type="spellStart"/>
      <w:r w:rsidRPr="00214387">
        <w:rPr>
          <w:rFonts w:eastAsia="SimSun"/>
          <w:sz w:val="18"/>
          <w:szCs w:val="18"/>
          <w:lang w:eastAsia="zh-CN"/>
        </w:rPr>
        <w:t>ITU</w:t>
      </w:r>
      <w:proofErr w:type="spellEnd"/>
      <w:r w:rsidRPr="00214387">
        <w:rPr>
          <w:rFonts w:eastAsia="SimSun"/>
          <w:sz w:val="18"/>
          <w:szCs w:val="18"/>
          <w:lang w:eastAsia="zh-CN"/>
        </w:rPr>
        <w:t>-R</w:t>
      </w:r>
      <w:r w:rsidRPr="00115C83">
        <w:rPr>
          <w:rFonts w:eastAsia="SimSun" w:hint="eastAsia"/>
          <w:sz w:val="18"/>
          <w:szCs w:val="18"/>
          <w:lang w:eastAsia="zh-CN"/>
        </w:rPr>
        <w:t>部门准成员</w:t>
      </w:r>
    </w:p>
    <w:p w:rsidR="007B2A23" w:rsidRPr="00115C83" w:rsidRDefault="007B2A23" w:rsidP="00A44D16">
      <w:pPr>
        <w:pStyle w:val="enumlev1"/>
        <w:spacing w:before="20" w:line="240" w:lineRule="auto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="00305822">
        <w:rPr>
          <w:rFonts w:eastAsia="SimSun" w:hint="eastAsia"/>
          <w:sz w:val="18"/>
          <w:szCs w:val="18"/>
          <w:lang w:eastAsia="zh-CN"/>
        </w:rPr>
        <w:t>国际电联</w:t>
      </w:r>
      <w:r w:rsidRPr="00115C83">
        <w:rPr>
          <w:rFonts w:eastAsia="SimSun" w:hint="eastAsia"/>
          <w:sz w:val="18"/>
          <w:szCs w:val="18"/>
          <w:lang w:eastAsia="zh-CN"/>
        </w:rPr>
        <w:t>学术成员</w:t>
      </w:r>
    </w:p>
    <w:p w:rsidR="007B2A23" w:rsidRPr="00115C83" w:rsidRDefault="007B2A23" w:rsidP="00A44D16">
      <w:pPr>
        <w:pStyle w:val="enumlev1"/>
        <w:spacing w:before="20" w:line="240" w:lineRule="auto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无线电通信</w:t>
      </w:r>
      <w:r>
        <w:rPr>
          <w:rFonts w:eastAsia="SimSun" w:hint="eastAsia"/>
          <w:sz w:val="18"/>
          <w:szCs w:val="18"/>
          <w:lang w:eastAsia="zh-CN"/>
        </w:rPr>
        <w:t>各</w:t>
      </w:r>
      <w:r w:rsidRPr="00115C83">
        <w:rPr>
          <w:rFonts w:eastAsia="SimSun" w:hint="eastAsia"/>
          <w:sz w:val="18"/>
          <w:szCs w:val="18"/>
          <w:lang w:eastAsia="zh-CN"/>
        </w:rPr>
        <w:t>研究组的正副主席</w:t>
      </w:r>
    </w:p>
    <w:p w:rsidR="007B2A23" w:rsidRPr="00115C83" w:rsidRDefault="007B2A23" w:rsidP="00A44D16">
      <w:pPr>
        <w:pStyle w:val="enumlev1"/>
        <w:spacing w:before="20" w:line="240" w:lineRule="auto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大会筹备会议的正副主席</w:t>
      </w:r>
    </w:p>
    <w:p w:rsidR="007B2A23" w:rsidRPr="00115C83" w:rsidRDefault="007B2A23" w:rsidP="00A44D16">
      <w:pPr>
        <w:pStyle w:val="enumlev1"/>
        <w:spacing w:before="20" w:line="240" w:lineRule="auto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无线电规则委员会的委员</w:t>
      </w:r>
    </w:p>
    <w:p w:rsidR="007B2A23" w:rsidRPr="00115C83" w:rsidRDefault="007B2A23" w:rsidP="00A44D16">
      <w:pPr>
        <w:pStyle w:val="enumlev1"/>
        <w:spacing w:before="20" w:line="240" w:lineRule="auto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国际电联秘书长、电信标准化局主任、电信发展局主任</w:t>
      </w:r>
    </w:p>
    <w:p w:rsidR="007B2A23" w:rsidRDefault="007B2A23" w:rsidP="00A44D1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b/>
          <w:sz w:val="28"/>
          <w:lang w:eastAsia="zh-CN"/>
        </w:rPr>
      </w:pPr>
      <w:r>
        <w:rPr>
          <w:lang w:eastAsia="zh-CN"/>
        </w:rPr>
        <w:br w:type="page"/>
      </w:r>
    </w:p>
    <w:p w:rsidR="007B2A23" w:rsidRDefault="007B2A23" w:rsidP="00A44D16">
      <w:pPr>
        <w:pStyle w:val="AnnexNotitle0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rFonts w:hint="eastAsia"/>
          <w:lang w:eastAsia="zh-CN"/>
        </w:rPr>
        <w:t>已</w:t>
      </w:r>
      <w:r>
        <w:rPr>
          <w:rFonts w:hAnsi="SimSun" w:hint="eastAsia"/>
          <w:lang w:eastAsia="zh-CN"/>
        </w:rPr>
        <w:t>经批准的建议书的标题</w:t>
      </w:r>
    </w:p>
    <w:p w:rsidR="007B2A23" w:rsidRDefault="00220CCC" w:rsidP="00C720B0">
      <w:pPr>
        <w:pStyle w:val="Normalaftertitle"/>
        <w:tabs>
          <w:tab w:val="right" w:pos="9639"/>
        </w:tabs>
        <w:spacing w:before="600" w:line="240" w:lineRule="auto"/>
        <w:rPr>
          <w:lang w:eastAsia="zh-CN"/>
        </w:rPr>
      </w:pPr>
      <w:proofErr w:type="spellStart"/>
      <w:r w:rsidRPr="00220CCC">
        <w:rPr>
          <w:rFonts w:asciiTheme="minorHAnsi" w:hAnsiTheme="minorHAnsi" w:cstheme="minorHAnsi"/>
          <w:szCs w:val="24"/>
          <w:u w:val="single"/>
          <w:lang w:val="fr-CH" w:eastAsia="zh-CN"/>
        </w:rPr>
        <w:t>ITU</w:t>
      </w:r>
      <w:proofErr w:type="spellEnd"/>
      <w:r w:rsidRPr="00220CCC">
        <w:rPr>
          <w:rFonts w:asciiTheme="minorHAnsi" w:hAnsiTheme="minorHAnsi" w:cstheme="minorHAnsi"/>
          <w:szCs w:val="24"/>
          <w:u w:val="single"/>
          <w:lang w:val="fr-CH" w:eastAsia="zh-CN"/>
        </w:rPr>
        <w:t>-</w:t>
      </w:r>
      <w:bookmarkStart w:id="0" w:name="_GoBack"/>
      <w:bookmarkEnd w:id="0"/>
      <w:r w:rsidRPr="00220CCC">
        <w:rPr>
          <w:rFonts w:asciiTheme="minorHAnsi" w:hAnsiTheme="minorHAnsi" w:cstheme="minorHAnsi"/>
          <w:szCs w:val="24"/>
          <w:u w:val="single"/>
          <w:lang w:val="fr-CH" w:eastAsia="zh-CN"/>
        </w:rPr>
        <w:t xml:space="preserve">R </w:t>
      </w:r>
      <w:proofErr w:type="spellStart"/>
      <w:r w:rsidRPr="00220CCC">
        <w:rPr>
          <w:rFonts w:asciiTheme="minorHAnsi" w:hAnsiTheme="minorHAnsi" w:cstheme="minorHAnsi"/>
          <w:szCs w:val="24"/>
          <w:u w:val="single"/>
          <w:lang w:val="fr-CH" w:eastAsia="zh-CN"/>
        </w:rPr>
        <w:t>P.526-14</w:t>
      </w:r>
      <w:proofErr w:type="spellEnd"/>
      <w:r w:rsidR="007B2A23">
        <w:rPr>
          <w:rFonts w:hint="eastAsia"/>
          <w:u w:val="single"/>
          <w:lang w:eastAsia="zh-CN"/>
        </w:rPr>
        <w:t>建议书</w:t>
      </w:r>
      <w:r w:rsidR="007B2A23">
        <w:rPr>
          <w:lang w:eastAsia="zh-CN"/>
        </w:rPr>
        <w:tab/>
      </w:r>
      <w:r w:rsidRPr="00E03EEE">
        <w:rPr>
          <w:rFonts w:asciiTheme="minorHAnsi" w:hAnsiTheme="minorHAnsi" w:cstheme="minorHAnsi"/>
          <w:szCs w:val="24"/>
          <w:lang w:eastAsia="zh-CN"/>
        </w:rPr>
        <w:t>3/71(</w:t>
      </w:r>
      <w:proofErr w:type="spellStart"/>
      <w:r w:rsidRPr="00E03EEE">
        <w:rPr>
          <w:rFonts w:asciiTheme="minorHAnsi" w:hAnsiTheme="minorHAnsi" w:cstheme="minorHAnsi"/>
          <w:szCs w:val="24"/>
          <w:lang w:eastAsia="zh-CN"/>
        </w:rPr>
        <w:t>Rev.1</w:t>
      </w:r>
      <w:proofErr w:type="spellEnd"/>
      <w:proofErr w:type="gramStart"/>
      <w:r w:rsidRPr="00E03EEE">
        <w:rPr>
          <w:rFonts w:asciiTheme="minorHAnsi" w:hAnsiTheme="minorHAnsi" w:cstheme="minorHAnsi"/>
          <w:szCs w:val="24"/>
          <w:lang w:eastAsia="zh-CN"/>
        </w:rPr>
        <w:t>)</w:t>
      </w:r>
      <w:r w:rsidR="007B2A23">
        <w:rPr>
          <w:rFonts w:hint="eastAsia"/>
          <w:lang w:eastAsia="zh-CN"/>
        </w:rPr>
        <w:t>号文件</w:t>
      </w:r>
      <w:proofErr w:type="gramEnd"/>
    </w:p>
    <w:p w:rsidR="007B2A23" w:rsidRDefault="00413FEE" w:rsidP="00A44D16">
      <w:pPr>
        <w:pStyle w:val="Rectitle"/>
        <w:rPr>
          <w:lang w:val="en-GB" w:eastAsia="zh-CN"/>
        </w:rPr>
      </w:pPr>
      <w:r>
        <w:rPr>
          <w:rFonts w:hint="eastAsia"/>
          <w:lang w:eastAsia="zh-CN"/>
        </w:rPr>
        <w:t>绕</w:t>
      </w:r>
      <w:r w:rsidR="00957C2B">
        <w:rPr>
          <w:rFonts w:hint="eastAsia"/>
          <w:lang w:eastAsia="zh-CN"/>
        </w:rPr>
        <w:t>射</w:t>
      </w:r>
      <w:r w:rsidR="00333AE0">
        <w:rPr>
          <w:lang w:eastAsia="zh-CN"/>
        </w:rPr>
        <w:t>传播</w:t>
      </w:r>
    </w:p>
    <w:p w:rsidR="002A5DD7" w:rsidRDefault="002A5DD7" w:rsidP="00A44D16">
      <w:pPr>
        <w:spacing w:line="240" w:lineRule="auto"/>
        <w:rPr>
          <w:rFonts w:asciiTheme="minorHAnsi" w:hAnsiTheme="minorHAnsi" w:cstheme="minorHAnsi"/>
          <w:szCs w:val="24"/>
          <w:lang w:eastAsia="zh-CN"/>
        </w:rPr>
      </w:pPr>
    </w:p>
    <w:p w:rsidR="00214387" w:rsidRDefault="00214387" w:rsidP="00A44D16">
      <w:pPr>
        <w:spacing w:line="240" w:lineRule="auto"/>
        <w:rPr>
          <w:rFonts w:asciiTheme="minorHAnsi" w:hAnsiTheme="minorHAnsi" w:cstheme="minorHAnsi"/>
          <w:szCs w:val="24"/>
          <w:lang w:eastAsia="zh-CN"/>
        </w:rPr>
      </w:pPr>
    </w:p>
    <w:p w:rsidR="007B2A23" w:rsidRDefault="007B2A23" w:rsidP="00A44D16">
      <w:pPr>
        <w:spacing w:line="240" w:lineRule="auto"/>
        <w:jc w:val="center"/>
        <w:rPr>
          <w:lang w:eastAsia="zh-CN"/>
        </w:rPr>
      </w:pPr>
      <w:r>
        <w:rPr>
          <w:lang w:eastAsia="zh-CN"/>
        </w:rPr>
        <w:t>_______________</w:t>
      </w:r>
    </w:p>
    <w:p w:rsidR="007B2A23" w:rsidRPr="00334544" w:rsidRDefault="007B2A23" w:rsidP="00A44D16">
      <w:pPr>
        <w:spacing w:line="240" w:lineRule="auto"/>
        <w:rPr>
          <w:rFonts w:asciiTheme="minorHAnsi" w:hAnsiTheme="minorHAnsi" w:cstheme="minorHAnsi"/>
          <w:szCs w:val="24"/>
          <w:lang w:eastAsia="zh-CN"/>
        </w:rPr>
      </w:pPr>
    </w:p>
    <w:sectPr w:rsidR="007B2A23" w:rsidRPr="00334544" w:rsidSect="00165B71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136" w:rsidRDefault="00766136">
      <w:r>
        <w:separator/>
      </w:r>
    </w:p>
  </w:endnote>
  <w:endnote w:type="continuationSeparator" w:id="0">
    <w:p w:rsidR="00766136" w:rsidRDefault="0076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E6" w:rsidRPr="00220CCC" w:rsidRDefault="00220CCC" w:rsidP="00220CCC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proofErr w:type="spellStart"/>
      <w:r w:rsidRPr="005E5EB3">
        <w:rPr>
          <w:rStyle w:val="Hyperlink"/>
          <w:sz w:val="18"/>
          <w:szCs w:val="18"/>
        </w:rPr>
        <w:t>itumail@itu.int</w:t>
      </w:r>
      <w:proofErr w:type="spellEnd"/>
    </w:hyperlink>
    <w:r w:rsidRPr="005E5EB3">
      <w:rPr>
        <w:sz w:val="18"/>
        <w:szCs w:val="18"/>
      </w:rPr>
      <w:t xml:space="preserve"> • </w:t>
    </w:r>
    <w:hyperlink r:id="rId2" w:history="1">
      <w:proofErr w:type="spellStart"/>
      <w:r w:rsidRPr="005E5EB3">
        <w:rPr>
          <w:rStyle w:val="Hyperlink"/>
          <w:sz w:val="18"/>
          <w:szCs w:val="18"/>
        </w:rPr>
        <w:t>www.itu.int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136" w:rsidRDefault="00766136">
      <w:r>
        <w:t>____________________</w:t>
      </w:r>
    </w:p>
  </w:footnote>
  <w:footnote w:type="continuationSeparator" w:id="0">
    <w:p w:rsidR="00766136" w:rsidRDefault="00766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65B71" w:rsidRDefault="00E915AF" w:rsidP="000F00B0">
    <w:pPr>
      <w:pStyle w:val="Header"/>
      <w:rPr>
        <w:sz w:val="18"/>
        <w:szCs w:val="18"/>
      </w:rPr>
    </w:pPr>
    <w:r w:rsidRPr="00165B71">
      <w:rPr>
        <w:sz w:val="18"/>
        <w:szCs w:val="18"/>
      </w:rPr>
      <w:tab/>
    </w:r>
    <w:r w:rsidRPr="00165B71">
      <w:rPr>
        <w:sz w:val="18"/>
        <w:szCs w:val="18"/>
      </w:rPr>
      <w:tab/>
    </w:r>
    <w:r w:rsidR="00AF051D" w:rsidRPr="00165B71">
      <w:rPr>
        <w:sz w:val="18"/>
        <w:szCs w:val="18"/>
      </w:rPr>
      <w:t xml:space="preserve">- </w:t>
    </w:r>
    <w:r w:rsidR="001B42C9" w:rsidRPr="00165B71">
      <w:rPr>
        <w:rStyle w:val="PageNumber"/>
        <w:sz w:val="18"/>
        <w:szCs w:val="18"/>
      </w:rPr>
      <w:fldChar w:fldCharType="begin"/>
    </w:r>
    <w:r w:rsidRPr="00165B71">
      <w:rPr>
        <w:rStyle w:val="PageNumber"/>
        <w:sz w:val="18"/>
        <w:szCs w:val="18"/>
      </w:rPr>
      <w:instrText xml:space="preserve"> PAGE </w:instrText>
    </w:r>
    <w:r w:rsidR="001B42C9" w:rsidRPr="00165B71">
      <w:rPr>
        <w:rStyle w:val="PageNumber"/>
        <w:sz w:val="18"/>
        <w:szCs w:val="18"/>
      </w:rPr>
      <w:fldChar w:fldCharType="separate"/>
    </w:r>
    <w:r w:rsidR="00165B71">
      <w:rPr>
        <w:rStyle w:val="PageNumber"/>
        <w:noProof/>
        <w:sz w:val="18"/>
        <w:szCs w:val="18"/>
      </w:rPr>
      <w:t>2</w:t>
    </w:r>
    <w:r w:rsidR="001B42C9" w:rsidRPr="00165B71">
      <w:rPr>
        <w:rStyle w:val="PageNumber"/>
        <w:sz w:val="18"/>
        <w:szCs w:val="18"/>
      </w:rPr>
      <w:fldChar w:fldCharType="end"/>
    </w:r>
    <w:r w:rsidR="00AF051D" w:rsidRPr="00165B7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65B71" w:rsidRDefault="00165B71" w:rsidP="00C72036">
    <w:pPr>
      <w:pStyle w:val="Header"/>
      <w:jc w:val="center"/>
      <w:rPr>
        <w:iCs/>
        <w:sz w:val="18"/>
        <w:szCs w:val="18"/>
      </w:rPr>
    </w:pPr>
    <w:r>
      <w:rPr>
        <w:sz w:val="18"/>
        <w:szCs w:val="16"/>
      </w:rPr>
      <w:t xml:space="preserve">- </w:t>
    </w:r>
    <w:r w:rsidR="001B42C9" w:rsidRPr="00165B71">
      <w:rPr>
        <w:iCs/>
        <w:sz w:val="18"/>
        <w:szCs w:val="18"/>
      </w:rPr>
      <w:fldChar w:fldCharType="begin"/>
    </w:r>
    <w:r w:rsidR="00E915AF" w:rsidRPr="00165B71">
      <w:rPr>
        <w:iCs/>
        <w:sz w:val="18"/>
        <w:szCs w:val="18"/>
      </w:rPr>
      <w:instrText xml:space="preserve"> PAGE  \* MERGEFORMAT </w:instrText>
    </w:r>
    <w:r w:rsidR="001B42C9" w:rsidRPr="00165B71">
      <w:rPr>
        <w:iCs/>
        <w:sz w:val="18"/>
        <w:szCs w:val="18"/>
      </w:rPr>
      <w:fldChar w:fldCharType="separate"/>
    </w:r>
    <w:r w:rsidR="00C720B0">
      <w:rPr>
        <w:iCs/>
        <w:noProof/>
        <w:sz w:val="18"/>
        <w:szCs w:val="18"/>
      </w:rPr>
      <w:t>2</w:t>
    </w:r>
    <w:r w:rsidR="001B42C9" w:rsidRPr="00165B71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</w:t>
    </w:r>
    <w:r>
      <w:rPr>
        <w:rStyle w:val="PageNumber"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220CCC" w:rsidTr="007A4D90">
      <w:tc>
        <w:tcPr>
          <w:tcW w:w="9923" w:type="dxa"/>
        </w:tcPr>
        <w:p w:rsidR="00220CCC" w:rsidRDefault="00220CCC" w:rsidP="00220CCC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53711299" wp14:editId="33E3522C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DA16E6" w:rsidRDefault="00E915AF" w:rsidP="00DA1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76613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2700F"/>
    <w:rsid w:val="00134404"/>
    <w:rsid w:val="00144DFB"/>
    <w:rsid w:val="00164B62"/>
    <w:rsid w:val="00165B71"/>
    <w:rsid w:val="00187CA3"/>
    <w:rsid w:val="00196710"/>
    <w:rsid w:val="00196770"/>
    <w:rsid w:val="00197324"/>
    <w:rsid w:val="001B351B"/>
    <w:rsid w:val="001B42C9"/>
    <w:rsid w:val="001C06DB"/>
    <w:rsid w:val="001C6971"/>
    <w:rsid w:val="001D1D41"/>
    <w:rsid w:val="001D2785"/>
    <w:rsid w:val="001D7070"/>
    <w:rsid w:val="001F2170"/>
    <w:rsid w:val="001F3948"/>
    <w:rsid w:val="001F5A49"/>
    <w:rsid w:val="00201097"/>
    <w:rsid w:val="00201B6E"/>
    <w:rsid w:val="00214387"/>
    <w:rsid w:val="00220CCC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05822"/>
    <w:rsid w:val="00316935"/>
    <w:rsid w:val="003266ED"/>
    <w:rsid w:val="00326C68"/>
    <w:rsid w:val="00333AE0"/>
    <w:rsid w:val="00334544"/>
    <w:rsid w:val="003370B8"/>
    <w:rsid w:val="00345D38"/>
    <w:rsid w:val="00352097"/>
    <w:rsid w:val="003666FF"/>
    <w:rsid w:val="0037309C"/>
    <w:rsid w:val="00374F73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FEE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44B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0E67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66136"/>
    <w:rsid w:val="00775DB8"/>
    <w:rsid w:val="00782354"/>
    <w:rsid w:val="007921A7"/>
    <w:rsid w:val="00796CD6"/>
    <w:rsid w:val="007B2A23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3787"/>
    <w:rsid w:val="0087694B"/>
    <w:rsid w:val="00880F4D"/>
    <w:rsid w:val="00887C4A"/>
    <w:rsid w:val="008A0B89"/>
    <w:rsid w:val="008B0260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57C2B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442"/>
    <w:rsid w:val="00A20FBC"/>
    <w:rsid w:val="00A31370"/>
    <w:rsid w:val="00A34D6F"/>
    <w:rsid w:val="00A41F91"/>
    <w:rsid w:val="00A44D16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36DC"/>
    <w:rsid w:val="00B06B90"/>
    <w:rsid w:val="00B34CF9"/>
    <w:rsid w:val="00B37559"/>
    <w:rsid w:val="00B4054B"/>
    <w:rsid w:val="00B419F6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2036"/>
    <w:rsid w:val="00C720B0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12661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55884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11670022-EFA9-42C6-9239-0ABE1F2A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B419F6"/>
    <w:pPr>
      <w:tabs>
        <w:tab w:val="clear" w:pos="794"/>
        <w:tab w:val="clear" w:pos="1191"/>
        <w:tab w:val="clear" w:pos="1588"/>
        <w:tab w:val="clear" w:pos="1985"/>
        <w:tab w:val="center" w:pos="5954"/>
        <w:tab w:val="center" w:pos="9639"/>
      </w:tabs>
    </w:pPr>
    <w:rPr>
      <w:sz w:val="16"/>
    </w:r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B036DC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NoBR">
    <w:name w:val="Question_No_BR"/>
    <w:basedOn w:val="QuestionNo"/>
    <w:qFormat/>
    <w:rsid w:val="00B036DC"/>
    <w:pPr>
      <w:spacing w:before="480"/>
      <w:jc w:val="center"/>
    </w:pPr>
    <w:rPr>
      <w:rFonts w:asciiTheme="minorHAnsi" w:hAnsiTheme="minorHAnsi" w:cstheme="minorHAnsi"/>
      <w:b w:val="0"/>
      <w:szCs w:val="24"/>
    </w:rPr>
  </w:style>
  <w:style w:type="paragraph" w:customStyle="1" w:styleId="AnnexNotitle0">
    <w:name w:val="Annex_No &amp; title"/>
    <w:basedOn w:val="Normal"/>
    <w:next w:val="Normalaftertitle"/>
    <w:uiPriority w:val="99"/>
    <w:rsid w:val="007B2A23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locked/>
    <w:rsid w:val="007B2A23"/>
    <w:rPr>
      <w:b/>
      <w:sz w:val="28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7B2A23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FC817-E6F3-417A-8C6E-56794CE1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559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Tang, Ting</dc:creator>
  <cp:lastModifiedBy>delaRosaT</cp:lastModifiedBy>
  <cp:revision>5</cp:revision>
  <cp:lastPrinted>2018-01-31T09:30:00Z</cp:lastPrinted>
  <dcterms:created xsi:type="dcterms:W3CDTF">2018-02-01T14:26:00Z</dcterms:created>
  <dcterms:modified xsi:type="dcterms:W3CDTF">2018-02-01T15:19:00Z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