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B329AC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  <w:r w:rsidRPr="00B329AC">
              <w:t>Административный циркуляр</w:t>
            </w:r>
          </w:p>
          <w:p w:rsidR="00FA4392" w:rsidRPr="00B329AC" w:rsidRDefault="00FA4392" w:rsidP="008458DE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>CACE/</w:t>
            </w:r>
            <w:r w:rsidR="008458DE">
              <w:rPr>
                <w:b/>
                <w:bCs/>
              </w:rPr>
              <w:t>855</w:t>
            </w:r>
          </w:p>
        </w:tc>
        <w:tc>
          <w:tcPr>
            <w:tcW w:w="2835" w:type="dxa"/>
            <w:shd w:val="clear" w:color="auto" w:fill="auto"/>
          </w:tcPr>
          <w:p w:rsidR="00FA4392" w:rsidRPr="00B329AC" w:rsidRDefault="008458DE" w:rsidP="004B11E2">
            <w:pPr>
              <w:spacing w:before="0"/>
              <w:jc w:val="right"/>
            </w:pPr>
            <w:r>
              <w:t>23 января 2018 года</w:t>
            </w: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8458DE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458DE">
              <w:rPr>
                <w:b/>
                <w:bCs/>
              </w:rPr>
              <w:t>4</w:t>
            </w:r>
            <w:r w:rsidRPr="00B329AC">
              <w:rPr>
                <w:b/>
                <w:bCs/>
              </w:rPr>
              <w:t>-й Исследовател</w:t>
            </w:r>
            <w:r w:rsidR="007B395C">
              <w:rPr>
                <w:b/>
                <w:bCs/>
              </w:rPr>
              <w:t>ьской комиссии по радиосвязи, и </w:t>
            </w:r>
            <w:r w:rsidRPr="00B329AC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FA4392" w:rsidRDefault="007B395C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="008458DE" w:rsidRPr="009C74BB">
              <w:rPr>
                <w:b/>
                <w:bCs/>
                <w:szCs w:val="22"/>
              </w:rPr>
              <w:t>Спутниковые службы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:rsidR="00FA4392" w:rsidRPr="00C1408A" w:rsidRDefault="00FA4392" w:rsidP="00124DA4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Одобрение </w:t>
            </w:r>
            <w:r w:rsidR="00C1408A">
              <w:rPr>
                <w:b/>
                <w:bCs/>
                <w:szCs w:val="22"/>
              </w:rPr>
              <w:t>одной</w:t>
            </w:r>
            <w:r w:rsidRPr="00FA4392">
              <w:rPr>
                <w:b/>
                <w:bCs/>
                <w:szCs w:val="22"/>
              </w:rPr>
              <w:t xml:space="preserve"> новой Рекомендации</w:t>
            </w:r>
            <w:r w:rsidR="00C1408A">
              <w:rPr>
                <w:b/>
                <w:bCs/>
                <w:szCs w:val="22"/>
              </w:rPr>
              <w:t xml:space="preserve"> МСЭ-</w:t>
            </w:r>
            <w:r w:rsidR="00C1408A">
              <w:rPr>
                <w:b/>
                <w:bCs/>
                <w:szCs w:val="22"/>
                <w:lang w:val="en-US"/>
              </w:rPr>
              <w:t>R</w:t>
            </w:r>
            <w:r w:rsidRPr="00FA4392">
              <w:rPr>
                <w:b/>
                <w:bCs/>
                <w:szCs w:val="22"/>
              </w:rPr>
              <w:t xml:space="preserve"> и </w:t>
            </w:r>
            <w:r w:rsidR="00C1408A">
              <w:rPr>
                <w:b/>
                <w:bCs/>
                <w:szCs w:val="22"/>
              </w:rPr>
              <w:t>двух</w:t>
            </w:r>
            <w:r w:rsidRPr="00FA4392">
              <w:rPr>
                <w:b/>
                <w:bCs/>
                <w:szCs w:val="22"/>
              </w:rPr>
              <w:t xml:space="preserve"> пересмотренных Рекомендаций</w:t>
            </w:r>
            <w:r w:rsidR="00C1408A">
              <w:rPr>
                <w:b/>
                <w:bCs/>
                <w:szCs w:val="22"/>
              </w:rPr>
              <w:t xml:space="preserve"> МСЭ-</w:t>
            </w:r>
            <w:r w:rsidR="00C1408A">
              <w:rPr>
                <w:b/>
                <w:bCs/>
                <w:szCs w:val="22"/>
                <w:lang w:val="en-US"/>
              </w:rPr>
              <w:t>R</w:t>
            </w:r>
            <w:r w:rsidRPr="00FA4392">
              <w:rPr>
                <w:b/>
                <w:bCs/>
                <w:szCs w:val="22"/>
              </w:rPr>
              <w:t xml:space="preserve"> по переписке и их одновременное утверждение по переписке в соответствии с п. A2.6.2.4 Резолюции МСЭ-R 1</w:t>
            </w:r>
            <w:r w:rsidR="00124DA4" w:rsidRPr="00124DA4">
              <w:rPr>
                <w:b/>
                <w:bCs/>
                <w:szCs w:val="22"/>
              </w:rPr>
              <w:t>-</w:t>
            </w:r>
            <w:r w:rsidRPr="00FA4392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447B1D" w:rsidRDefault="007C6F75" w:rsidP="007B395C">
      <w:pPr>
        <w:pStyle w:val="Normalaftertitle"/>
        <w:jc w:val="both"/>
      </w:pPr>
      <w:bookmarkStart w:id="0" w:name="dtitle1"/>
      <w:bookmarkEnd w:id="0"/>
      <w:r w:rsidRPr="00447B1D">
        <w:t xml:space="preserve">В Административном циркуляре </w:t>
      </w:r>
      <w:r w:rsidR="00445472" w:rsidRPr="00445472">
        <w:t>САСЕ/</w:t>
      </w:r>
      <w:r w:rsidR="007B395C">
        <w:t>842</w:t>
      </w:r>
      <w:r w:rsidR="00445472" w:rsidRPr="00445472">
        <w:t xml:space="preserve"> </w:t>
      </w:r>
      <w:r w:rsidRPr="00447B1D">
        <w:t xml:space="preserve">от </w:t>
      </w:r>
      <w:r w:rsidR="007B395C">
        <w:t>15 ноября 2017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 xml:space="preserve">ы </w:t>
      </w:r>
      <w:r w:rsidRPr="00447B1D">
        <w:t>проект</w:t>
      </w:r>
      <w:r w:rsidR="007B395C">
        <w:t xml:space="preserve"> одной</w:t>
      </w:r>
      <w:r w:rsidR="00D37409" w:rsidRPr="00447B1D">
        <w:t xml:space="preserve"> нов</w:t>
      </w:r>
      <w:r w:rsidR="00445472">
        <w:t>ой</w:t>
      </w:r>
      <w:r w:rsidR="00D37409" w:rsidRPr="00447B1D">
        <w:t xml:space="preserve"> Рекомендаци</w:t>
      </w:r>
      <w:r w:rsidR="007B395C">
        <w:t>и МСЭ-</w:t>
      </w:r>
      <w:r w:rsidR="007B395C">
        <w:rPr>
          <w:lang w:val="en-US"/>
        </w:rPr>
        <w:t>R</w:t>
      </w:r>
      <w:r w:rsidR="00D37409" w:rsidRPr="00447B1D">
        <w:t xml:space="preserve"> и </w:t>
      </w:r>
      <w:r w:rsidR="008040AA" w:rsidRPr="00447B1D">
        <w:t>проект</w:t>
      </w:r>
      <w:r w:rsidR="007B395C">
        <w:t>ы двух</w:t>
      </w:r>
      <w:r w:rsidRPr="00447B1D">
        <w:t xml:space="preserve"> пересмотренн</w:t>
      </w:r>
      <w:r w:rsidR="007B395C">
        <w:t>ых</w:t>
      </w:r>
      <w:r w:rsidRPr="00447B1D">
        <w:t xml:space="preserve"> Рекомендаци</w:t>
      </w:r>
      <w:r w:rsidR="00D37409" w:rsidRPr="00447B1D">
        <w:t>й</w:t>
      </w:r>
      <w:r w:rsidR="007B395C">
        <w:t xml:space="preserve"> МСЭ-</w:t>
      </w:r>
      <w:r w:rsidR="007B395C">
        <w:rPr>
          <w:lang w:val="en-US"/>
        </w:rPr>
        <w:t>R</w:t>
      </w:r>
      <w:r w:rsidRPr="00447B1D">
        <w:t xml:space="preserve"> 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EF6BE0">
        <w:t>7</w:t>
      </w:r>
      <w:r w:rsidRPr="00447B1D">
        <w:t xml:space="preserve"> (п. </w:t>
      </w:r>
      <w:r w:rsidR="00EF6BE0">
        <w:t>A2.6.2.4</w:t>
      </w:r>
      <w:r w:rsidRPr="00447B1D">
        <w:t>).</w:t>
      </w:r>
    </w:p>
    <w:p w:rsidR="007C6F75" w:rsidRPr="00447B1D" w:rsidRDefault="007C6F75" w:rsidP="007B395C">
      <w:pPr>
        <w:jc w:val="both"/>
      </w:pPr>
      <w:r w:rsidRPr="00447B1D">
        <w:t xml:space="preserve">Условия, регулирующие эту процедуру, были выполнены </w:t>
      </w:r>
      <w:r w:rsidR="007B395C">
        <w:t>15 января 2018</w:t>
      </w:r>
      <w:r w:rsidRPr="00447B1D">
        <w:t> года.</w:t>
      </w:r>
    </w:p>
    <w:p w:rsidR="007C6F75" w:rsidRPr="00447B1D" w:rsidRDefault="007C6F75" w:rsidP="007B395C">
      <w:pPr>
        <w:jc w:val="both"/>
      </w:pPr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Pr="00447B1D">
        <w:t>т опубликован</w:t>
      </w:r>
      <w:r w:rsidR="00D37409" w:rsidRPr="00447B1D">
        <w:t>ы</w:t>
      </w:r>
      <w:r w:rsidRPr="00447B1D">
        <w:t xml:space="preserve"> МСЭ, а в Приложении</w:t>
      </w:r>
      <w:r w:rsidR="004C24F5" w:rsidRPr="00447B1D">
        <w:t xml:space="preserve"> </w:t>
      </w:r>
      <w:r w:rsidR="00874577" w:rsidRPr="00447B1D">
        <w:t xml:space="preserve">к настоящему </w:t>
      </w:r>
      <w:r w:rsidR="00BC13F6" w:rsidRPr="00447B1D">
        <w:t xml:space="preserve">Циркуляру </w:t>
      </w:r>
      <w:r w:rsidRPr="00447B1D">
        <w:t>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Pr="00447B1D">
        <w:t xml:space="preserve"> </w:t>
      </w:r>
      <w:r w:rsidR="00D37409" w:rsidRPr="00447B1D">
        <w:t>им номера</w:t>
      </w:r>
      <w:r w:rsidRPr="00447B1D">
        <w:t>м</w:t>
      </w:r>
      <w:r w:rsidR="00D37409" w:rsidRPr="00447B1D">
        <w:t>и</w:t>
      </w:r>
      <w:r w:rsidRPr="00447B1D">
        <w:t xml:space="preserve">. </w:t>
      </w:r>
    </w:p>
    <w:p w:rsidR="00D057A1" w:rsidRPr="00447B1D" w:rsidRDefault="008F14A7" w:rsidP="007B395C">
      <w:pPr>
        <w:tabs>
          <w:tab w:val="center" w:pos="7088"/>
        </w:tabs>
        <w:spacing w:before="1440"/>
        <w:rPr>
          <w:szCs w:val="22"/>
        </w:rPr>
      </w:pPr>
      <w:r w:rsidRPr="00447B1D">
        <w:rPr>
          <w:szCs w:val="22"/>
        </w:rPr>
        <w:t>Франсуа Ранси</w:t>
      </w:r>
    </w:p>
    <w:p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F523F8" w:rsidRPr="00447B1D" w:rsidRDefault="00F523F8" w:rsidP="00C1408A">
      <w:pPr>
        <w:tabs>
          <w:tab w:val="left" w:pos="4820"/>
        </w:tabs>
        <w:spacing w:before="480"/>
        <w:rPr>
          <w:szCs w:val="22"/>
          <w:u w:val="single"/>
        </w:rPr>
      </w:pPr>
      <w:bookmarkStart w:id="1" w:name="ddistribution"/>
      <w:bookmarkEnd w:id="1"/>
      <w:r w:rsidRPr="00447B1D">
        <w:rPr>
          <w:b/>
          <w:szCs w:val="22"/>
        </w:rPr>
        <w:t>Приложени</w:t>
      </w:r>
      <w:r w:rsidR="007B395C">
        <w:rPr>
          <w:b/>
          <w:szCs w:val="22"/>
        </w:rPr>
        <w:t>е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7B395C" w:rsidRPr="00EF2250">
        <w:rPr>
          <w:szCs w:val="22"/>
        </w:rPr>
        <w:t>1</w:t>
      </w:r>
    </w:p>
    <w:p w:rsidR="00F523F8" w:rsidRPr="00447B1D" w:rsidRDefault="00F523F8" w:rsidP="007B395C">
      <w:pPr>
        <w:tabs>
          <w:tab w:val="left" w:pos="6237"/>
        </w:tabs>
        <w:spacing w:before="600"/>
        <w:rPr>
          <w:sz w:val="20"/>
        </w:rPr>
      </w:pPr>
      <w:r w:rsidRPr="00FA4392">
        <w:rPr>
          <w:b/>
          <w:bCs/>
          <w:sz w:val="20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7B395C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</w:t>
      </w:r>
      <w:r w:rsidR="007B395C">
        <w:rPr>
          <w:sz w:val="20"/>
        </w:rPr>
        <w:t>участвующим</w:t>
      </w:r>
      <w:r w:rsidR="00486BA0" w:rsidRPr="00447B1D">
        <w:rPr>
          <w:sz w:val="20"/>
        </w:rPr>
        <w:t xml:space="preserve"> в работе</w:t>
      </w:r>
      <w:r w:rsidR="007B395C">
        <w:rPr>
          <w:sz w:val="20"/>
        </w:rPr>
        <w:t xml:space="preserve"> 4</w:t>
      </w:r>
      <w:r w:rsidR="007B395C">
        <w:rPr>
          <w:sz w:val="20"/>
        </w:rPr>
        <w:noBreakHyphen/>
        <w:t>й </w:t>
      </w:r>
      <w:r w:rsidR="00486BA0" w:rsidRPr="00447B1D">
        <w:rPr>
          <w:sz w:val="20"/>
        </w:rPr>
        <w:t>Исследовательской комиссии по радиосвязи</w:t>
      </w:r>
    </w:p>
    <w:p w:rsidR="00117157" w:rsidRPr="00447B1D" w:rsidRDefault="00117157" w:rsidP="007B395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7B395C">
        <w:rPr>
          <w:sz w:val="20"/>
        </w:rPr>
        <w:t>участвующим</w:t>
      </w:r>
      <w:r w:rsidRPr="00447B1D">
        <w:rPr>
          <w:sz w:val="20"/>
        </w:rPr>
        <w:t xml:space="preserve"> в работе </w:t>
      </w:r>
      <w:r w:rsidR="007B395C">
        <w:rPr>
          <w:sz w:val="20"/>
        </w:rPr>
        <w:t>4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</w:t>
      </w:r>
    </w:p>
    <w:p w:rsidR="00F523F8" w:rsidRPr="00447B1D" w:rsidRDefault="00F523F8" w:rsidP="007B395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="007B395C">
        <w:rPr>
          <w:sz w:val="20"/>
        </w:rPr>
        <w:t>комиссий по радиосвязи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B395C" w:rsidRPr="007B395C" w:rsidRDefault="007B395C" w:rsidP="007B395C">
      <w:r w:rsidRPr="007B395C">
        <w:br w:type="page"/>
      </w:r>
    </w:p>
    <w:p w:rsidR="005A5B0C" w:rsidRPr="003674BB" w:rsidRDefault="00BB67EC" w:rsidP="005C49C9">
      <w:pPr>
        <w:pStyle w:val="AnnexNo"/>
        <w:rPr>
          <w:b/>
          <w:bCs/>
        </w:rPr>
      </w:pPr>
      <w:r w:rsidRPr="003674BB">
        <w:rPr>
          <w:b/>
          <w:bCs/>
        </w:rPr>
        <w:lastRenderedPageBreak/>
        <w:t>ПРИЛОЖЕНИЕ</w:t>
      </w:r>
      <w:bookmarkStart w:id="2" w:name="_GoBack"/>
      <w:bookmarkEnd w:id="2"/>
    </w:p>
    <w:p w:rsidR="00445472" w:rsidRDefault="00445472" w:rsidP="007B395C">
      <w:pPr>
        <w:pStyle w:val="Annextitle"/>
      </w:pPr>
      <w:r w:rsidRPr="006759E0">
        <w:t>Названия утвержденных Рекомендаци</w:t>
      </w:r>
      <w:r w:rsidR="007B395C">
        <w:t>й</w:t>
      </w:r>
    </w:p>
    <w:p w:rsidR="007B395C" w:rsidRPr="00BE7136" w:rsidRDefault="007B395C" w:rsidP="007B395C">
      <w:pPr>
        <w:tabs>
          <w:tab w:val="right" w:pos="9639"/>
        </w:tabs>
        <w:spacing w:before="360"/>
        <w:rPr>
          <w:rFonts w:cstheme="minorHAnsi"/>
        </w:rPr>
      </w:pPr>
      <w:r w:rsidRPr="00BE7136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BE7136">
        <w:rPr>
          <w:rFonts w:cstheme="minorHAnsi"/>
          <w:u w:val="single"/>
        </w:rPr>
        <w:t xml:space="preserve"> МСЭ-R </w:t>
      </w:r>
      <w:r w:rsidRPr="00BE7136">
        <w:rPr>
          <w:szCs w:val="22"/>
          <w:u w:val="single"/>
        </w:rPr>
        <w:t>S.</w:t>
      </w:r>
      <w:r>
        <w:rPr>
          <w:szCs w:val="22"/>
          <w:u w:val="single"/>
        </w:rPr>
        <w:t>2112-0</w:t>
      </w:r>
      <w:r w:rsidRPr="00BE7136">
        <w:rPr>
          <w:rFonts w:cstheme="minorHAnsi"/>
          <w:szCs w:val="22"/>
        </w:rPr>
        <w:tab/>
        <w:t xml:space="preserve">Док. </w:t>
      </w:r>
      <w:hyperlink r:id="rId8" w:history="1">
        <w:r w:rsidRPr="00994015">
          <w:rPr>
            <w:rStyle w:val="Hyperlink"/>
            <w:rFonts w:cstheme="minorHAnsi"/>
            <w:szCs w:val="24"/>
          </w:rPr>
          <w:t>4/40</w:t>
        </w:r>
        <w:r w:rsidR="00EF2250" w:rsidRPr="00272F9C">
          <w:rPr>
            <w:rStyle w:val="Hyperlink"/>
            <w:rFonts w:cstheme="minorHAnsi"/>
            <w:szCs w:val="24"/>
          </w:rPr>
          <w:t xml:space="preserve"> </w:t>
        </w:r>
        <w:r w:rsidRPr="00994015">
          <w:rPr>
            <w:rStyle w:val="Hyperlink"/>
            <w:rFonts w:cstheme="minorHAnsi"/>
            <w:szCs w:val="24"/>
          </w:rPr>
          <w:t>(Rev.1)</w:t>
        </w:r>
      </w:hyperlink>
    </w:p>
    <w:p w:rsidR="007B395C" w:rsidRDefault="007B395C" w:rsidP="005D37B2">
      <w:pPr>
        <w:pStyle w:val="Rectitle"/>
      </w:pPr>
      <w:r w:rsidRPr="00BE7136">
        <w:t>Руководящие указания по проведению двусторонней координации для явных соглашений в полосе частот 14,5−14,75 ГГц для стран Районов 1 и 2 или в полосе частот 14,5−14,8 ГГц для стран Района 3 в фиксированной спутниковой службе (Земля-космос) не для фидерных линий радиовещательной спутниковой службы для защиты всех существующих и планируемых систем распределенных служб в полосе 14,5−14,8 ГГц на территориях администраций, участвующих в таких соглашениях</w:t>
      </w:r>
    </w:p>
    <w:p w:rsidR="007B395C" w:rsidRPr="00BE7136" w:rsidRDefault="007B395C" w:rsidP="005D37B2">
      <w:pPr>
        <w:tabs>
          <w:tab w:val="right" w:pos="9639"/>
        </w:tabs>
        <w:spacing w:before="360"/>
        <w:rPr>
          <w:rFonts w:cstheme="minorHAnsi"/>
        </w:rPr>
      </w:pPr>
      <w:r w:rsidRPr="00BE7136">
        <w:rPr>
          <w:rFonts w:cstheme="minorHAnsi"/>
          <w:u w:val="single"/>
        </w:rPr>
        <w:t>Рекомендаци</w:t>
      </w:r>
      <w:r w:rsidR="005D37B2">
        <w:rPr>
          <w:rFonts w:cstheme="minorHAnsi"/>
          <w:u w:val="single"/>
        </w:rPr>
        <w:t>я</w:t>
      </w:r>
      <w:r w:rsidRPr="00BE7136">
        <w:rPr>
          <w:rFonts w:cstheme="minorHAnsi"/>
          <w:u w:val="single"/>
        </w:rPr>
        <w:t xml:space="preserve"> МСЭ-R М.1184-</w:t>
      </w:r>
      <w:r w:rsidR="005D37B2">
        <w:rPr>
          <w:rFonts w:cstheme="minorHAnsi"/>
          <w:u w:val="single"/>
        </w:rPr>
        <w:t>3</w:t>
      </w:r>
      <w:r w:rsidRPr="00BE7136">
        <w:rPr>
          <w:rFonts w:cstheme="minorHAnsi"/>
          <w:szCs w:val="22"/>
        </w:rPr>
        <w:tab/>
        <w:t xml:space="preserve">Док. </w:t>
      </w:r>
      <w:hyperlink r:id="rId9" w:history="1">
        <w:r w:rsidRPr="007E74AA">
          <w:rPr>
            <w:rStyle w:val="Hyperlink"/>
            <w:rFonts w:cstheme="minorHAnsi"/>
            <w:szCs w:val="24"/>
          </w:rPr>
          <w:t>4/37</w:t>
        </w:r>
      </w:hyperlink>
    </w:p>
    <w:p w:rsidR="007B395C" w:rsidRPr="00BE7136" w:rsidRDefault="007B395C" w:rsidP="005D37B2">
      <w:pPr>
        <w:pStyle w:val="Rectitle"/>
      </w:pPr>
      <w:r w:rsidRPr="00BE7136">
        <w:t>Технические характеристики систем подвижной спу</w:t>
      </w:r>
      <w:r w:rsidR="00F76FCD">
        <w:t>тниковой связи в полосах частот</w:t>
      </w:r>
      <w:r w:rsidR="00F76FCD">
        <w:rPr>
          <w:lang w:val="en-US"/>
        </w:rPr>
        <w:t> </w:t>
      </w:r>
      <w:r w:rsidRPr="00BE7136">
        <w:t>ниже 3 ГГц для использования при разработке критериев совместного использования частот подвижной спутниковой службой и другими службами</w:t>
      </w:r>
    </w:p>
    <w:p w:rsidR="007B395C" w:rsidRPr="00BE7136" w:rsidRDefault="007B395C" w:rsidP="005D37B2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BE7136">
        <w:rPr>
          <w:rFonts w:cstheme="minorHAnsi"/>
          <w:u w:val="single"/>
        </w:rPr>
        <w:t>Рекомендаци</w:t>
      </w:r>
      <w:r w:rsidR="005D37B2">
        <w:rPr>
          <w:rFonts w:cstheme="minorHAnsi"/>
          <w:u w:val="single"/>
        </w:rPr>
        <w:t>я</w:t>
      </w:r>
      <w:r w:rsidRPr="00BE7136">
        <w:rPr>
          <w:rFonts w:cstheme="minorHAnsi"/>
          <w:u w:val="single"/>
        </w:rPr>
        <w:t xml:space="preserve"> МСЭ-R S.1503-</w:t>
      </w:r>
      <w:r w:rsidR="005D37B2">
        <w:rPr>
          <w:rFonts w:cstheme="minorHAnsi"/>
          <w:u w:val="single"/>
        </w:rPr>
        <w:t>3</w:t>
      </w:r>
      <w:r w:rsidRPr="00BE7136">
        <w:rPr>
          <w:rFonts w:cstheme="minorHAnsi"/>
          <w:szCs w:val="22"/>
        </w:rPr>
        <w:tab/>
        <w:t xml:space="preserve">Док. </w:t>
      </w:r>
      <w:hyperlink r:id="rId10" w:history="1">
        <w:r w:rsidRPr="007E74AA">
          <w:rPr>
            <w:rStyle w:val="Hyperlink"/>
            <w:rFonts w:cstheme="minorHAnsi"/>
            <w:szCs w:val="24"/>
          </w:rPr>
          <w:t>4/41</w:t>
        </w:r>
      </w:hyperlink>
    </w:p>
    <w:p w:rsidR="007B395C" w:rsidRPr="00BE7136" w:rsidRDefault="007B395C" w:rsidP="005D37B2">
      <w:pPr>
        <w:pStyle w:val="Rectitle"/>
      </w:pPr>
      <w:r w:rsidRPr="00BE7136">
        <w:t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радиосвязи</w:t>
      </w:r>
    </w:p>
    <w:p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FA4392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DE" w:rsidRDefault="008458DE" w:rsidP="008458DE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3674BB" w:rsidRDefault="003674BB" w:rsidP="003674BB">
    <w:pPr>
      <w:pStyle w:val="Header"/>
    </w:pPr>
    <w:r>
      <w:rPr>
        <w:szCs w:val="16"/>
      </w:rPr>
      <w:t xml:space="preserve">- </w:t>
    </w:r>
    <w:r w:rsidRPr="00165B71">
      <w:rPr>
        <w:iCs/>
        <w:szCs w:val="18"/>
      </w:rPr>
      <w:fldChar w:fldCharType="begin"/>
    </w:r>
    <w:r w:rsidRPr="00165B71">
      <w:rPr>
        <w:iCs/>
        <w:szCs w:val="18"/>
      </w:rPr>
      <w:instrText xml:space="preserve"> PAGE  \* MERGEFORMAT </w:instrText>
    </w:r>
    <w:r w:rsidRPr="00165B71">
      <w:rPr>
        <w:iCs/>
        <w:szCs w:val="18"/>
      </w:rPr>
      <w:fldChar w:fldCharType="separate"/>
    </w:r>
    <w:r w:rsidR="005C49C9">
      <w:rPr>
        <w:iCs/>
        <w:noProof/>
        <w:szCs w:val="18"/>
      </w:rPr>
      <w:t>2</w:t>
    </w:r>
    <w:r w:rsidRPr="00165B71">
      <w:rPr>
        <w:iCs/>
        <w:szCs w:val="18"/>
      </w:rPr>
      <w:fldChar w:fldCharType="end"/>
    </w:r>
    <w:r>
      <w:rPr>
        <w:iCs/>
        <w:szCs w:val="18"/>
      </w:rPr>
      <w:t xml:space="preserve"> </w:t>
    </w:r>
    <w:r>
      <w:rPr>
        <w:rStyle w:val="PageNumber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8458DE" w:rsidTr="00D6363A">
      <w:trPr>
        <w:jc w:val="center"/>
      </w:trPr>
      <w:tc>
        <w:tcPr>
          <w:tcW w:w="9889" w:type="dxa"/>
        </w:tcPr>
        <w:p w:rsidR="008458DE" w:rsidRDefault="008458DE" w:rsidP="008458DE">
          <w:pPr>
            <w:pStyle w:val="Header"/>
            <w:spacing w:line="360" w:lineRule="auto"/>
          </w:pPr>
          <w:r>
            <w:rPr>
              <w:b/>
              <w:bCs/>
              <w:noProof/>
              <w:lang w:val="en-US"/>
            </w:rPr>
            <w:drawing>
              <wp:inline distT="0" distB="0" distL="0" distR="0" wp14:anchorId="2EB8E005" wp14:editId="0576F7B6">
                <wp:extent cx="638175" cy="723900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705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603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3AB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767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65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AA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EAA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6A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6A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8E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5752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4DA4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2F9C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674BB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C49C9"/>
    <w:rsid w:val="005D37B2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0BFA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395C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8D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676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1408A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040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2250"/>
    <w:rsid w:val="00EF6BE0"/>
    <w:rsid w:val="00F0282A"/>
    <w:rsid w:val="00F04386"/>
    <w:rsid w:val="00F523F8"/>
    <w:rsid w:val="00F76FCD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4-C-0040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SG04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7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A8C5-D746-47D6-80CD-6DD87D27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3057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Soto Romero, Alicia</cp:lastModifiedBy>
  <cp:revision>4</cp:revision>
  <cp:lastPrinted>2018-01-19T13:32:00Z</cp:lastPrinted>
  <dcterms:created xsi:type="dcterms:W3CDTF">2018-01-18T13:44:00Z</dcterms:created>
  <dcterms:modified xsi:type="dcterms:W3CDTF">2018-01-19T13:43:00Z</dcterms:modified>
</cp:coreProperties>
</file>