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793385">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793385">
            <w:pPr>
              <w:spacing w:before="0"/>
              <w:jc w:val="left"/>
              <w:rPr>
                <w:rFonts w:cstheme="minorHAnsi"/>
                <w:b/>
                <w:bCs/>
                <w:color w:val="808080"/>
                <w:sz w:val="28"/>
                <w:szCs w:val="28"/>
                <w:lang w:val="en-GB"/>
              </w:rPr>
            </w:pPr>
          </w:p>
          <w:p w:rsidR="00E53DCE" w:rsidRPr="00AF70DA" w:rsidRDefault="00E53DCE" w:rsidP="00793385">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793385">
            <w:pPr>
              <w:spacing w:before="0"/>
              <w:jc w:val="left"/>
              <w:rPr>
                <w:szCs w:val="24"/>
                <w:lang w:val="fr-CH"/>
              </w:rPr>
            </w:pPr>
            <w:r w:rsidRPr="00334544">
              <w:rPr>
                <w:rFonts w:ascii="SimSun" w:hAnsi="SimSun" w:hint="eastAsia"/>
                <w:szCs w:val="24"/>
                <w:lang w:eastAsia="zh-CN"/>
              </w:rPr>
              <w:t>行政通函</w:t>
            </w:r>
          </w:p>
          <w:p w:rsidR="00E53DCE" w:rsidRPr="00334544" w:rsidRDefault="00FE08CC" w:rsidP="00793385">
            <w:pPr>
              <w:spacing w:before="0"/>
              <w:jc w:val="left"/>
              <w:rPr>
                <w:b/>
                <w:bCs/>
                <w:szCs w:val="24"/>
                <w:lang w:val="fr-CH"/>
              </w:rPr>
            </w:pPr>
            <w:proofErr w:type="spellStart"/>
            <w:r w:rsidRPr="00FE08CC">
              <w:rPr>
                <w:b/>
                <w:bCs/>
                <w:szCs w:val="24"/>
                <w:lang w:val="fr-CH"/>
              </w:rPr>
              <w:t>CACE</w:t>
            </w:r>
            <w:proofErr w:type="spellEnd"/>
            <w:r w:rsidRPr="00FE08CC">
              <w:rPr>
                <w:b/>
                <w:bCs/>
                <w:szCs w:val="24"/>
                <w:lang w:val="fr-CH"/>
              </w:rPr>
              <w:t>/</w:t>
            </w:r>
            <w:r w:rsidR="00793385">
              <w:rPr>
                <w:rFonts w:hint="eastAsia"/>
                <w:b/>
                <w:bCs/>
                <w:szCs w:val="24"/>
                <w:lang w:val="fr-CH" w:eastAsia="zh-CN"/>
              </w:rPr>
              <w:t>838</w:t>
            </w:r>
          </w:p>
        </w:tc>
        <w:tc>
          <w:tcPr>
            <w:tcW w:w="2835" w:type="dxa"/>
            <w:shd w:val="clear" w:color="auto" w:fill="auto"/>
          </w:tcPr>
          <w:p w:rsidR="00E53DCE" w:rsidRPr="00334544" w:rsidRDefault="00793385" w:rsidP="00793385">
            <w:pPr>
              <w:spacing w:before="0"/>
              <w:jc w:val="right"/>
              <w:rPr>
                <w:szCs w:val="24"/>
                <w:lang w:val="en-GB"/>
              </w:rPr>
            </w:pPr>
            <w:r>
              <w:rPr>
                <w:rFonts w:hint="eastAsia"/>
                <w:szCs w:val="24"/>
                <w:lang w:eastAsia="zh-CN"/>
              </w:rPr>
              <w:t>2017</w:t>
            </w:r>
            <w:r>
              <w:rPr>
                <w:rFonts w:hint="eastAsia"/>
                <w:szCs w:val="24"/>
                <w:lang w:eastAsia="zh-CN"/>
              </w:rPr>
              <w:t>年</w:t>
            </w:r>
            <w:r>
              <w:rPr>
                <w:rFonts w:hint="eastAsia"/>
                <w:szCs w:val="24"/>
                <w:lang w:eastAsia="zh-CN"/>
              </w:rPr>
              <w:t>10</w:t>
            </w:r>
            <w:r>
              <w:rPr>
                <w:rFonts w:hint="eastAsia"/>
                <w:szCs w:val="24"/>
                <w:lang w:eastAsia="zh-CN"/>
              </w:rPr>
              <w:t>月</w:t>
            </w:r>
            <w:r>
              <w:rPr>
                <w:rFonts w:hint="eastAsia"/>
                <w:szCs w:val="24"/>
                <w:lang w:eastAsia="zh-CN"/>
              </w:rPr>
              <w:t>30</w:t>
            </w:r>
            <w:r>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793385">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793385">
            <w:pPr>
              <w:spacing w:before="0"/>
              <w:jc w:val="left"/>
              <w:rPr>
                <w:szCs w:val="24"/>
              </w:rPr>
            </w:pPr>
          </w:p>
        </w:tc>
      </w:tr>
      <w:tr w:rsidR="00E53DCE" w:rsidRPr="00334544" w:rsidTr="00DA4711">
        <w:trPr>
          <w:jc w:val="center"/>
        </w:trPr>
        <w:tc>
          <w:tcPr>
            <w:tcW w:w="9889" w:type="dxa"/>
            <w:gridSpan w:val="3"/>
            <w:shd w:val="clear" w:color="auto" w:fill="auto"/>
          </w:tcPr>
          <w:p w:rsidR="00E53DCE" w:rsidRPr="00FE08CC" w:rsidRDefault="00FE08CC" w:rsidP="00FE08CC">
            <w:pPr>
              <w:spacing w:before="0"/>
              <w:jc w:val="left"/>
              <w:rPr>
                <w:rFonts w:eastAsia="SimSun"/>
                <w:b/>
                <w:bCs/>
                <w:szCs w:val="24"/>
                <w:lang w:eastAsia="zh-CN"/>
              </w:rPr>
            </w:pPr>
            <w:r w:rsidRPr="00FE08CC">
              <w:rPr>
                <w:rFonts w:eastAsia="SimSun" w:hint="eastAsia"/>
                <w:b/>
                <w:bCs/>
                <w:szCs w:val="24"/>
                <w:lang w:eastAsia="zh-CN"/>
              </w:rPr>
              <w:t>致国际电联各成员国主管部门、无线电通信部门成员、参加无线电通信第</w:t>
            </w:r>
            <w:r w:rsidR="00E46212">
              <w:rPr>
                <w:rFonts w:eastAsia="SimSun" w:hint="eastAsia"/>
                <w:b/>
                <w:bCs/>
                <w:szCs w:val="24"/>
                <w:lang w:eastAsia="zh-CN"/>
              </w:rPr>
              <w:t>6</w:t>
            </w:r>
            <w:r w:rsidRPr="00FE08CC">
              <w:rPr>
                <w:rFonts w:eastAsia="SimSun" w:hint="eastAsia"/>
                <w:b/>
                <w:bCs/>
                <w:szCs w:val="24"/>
                <w:lang w:eastAsia="zh-CN"/>
              </w:rPr>
              <w:t>研究组工作的</w:t>
            </w:r>
            <w:proofErr w:type="spellStart"/>
            <w:r w:rsidRPr="00FE08CC">
              <w:rPr>
                <w:rFonts w:eastAsia="SimSun" w:hint="eastAsia"/>
                <w:b/>
                <w:bCs/>
                <w:szCs w:val="24"/>
                <w:lang w:eastAsia="zh-CN"/>
              </w:rPr>
              <w:t>ITU</w:t>
            </w:r>
            <w:proofErr w:type="spellEnd"/>
            <w:r w:rsidRPr="00FE08CC">
              <w:rPr>
                <w:rFonts w:eastAsia="SimSun" w:hint="eastAsia"/>
                <w:b/>
                <w:bCs/>
                <w:szCs w:val="24"/>
                <w:lang w:eastAsia="zh-CN"/>
              </w:rPr>
              <w:t>-R</w:t>
            </w:r>
            <w:r w:rsidRPr="00FE08CC">
              <w:rPr>
                <w:rFonts w:eastAsia="SimSun" w:hint="eastAsia"/>
                <w:b/>
                <w:bCs/>
                <w:szCs w:val="24"/>
                <w:lang w:eastAsia="zh-CN"/>
              </w:rPr>
              <w:t>部门准成员以及国际电联学术成员</w:t>
            </w:r>
          </w:p>
          <w:p w:rsidR="00E53DCE" w:rsidRPr="00334544" w:rsidRDefault="00E53DCE" w:rsidP="00793385">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793385">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793385">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793385">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Default="00FE08CC" w:rsidP="00793385">
            <w:pPr>
              <w:tabs>
                <w:tab w:val="clear" w:pos="1588"/>
                <w:tab w:val="left" w:pos="1560"/>
              </w:tabs>
              <w:spacing w:before="0"/>
              <w:rPr>
                <w:rFonts w:eastAsia="SimSun"/>
                <w:b/>
                <w:bCs/>
                <w:szCs w:val="24"/>
                <w:lang w:eastAsia="zh-CN"/>
              </w:rPr>
            </w:pPr>
            <w:r w:rsidRPr="00FE08CC">
              <w:rPr>
                <w:rFonts w:eastAsia="SimSun" w:hint="eastAsia"/>
                <w:b/>
                <w:bCs/>
                <w:szCs w:val="24"/>
                <w:lang w:eastAsia="zh-CN"/>
              </w:rPr>
              <w:t>无线电通信第</w:t>
            </w:r>
            <w:r w:rsidR="00793385">
              <w:rPr>
                <w:rFonts w:eastAsia="SimSun" w:hint="eastAsia"/>
                <w:b/>
                <w:bCs/>
                <w:szCs w:val="24"/>
                <w:lang w:eastAsia="zh-CN"/>
              </w:rPr>
              <w:t>6</w:t>
            </w:r>
            <w:r w:rsidRPr="00FE08CC">
              <w:rPr>
                <w:rFonts w:eastAsia="SimSun" w:hint="eastAsia"/>
                <w:b/>
                <w:bCs/>
                <w:szCs w:val="24"/>
                <w:lang w:eastAsia="zh-CN"/>
              </w:rPr>
              <w:t>研究组（</w:t>
            </w:r>
            <w:r w:rsidR="00E46212">
              <w:rPr>
                <w:rFonts w:eastAsia="SimSun" w:hint="eastAsia"/>
                <w:b/>
                <w:bCs/>
                <w:szCs w:val="24"/>
                <w:lang w:eastAsia="zh-CN"/>
              </w:rPr>
              <w:t>广播业务</w:t>
            </w:r>
            <w:r w:rsidRPr="00FE08CC">
              <w:rPr>
                <w:rFonts w:eastAsia="SimSun" w:hint="eastAsia"/>
                <w:b/>
                <w:bCs/>
                <w:szCs w:val="24"/>
                <w:lang w:eastAsia="zh-CN"/>
              </w:rPr>
              <w:t>）</w:t>
            </w:r>
          </w:p>
          <w:p w:rsidR="00FE08CC" w:rsidRPr="00FE08CC" w:rsidRDefault="00FE08CC" w:rsidP="00793385">
            <w:pPr>
              <w:tabs>
                <w:tab w:val="clear" w:pos="1191"/>
                <w:tab w:val="clear" w:pos="1588"/>
                <w:tab w:val="clear" w:pos="1985"/>
              </w:tabs>
              <w:spacing w:before="80"/>
              <w:ind w:left="425" w:hanging="425"/>
              <w:rPr>
                <w:rFonts w:eastAsia="SimSun"/>
                <w:b/>
                <w:bCs/>
                <w:szCs w:val="24"/>
                <w:lang w:eastAsia="zh-CN"/>
              </w:rPr>
            </w:pPr>
            <w:r>
              <w:rPr>
                <w:rFonts w:eastAsia="SimSun"/>
                <w:b/>
                <w:bCs/>
                <w:szCs w:val="24"/>
                <w:lang w:eastAsia="zh-CN"/>
              </w:rPr>
              <w:t>–</w:t>
            </w:r>
            <w:r>
              <w:rPr>
                <w:rFonts w:eastAsia="SimSun"/>
                <w:b/>
                <w:bCs/>
                <w:szCs w:val="24"/>
                <w:lang w:eastAsia="zh-CN"/>
              </w:rPr>
              <w:tab/>
            </w:r>
            <w:r w:rsidRPr="00FE08CC">
              <w:rPr>
                <w:rFonts w:eastAsia="SimSun" w:hint="eastAsia"/>
                <w:b/>
                <w:bCs/>
                <w:szCs w:val="24"/>
                <w:lang w:eastAsia="zh-CN"/>
              </w:rPr>
              <w:t>建议按照</w:t>
            </w:r>
            <w:proofErr w:type="spellStart"/>
            <w:r w:rsidRPr="00FE08CC">
              <w:rPr>
                <w:rFonts w:eastAsia="SimSun" w:hint="eastAsia"/>
                <w:b/>
                <w:bCs/>
                <w:szCs w:val="24"/>
                <w:lang w:eastAsia="zh-CN"/>
              </w:rPr>
              <w:t>ITU</w:t>
            </w:r>
            <w:proofErr w:type="spellEnd"/>
            <w:r w:rsidRPr="00FE08CC">
              <w:rPr>
                <w:rFonts w:eastAsia="SimSun" w:hint="eastAsia"/>
                <w:b/>
                <w:bCs/>
                <w:szCs w:val="24"/>
                <w:lang w:eastAsia="zh-CN"/>
              </w:rPr>
              <w:t>-R</w:t>
            </w:r>
            <w:r w:rsidRPr="00FE08CC">
              <w:rPr>
                <w:rFonts w:eastAsia="SimSun" w:hint="eastAsia"/>
                <w:b/>
                <w:bCs/>
                <w:szCs w:val="24"/>
                <w:lang w:eastAsia="zh-CN"/>
              </w:rPr>
              <w:t>第</w:t>
            </w:r>
            <w:r w:rsidRPr="00FE08CC">
              <w:rPr>
                <w:rFonts w:eastAsia="SimSun" w:hint="eastAsia"/>
                <w:b/>
                <w:bCs/>
                <w:szCs w:val="24"/>
                <w:lang w:eastAsia="zh-CN"/>
              </w:rPr>
              <w:t>1-7</w:t>
            </w:r>
            <w:r w:rsidRPr="00FE08CC">
              <w:rPr>
                <w:rFonts w:eastAsia="SimSun" w:hint="eastAsia"/>
                <w:b/>
                <w:bCs/>
                <w:szCs w:val="24"/>
                <w:lang w:eastAsia="zh-CN"/>
              </w:rPr>
              <w:t>号决议第</w:t>
            </w:r>
            <w:proofErr w:type="spellStart"/>
            <w:r w:rsidRPr="00FE08CC">
              <w:rPr>
                <w:rFonts w:eastAsia="SimSun" w:hint="eastAsia"/>
                <w:b/>
                <w:bCs/>
                <w:szCs w:val="24"/>
                <w:lang w:eastAsia="zh-CN"/>
              </w:rPr>
              <w:t>A2.6.2.4</w:t>
            </w:r>
            <w:proofErr w:type="spellEnd"/>
            <w:r w:rsidRPr="00FE08CC">
              <w:rPr>
                <w:rFonts w:eastAsia="SimSun" w:hint="eastAsia"/>
                <w:b/>
                <w:bCs/>
                <w:szCs w:val="24"/>
                <w:lang w:eastAsia="zh-CN"/>
              </w:rPr>
              <w:t>段的规定（以信函方式同时通过和批准的程序），以信函方式通过并同时批准</w:t>
            </w:r>
            <w:r w:rsidR="00793385">
              <w:rPr>
                <w:rFonts w:eastAsia="SimSun" w:hint="eastAsia"/>
                <w:b/>
                <w:bCs/>
                <w:szCs w:val="24"/>
                <w:lang w:eastAsia="zh-CN"/>
              </w:rPr>
              <w:t>1</w:t>
            </w:r>
            <w:r w:rsidRPr="00FE08CC">
              <w:rPr>
                <w:rFonts w:eastAsia="SimSun" w:hint="eastAsia"/>
                <w:b/>
                <w:bCs/>
                <w:szCs w:val="24"/>
                <w:lang w:eastAsia="zh-CN"/>
              </w:rPr>
              <w:t>份</w:t>
            </w:r>
            <w:proofErr w:type="spellStart"/>
            <w:r w:rsidRPr="00FE08CC">
              <w:rPr>
                <w:rFonts w:eastAsia="SimSun" w:hint="eastAsia"/>
                <w:b/>
                <w:bCs/>
                <w:szCs w:val="24"/>
                <w:lang w:eastAsia="zh-CN"/>
              </w:rPr>
              <w:t>ITU</w:t>
            </w:r>
            <w:proofErr w:type="spellEnd"/>
            <w:r w:rsidRPr="00FE08CC">
              <w:rPr>
                <w:rFonts w:eastAsia="SimSun" w:hint="eastAsia"/>
                <w:b/>
                <w:bCs/>
                <w:szCs w:val="24"/>
                <w:lang w:eastAsia="zh-CN"/>
              </w:rPr>
              <w:t>-R</w:t>
            </w:r>
            <w:r w:rsidRPr="00FE08CC">
              <w:rPr>
                <w:rFonts w:eastAsia="SimSun" w:hint="eastAsia"/>
                <w:b/>
                <w:bCs/>
                <w:szCs w:val="24"/>
                <w:lang w:eastAsia="zh-CN"/>
              </w:rPr>
              <w:t>新建议书草案和</w:t>
            </w:r>
            <w:r w:rsidR="00793385">
              <w:rPr>
                <w:rFonts w:eastAsia="SimSun" w:hint="eastAsia"/>
                <w:b/>
                <w:bCs/>
                <w:szCs w:val="24"/>
                <w:lang w:eastAsia="zh-CN"/>
              </w:rPr>
              <w:t>8</w:t>
            </w:r>
            <w:r w:rsidRPr="00FE08CC">
              <w:rPr>
                <w:rFonts w:eastAsia="SimSun" w:hint="eastAsia"/>
                <w:b/>
                <w:bCs/>
                <w:szCs w:val="24"/>
                <w:lang w:eastAsia="zh-CN"/>
              </w:rPr>
              <w:t>份</w:t>
            </w:r>
            <w:proofErr w:type="spellStart"/>
            <w:r w:rsidRPr="00FE08CC">
              <w:rPr>
                <w:rFonts w:eastAsia="SimSun" w:hint="eastAsia"/>
                <w:b/>
                <w:bCs/>
                <w:szCs w:val="24"/>
                <w:lang w:eastAsia="zh-CN"/>
              </w:rPr>
              <w:t>ITU</w:t>
            </w:r>
            <w:proofErr w:type="spellEnd"/>
            <w:r w:rsidRPr="00FE08CC">
              <w:rPr>
                <w:rFonts w:eastAsia="SimSun" w:hint="eastAsia"/>
                <w:b/>
                <w:bCs/>
                <w:szCs w:val="24"/>
                <w:lang w:eastAsia="zh-CN"/>
              </w:rPr>
              <w:t>-R</w:t>
            </w:r>
            <w:r w:rsidRPr="00FE08CC">
              <w:rPr>
                <w:rFonts w:eastAsia="SimSun" w:hint="eastAsia"/>
                <w:b/>
                <w:bCs/>
                <w:szCs w:val="24"/>
                <w:lang w:eastAsia="zh-CN"/>
              </w:rPr>
              <w:t>经修订的建议书草案</w:t>
            </w:r>
          </w:p>
        </w:tc>
      </w:tr>
      <w:tr w:rsidR="00E53DCE" w:rsidRPr="00334544" w:rsidTr="00DA4711">
        <w:trPr>
          <w:jc w:val="center"/>
        </w:trPr>
        <w:tc>
          <w:tcPr>
            <w:tcW w:w="1526" w:type="dxa"/>
            <w:shd w:val="clear" w:color="auto" w:fill="auto"/>
          </w:tcPr>
          <w:p w:rsidR="00E53DCE" w:rsidRPr="00334544" w:rsidRDefault="00E53DCE" w:rsidP="00793385">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793385">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793385">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793385">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793385">
            <w:pPr>
              <w:spacing w:before="0"/>
              <w:jc w:val="left"/>
              <w:rPr>
                <w:b/>
                <w:bCs/>
                <w:szCs w:val="24"/>
                <w:lang w:eastAsia="zh-CN"/>
              </w:rPr>
            </w:pPr>
          </w:p>
        </w:tc>
      </w:tr>
    </w:tbl>
    <w:p w:rsidR="00FE08CC" w:rsidRDefault="00FE08CC" w:rsidP="00E46212">
      <w:pPr>
        <w:spacing w:before="240"/>
        <w:ind w:firstLineChars="200" w:firstLine="480"/>
        <w:rPr>
          <w:lang w:eastAsia="zh-CN"/>
        </w:rPr>
      </w:pPr>
      <w:r w:rsidRPr="007947D0">
        <w:rPr>
          <w:rFonts w:hint="eastAsia"/>
          <w:lang w:eastAsia="zh-CN"/>
        </w:rPr>
        <w:t>在</w:t>
      </w:r>
      <w:r w:rsidRPr="007947D0">
        <w:rPr>
          <w:lang w:eastAsia="zh-CN"/>
        </w:rPr>
        <w:t>201</w:t>
      </w:r>
      <w:r w:rsidR="00E46212">
        <w:rPr>
          <w:rFonts w:hint="eastAsia"/>
          <w:lang w:eastAsia="zh-CN"/>
        </w:rPr>
        <w:t>7</w:t>
      </w:r>
      <w:r w:rsidRPr="007947D0">
        <w:rPr>
          <w:rFonts w:hint="eastAsia"/>
          <w:lang w:eastAsia="zh-CN"/>
        </w:rPr>
        <w:t>年</w:t>
      </w:r>
      <w:r w:rsidR="00E46212">
        <w:rPr>
          <w:rFonts w:hint="eastAsia"/>
          <w:lang w:eastAsia="zh-CN"/>
        </w:rPr>
        <w:t>10</w:t>
      </w:r>
      <w:r w:rsidRPr="007947D0">
        <w:rPr>
          <w:rFonts w:hint="eastAsia"/>
          <w:lang w:eastAsia="zh-CN"/>
        </w:rPr>
        <w:t>月</w:t>
      </w:r>
      <w:r w:rsidR="00E46212">
        <w:rPr>
          <w:rFonts w:hint="eastAsia"/>
          <w:lang w:eastAsia="zh-CN"/>
        </w:rPr>
        <w:t>13</w:t>
      </w:r>
      <w:r w:rsidRPr="007947D0">
        <w:rPr>
          <w:rFonts w:hint="eastAsia"/>
          <w:lang w:eastAsia="zh-CN"/>
        </w:rPr>
        <w:t>日召开的无线电通信第</w:t>
      </w:r>
      <w:r w:rsidR="00E46212">
        <w:rPr>
          <w:rFonts w:hint="eastAsia"/>
          <w:lang w:eastAsia="zh-CN"/>
        </w:rPr>
        <w:t>6</w:t>
      </w:r>
      <w:r w:rsidRPr="007947D0">
        <w:rPr>
          <w:rFonts w:hint="eastAsia"/>
          <w:lang w:eastAsia="zh-CN"/>
        </w:rPr>
        <w:t>研究组会议上，研究</w:t>
      </w:r>
      <w:proofErr w:type="gramStart"/>
      <w:r w:rsidRPr="007947D0">
        <w:rPr>
          <w:rFonts w:hint="eastAsia"/>
          <w:lang w:eastAsia="zh-CN"/>
        </w:rPr>
        <w:t>组做出</w:t>
      </w:r>
      <w:proofErr w:type="gramEnd"/>
      <w:r w:rsidRPr="007947D0">
        <w:rPr>
          <w:rFonts w:hint="eastAsia"/>
          <w:lang w:eastAsia="zh-CN"/>
        </w:rPr>
        <w:t>决定，寻求</w:t>
      </w:r>
      <w:r w:rsidRPr="007947D0">
        <w:rPr>
          <w:lang w:eastAsia="zh-CN"/>
        </w:rPr>
        <w:t>以信函方式通过</w:t>
      </w:r>
      <w:r w:rsidR="00E46212">
        <w:rPr>
          <w:rFonts w:hint="eastAsia"/>
          <w:lang w:eastAsia="zh-CN"/>
        </w:rPr>
        <w:t>1</w:t>
      </w:r>
      <w:r>
        <w:rPr>
          <w:rFonts w:hint="eastAsia"/>
          <w:lang w:eastAsia="zh-CN"/>
        </w:rPr>
        <w:t>份</w:t>
      </w:r>
      <w:proofErr w:type="spellStart"/>
      <w:r>
        <w:rPr>
          <w:rFonts w:hint="eastAsia"/>
          <w:lang w:eastAsia="zh-CN"/>
        </w:rPr>
        <w:t>ITU</w:t>
      </w:r>
      <w:proofErr w:type="spellEnd"/>
      <w:r>
        <w:rPr>
          <w:rFonts w:hint="eastAsia"/>
          <w:lang w:eastAsia="zh-CN"/>
        </w:rPr>
        <w:t>-R</w:t>
      </w:r>
      <w:r w:rsidRPr="007947D0">
        <w:rPr>
          <w:rFonts w:hint="eastAsia"/>
          <w:lang w:eastAsia="zh-CN"/>
        </w:rPr>
        <w:t>新建议书草案和</w:t>
      </w:r>
      <w:r w:rsidR="00E46212">
        <w:rPr>
          <w:rFonts w:hint="eastAsia"/>
          <w:lang w:eastAsia="zh-CN"/>
        </w:rPr>
        <w:t>8</w:t>
      </w:r>
      <w:r>
        <w:rPr>
          <w:rFonts w:hint="eastAsia"/>
          <w:lang w:eastAsia="zh-CN"/>
        </w:rPr>
        <w:t>份</w:t>
      </w:r>
      <w:proofErr w:type="spellStart"/>
      <w:r w:rsidRPr="007947D0">
        <w:rPr>
          <w:lang w:eastAsia="zh-CN"/>
        </w:rPr>
        <w:t>ITU</w:t>
      </w:r>
      <w:proofErr w:type="spellEnd"/>
      <w:r w:rsidRPr="007947D0">
        <w:rPr>
          <w:lang w:eastAsia="zh-CN"/>
        </w:rPr>
        <w:t>-R</w:t>
      </w:r>
      <w:r w:rsidRPr="007947D0">
        <w:rPr>
          <w:rFonts w:hint="eastAsia"/>
          <w:lang w:eastAsia="zh-CN"/>
        </w:rPr>
        <w:t>经修订的建议书草案</w:t>
      </w:r>
      <w:r w:rsidRPr="007947D0">
        <w:rPr>
          <w:lang w:eastAsia="zh-CN"/>
        </w:rPr>
        <w:t>（</w:t>
      </w:r>
      <w:proofErr w:type="spellStart"/>
      <w:r w:rsidRPr="007947D0">
        <w:rPr>
          <w:lang w:eastAsia="zh-CN"/>
        </w:rPr>
        <w:t>ITU</w:t>
      </w:r>
      <w:proofErr w:type="spellEnd"/>
      <w:r w:rsidRPr="007947D0">
        <w:rPr>
          <w:lang w:eastAsia="zh-CN"/>
        </w:rPr>
        <w:t>-R</w:t>
      </w:r>
      <w:r w:rsidRPr="007947D0">
        <w:rPr>
          <w:lang w:eastAsia="zh-CN"/>
        </w:rPr>
        <w:t>第</w:t>
      </w:r>
      <w:r w:rsidRPr="007947D0">
        <w:rPr>
          <w:lang w:eastAsia="zh-CN"/>
        </w:rPr>
        <w:t>1-</w:t>
      </w:r>
      <w:r>
        <w:rPr>
          <w:rFonts w:hint="eastAsia"/>
          <w:lang w:eastAsia="zh-CN"/>
        </w:rPr>
        <w:t>7</w:t>
      </w:r>
      <w:r w:rsidRPr="007947D0">
        <w:rPr>
          <w:lang w:eastAsia="zh-CN"/>
        </w:rPr>
        <w:t>号</w:t>
      </w:r>
      <w:proofErr w:type="gramStart"/>
      <w:r w:rsidRPr="007947D0">
        <w:rPr>
          <w:lang w:eastAsia="zh-CN"/>
        </w:rPr>
        <w:t>决议第</w:t>
      </w:r>
      <w:proofErr w:type="spellStart"/>
      <w:proofErr w:type="gramEnd"/>
      <w:r>
        <w:rPr>
          <w:rFonts w:hint="eastAsia"/>
          <w:lang w:eastAsia="zh-CN"/>
        </w:rPr>
        <w:t>A2.6.2</w:t>
      </w:r>
      <w:proofErr w:type="spellEnd"/>
      <w:r w:rsidRPr="007947D0">
        <w:rPr>
          <w:lang w:eastAsia="zh-CN"/>
        </w:rPr>
        <w:t>段）</w:t>
      </w:r>
      <w:r w:rsidRPr="007947D0">
        <w:rPr>
          <w:rFonts w:hint="eastAsia"/>
          <w:lang w:eastAsia="zh-CN"/>
        </w:rPr>
        <w:t>，并进一步做出决定，</w:t>
      </w:r>
      <w:r w:rsidRPr="007947D0">
        <w:rPr>
          <w:lang w:eastAsia="zh-CN"/>
        </w:rPr>
        <w:t>采用</w:t>
      </w:r>
      <w:r w:rsidRPr="007947D0">
        <w:rPr>
          <w:rFonts w:hint="eastAsia"/>
          <w:lang w:eastAsia="zh-CN"/>
        </w:rPr>
        <w:t>同时通过和批准的</w:t>
      </w:r>
      <w:r>
        <w:rPr>
          <w:rFonts w:hint="eastAsia"/>
          <w:lang w:eastAsia="zh-CN"/>
        </w:rPr>
        <w:t>（</w:t>
      </w:r>
      <w:proofErr w:type="spellStart"/>
      <w:r w:rsidRPr="007947D0">
        <w:rPr>
          <w:lang w:eastAsia="zh-CN"/>
        </w:rPr>
        <w:t>PSAA</w:t>
      </w:r>
      <w:proofErr w:type="spellEnd"/>
      <w:r>
        <w:rPr>
          <w:rFonts w:hint="eastAsia"/>
          <w:lang w:eastAsia="zh-CN"/>
        </w:rPr>
        <w:t>）</w:t>
      </w:r>
      <w:r w:rsidRPr="007947D0">
        <w:rPr>
          <w:lang w:eastAsia="zh-CN"/>
        </w:rPr>
        <w:t>程序（</w:t>
      </w:r>
      <w:proofErr w:type="spellStart"/>
      <w:r w:rsidRPr="007947D0">
        <w:rPr>
          <w:lang w:eastAsia="zh-CN"/>
        </w:rPr>
        <w:t>ITU</w:t>
      </w:r>
      <w:proofErr w:type="spellEnd"/>
      <w:r w:rsidRPr="007947D0">
        <w:rPr>
          <w:lang w:eastAsia="zh-CN"/>
        </w:rPr>
        <w:t>-R</w:t>
      </w:r>
      <w:r w:rsidRPr="007947D0">
        <w:rPr>
          <w:lang w:eastAsia="zh-CN"/>
        </w:rPr>
        <w:t>第</w:t>
      </w:r>
      <w:r w:rsidRPr="007947D0">
        <w:rPr>
          <w:lang w:eastAsia="zh-CN"/>
        </w:rPr>
        <w:t>1-</w:t>
      </w:r>
      <w:r>
        <w:rPr>
          <w:rFonts w:hint="eastAsia"/>
          <w:lang w:eastAsia="zh-CN"/>
        </w:rPr>
        <w:t>7</w:t>
      </w:r>
      <w:r w:rsidRPr="007947D0">
        <w:rPr>
          <w:lang w:eastAsia="zh-CN"/>
        </w:rPr>
        <w:t>号</w:t>
      </w:r>
      <w:proofErr w:type="gramStart"/>
      <w:r w:rsidRPr="007947D0">
        <w:rPr>
          <w:lang w:eastAsia="zh-CN"/>
        </w:rPr>
        <w:t>决议第</w:t>
      </w:r>
      <w:proofErr w:type="spellStart"/>
      <w:proofErr w:type="gramEnd"/>
      <w:r w:rsidRPr="0075349F">
        <w:rPr>
          <w:rFonts w:cs="SimSun" w:hint="eastAsia"/>
          <w:lang w:eastAsia="zh-CN"/>
        </w:rPr>
        <w:t>A2.6.2.4</w:t>
      </w:r>
      <w:proofErr w:type="spellEnd"/>
      <w:r w:rsidRPr="007947D0">
        <w:rPr>
          <w:lang w:eastAsia="zh-CN"/>
        </w:rPr>
        <w:t>段）。建议书</w:t>
      </w:r>
      <w:r w:rsidRPr="007947D0">
        <w:rPr>
          <w:rFonts w:hint="eastAsia"/>
          <w:lang w:eastAsia="zh-CN"/>
        </w:rPr>
        <w:t>草案的标题和摘要见</w:t>
      </w:r>
      <w:r>
        <w:rPr>
          <w:rFonts w:hint="eastAsia"/>
          <w:lang w:eastAsia="zh-CN"/>
        </w:rPr>
        <w:t>本函</w:t>
      </w:r>
      <w:r>
        <w:rPr>
          <w:rFonts w:hint="eastAsia"/>
          <w:lang w:eastAsia="zh-CN"/>
        </w:rPr>
        <w:t>/</w:t>
      </w:r>
      <w:r w:rsidRPr="007947D0">
        <w:rPr>
          <w:lang w:eastAsia="zh-CN"/>
        </w:rPr>
        <w:t>附件。</w:t>
      </w:r>
      <w:proofErr w:type="gramStart"/>
      <w:r w:rsidRPr="007947D0">
        <w:rPr>
          <w:rFonts w:hint="eastAsia"/>
          <w:lang w:eastAsia="zh-CN"/>
        </w:rPr>
        <w:t>请反对</w:t>
      </w:r>
      <w:proofErr w:type="gramEnd"/>
      <w:r w:rsidRPr="007947D0">
        <w:rPr>
          <w:rFonts w:hint="eastAsia"/>
          <w:lang w:eastAsia="zh-CN"/>
        </w:rPr>
        <w:t>批准</w:t>
      </w:r>
      <w:r w:rsidR="00B6766B">
        <w:rPr>
          <w:rFonts w:hint="eastAsia"/>
          <w:lang w:eastAsia="zh-CN"/>
        </w:rPr>
        <w:t>某</w:t>
      </w:r>
      <w:r w:rsidRPr="007947D0">
        <w:rPr>
          <w:rFonts w:hint="eastAsia"/>
          <w:lang w:eastAsia="zh-CN"/>
        </w:rPr>
        <w:t>建议书草案的成员国向主任和研究组主席阐明反对原因。</w:t>
      </w:r>
    </w:p>
    <w:p w:rsidR="000F622F" w:rsidRPr="007947D0" w:rsidRDefault="000F622F" w:rsidP="00E46212">
      <w:pPr>
        <w:ind w:firstLineChars="200" w:firstLine="480"/>
        <w:rPr>
          <w:lang w:eastAsia="zh-CN"/>
        </w:rPr>
      </w:pPr>
      <w:r w:rsidRPr="007947D0">
        <w:rPr>
          <w:lang w:eastAsia="zh-CN"/>
        </w:rPr>
        <w:t>审议期将持续</w:t>
      </w:r>
      <w:r w:rsidRPr="007947D0">
        <w:rPr>
          <w:rFonts w:hint="eastAsia"/>
          <w:lang w:eastAsia="zh-CN"/>
        </w:rPr>
        <w:t>2</w:t>
      </w:r>
      <w:r w:rsidRPr="007947D0">
        <w:rPr>
          <w:lang w:eastAsia="zh-CN"/>
        </w:rPr>
        <w:t>个月，于</w:t>
      </w:r>
      <w:r w:rsidRPr="00C979CD">
        <w:rPr>
          <w:u w:val="single"/>
          <w:lang w:eastAsia="zh-CN"/>
        </w:rPr>
        <w:t>20</w:t>
      </w:r>
      <w:r>
        <w:rPr>
          <w:rFonts w:hint="eastAsia"/>
          <w:u w:val="single"/>
          <w:lang w:eastAsia="zh-CN"/>
        </w:rPr>
        <w:t>1</w:t>
      </w:r>
      <w:r w:rsidR="00E46212">
        <w:rPr>
          <w:rFonts w:hint="eastAsia"/>
          <w:u w:val="single"/>
          <w:lang w:eastAsia="zh-CN"/>
        </w:rPr>
        <w:t>7</w:t>
      </w:r>
      <w:r w:rsidRPr="00C979CD">
        <w:rPr>
          <w:u w:val="single"/>
          <w:lang w:eastAsia="zh-CN"/>
        </w:rPr>
        <w:t>年</w:t>
      </w:r>
      <w:r w:rsidR="00E46212">
        <w:rPr>
          <w:rFonts w:hint="eastAsia"/>
          <w:u w:val="single"/>
          <w:lang w:eastAsia="zh-CN"/>
        </w:rPr>
        <w:t>12</w:t>
      </w:r>
      <w:r w:rsidRPr="00C979CD">
        <w:rPr>
          <w:u w:val="single"/>
          <w:lang w:eastAsia="zh-CN"/>
        </w:rPr>
        <w:t>月</w:t>
      </w:r>
      <w:r w:rsidR="00E46212">
        <w:rPr>
          <w:rFonts w:hint="eastAsia"/>
          <w:u w:val="single"/>
          <w:lang w:eastAsia="zh-CN"/>
        </w:rPr>
        <w:t>30</w:t>
      </w:r>
      <w:r w:rsidRPr="00C979CD">
        <w:rPr>
          <w:u w:val="single"/>
          <w:lang w:eastAsia="zh-CN"/>
        </w:rPr>
        <w:t>日</w:t>
      </w:r>
      <w:r w:rsidRPr="007947D0">
        <w:rPr>
          <w:lang w:eastAsia="zh-CN"/>
        </w:rPr>
        <w:t>结束。如在此期间未收到成员国的反对意见，则</w:t>
      </w:r>
      <w:proofErr w:type="gramStart"/>
      <w:r>
        <w:rPr>
          <w:rFonts w:hint="eastAsia"/>
          <w:lang w:eastAsia="zh-CN"/>
        </w:rPr>
        <w:t>须</w:t>
      </w:r>
      <w:r w:rsidRPr="007947D0">
        <w:rPr>
          <w:lang w:eastAsia="zh-CN"/>
        </w:rPr>
        <w:t>认为</w:t>
      </w:r>
      <w:proofErr w:type="gramEnd"/>
      <w:r w:rsidRPr="007947D0">
        <w:rPr>
          <w:lang w:eastAsia="zh-CN"/>
        </w:rPr>
        <w:t>第</w:t>
      </w:r>
      <w:r w:rsidR="00E46212">
        <w:rPr>
          <w:rFonts w:hint="eastAsia"/>
          <w:lang w:eastAsia="zh-CN"/>
        </w:rPr>
        <w:t>6</w:t>
      </w:r>
      <w:r w:rsidRPr="007947D0">
        <w:rPr>
          <w:lang w:eastAsia="zh-CN"/>
        </w:rPr>
        <w:t>研究组已通过建议书草案。此外，由于采用了</w:t>
      </w:r>
      <w:proofErr w:type="spellStart"/>
      <w:r w:rsidRPr="007947D0">
        <w:rPr>
          <w:lang w:eastAsia="zh-CN"/>
        </w:rPr>
        <w:t>PSAA</w:t>
      </w:r>
      <w:proofErr w:type="spellEnd"/>
      <w:r w:rsidRPr="007947D0">
        <w:rPr>
          <w:lang w:eastAsia="zh-CN"/>
        </w:rPr>
        <w:t>程序，亦将认为上述建议书草案已获得批准。</w:t>
      </w:r>
    </w:p>
    <w:p w:rsidR="00FE08CC" w:rsidRPr="007947D0" w:rsidRDefault="00FE08CC" w:rsidP="000F622F">
      <w:pPr>
        <w:ind w:firstLineChars="200" w:firstLine="480"/>
      </w:pPr>
      <w:proofErr w:type="spellStart"/>
      <w:r w:rsidRPr="007947D0">
        <w:rPr>
          <w:rFonts w:hint="eastAsia"/>
        </w:rPr>
        <w:t>在上述截止期限之后，将</w:t>
      </w:r>
      <w:proofErr w:type="spellEnd"/>
      <w:r>
        <w:rPr>
          <w:rFonts w:hint="eastAsia"/>
          <w:lang w:eastAsia="zh-CN"/>
        </w:rPr>
        <w:t>在一</w:t>
      </w:r>
      <w:proofErr w:type="spellStart"/>
      <w:r w:rsidRPr="007947D0">
        <w:rPr>
          <w:rFonts w:hint="eastAsia"/>
        </w:rPr>
        <w:t>行政通函</w:t>
      </w:r>
      <w:proofErr w:type="spellEnd"/>
      <w:r>
        <w:rPr>
          <w:rFonts w:hint="eastAsia"/>
          <w:lang w:eastAsia="zh-CN"/>
        </w:rPr>
        <w:t>中宣布</w:t>
      </w:r>
      <w:r w:rsidR="000F622F">
        <w:rPr>
          <w:rFonts w:hint="eastAsia"/>
          <w:lang w:eastAsia="zh-CN"/>
        </w:rPr>
        <w:t>上述</w:t>
      </w:r>
      <w:r>
        <w:rPr>
          <w:rFonts w:hint="eastAsia"/>
          <w:lang w:eastAsia="zh-CN"/>
        </w:rPr>
        <w:t>程序</w:t>
      </w:r>
      <w:proofErr w:type="spellStart"/>
      <w:r w:rsidRPr="007947D0">
        <w:rPr>
          <w:rFonts w:hint="eastAsia"/>
        </w:rPr>
        <w:t>的结果，并尽可能快地出版已经批准的建议书（见</w:t>
      </w:r>
      <w:hyperlink r:id="rId8" w:history="1">
        <w:r w:rsidRPr="007947D0">
          <w:rPr>
            <w:rStyle w:val="Hyperlink"/>
          </w:rPr>
          <w:t>http</w:t>
        </w:r>
        <w:proofErr w:type="spellEnd"/>
        <w:r w:rsidRPr="007947D0">
          <w:rPr>
            <w:rStyle w:val="Hyperlink"/>
          </w:rPr>
          <w:t>://</w:t>
        </w:r>
        <w:proofErr w:type="spellStart"/>
        <w:r w:rsidRPr="007947D0">
          <w:rPr>
            <w:rStyle w:val="Hyperlink"/>
          </w:rPr>
          <w:t>www.itu.int</w:t>
        </w:r>
        <w:proofErr w:type="spellEnd"/>
        <w:r w:rsidRPr="007947D0">
          <w:rPr>
            <w:rStyle w:val="Hyperlink"/>
          </w:rPr>
          <w:t>/pub/R-REC</w:t>
        </w:r>
      </w:hyperlink>
      <w:r w:rsidRPr="007947D0">
        <w:rPr>
          <w:rFonts w:hint="eastAsia"/>
        </w:rPr>
        <w:t>）。</w:t>
      </w:r>
    </w:p>
    <w:p w:rsidR="00FE08CC" w:rsidRPr="007947D0" w:rsidRDefault="00FE08CC" w:rsidP="00F41B10">
      <w:pPr>
        <w:keepNext/>
        <w:keepLines/>
        <w:ind w:firstLineChars="200" w:firstLine="480"/>
        <w:rPr>
          <w:lang w:eastAsia="zh-CN"/>
        </w:rPr>
      </w:pPr>
      <w:r w:rsidRPr="007947D0">
        <w:rPr>
          <w:rFonts w:hint="eastAsia"/>
          <w:lang w:eastAsia="zh-CN"/>
        </w:rPr>
        <w:lastRenderedPageBreak/>
        <w:t>如有国际电联成员组织了解自身或其他组织拥有涉及本函所提及的建议书草案的全部或部分内容的专利，请务必尽快向秘书处通报这一信息。</w:t>
      </w:r>
      <w:proofErr w:type="spellStart"/>
      <w:r w:rsidRPr="007947D0">
        <w:rPr>
          <w:lang w:eastAsia="zh-CN"/>
        </w:rPr>
        <w:t>ITU</w:t>
      </w:r>
      <w:proofErr w:type="spellEnd"/>
      <w:r w:rsidRPr="007947D0">
        <w:rPr>
          <w:lang w:eastAsia="zh-CN"/>
        </w:rPr>
        <w:t>-T/</w:t>
      </w:r>
      <w:proofErr w:type="spellStart"/>
      <w:r w:rsidRPr="007947D0">
        <w:rPr>
          <w:lang w:eastAsia="zh-CN"/>
        </w:rPr>
        <w:t>ITU</w:t>
      </w:r>
      <w:proofErr w:type="spellEnd"/>
      <w:r w:rsidRPr="007947D0">
        <w:rPr>
          <w:lang w:eastAsia="zh-CN"/>
        </w:rPr>
        <w:t>-R/ISO/</w:t>
      </w:r>
      <w:proofErr w:type="spellStart"/>
      <w:r w:rsidRPr="007947D0">
        <w:rPr>
          <w:lang w:eastAsia="zh-CN"/>
        </w:rPr>
        <w:t>IEC</w:t>
      </w:r>
      <w:proofErr w:type="spellEnd"/>
      <w:r w:rsidRPr="007947D0">
        <w:rPr>
          <w:rFonts w:hint="eastAsia"/>
          <w:lang w:eastAsia="zh-CN"/>
        </w:rPr>
        <w:t>通用专利政策见：</w:t>
      </w:r>
      <w:r w:rsidR="00E95791">
        <w:fldChar w:fldCharType="begin"/>
      </w:r>
      <w:r w:rsidR="00E95791">
        <w:rPr>
          <w:lang w:eastAsia="zh-CN"/>
        </w:rPr>
        <w:instrText xml:space="preserve"> HYPERLINK "http://www.itu.int/en/ITU-T/ipr/Pages/policy.aspx" </w:instrText>
      </w:r>
      <w:r w:rsidR="00E95791">
        <w:fldChar w:fldCharType="separate"/>
      </w:r>
      <w:r w:rsidR="00D13164" w:rsidRPr="00CE22BA">
        <w:rPr>
          <w:rStyle w:val="Hyperlink"/>
          <w:szCs w:val="24"/>
          <w:lang w:val="fr-FR" w:eastAsia="zh-CN"/>
        </w:rPr>
        <w:t>http://</w:t>
      </w:r>
      <w:proofErr w:type="spellStart"/>
      <w:r w:rsidR="00D13164" w:rsidRPr="00CE22BA">
        <w:rPr>
          <w:rStyle w:val="Hyperlink"/>
          <w:szCs w:val="24"/>
          <w:lang w:val="fr-FR" w:eastAsia="zh-CN"/>
        </w:rPr>
        <w:t>www.itu.int</w:t>
      </w:r>
      <w:proofErr w:type="spellEnd"/>
      <w:r w:rsidR="00D13164" w:rsidRPr="00CE22BA">
        <w:rPr>
          <w:rStyle w:val="Hyperlink"/>
          <w:szCs w:val="24"/>
          <w:lang w:val="fr-FR" w:eastAsia="zh-CN"/>
        </w:rPr>
        <w:t>/en/</w:t>
      </w:r>
      <w:proofErr w:type="spellStart"/>
      <w:r w:rsidR="00D13164" w:rsidRPr="00CE22BA">
        <w:rPr>
          <w:rStyle w:val="Hyperlink"/>
          <w:szCs w:val="24"/>
          <w:lang w:val="fr-FR" w:eastAsia="zh-CN"/>
        </w:rPr>
        <w:t>ITU</w:t>
      </w:r>
      <w:proofErr w:type="spellEnd"/>
      <w:r w:rsidR="00D13164" w:rsidRPr="00CE22BA">
        <w:rPr>
          <w:rStyle w:val="Hyperlink"/>
          <w:szCs w:val="24"/>
          <w:lang w:val="fr-FR" w:eastAsia="zh-CN"/>
        </w:rPr>
        <w:t>-T/</w:t>
      </w:r>
      <w:proofErr w:type="spellStart"/>
      <w:r w:rsidR="00D13164" w:rsidRPr="00CE22BA">
        <w:rPr>
          <w:rStyle w:val="Hyperlink"/>
          <w:szCs w:val="24"/>
          <w:lang w:val="fr-FR" w:eastAsia="zh-CN"/>
        </w:rPr>
        <w:t>ipr</w:t>
      </w:r>
      <w:proofErr w:type="spellEnd"/>
      <w:r w:rsidR="00D13164" w:rsidRPr="00CE22BA">
        <w:rPr>
          <w:rStyle w:val="Hyperlink"/>
          <w:szCs w:val="24"/>
          <w:lang w:val="fr-FR" w:eastAsia="zh-CN"/>
        </w:rPr>
        <w:t>/Pages/</w:t>
      </w:r>
      <w:proofErr w:type="spellStart"/>
      <w:r w:rsidR="00D13164" w:rsidRPr="00CE22BA">
        <w:rPr>
          <w:rStyle w:val="Hyperlink"/>
          <w:szCs w:val="24"/>
          <w:lang w:val="fr-FR" w:eastAsia="zh-CN"/>
        </w:rPr>
        <w:t>policy.aspx</w:t>
      </w:r>
      <w:proofErr w:type="spellEnd"/>
      <w:r w:rsidR="00E95791">
        <w:rPr>
          <w:rStyle w:val="Hyperlink"/>
          <w:szCs w:val="24"/>
          <w:lang w:val="fr-FR" w:eastAsia="zh-CN"/>
        </w:rPr>
        <w:fldChar w:fldCharType="end"/>
      </w:r>
      <w:r w:rsidRPr="007947D0">
        <w:rPr>
          <w:rFonts w:hint="eastAsia"/>
          <w:lang w:eastAsia="zh-CN"/>
        </w:rPr>
        <w:t>。</w:t>
      </w:r>
    </w:p>
    <w:p w:rsidR="00ED6723" w:rsidRDefault="00ED6723" w:rsidP="00F41B10">
      <w:pPr>
        <w:keepNext/>
        <w:keepLines/>
        <w:spacing w:before="96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FE08CC" w:rsidRDefault="00FE08CC" w:rsidP="00F41B10">
      <w:pPr>
        <w:spacing w:before="3240"/>
        <w:rPr>
          <w:lang w:eastAsia="zh-CN"/>
        </w:rPr>
      </w:pPr>
      <w:r>
        <w:rPr>
          <w:rFonts w:hint="eastAsia"/>
          <w:b/>
          <w:lang w:eastAsia="zh-CN"/>
        </w:rPr>
        <w:t>附件：</w:t>
      </w:r>
      <w:r>
        <w:rPr>
          <w:rFonts w:hint="eastAsia"/>
          <w:lang w:eastAsia="zh-CN"/>
        </w:rPr>
        <w:t>建议书草案的标题和摘要</w:t>
      </w:r>
    </w:p>
    <w:p w:rsidR="00FE08CC" w:rsidRDefault="00FE08CC" w:rsidP="00734DD9">
      <w:pPr>
        <w:spacing w:before="960"/>
        <w:ind w:left="794" w:hanging="794"/>
        <w:rPr>
          <w:lang w:eastAsia="zh-CN"/>
        </w:rPr>
      </w:pPr>
      <w:r w:rsidRPr="00951B05">
        <w:rPr>
          <w:rFonts w:hint="eastAsia"/>
          <w:b/>
          <w:bCs/>
          <w:lang w:eastAsia="zh-CN"/>
        </w:rPr>
        <w:t>文件</w:t>
      </w:r>
      <w:r w:rsidR="004269F0" w:rsidRPr="00951B05">
        <w:rPr>
          <w:rFonts w:hint="eastAsia"/>
          <w:b/>
          <w:bCs/>
          <w:lang w:eastAsia="zh-CN"/>
        </w:rPr>
        <w:t>：</w:t>
      </w:r>
      <w:r w:rsidR="00734DD9">
        <w:rPr>
          <w:b/>
          <w:bCs/>
          <w:lang w:eastAsia="zh-CN"/>
        </w:rPr>
        <w:tab/>
      </w:r>
      <w:r w:rsidR="004269F0" w:rsidRPr="00951B05">
        <w:rPr>
          <w:lang w:val="en-GB"/>
        </w:rPr>
        <w:t>6/167(</w:t>
      </w:r>
      <w:proofErr w:type="spellStart"/>
      <w:r w:rsidR="004269F0" w:rsidRPr="00951B05">
        <w:rPr>
          <w:lang w:val="en-GB"/>
        </w:rPr>
        <w:t>Rev.2</w:t>
      </w:r>
      <w:proofErr w:type="spellEnd"/>
      <w:proofErr w:type="gramStart"/>
      <w:r w:rsidR="004269F0" w:rsidRPr="00951B05">
        <w:rPr>
          <w:lang w:val="en-GB"/>
        </w:rPr>
        <w:t>)</w:t>
      </w:r>
      <w:r w:rsidR="004269F0" w:rsidRPr="00951B05">
        <w:rPr>
          <w:lang w:val="en-GB"/>
        </w:rPr>
        <w:t>、</w:t>
      </w:r>
      <w:proofErr w:type="gramEnd"/>
      <w:r w:rsidR="004269F0" w:rsidRPr="00951B05">
        <w:rPr>
          <w:lang w:val="en-GB"/>
        </w:rPr>
        <w:t>6/169(</w:t>
      </w:r>
      <w:proofErr w:type="spellStart"/>
      <w:r w:rsidR="004269F0" w:rsidRPr="00951B05">
        <w:rPr>
          <w:lang w:val="en-GB"/>
        </w:rPr>
        <w:t>Rev.2</w:t>
      </w:r>
      <w:proofErr w:type="spellEnd"/>
      <w:r w:rsidR="004269F0" w:rsidRPr="00951B05">
        <w:rPr>
          <w:lang w:val="en-GB"/>
        </w:rPr>
        <w:t>)</w:t>
      </w:r>
      <w:r w:rsidR="004269F0" w:rsidRPr="00951B05">
        <w:rPr>
          <w:lang w:val="en-GB"/>
        </w:rPr>
        <w:t>、</w:t>
      </w:r>
      <w:r w:rsidR="004269F0" w:rsidRPr="00951B05">
        <w:rPr>
          <w:lang w:val="en-GB"/>
        </w:rPr>
        <w:t>6/172(</w:t>
      </w:r>
      <w:proofErr w:type="spellStart"/>
      <w:r w:rsidR="004269F0" w:rsidRPr="00951B05">
        <w:rPr>
          <w:lang w:val="en-GB"/>
        </w:rPr>
        <w:t>Rev.1</w:t>
      </w:r>
      <w:proofErr w:type="spellEnd"/>
      <w:r w:rsidR="004269F0" w:rsidRPr="00951B05">
        <w:rPr>
          <w:lang w:val="en-GB"/>
        </w:rPr>
        <w:t>)</w:t>
      </w:r>
      <w:r w:rsidR="004269F0" w:rsidRPr="00951B05">
        <w:rPr>
          <w:lang w:val="en-GB"/>
        </w:rPr>
        <w:t>、</w:t>
      </w:r>
      <w:r w:rsidR="004269F0" w:rsidRPr="00951B05">
        <w:rPr>
          <w:lang w:val="en-GB"/>
        </w:rPr>
        <w:t>6/183(</w:t>
      </w:r>
      <w:proofErr w:type="spellStart"/>
      <w:r w:rsidR="004269F0" w:rsidRPr="00951B05">
        <w:rPr>
          <w:lang w:val="en-GB"/>
        </w:rPr>
        <w:t>Rev.1</w:t>
      </w:r>
      <w:proofErr w:type="spellEnd"/>
      <w:r w:rsidR="004269F0" w:rsidRPr="00951B05">
        <w:rPr>
          <w:lang w:val="en-GB"/>
        </w:rPr>
        <w:t>)</w:t>
      </w:r>
      <w:r w:rsidR="004269F0" w:rsidRPr="00951B05">
        <w:rPr>
          <w:lang w:val="en-GB"/>
        </w:rPr>
        <w:t>、</w:t>
      </w:r>
      <w:r w:rsidR="004269F0" w:rsidRPr="00951B05">
        <w:rPr>
          <w:lang w:val="en-GB"/>
        </w:rPr>
        <w:t>6/188</w:t>
      </w:r>
      <w:r w:rsidR="004269F0" w:rsidRPr="00951B05">
        <w:rPr>
          <w:lang w:val="en-GB"/>
        </w:rPr>
        <w:t>、</w:t>
      </w:r>
      <w:r w:rsidR="004269F0" w:rsidRPr="00951B05">
        <w:rPr>
          <w:lang w:val="en-GB"/>
        </w:rPr>
        <w:t>6/190</w:t>
      </w:r>
      <w:r w:rsidR="004269F0" w:rsidRPr="00951B05">
        <w:rPr>
          <w:lang w:val="en-GB"/>
        </w:rPr>
        <w:t>、</w:t>
      </w:r>
      <w:r w:rsidR="004269F0" w:rsidRPr="00951B05">
        <w:rPr>
          <w:lang w:val="en-GB"/>
        </w:rPr>
        <w:t>6/201(</w:t>
      </w:r>
      <w:proofErr w:type="spellStart"/>
      <w:r w:rsidR="004269F0" w:rsidRPr="00951B05">
        <w:rPr>
          <w:lang w:val="en-GB"/>
        </w:rPr>
        <w:t>Rev.1</w:t>
      </w:r>
      <w:proofErr w:type="spellEnd"/>
      <w:r w:rsidR="004269F0" w:rsidRPr="00951B05">
        <w:rPr>
          <w:lang w:val="en-GB"/>
        </w:rPr>
        <w:t>)</w:t>
      </w:r>
      <w:r w:rsidR="004269F0" w:rsidRPr="00951B05">
        <w:rPr>
          <w:lang w:val="en-GB"/>
        </w:rPr>
        <w:t>、</w:t>
      </w:r>
      <w:r w:rsidR="004269F0" w:rsidRPr="00EA3779">
        <w:rPr>
          <w:lang w:val="en-GB"/>
        </w:rPr>
        <w:t>6/202</w:t>
      </w:r>
      <w:r w:rsidR="004269F0">
        <w:rPr>
          <w:lang w:val="en-GB"/>
        </w:rPr>
        <w:t>(</w:t>
      </w:r>
      <w:proofErr w:type="spellStart"/>
      <w:r w:rsidR="004269F0">
        <w:rPr>
          <w:lang w:val="en-GB"/>
        </w:rPr>
        <w:t>Rev.1</w:t>
      </w:r>
      <w:proofErr w:type="spellEnd"/>
      <w:r w:rsidR="004269F0">
        <w:rPr>
          <w:lang w:val="en-GB"/>
        </w:rPr>
        <w:t>)</w:t>
      </w:r>
      <w:r w:rsidR="004269F0">
        <w:rPr>
          <w:lang w:val="en-GB"/>
        </w:rPr>
        <w:t>、</w:t>
      </w:r>
      <w:r w:rsidR="004269F0" w:rsidRPr="00EA3779">
        <w:rPr>
          <w:lang w:val="en-GB"/>
        </w:rPr>
        <w:t>6/206</w:t>
      </w:r>
      <w:r w:rsidR="004269F0">
        <w:rPr>
          <w:lang w:val="en-GB"/>
        </w:rPr>
        <w:t>(</w:t>
      </w:r>
      <w:proofErr w:type="spellStart"/>
      <w:r w:rsidR="004269F0">
        <w:rPr>
          <w:lang w:val="en-GB"/>
        </w:rPr>
        <w:t>Rev.1</w:t>
      </w:r>
      <w:proofErr w:type="spellEnd"/>
      <w:r w:rsidR="004269F0">
        <w:rPr>
          <w:lang w:val="en-GB"/>
        </w:rPr>
        <w:t>)</w:t>
      </w:r>
      <w:r>
        <w:rPr>
          <w:rFonts w:hint="eastAsia"/>
          <w:lang w:eastAsia="zh-CN"/>
        </w:rPr>
        <w:t>号文件</w:t>
      </w:r>
    </w:p>
    <w:p w:rsidR="00FE08CC" w:rsidRDefault="00FE08CC" w:rsidP="00F41B10">
      <w:pPr>
        <w:spacing w:before="240"/>
        <w:rPr>
          <w:lang w:eastAsia="zh-CN"/>
        </w:rPr>
      </w:pPr>
      <w:r>
        <w:rPr>
          <w:rFonts w:hint="eastAsia"/>
          <w:lang w:eastAsia="zh-CN"/>
        </w:rPr>
        <w:t>以下网站提供这些文件的电子版：</w:t>
      </w:r>
      <w:hyperlink r:id="rId9" w:history="1">
        <w:r w:rsidR="004269F0" w:rsidRPr="009D5F07">
          <w:rPr>
            <w:rStyle w:val="Hyperlink"/>
          </w:rPr>
          <w:t>https://</w:t>
        </w:r>
        <w:proofErr w:type="spellStart"/>
        <w:r w:rsidR="004269F0" w:rsidRPr="009D5F07">
          <w:rPr>
            <w:rStyle w:val="Hyperlink"/>
          </w:rPr>
          <w:t>www.itu.int</w:t>
        </w:r>
        <w:proofErr w:type="spellEnd"/>
        <w:r w:rsidR="004269F0" w:rsidRPr="009D5F07">
          <w:rPr>
            <w:rStyle w:val="Hyperlink"/>
          </w:rPr>
          <w:t>/md/</w:t>
        </w:r>
        <w:proofErr w:type="spellStart"/>
        <w:r w:rsidR="004269F0" w:rsidRPr="009D5F07">
          <w:rPr>
            <w:rStyle w:val="Hyperlink"/>
          </w:rPr>
          <w:t>R15</w:t>
        </w:r>
        <w:proofErr w:type="spellEnd"/>
        <w:r w:rsidR="004269F0" w:rsidRPr="009D5F07">
          <w:rPr>
            <w:rStyle w:val="Hyperlink"/>
          </w:rPr>
          <w:t>-</w:t>
        </w:r>
        <w:proofErr w:type="spellStart"/>
        <w:r w:rsidR="004269F0" w:rsidRPr="009D5F07">
          <w:rPr>
            <w:rStyle w:val="Hyperlink"/>
          </w:rPr>
          <w:t>SG06</w:t>
        </w:r>
        <w:proofErr w:type="spellEnd"/>
        <w:r w:rsidR="004269F0" w:rsidRPr="009D5F07">
          <w:rPr>
            <w:rStyle w:val="Hyperlink"/>
          </w:rPr>
          <w:t>-C/</w:t>
        </w:r>
        <w:proofErr w:type="spellStart"/>
        <w:r w:rsidR="004269F0" w:rsidRPr="009D5F07">
          <w:rPr>
            <w:rStyle w:val="Hyperlink"/>
          </w:rPr>
          <w:t>en</w:t>
        </w:r>
        <w:proofErr w:type="spellEnd"/>
      </w:hyperlink>
    </w:p>
    <w:p w:rsidR="00FE08CC" w:rsidRPr="00ED6723" w:rsidRDefault="00FE08CC" w:rsidP="00F41B10">
      <w:pPr>
        <w:spacing w:before="3480"/>
        <w:rPr>
          <w:b/>
          <w:bCs/>
          <w:sz w:val="18"/>
          <w:szCs w:val="18"/>
          <w:lang w:eastAsia="zh-CN"/>
        </w:rPr>
      </w:pPr>
      <w:r w:rsidRPr="00ED6723">
        <w:rPr>
          <w:rFonts w:hint="eastAsia"/>
          <w:b/>
          <w:bCs/>
          <w:sz w:val="18"/>
          <w:szCs w:val="18"/>
          <w:lang w:eastAsia="zh-CN"/>
        </w:rPr>
        <w:t>分发：</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国际电联成员国各主管部门和参与无线电通信第</w:t>
      </w:r>
      <w:r w:rsidRPr="00ED6723">
        <w:rPr>
          <w:sz w:val="18"/>
          <w:szCs w:val="18"/>
          <w:lang w:eastAsia="zh-CN"/>
        </w:rPr>
        <w:t>X</w:t>
      </w:r>
      <w:r w:rsidRPr="00ED6723">
        <w:rPr>
          <w:rFonts w:hint="eastAsia"/>
          <w:sz w:val="18"/>
          <w:szCs w:val="18"/>
          <w:lang w:eastAsia="zh-CN"/>
        </w:rPr>
        <w:t>研究组工作的无线电通信部门成员</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参加无线电通信第</w:t>
      </w:r>
      <w:r w:rsidRPr="00ED6723">
        <w:rPr>
          <w:sz w:val="18"/>
          <w:szCs w:val="18"/>
          <w:lang w:eastAsia="zh-CN"/>
        </w:rPr>
        <w:t>X</w:t>
      </w:r>
      <w:r w:rsidRPr="00ED6723">
        <w:rPr>
          <w:rFonts w:hint="eastAsia"/>
          <w:sz w:val="18"/>
          <w:szCs w:val="18"/>
          <w:lang w:eastAsia="zh-CN"/>
        </w:rPr>
        <w:t>研究组工作的</w:t>
      </w:r>
      <w:proofErr w:type="spellStart"/>
      <w:r w:rsidRPr="00ED6723">
        <w:rPr>
          <w:sz w:val="18"/>
          <w:szCs w:val="18"/>
          <w:lang w:eastAsia="zh-CN"/>
        </w:rPr>
        <w:t>ITU</w:t>
      </w:r>
      <w:proofErr w:type="spellEnd"/>
      <w:r w:rsidRPr="00ED6723">
        <w:rPr>
          <w:sz w:val="18"/>
          <w:szCs w:val="18"/>
          <w:lang w:eastAsia="zh-CN"/>
        </w:rPr>
        <w:t>-R</w:t>
      </w:r>
      <w:r w:rsidRPr="00ED6723">
        <w:rPr>
          <w:rFonts w:hint="eastAsia"/>
          <w:sz w:val="18"/>
          <w:szCs w:val="18"/>
          <w:lang w:eastAsia="zh-CN"/>
        </w:rPr>
        <w:t>部门准成员</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国际电联学术成员</w:t>
      </w:r>
    </w:p>
    <w:p w:rsidR="00FE08CC" w:rsidRPr="00ED6723" w:rsidRDefault="00FE08CC" w:rsidP="000F622F">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无线电通信研究组的正副主席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大会筹备会议的正副主席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无线电规则委员会委员</w:t>
      </w:r>
    </w:p>
    <w:p w:rsidR="00FE08CC" w:rsidRPr="00ED6723" w:rsidRDefault="00ED6723" w:rsidP="00ED6723">
      <w:pPr>
        <w:pStyle w:val="enumlev1"/>
        <w:spacing w:before="40"/>
        <w:ind w:left="567" w:hanging="567"/>
        <w:rPr>
          <w:sz w:val="18"/>
          <w:szCs w:val="18"/>
          <w:lang w:eastAsia="zh-CN"/>
        </w:rPr>
      </w:pPr>
      <w:r w:rsidRPr="00ED6723">
        <w:rPr>
          <w:sz w:val="18"/>
          <w:szCs w:val="18"/>
          <w:lang w:eastAsia="zh-CN"/>
        </w:rPr>
        <w:t>–</w:t>
      </w:r>
      <w:r>
        <w:rPr>
          <w:sz w:val="18"/>
          <w:szCs w:val="18"/>
          <w:lang w:eastAsia="zh-CN"/>
        </w:rPr>
        <w:tab/>
      </w:r>
      <w:r w:rsidR="00FE08CC" w:rsidRPr="00ED6723">
        <w:rPr>
          <w:rFonts w:hint="eastAsia"/>
          <w:sz w:val="18"/>
          <w:szCs w:val="18"/>
          <w:lang w:eastAsia="zh-CN"/>
        </w:rPr>
        <w:t>国际电联秘书长、电信标准化局主任、电信发展局主任</w:t>
      </w:r>
    </w:p>
    <w:p w:rsidR="00FE08CC" w:rsidRPr="007947D0" w:rsidRDefault="00FE08CC" w:rsidP="00FE08CC">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7947D0">
        <w:rPr>
          <w:sz w:val="18"/>
          <w:szCs w:val="18"/>
          <w:lang w:eastAsia="zh-CN"/>
        </w:rPr>
        <w:br w:type="page"/>
      </w:r>
    </w:p>
    <w:p w:rsidR="00FE08CC" w:rsidRPr="0046596F" w:rsidRDefault="00FE08CC" w:rsidP="00D13164">
      <w:pPr>
        <w:pStyle w:val="AnnexNoTitle"/>
        <w:rPr>
          <w:lang w:eastAsia="zh-CN"/>
        </w:rPr>
      </w:pPr>
      <w:r w:rsidRPr="00ED6723">
        <w:rPr>
          <w:rFonts w:hint="eastAsia"/>
          <w:lang w:eastAsia="zh-CN"/>
        </w:rPr>
        <w:lastRenderedPageBreak/>
        <w:t>附件</w:t>
      </w:r>
      <w:r w:rsidR="00ED6723">
        <w:rPr>
          <w:lang w:eastAsia="zh-CN"/>
        </w:rPr>
        <w:br/>
      </w:r>
      <w:r w:rsidR="00ED6723">
        <w:rPr>
          <w:lang w:eastAsia="zh-CN"/>
        </w:rPr>
        <w:br/>
      </w:r>
      <w:r w:rsidR="00ED6723" w:rsidRPr="00ED6723">
        <w:rPr>
          <w:rFonts w:hint="eastAsia"/>
          <w:lang w:eastAsia="zh-CN"/>
        </w:rPr>
        <w:t>建议书草案的标题和摘要</w:t>
      </w:r>
    </w:p>
    <w:p w:rsidR="00FE08CC" w:rsidRPr="00926098" w:rsidRDefault="00AC37C4" w:rsidP="00E95791">
      <w:pPr>
        <w:tabs>
          <w:tab w:val="right" w:pos="9639"/>
        </w:tabs>
        <w:spacing w:before="480"/>
        <w:rPr>
          <w:lang w:eastAsia="zh-CN"/>
        </w:rPr>
      </w:pPr>
      <w:proofErr w:type="spellStart"/>
      <w:r w:rsidRPr="0040009F">
        <w:rPr>
          <w:szCs w:val="24"/>
          <w:u w:val="single"/>
          <w:lang w:eastAsia="zh-CN"/>
        </w:rPr>
        <w:t>ITU</w:t>
      </w:r>
      <w:proofErr w:type="spellEnd"/>
      <w:r w:rsidRPr="0040009F">
        <w:rPr>
          <w:szCs w:val="24"/>
          <w:u w:val="single"/>
          <w:lang w:eastAsia="zh-CN"/>
        </w:rPr>
        <w:t>-R BT</w:t>
      </w:r>
      <w:proofErr w:type="gramStart"/>
      <w:r w:rsidRPr="0040009F">
        <w:rPr>
          <w:szCs w:val="24"/>
          <w:u w:val="single"/>
          <w:lang w:eastAsia="zh-CN"/>
        </w:rPr>
        <w:t>.[</w:t>
      </w:r>
      <w:proofErr w:type="spellStart"/>
      <w:proofErr w:type="gramEnd"/>
      <w:r w:rsidRPr="0040009F">
        <w:rPr>
          <w:szCs w:val="24"/>
          <w:u w:val="single"/>
          <w:lang w:eastAsia="zh-CN"/>
        </w:rPr>
        <w:t>HDR</w:t>
      </w:r>
      <w:proofErr w:type="spellEnd"/>
      <w:r w:rsidRPr="0040009F">
        <w:rPr>
          <w:szCs w:val="24"/>
          <w:u w:val="single"/>
          <w:lang w:eastAsia="zh-CN"/>
        </w:rPr>
        <w:t>-BARS]</w:t>
      </w:r>
      <w:r w:rsidR="00AF0762">
        <w:rPr>
          <w:rFonts w:hint="eastAsia"/>
          <w:szCs w:val="24"/>
          <w:u w:val="single"/>
          <w:lang w:eastAsia="zh-CN"/>
        </w:rPr>
        <w:t>号新建议书草案</w:t>
      </w:r>
      <w:r w:rsidR="00FE08CC">
        <w:rPr>
          <w:lang w:eastAsia="zh-CN"/>
        </w:rPr>
        <w:tab/>
      </w:r>
      <w:r w:rsidR="004269F0" w:rsidRPr="0040009F">
        <w:rPr>
          <w:szCs w:val="24"/>
          <w:lang w:eastAsia="zh-CN"/>
        </w:rPr>
        <w:t>6/169(</w:t>
      </w:r>
      <w:proofErr w:type="spellStart"/>
      <w:r w:rsidR="004269F0" w:rsidRPr="0040009F">
        <w:rPr>
          <w:szCs w:val="24"/>
          <w:lang w:eastAsia="zh-CN"/>
        </w:rPr>
        <w:t>Rev.2</w:t>
      </w:r>
      <w:proofErr w:type="spellEnd"/>
      <w:r w:rsidR="004269F0" w:rsidRPr="0040009F">
        <w:rPr>
          <w:szCs w:val="24"/>
          <w:lang w:eastAsia="zh-CN"/>
        </w:rPr>
        <w:t>)</w:t>
      </w:r>
    </w:p>
    <w:p w:rsidR="00FE08CC" w:rsidRPr="00926098" w:rsidRDefault="004269F0" w:rsidP="00596B20">
      <w:pPr>
        <w:pStyle w:val="Rectitle"/>
        <w:rPr>
          <w:lang w:eastAsia="zh-CN"/>
        </w:rPr>
      </w:pPr>
      <w:r w:rsidRPr="004269F0">
        <w:rPr>
          <w:rFonts w:hint="eastAsia"/>
          <w:lang w:eastAsia="zh-CN"/>
        </w:rPr>
        <w:t>高动态范围</w:t>
      </w:r>
      <w:r w:rsidR="00596B20">
        <w:rPr>
          <w:rFonts w:hint="eastAsia"/>
          <w:lang w:eastAsia="zh-CN"/>
        </w:rPr>
        <w:t>电视系统</w:t>
      </w:r>
      <w:r w:rsidRPr="004269F0">
        <w:rPr>
          <w:rFonts w:hint="eastAsia"/>
          <w:lang w:eastAsia="zh-CN"/>
        </w:rPr>
        <w:t>色彩条测试模式规范</w:t>
      </w:r>
    </w:p>
    <w:p w:rsidR="004269F0" w:rsidRPr="0040009F" w:rsidRDefault="00596B20" w:rsidP="00CC2ECD">
      <w:pPr>
        <w:ind w:firstLineChars="200" w:firstLine="480"/>
        <w:rPr>
          <w:lang w:eastAsia="zh-CN"/>
        </w:rPr>
      </w:pPr>
      <w:r>
        <w:rPr>
          <w:rFonts w:hint="eastAsia"/>
          <w:lang w:eastAsia="zh-CN"/>
        </w:rPr>
        <w:t>本建议书对</w:t>
      </w:r>
      <w:proofErr w:type="spellStart"/>
      <w:r>
        <w:rPr>
          <w:rFonts w:hint="eastAsia"/>
          <w:lang w:eastAsia="zh-CN"/>
        </w:rPr>
        <w:t>ITU</w:t>
      </w:r>
      <w:proofErr w:type="spellEnd"/>
      <w:r>
        <w:rPr>
          <w:rFonts w:hint="eastAsia"/>
          <w:lang w:eastAsia="zh-CN"/>
        </w:rPr>
        <w:t>-</w:t>
      </w:r>
      <w:r>
        <w:rPr>
          <w:lang w:eastAsia="zh-CN"/>
        </w:rPr>
        <w:t xml:space="preserve">R </w:t>
      </w:r>
      <w:proofErr w:type="spellStart"/>
      <w:r>
        <w:rPr>
          <w:lang w:eastAsia="zh-CN"/>
        </w:rPr>
        <w:t>BT.2100</w:t>
      </w:r>
      <w:proofErr w:type="spellEnd"/>
      <w:r>
        <w:rPr>
          <w:rFonts w:hint="eastAsia"/>
          <w:lang w:eastAsia="zh-CN"/>
        </w:rPr>
        <w:t>号建议书规定</w:t>
      </w:r>
      <w:r w:rsidR="00CC2ECD">
        <w:rPr>
          <w:rFonts w:hint="eastAsia"/>
          <w:lang w:eastAsia="zh-CN"/>
        </w:rPr>
        <w:t>的</w:t>
      </w:r>
      <w:r>
        <w:rPr>
          <w:rFonts w:hint="eastAsia"/>
          <w:lang w:eastAsia="zh-CN"/>
        </w:rPr>
        <w:t>高动态范围电视系统</w:t>
      </w:r>
      <w:r w:rsidR="00CC2ECD">
        <w:rPr>
          <w:rFonts w:hint="eastAsia"/>
          <w:lang w:eastAsia="zh-CN"/>
        </w:rPr>
        <w:t>的参考测试模式进行了</w:t>
      </w:r>
      <w:r>
        <w:rPr>
          <w:rFonts w:hint="eastAsia"/>
          <w:lang w:eastAsia="zh-CN"/>
        </w:rPr>
        <w:t>规范。</w:t>
      </w:r>
    </w:p>
    <w:p w:rsidR="004269F0" w:rsidRPr="00926098" w:rsidRDefault="00AC37C4" w:rsidP="00E95791">
      <w:pPr>
        <w:tabs>
          <w:tab w:val="right" w:pos="9639"/>
        </w:tabs>
        <w:spacing w:before="480"/>
        <w:rPr>
          <w:lang w:eastAsia="zh-CN"/>
        </w:rPr>
      </w:pPr>
      <w:proofErr w:type="spellStart"/>
      <w:r w:rsidRPr="0040009F">
        <w:rPr>
          <w:szCs w:val="24"/>
          <w:u w:val="single"/>
          <w:lang w:eastAsia="zh-CN"/>
        </w:rPr>
        <w:t>ITU</w:t>
      </w:r>
      <w:proofErr w:type="spellEnd"/>
      <w:r w:rsidRPr="0040009F">
        <w:rPr>
          <w:szCs w:val="24"/>
          <w:u w:val="single"/>
          <w:lang w:eastAsia="zh-CN"/>
        </w:rPr>
        <w:t xml:space="preserve">-R </w:t>
      </w:r>
      <w:proofErr w:type="spellStart"/>
      <w:r w:rsidRPr="0040009F">
        <w:rPr>
          <w:szCs w:val="24"/>
          <w:u w:val="single"/>
          <w:lang w:eastAsia="zh-CN"/>
        </w:rPr>
        <w:t>BT.814</w:t>
      </w:r>
      <w:proofErr w:type="spellEnd"/>
      <w:r w:rsidRPr="0040009F">
        <w:rPr>
          <w:szCs w:val="24"/>
          <w:u w:val="single"/>
          <w:lang w:eastAsia="zh-CN"/>
        </w:rPr>
        <w:t>-2</w:t>
      </w:r>
      <w:r w:rsidR="00AF0762">
        <w:rPr>
          <w:rFonts w:hint="eastAsia"/>
          <w:szCs w:val="24"/>
          <w:u w:val="single"/>
          <w:lang w:eastAsia="zh-CN"/>
        </w:rPr>
        <w:t>号建议书修订草案</w:t>
      </w:r>
      <w:r w:rsidR="004269F0">
        <w:rPr>
          <w:lang w:eastAsia="zh-CN"/>
        </w:rPr>
        <w:tab/>
      </w:r>
      <w:r w:rsidR="004269F0" w:rsidRPr="0040009F">
        <w:rPr>
          <w:szCs w:val="24"/>
          <w:lang w:eastAsia="zh-CN"/>
        </w:rPr>
        <w:t>6/167(</w:t>
      </w:r>
      <w:proofErr w:type="spellStart"/>
      <w:r w:rsidR="004269F0" w:rsidRPr="0040009F">
        <w:rPr>
          <w:szCs w:val="24"/>
          <w:lang w:eastAsia="zh-CN"/>
        </w:rPr>
        <w:t>Rev.2</w:t>
      </w:r>
      <w:proofErr w:type="spellEnd"/>
      <w:r w:rsidR="004269F0" w:rsidRPr="0040009F">
        <w:rPr>
          <w:szCs w:val="24"/>
          <w:lang w:eastAsia="zh-CN"/>
        </w:rPr>
        <w:t>)</w:t>
      </w:r>
      <w:bookmarkStart w:id="0" w:name="_GoBack"/>
      <w:bookmarkEnd w:id="0"/>
    </w:p>
    <w:p w:rsidR="004269F0" w:rsidRPr="00926098" w:rsidRDefault="004269F0" w:rsidP="004269F0">
      <w:pPr>
        <w:pStyle w:val="Rectitle"/>
        <w:rPr>
          <w:lang w:eastAsia="zh-CN"/>
        </w:rPr>
      </w:pPr>
      <w:r w:rsidRPr="00073496">
        <w:rPr>
          <w:rFonts w:hint="eastAsia"/>
          <w:color w:val="000000"/>
          <w:lang w:eastAsia="zh-CN"/>
        </w:rPr>
        <w:t>设置显示器亮度和对比度的规范和校准程</w:t>
      </w:r>
      <w:r w:rsidRPr="00902E22">
        <w:rPr>
          <w:rFonts w:ascii="SimSun" w:eastAsia="SimSun" w:hAnsi="SimSun" w:cs="SimSun" w:hint="eastAsia"/>
          <w:color w:val="000000"/>
          <w:lang w:eastAsia="zh-CN"/>
        </w:rPr>
        <w:t>序</w:t>
      </w:r>
    </w:p>
    <w:p w:rsidR="004269F0" w:rsidRPr="0040009F" w:rsidRDefault="00596B20" w:rsidP="00A06919">
      <w:pPr>
        <w:ind w:firstLineChars="200" w:firstLine="480"/>
        <w:rPr>
          <w:lang w:eastAsia="zh-CN"/>
        </w:rPr>
      </w:pPr>
      <w:r>
        <w:rPr>
          <w:rFonts w:hint="eastAsia"/>
          <w:lang w:eastAsia="zh-CN"/>
        </w:rPr>
        <w:t>本修订</w:t>
      </w:r>
      <w:proofErr w:type="gramStart"/>
      <w:r>
        <w:rPr>
          <w:rFonts w:hint="eastAsia"/>
          <w:lang w:eastAsia="zh-CN"/>
        </w:rPr>
        <w:t>案取消</w:t>
      </w:r>
      <w:proofErr w:type="gramEnd"/>
      <w:r w:rsidR="00CC2ECD">
        <w:rPr>
          <w:rFonts w:hint="eastAsia"/>
          <w:lang w:eastAsia="zh-CN"/>
        </w:rPr>
        <w:t>了</w:t>
      </w:r>
      <w:r>
        <w:rPr>
          <w:rFonts w:hint="eastAsia"/>
          <w:lang w:eastAsia="zh-CN"/>
        </w:rPr>
        <w:t>对</w:t>
      </w:r>
      <w:r>
        <w:rPr>
          <w:rFonts w:hint="eastAsia"/>
          <w:lang w:eastAsia="zh-CN"/>
        </w:rPr>
        <w:t>CRT</w:t>
      </w:r>
      <w:r>
        <w:rPr>
          <w:rFonts w:hint="eastAsia"/>
          <w:lang w:eastAsia="zh-CN"/>
        </w:rPr>
        <w:t>显示器的参考并增加了</w:t>
      </w:r>
      <w:proofErr w:type="spellStart"/>
      <w:r>
        <w:rPr>
          <w:rFonts w:hint="eastAsia"/>
          <w:lang w:eastAsia="zh-CN"/>
        </w:rPr>
        <w:t>UHDTV</w:t>
      </w:r>
      <w:proofErr w:type="spellEnd"/>
      <w:r>
        <w:rPr>
          <w:rFonts w:hint="eastAsia"/>
          <w:lang w:eastAsia="zh-CN"/>
        </w:rPr>
        <w:t>和</w:t>
      </w:r>
      <w:proofErr w:type="spellStart"/>
      <w:r>
        <w:rPr>
          <w:rFonts w:hint="eastAsia"/>
          <w:lang w:eastAsia="zh-CN"/>
        </w:rPr>
        <w:t>HDR</w:t>
      </w:r>
      <w:proofErr w:type="spellEnd"/>
      <w:r w:rsidR="00A06919">
        <w:rPr>
          <w:rFonts w:hint="eastAsia"/>
          <w:lang w:eastAsia="zh-CN"/>
        </w:rPr>
        <w:t>的</w:t>
      </w:r>
      <w:proofErr w:type="spellStart"/>
      <w:r w:rsidR="00A06919">
        <w:rPr>
          <w:rFonts w:hint="eastAsia"/>
          <w:lang w:eastAsia="zh-CN"/>
        </w:rPr>
        <w:t>PLUGE</w:t>
      </w:r>
      <w:proofErr w:type="spellEnd"/>
      <w:r w:rsidR="00A06919">
        <w:rPr>
          <w:rFonts w:hint="eastAsia"/>
          <w:lang w:eastAsia="zh-CN"/>
        </w:rPr>
        <w:t>信号的规范。</w:t>
      </w:r>
    </w:p>
    <w:p w:rsidR="004269F0" w:rsidRPr="00926098" w:rsidRDefault="00AC37C4" w:rsidP="00E95791">
      <w:pPr>
        <w:tabs>
          <w:tab w:val="right" w:pos="9639"/>
        </w:tabs>
        <w:spacing w:before="480"/>
        <w:rPr>
          <w:lang w:eastAsia="zh-CN"/>
        </w:rPr>
      </w:pPr>
      <w:proofErr w:type="spellStart"/>
      <w:r w:rsidRPr="0040009F">
        <w:rPr>
          <w:szCs w:val="24"/>
          <w:u w:val="single"/>
          <w:lang w:eastAsia="zh-CN"/>
        </w:rPr>
        <w:t>ITU</w:t>
      </w:r>
      <w:proofErr w:type="spellEnd"/>
      <w:r w:rsidRPr="0040009F">
        <w:rPr>
          <w:szCs w:val="24"/>
          <w:u w:val="single"/>
          <w:lang w:eastAsia="zh-CN"/>
        </w:rPr>
        <w:t xml:space="preserve">-R </w:t>
      </w:r>
      <w:proofErr w:type="spellStart"/>
      <w:r w:rsidRPr="0040009F">
        <w:rPr>
          <w:szCs w:val="24"/>
          <w:u w:val="single"/>
          <w:lang w:eastAsia="zh-CN"/>
        </w:rPr>
        <w:t>BS.1114</w:t>
      </w:r>
      <w:proofErr w:type="spellEnd"/>
      <w:r w:rsidRPr="0040009F">
        <w:rPr>
          <w:szCs w:val="24"/>
          <w:u w:val="single"/>
          <w:lang w:eastAsia="zh-CN"/>
        </w:rPr>
        <w:t>-9</w:t>
      </w:r>
      <w:r w:rsidR="00AF0762">
        <w:rPr>
          <w:rFonts w:hint="eastAsia"/>
          <w:szCs w:val="24"/>
          <w:u w:val="single"/>
          <w:lang w:eastAsia="zh-CN"/>
        </w:rPr>
        <w:t>号建议书修订草案</w:t>
      </w:r>
      <w:r w:rsidR="004269F0">
        <w:rPr>
          <w:lang w:eastAsia="zh-CN"/>
        </w:rPr>
        <w:tab/>
      </w:r>
      <w:r w:rsidR="004269F0" w:rsidRPr="0040009F">
        <w:rPr>
          <w:szCs w:val="24"/>
          <w:lang w:eastAsia="zh-CN"/>
        </w:rPr>
        <w:t>6/172(</w:t>
      </w:r>
      <w:proofErr w:type="spellStart"/>
      <w:r w:rsidR="004269F0" w:rsidRPr="0040009F">
        <w:rPr>
          <w:szCs w:val="24"/>
          <w:lang w:eastAsia="zh-CN"/>
        </w:rPr>
        <w:t>Rev.1</w:t>
      </w:r>
      <w:proofErr w:type="spellEnd"/>
      <w:r w:rsidR="004269F0" w:rsidRPr="0040009F">
        <w:rPr>
          <w:szCs w:val="24"/>
          <w:lang w:eastAsia="zh-CN"/>
        </w:rPr>
        <w:t>)</w:t>
      </w:r>
    </w:p>
    <w:p w:rsidR="004269F0" w:rsidRPr="00926098" w:rsidRDefault="00EE2646" w:rsidP="004269F0">
      <w:pPr>
        <w:pStyle w:val="Rectitle"/>
        <w:rPr>
          <w:lang w:eastAsia="zh-CN"/>
        </w:rPr>
      </w:pPr>
      <w:r w:rsidRPr="00646D29">
        <w:rPr>
          <w:rFonts w:asciiTheme="minorHAnsi" w:hAnsiTheme="minorHAnsi" w:cstheme="majorBidi"/>
          <w:szCs w:val="24"/>
          <w:lang w:eastAsia="zh-CN"/>
        </w:rPr>
        <w:t>用于</w:t>
      </w:r>
      <w:r w:rsidRPr="00646D29">
        <w:rPr>
          <w:rFonts w:asciiTheme="minorHAnsi" w:hAnsiTheme="minorHAnsi" w:cstheme="majorBidi"/>
          <w:szCs w:val="24"/>
          <w:lang w:eastAsia="zh-CN"/>
        </w:rPr>
        <w:t>30-3 000 MHz</w:t>
      </w:r>
      <w:r w:rsidRPr="00646D29">
        <w:rPr>
          <w:rFonts w:asciiTheme="minorHAnsi" w:hAnsiTheme="minorHAnsi" w:cstheme="majorBidi"/>
          <w:szCs w:val="24"/>
          <w:lang w:eastAsia="zh-CN"/>
        </w:rPr>
        <w:t>频率范围内车载的、</w:t>
      </w:r>
      <w:r>
        <w:rPr>
          <w:rFonts w:asciiTheme="minorHAnsi" w:hAnsiTheme="minorHAnsi" w:cstheme="majorBidi"/>
          <w:szCs w:val="24"/>
          <w:lang w:eastAsia="zh-CN"/>
        </w:rPr>
        <w:br/>
      </w:r>
      <w:r w:rsidRPr="00646D29">
        <w:rPr>
          <w:rFonts w:asciiTheme="minorHAnsi" w:hAnsiTheme="minorHAnsi" w:cstheme="majorBidi"/>
          <w:szCs w:val="24"/>
          <w:lang w:eastAsia="zh-CN"/>
        </w:rPr>
        <w:t>便携式的和固定接收机的地面数字声音广播系统</w:t>
      </w:r>
    </w:p>
    <w:p w:rsidR="00EE2646" w:rsidRPr="0040009F" w:rsidRDefault="00A06919" w:rsidP="00A06919">
      <w:pPr>
        <w:ind w:firstLineChars="200" w:firstLine="480"/>
        <w:rPr>
          <w:lang w:eastAsia="zh-CN"/>
        </w:rPr>
      </w:pPr>
      <w:r>
        <w:rPr>
          <w:rFonts w:hint="eastAsia"/>
          <w:lang w:eastAsia="zh-CN"/>
        </w:rPr>
        <w:t>本修订案建议修订系统</w:t>
      </w:r>
      <w:r>
        <w:rPr>
          <w:rFonts w:hint="eastAsia"/>
          <w:lang w:eastAsia="zh-CN"/>
        </w:rPr>
        <w:t>A</w:t>
      </w:r>
      <w:r>
        <w:rPr>
          <w:rFonts w:hint="eastAsia"/>
          <w:lang w:eastAsia="zh-CN"/>
        </w:rPr>
        <w:t>以反映现实情况，即</w:t>
      </w:r>
      <w:r>
        <w:rPr>
          <w:rFonts w:hint="eastAsia"/>
          <w:lang w:eastAsia="zh-CN"/>
        </w:rPr>
        <w:t>DAB+</w:t>
      </w:r>
      <w:r>
        <w:rPr>
          <w:rFonts w:hint="eastAsia"/>
          <w:lang w:eastAsia="zh-CN"/>
        </w:rPr>
        <w:t>是当前优</w:t>
      </w:r>
      <w:r w:rsidR="00CC2ECD">
        <w:rPr>
          <w:rFonts w:hint="eastAsia"/>
          <w:lang w:eastAsia="zh-CN"/>
        </w:rPr>
        <w:t>选的</w:t>
      </w:r>
      <w:r>
        <w:rPr>
          <w:rFonts w:hint="eastAsia"/>
          <w:lang w:eastAsia="zh-CN"/>
        </w:rPr>
        <w:t>音频编码方法及传输模式</w:t>
      </w:r>
      <w:r>
        <w:rPr>
          <w:rFonts w:hint="eastAsia"/>
          <w:lang w:eastAsia="zh-CN"/>
        </w:rPr>
        <w:t>I</w:t>
      </w:r>
      <w:r>
        <w:rPr>
          <w:rFonts w:hint="eastAsia"/>
          <w:lang w:eastAsia="zh-CN"/>
        </w:rPr>
        <w:t>是系统</w:t>
      </w:r>
      <w:r>
        <w:rPr>
          <w:rFonts w:hint="eastAsia"/>
          <w:lang w:eastAsia="zh-CN"/>
        </w:rPr>
        <w:t>A</w:t>
      </w:r>
      <w:r>
        <w:rPr>
          <w:rFonts w:hint="eastAsia"/>
          <w:lang w:eastAsia="zh-CN"/>
        </w:rPr>
        <w:t>中仅有的模式，介绍了一个新的数字无线电系统，即</w:t>
      </w:r>
      <w:proofErr w:type="spellStart"/>
      <w:r>
        <w:rPr>
          <w:rFonts w:hint="eastAsia"/>
          <w:lang w:eastAsia="zh-CN"/>
        </w:rPr>
        <w:t>CDR</w:t>
      </w:r>
      <w:proofErr w:type="spellEnd"/>
      <w:r>
        <w:rPr>
          <w:rFonts w:hint="eastAsia"/>
          <w:lang w:eastAsia="zh-CN"/>
        </w:rPr>
        <w:t>，并提供了</w:t>
      </w:r>
      <w:proofErr w:type="spellStart"/>
      <w:r>
        <w:rPr>
          <w:rFonts w:hint="eastAsia"/>
          <w:lang w:eastAsia="zh-CN"/>
        </w:rPr>
        <w:t>CDR</w:t>
      </w:r>
      <w:proofErr w:type="spellEnd"/>
      <w:r>
        <w:rPr>
          <w:rFonts w:hint="eastAsia"/>
          <w:lang w:eastAsia="zh-CN"/>
        </w:rPr>
        <w:t>系统（系统</w:t>
      </w:r>
      <w:r>
        <w:rPr>
          <w:rFonts w:hint="eastAsia"/>
          <w:lang w:eastAsia="zh-CN"/>
        </w:rPr>
        <w:t>H</w:t>
      </w:r>
      <w:r>
        <w:rPr>
          <w:rFonts w:hint="eastAsia"/>
          <w:lang w:eastAsia="zh-CN"/>
        </w:rPr>
        <w:t>）的测量结果和方法论</w:t>
      </w:r>
      <w:r w:rsidR="00CC2ECD">
        <w:rPr>
          <w:rFonts w:hint="eastAsia"/>
          <w:lang w:eastAsia="zh-CN"/>
        </w:rPr>
        <w:t>。</w:t>
      </w:r>
    </w:p>
    <w:p w:rsidR="00EE2646" w:rsidRPr="00926098" w:rsidRDefault="00AC37C4" w:rsidP="00E95791">
      <w:pPr>
        <w:tabs>
          <w:tab w:val="right" w:pos="9639"/>
        </w:tabs>
        <w:spacing w:before="480"/>
        <w:rPr>
          <w:lang w:eastAsia="zh-CN"/>
        </w:rPr>
      </w:pPr>
      <w:proofErr w:type="spellStart"/>
      <w:r w:rsidRPr="0040009F">
        <w:rPr>
          <w:szCs w:val="24"/>
          <w:u w:val="single"/>
          <w:lang w:eastAsia="zh-CN"/>
        </w:rPr>
        <w:t>ITU</w:t>
      </w:r>
      <w:proofErr w:type="spellEnd"/>
      <w:r w:rsidRPr="0040009F">
        <w:rPr>
          <w:szCs w:val="24"/>
          <w:u w:val="single"/>
          <w:lang w:eastAsia="zh-CN"/>
        </w:rPr>
        <w:t xml:space="preserve">-R </w:t>
      </w:r>
      <w:proofErr w:type="spellStart"/>
      <w:r w:rsidRPr="0040009F">
        <w:rPr>
          <w:szCs w:val="24"/>
          <w:u w:val="single"/>
          <w:lang w:eastAsia="zh-CN"/>
        </w:rPr>
        <w:t>BT.1871</w:t>
      </w:r>
      <w:proofErr w:type="spellEnd"/>
      <w:r w:rsidRPr="0040009F">
        <w:rPr>
          <w:szCs w:val="24"/>
          <w:u w:val="single"/>
          <w:lang w:eastAsia="zh-CN"/>
        </w:rPr>
        <w:t>-1</w:t>
      </w:r>
      <w:r w:rsidR="006B39C9">
        <w:rPr>
          <w:rFonts w:hint="eastAsia"/>
          <w:szCs w:val="24"/>
          <w:u w:val="single"/>
          <w:lang w:eastAsia="zh-CN"/>
        </w:rPr>
        <w:t>号建议书修订</w:t>
      </w:r>
      <w:r w:rsidR="00AF0762">
        <w:rPr>
          <w:rFonts w:hint="eastAsia"/>
          <w:szCs w:val="24"/>
          <w:u w:val="single"/>
          <w:lang w:eastAsia="zh-CN"/>
        </w:rPr>
        <w:t>草</w:t>
      </w:r>
      <w:r w:rsidR="006B39C9">
        <w:rPr>
          <w:rFonts w:hint="eastAsia"/>
          <w:szCs w:val="24"/>
          <w:u w:val="single"/>
          <w:lang w:eastAsia="zh-CN"/>
        </w:rPr>
        <w:t>案</w:t>
      </w:r>
      <w:r w:rsidR="00EE2646">
        <w:rPr>
          <w:lang w:eastAsia="zh-CN"/>
        </w:rPr>
        <w:tab/>
      </w:r>
      <w:r w:rsidR="00EE2646" w:rsidRPr="0040009F">
        <w:rPr>
          <w:szCs w:val="24"/>
          <w:lang w:eastAsia="zh-CN"/>
        </w:rPr>
        <w:t>6/183(</w:t>
      </w:r>
      <w:proofErr w:type="spellStart"/>
      <w:r w:rsidR="00EE2646" w:rsidRPr="0040009F">
        <w:rPr>
          <w:szCs w:val="24"/>
          <w:lang w:eastAsia="zh-CN"/>
        </w:rPr>
        <w:t>Rev.1</w:t>
      </w:r>
      <w:proofErr w:type="spellEnd"/>
      <w:r w:rsidR="00EE2646" w:rsidRPr="0040009F">
        <w:rPr>
          <w:szCs w:val="24"/>
          <w:lang w:eastAsia="zh-CN"/>
        </w:rPr>
        <w:t>)</w:t>
      </w:r>
    </w:p>
    <w:p w:rsidR="00EE2646" w:rsidRPr="00926098" w:rsidRDefault="00EE2646" w:rsidP="00EE2646">
      <w:pPr>
        <w:pStyle w:val="Rectitle"/>
        <w:rPr>
          <w:lang w:eastAsia="zh-CN"/>
        </w:rPr>
      </w:pPr>
      <w:r w:rsidRPr="004C6121">
        <w:rPr>
          <w:rFonts w:asciiTheme="minorHAnsi" w:hAnsiTheme="minorHAnsi" w:cstheme="majorBidi" w:hint="eastAsia"/>
          <w:szCs w:val="24"/>
          <w:lang w:eastAsia="zh-CN"/>
        </w:rPr>
        <w:t>无线麦克风的用户要求</w:t>
      </w:r>
    </w:p>
    <w:p w:rsidR="00EE2646" w:rsidRPr="0040009F" w:rsidRDefault="00A06919" w:rsidP="00EE2646">
      <w:pPr>
        <w:ind w:firstLineChars="200" w:firstLine="480"/>
        <w:rPr>
          <w:rFonts w:eastAsia="Batang"/>
          <w:lang w:eastAsia="zh-CN"/>
        </w:rPr>
      </w:pPr>
      <w:r>
        <w:rPr>
          <w:rFonts w:hint="eastAsia"/>
          <w:lang w:eastAsia="zh-CN"/>
        </w:rPr>
        <w:t>本修订案对附件</w:t>
      </w:r>
      <w:r>
        <w:rPr>
          <w:rFonts w:hint="eastAsia"/>
          <w:lang w:eastAsia="zh-CN"/>
        </w:rPr>
        <w:t>2</w:t>
      </w:r>
      <w:r>
        <w:rPr>
          <w:rFonts w:hint="eastAsia"/>
          <w:lang w:eastAsia="zh-CN"/>
        </w:rPr>
        <w:t>的表</w:t>
      </w:r>
      <w:r>
        <w:rPr>
          <w:rFonts w:hint="eastAsia"/>
          <w:lang w:eastAsia="zh-CN"/>
        </w:rPr>
        <w:t>2</w:t>
      </w:r>
      <w:r>
        <w:rPr>
          <w:rFonts w:hint="eastAsia"/>
          <w:lang w:eastAsia="zh-CN"/>
        </w:rPr>
        <w:t>进行</w:t>
      </w:r>
      <w:r w:rsidR="00CC2ECD">
        <w:rPr>
          <w:rFonts w:hint="eastAsia"/>
          <w:lang w:eastAsia="zh-CN"/>
        </w:rPr>
        <w:t>更新</w:t>
      </w:r>
      <w:r>
        <w:rPr>
          <w:rFonts w:hint="eastAsia"/>
          <w:lang w:eastAsia="zh-CN"/>
        </w:rPr>
        <w:t>并增加数字电子新闻采</w:t>
      </w:r>
      <w:r w:rsidR="00A86C5C">
        <w:rPr>
          <w:rFonts w:hint="eastAsia"/>
          <w:lang w:eastAsia="zh-CN"/>
        </w:rPr>
        <w:t>摄</w:t>
      </w:r>
      <w:r>
        <w:rPr>
          <w:rFonts w:hint="eastAsia"/>
          <w:lang w:eastAsia="zh-CN"/>
        </w:rPr>
        <w:t>的用户要求。</w:t>
      </w:r>
    </w:p>
    <w:p w:rsidR="00EE2646" w:rsidRPr="0040009F" w:rsidRDefault="00EE2646" w:rsidP="00F41B10">
      <w:pPr>
        <w:tabs>
          <w:tab w:val="right" w:pos="9639"/>
        </w:tabs>
        <w:spacing w:before="480"/>
        <w:rPr>
          <w:szCs w:val="24"/>
          <w:lang w:eastAsia="zh-CN"/>
        </w:rPr>
      </w:pPr>
      <w:proofErr w:type="spellStart"/>
      <w:r w:rsidRPr="0040009F">
        <w:rPr>
          <w:szCs w:val="24"/>
          <w:u w:val="single"/>
          <w:lang w:eastAsia="zh-CN"/>
        </w:rPr>
        <w:t>ITU</w:t>
      </w:r>
      <w:proofErr w:type="spellEnd"/>
      <w:r w:rsidRPr="0040009F">
        <w:rPr>
          <w:szCs w:val="24"/>
          <w:u w:val="single"/>
          <w:lang w:eastAsia="zh-CN"/>
        </w:rPr>
        <w:t xml:space="preserve">-R </w:t>
      </w:r>
      <w:proofErr w:type="spellStart"/>
      <w:r w:rsidRPr="0040009F">
        <w:rPr>
          <w:szCs w:val="24"/>
          <w:u w:val="single"/>
          <w:lang w:eastAsia="zh-CN"/>
        </w:rPr>
        <w:t>BT.1872</w:t>
      </w:r>
      <w:proofErr w:type="spellEnd"/>
      <w:r w:rsidRPr="0040009F">
        <w:rPr>
          <w:szCs w:val="24"/>
          <w:u w:val="single"/>
          <w:lang w:eastAsia="zh-CN"/>
        </w:rPr>
        <w:t>-0</w:t>
      </w:r>
      <w:r w:rsidR="006B39C9">
        <w:rPr>
          <w:rFonts w:hint="eastAsia"/>
          <w:szCs w:val="24"/>
          <w:u w:val="single"/>
          <w:lang w:eastAsia="zh-CN"/>
        </w:rPr>
        <w:t>号建议书修订草案</w:t>
      </w:r>
      <w:r w:rsidRPr="0040009F">
        <w:rPr>
          <w:szCs w:val="24"/>
          <w:lang w:eastAsia="zh-CN"/>
        </w:rPr>
        <w:tab/>
        <w:t>6/188</w:t>
      </w:r>
    </w:p>
    <w:p w:rsidR="00EE2646" w:rsidRPr="009859BD" w:rsidRDefault="00EE2646" w:rsidP="00EE2646">
      <w:pPr>
        <w:pStyle w:val="Rectitle"/>
        <w:rPr>
          <w:rFonts w:asciiTheme="minorHAnsi" w:hAnsiTheme="minorHAnsi"/>
          <w:szCs w:val="28"/>
          <w:highlight w:val="yellow"/>
          <w:lang w:eastAsia="zh-CN"/>
        </w:rPr>
      </w:pPr>
      <w:bookmarkStart w:id="1" w:name="OLE_LINK3"/>
      <w:bookmarkStart w:id="2" w:name="OLE_LINK4"/>
      <w:r w:rsidRPr="00EE2646">
        <w:rPr>
          <w:rFonts w:asciiTheme="minorHAnsi" w:hAnsiTheme="minorHAnsi" w:cstheme="majorBidi" w:hint="eastAsia"/>
          <w:szCs w:val="24"/>
          <w:lang w:eastAsia="zh-CN"/>
        </w:rPr>
        <w:t>数字电子新闻采摄的用户需求</w:t>
      </w:r>
      <w:bookmarkEnd w:id="1"/>
      <w:bookmarkEnd w:id="2"/>
    </w:p>
    <w:p w:rsidR="00EE2646" w:rsidRPr="0040009F" w:rsidRDefault="00A86C5C" w:rsidP="00CC2ECD">
      <w:pPr>
        <w:ind w:firstLineChars="200" w:firstLine="480"/>
        <w:rPr>
          <w:lang w:eastAsia="ja-JP"/>
        </w:rPr>
      </w:pPr>
      <w:r>
        <w:rPr>
          <w:rFonts w:hint="eastAsia"/>
          <w:lang w:eastAsia="zh-CN"/>
        </w:rPr>
        <w:t>本</w:t>
      </w:r>
      <w:r w:rsidR="00CC2ECD">
        <w:rPr>
          <w:rFonts w:hint="eastAsia"/>
          <w:lang w:eastAsia="zh-CN"/>
        </w:rPr>
        <w:t>修订案</w:t>
      </w:r>
      <w:r>
        <w:rPr>
          <w:rFonts w:hint="eastAsia"/>
          <w:lang w:eastAsia="zh-CN"/>
        </w:rPr>
        <w:t>增加</w:t>
      </w:r>
      <w:r w:rsidR="00CC2ECD">
        <w:rPr>
          <w:rFonts w:hint="eastAsia"/>
          <w:lang w:eastAsia="zh-CN"/>
        </w:rPr>
        <w:t>了</w:t>
      </w:r>
      <w:r>
        <w:rPr>
          <w:rFonts w:hint="eastAsia"/>
          <w:lang w:eastAsia="zh-CN"/>
        </w:rPr>
        <w:t>利用</w:t>
      </w:r>
      <w:proofErr w:type="spellStart"/>
      <w:r>
        <w:rPr>
          <w:rFonts w:hint="eastAsia"/>
          <w:lang w:eastAsia="zh-CN"/>
        </w:rPr>
        <w:t>ITU</w:t>
      </w:r>
      <w:proofErr w:type="spellEnd"/>
      <w:r>
        <w:rPr>
          <w:rFonts w:hint="eastAsia"/>
          <w:lang w:eastAsia="zh-CN"/>
        </w:rPr>
        <w:t xml:space="preserve">-T </w:t>
      </w:r>
      <w:proofErr w:type="spellStart"/>
      <w:r>
        <w:rPr>
          <w:rFonts w:hint="eastAsia"/>
          <w:lang w:eastAsia="zh-CN"/>
        </w:rPr>
        <w:t>H.265</w:t>
      </w:r>
      <w:r w:rsidRPr="0040009F">
        <w:rPr>
          <w:lang w:eastAsia="ja-JP"/>
        </w:rPr>
        <w:t>|HEVC</w:t>
      </w:r>
      <w:proofErr w:type="spellEnd"/>
      <w:r>
        <w:rPr>
          <w:rFonts w:hint="eastAsia"/>
          <w:lang w:eastAsia="zh-CN"/>
        </w:rPr>
        <w:t>编译码器的</w:t>
      </w:r>
      <w:r>
        <w:rPr>
          <w:rFonts w:hint="eastAsia"/>
          <w:lang w:eastAsia="zh-CN"/>
        </w:rPr>
        <w:t>HDTV</w:t>
      </w:r>
      <w:r>
        <w:rPr>
          <w:rFonts w:hint="eastAsia"/>
          <w:lang w:eastAsia="zh-CN"/>
        </w:rPr>
        <w:t>和</w:t>
      </w:r>
      <w:proofErr w:type="spellStart"/>
      <w:r>
        <w:rPr>
          <w:rFonts w:hint="eastAsia"/>
          <w:lang w:eastAsia="zh-CN"/>
        </w:rPr>
        <w:t>UHDTV</w:t>
      </w:r>
      <w:proofErr w:type="spellEnd"/>
      <w:r>
        <w:rPr>
          <w:rFonts w:hint="eastAsia"/>
          <w:lang w:eastAsia="zh-CN"/>
        </w:rPr>
        <w:t>信号的传输比特率的信息并</w:t>
      </w:r>
      <w:r w:rsidR="00CC2ECD">
        <w:rPr>
          <w:rFonts w:hint="eastAsia"/>
          <w:lang w:eastAsia="zh-CN"/>
        </w:rPr>
        <w:t>明确</w:t>
      </w:r>
      <w:r>
        <w:rPr>
          <w:rFonts w:hint="eastAsia"/>
          <w:lang w:eastAsia="zh-CN"/>
        </w:rPr>
        <w:t>了声音信号的技术参数。</w:t>
      </w:r>
      <w:r w:rsidR="00CC2ECD">
        <w:rPr>
          <w:rFonts w:hint="eastAsia"/>
          <w:lang w:eastAsia="zh-CN"/>
        </w:rPr>
        <w:t>还修改了</w:t>
      </w:r>
      <w:r>
        <w:rPr>
          <w:rFonts w:hint="eastAsia"/>
          <w:lang w:eastAsia="zh-CN"/>
        </w:rPr>
        <w:t>建议书标题，明确其范围。</w:t>
      </w:r>
    </w:p>
    <w:p w:rsidR="00EE2646" w:rsidRPr="00E95791" w:rsidRDefault="00EE2646" w:rsidP="00E95791">
      <w:pPr>
        <w:keepNext/>
        <w:tabs>
          <w:tab w:val="right" w:pos="9639"/>
        </w:tabs>
        <w:spacing w:before="480"/>
        <w:rPr>
          <w:szCs w:val="24"/>
          <w:lang w:val="es-ES_tradnl" w:eastAsia="zh-CN"/>
        </w:rPr>
      </w:pPr>
      <w:proofErr w:type="spellStart"/>
      <w:r w:rsidRPr="0040009F">
        <w:rPr>
          <w:szCs w:val="24"/>
          <w:u w:val="single"/>
          <w:lang w:eastAsia="zh-CN"/>
        </w:rPr>
        <w:lastRenderedPageBreak/>
        <w:t>ITU</w:t>
      </w:r>
      <w:proofErr w:type="spellEnd"/>
      <w:r w:rsidRPr="0040009F">
        <w:rPr>
          <w:szCs w:val="24"/>
          <w:u w:val="single"/>
          <w:lang w:eastAsia="zh-CN"/>
        </w:rPr>
        <w:t xml:space="preserve">-R </w:t>
      </w:r>
      <w:proofErr w:type="spellStart"/>
      <w:r w:rsidRPr="0040009F">
        <w:rPr>
          <w:szCs w:val="24"/>
          <w:u w:val="single"/>
          <w:lang w:eastAsia="zh-CN"/>
        </w:rPr>
        <w:t>BT.2074</w:t>
      </w:r>
      <w:proofErr w:type="spellEnd"/>
      <w:r w:rsidRPr="0040009F">
        <w:rPr>
          <w:szCs w:val="24"/>
          <w:u w:val="single"/>
          <w:lang w:eastAsia="zh-CN"/>
        </w:rPr>
        <w:t>-0</w:t>
      </w:r>
      <w:r w:rsidR="006B39C9">
        <w:rPr>
          <w:rFonts w:hint="eastAsia"/>
          <w:szCs w:val="24"/>
          <w:u w:val="single"/>
          <w:lang w:eastAsia="zh-CN"/>
        </w:rPr>
        <w:t>号建议书修订草案</w:t>
      </w:r>
      <w:r w:rsidRPr="0040009F">
        <w:rPr>
          <w:szCs w:val="24"/>
          <w:lang w:eastAsia="zh-CN"/>
        </w:rPr>
        <w:tab/>
        <w:t>6/190</w:t>
      </w:r>
    </w:p>
    <w:p w:rsidR="00EE2646" w:rsidRPr="00365814" w:rsidRDefault="00EE2646" w:rsidP="00F41B10">
      <w:pPr>
        <w:pStyle w:val="AnnexNoTitle"/>
        <w:spacing w:before="360"/>
        <w:rPr>
          <w:lang w:eastAsia="zh-CN"/>
        </w:rPr>
      </w:pPr>
      <w:r w:rsidRPr="00691396">
        <w:rPr>
          <w:rFonts w:hint="eastAsia"/>
          <w:lang w:eastAsia="zh-CN"/>
        </w:rPr>
        <w:t>用于</w:t>
      </w:r>
      <w:r w:rsidRPr="00691396">
        <w:rPr>
          <w:lang w:eastAsia="zh-CN"/>
        </w:rPr>
        <w:t>基于</w:t>
      </w:r>
      <w:proofErr w:type="spellStart"/>
      <w:r w:rsidRPr="00691396">
        <w:rPr>
          <w:rFonts w:hint="eastAsia"/>
          <w:lang w:eastAsia="zh-CN"/>
        </w:rPr>
        <w:t>MM</w:t>
      </w:r>
      <w:r w:rsidRPr="00691396">
        <w:rPr>
          <w:lang w:eastAsia="zh-CN"/>
        </w:rPr>
        <w:t>T</w:t>
      </w:r>
      <w:proofErr w:type="spellEnd"/>
      <w:r w:rsidRPr="00691396">
        <w:rPr>
          <w:rFonts w:hint="eastAsia"/>
          <w:lang w:eastAsia="zh-CN"/>
        </w:rPr>
        <w:t>的</w:t>
      </w:r>
      <w:r w:rsidRPr="00691396">
        <w:rPr>
          <w:lang w:eastAsia="zh-CN"/>
        </w:rPr>
        <w:t>广播系统的</w:t>
      </w:r>
      <w:r w:rsidRPr="00691396">
        <w:rPr>
          <w:rFonts w:hint="eastAsia"/>
          <w:lang w:eastAsia="zh-CN"/>
        </w:rPr>
        <w:t>业务</w:t>
      </w:r>
      <w:r w:rsidRPr="00691396">
        <w:rPr>
          <w:lang w:eastAsia="zh-CN"/>
        </w:rPr>
        <w:t>配置、媒体</w:t>
      </w:r>
      <w:r w:rsidRPr="00691396">
        <w:rPr>
          <w:rFonts w:hint="eastAsia"/>
          <w:lang w:eastAsia="zh-CN"/>
        </w:rPr>
        <w:t>传输</w:t>
      </w:r>
      <w:r w:rsidRPr="00691396">
        <w:rPr>
          <w:lang w:eastAsia="zh-CN"/>
        </w:rPr>
        <w:t>协议</w:t>
      </w:r>
      <w:r>
        <w:rPr>
          <w:lang w:eastAsia="zh-CN"/>
        </w:rPr>
        <w:br/>
      </w:r>
      <w:r w:rsidRPr="00691396">
        <w:rPr>
          <w:rFonts w:hint="eastAsia"/>
          <w:lang w:eastAsia="zh-CN"/>
        </w:rPr>
        <w:t>和</w:t>
      </w:r>
      <w:r w:rsidRPr="00691396">
        <w:rPr>
          <w:lang w:eastAsia="zh-CN"/>
        </w:rPr>
        <w:t>信令</w:t>
      </w:r>
      <w:r w:rsidRPr="00691396">
        <w:rPr>
          <w:rFonts w:hint="eastAsia"/>
          <w:lang w:eastAsia="zh-CN"/>
        </w:rPr>
        <w:t>信息</w:t>
      </w:r>
    </w:p>
    <w:p w:rsidR="00EE2646" w:rsidRPr="0040009F" w:rsidRDefault="00A86C5C" w:rsidP="00F63D51">
      <w:pPr>
        <w:ind w:firstLineChars="200" w:firstLine="480"/>
        <w:rPr>
          <w:lang w:eastAsia="ja-JP"/>
        </w:rPr>
      </w:pPr>
      <w:r>
        <w:rPr>
          <w:rFonts w:hint="eastAsia"/>
          <w:lang w:eastAsia="zh-CN"/>
        </w:rPr>
        <w:t>本修订案额外增加</w:t>
      </w:r>
      <w:proofErr w:type="spellStart"/>
      <w:r>
        <w:rPr>
          <w:rFonts w:hint="eastAsia"/>
          <w:lang w:eastAsia="zh-CN"/>
        </w:rPr>
        <w:t>ARIB</w:t>
      </w:r>
      <w:proofErr w:type="spellEnd"/>
      <w:r>
        <w:rPr>
          <w:rFonts w:hint="eastAsia"/>
          <w:lang w:eastAsia="zh-CN"/>
        </w:rPr>
        <w:t xml:space="preserve"> STD-</w:t>
      </w:r>
      <w:proofErr w:type="spellStart"/>
      <w:r>
        <w:rPr>
          <w:rFonts w:hint="eastAsia"/>
          <w:lang w:eastAsia="zh-CN"/>
        </w:rPr>
        <w:t>B60</w:t>
      </w:r>
      <w:proofErr w:type="spellEnd"/>
      <w:r>
        <w:rPr>
          <w:rFonts w:hint="eastAsia"/>
          <w:lang w:eastAsia="zh-CN"/>
        </w:rPr>
        <w:t>最新版中规范的描述</w:t>
      </w:r>
      <w:r w:rsidR="00F63D51">
        <w:rPr>
          <w:rFonts w:hint="eastAsia"/>
          <w:lang w:eastAsia="zh-CN"/>
        </w:rPr>
        <w:t>符</w:t>
      </w:r>
      <w:r>
        <w:rPr>
          <w:rFonts w:hint="eastAsia"/>
          <w:lang w:eastAsia="zh-CN"/>
        </w:rPr>
        <w:t>。</w:t>
      </w:r>
      <w:r w:rsidR="00F63D51">
        <w:rPr>
          <w:rFonts w:hint="eastAsia"/>
          <w:lang w:eastAsia="zh-CN"/>
        </w:rPr>
        <w:t>所附信息</w:t>
      </w:r>
      <w:r w:rsidR="00F63D51">
        <w:rPr>
          <w:rFonts w:hint="eastAsia"/>
          <w:lang w:eastAsia="zh-CN"/>
        </w:rPr>
        <w:t>1</w:t>
      </w:r>
      <w:r w:rsidR="00F63D51">
        <w:rPr>
          <w:rFonts w:hint="eastAsia"/>
          <w:lang w:eastAsia="zh-CN"/>
        </w:rPr>
        <w:t>“</w:t>
      </w:r>
      <w:proofErr w:type="spellStart"/>
      <w:r w:rsidR="00F63D51">
        <w:rPr>
          <w:rFonts w:hint="eastAsia"/>
          <w:lang w:eastAsia="zh-CN"/>
        </w:rPr>
        <w:t>ARIB</w:t>
      </w:r>
      <w:proofErr w:type="spellEnd"/>
      <w:r w:rsidR="00F63D51">
        <w:rPr>
          <w:rFonts w:hint="eastAsia"/>
          <w:lang w:eastAsia="zh-CN"/>
        </w:rPr>
        <w:t>信令信息”的表</w:t>
      </w:r>
      <w:r w:rsidR="00F63D51">
        <w:rPr>
          <w:rFonts w:hint="eastAsia"/>
          <w:lang w:eastAsia="zh-CN"/>
        </w:rPr>
        <w:t>A1-3</w:t>
      </w:r>
      <w:r w:rsidR="00F63D51">
        <w:rPr>
          <w:rFonts w:hint="eastAsia"/>
          <w:lang w:eastAsia="zh-CN"/>
        </w:rPr>
        <w:t>中增加了这些描述符。</w:t>
      </w:r>
    </w:p>
    <w:p w:rsidR="00EE2646" w:rsidRPr="0040009F" w:rsidRDefault="00EE2646" w:rsidP="00F41B10">
      <w:pPr>
        <w:tabs>
          <w:tab w:val="right" w:pos="9639"/>
        </w:tabs>
        <w:spacing w:before="480"/>
        <w:rPr>
          <w:szCs w:val="24"/>
          <w:lang w:eastAsia="zh-CN"/>
        </w:rPr>
      </w:pPr>
      <w:proofErr w:type="spellStart"/>
      <w:r w:rsidRPr="0040009F">
        <w:rPr>
          <w:szCs w:val="24"/>
          <w:u w:val="single"/>
          <w:lang w:eastAsia="zh-CN"/>
        </w:rPr>
        <w:t>ITU</w:t>
      </w:r>
      <w:proofErr w:type="spellEnd"/>
      <w:r w:rsidRPr="0040009F">
        <w:rPr>
          <w:szCs w:val="24"/>
          <w:u w:val="single"/>
          <w:lang w:eastAsia="zh-CN"/>
        </w:rPr>
        <w:t xml:space="preserve">-R </w:t>
      </w:r>
      <w:proofErr w:type="spellStart"/>
      <w:r w:rsidRPr="0040009F">
        <w:rPr>
          <w:szCs w:val="24"/>
          <w:u w:val="single"/>
          <w:lang w:eastAsia="zh-CN"/>
        </w:rPr>
        <w:t>BS.1196</w:t>
      </w:r>
      <w:proofErr w:type="spellEnd"/>
      <w:r w:rsidRPr="0040009F">
        <w:rPr>
          <w:szCs w:val="24"/>
          <w:u w:val="single"/>
          <w:lang w:eastAsia="zh-CN"/>
        </w:rPr>
        <w:t>-5</w:t>
      </w:r>
      <w:r w:rsidR="006B39C9">
        <w:rPr>
          <w:rFonts w:hint="eastAsia"/>
          <w:szCs w:val="24"/>
          <w:u w:val="single"/>
          <w:lang w:eastAsia="zh-CN"/>
        </w:rPr>
        <w:t>号建议书修订草案</w:t>
      </w:r>
      <w:r w:rsidRPr="0040009F">
        <w:rPr>
          <w:szCs w:val="24"/>
          <w:lang w:eastAsia="zh-CN"/>
        </w:rPr>
        <w:tab/>
        <w:t>6/201(</w:t>
      </w:r>
      <w:proofErr w:type="spellStart"/>
      <w:r w:rsidRPr="0040009F">
        <w:rPr>
          <w:szCs w:val="24"/>
          <w:lang w:eastAsia="zh-CN"/>
        </w:rPr>
        <w:t>Rev.1</w:t>
      </w:r>
      <w:proofErr w:type="spellEnd"/>
      <w:r w:rsidRPr="0040009F">
        <w:rPr>
          <w:szCs w:val="24"/>
          <w:lang w:eastAsia="zh-CN"/>
        </w:rPr>
        <w:t>)</w:t>
      </w:r>
    </w:p>
    <w:p w:rsidR="00EE2646" w:rsidRPr="00365814" w:rsidRDefault="00EE2646" w:rsidP="00F41B10">
      <w:pPr>
        <w:pStyle w:val="AnnexNoTitle"/>
        <w:spacing w:before="360"/>
        <w:rPr>
          <w:lang w:eastAsia="zh-CN"/>
        </w:rPr>
      </w:pPr>
      <w:r w:rsidRPr="00365814">
        <w:rPr>
          <w:rFonts w:hint="eastAsia"/>
          <w:lang w:eastAsia="zh-CN"/>
        </w:rPr>
        <w:t>数字广播的音频编码</w:t>
      </w:r>
    </w:p>
    <w:p w:rsidR="00EE2646" w:rsidRPr="0040009F" w:rsidRDefault="00F63D51" w:rsidP="00F63D51">
      <w:pPr>
        <w:ind w:firstLineChars="200" w:firstLine="480"/>
        <w:rPr>
          <w:lang w:eastAsia="zh-CN"/>
        </w:rPr>
      </w:pPr>
      <w:r>
        <w:rPr>
          <w:rFonts w:hint="eastAsia"/>
          <w:lang w:eastAsia="zh-CN"/>
        </w:rPr>
        <w:t>本修订案在本建议书的音频编译码器中增加</w:t>
      </w:r>
      <w:r>
        <w:rPr>
          <w:rFonts w:hint="eastAsia"/>
          <w:lang w:eastAsia="zh-CN"/>
        </w:rPr>
        <w:t>AC-4</w:t>
      </w:r>
      <w:r>
        <w:rPr>
          <w:rFonts w:hint="eastAsia"/>
          <w:lang w:eastAsia="zh-CN"/>
        </w:rPr>
        <w:t>和</w:t>
      </w:r>
      <w:r>
        <w:rPr>
          <w:rFonts w:hint="eastAsia"/>
          <w:lang w:eastAsia="zh-CN"/>
        </w:rPr>
        <w:t>MPEG-H</w:t>
      </w:r>
      <w:r w:rsidR="00796B61">
        <w:rPr>
          <w:lang w:eastAsia="zh-CN"/>
        </w:rPr>
        <w:t xml:space="preserve"> </w:t>
      </w:r>
      <w:r>
        <w:rPr>
          <w:rFonts w:hint="eastAsia"/>
          <w:lang w:eastAsia="zh-CN"/>
        </w:rPr>
        <w:t>3D</w:t>
      </w:r>
      <w:r>
        <w:rPr>
          <w:rFonts w:hint="eastAsia"/>
          <w:lang w:eastAsia="zh-CN"/>
        </w:rPr>
        <w:t>两个新的音频编码系统。更新了附件</w:t>
      </w:r>
      <w:r>
        <w:rPr>
          <w:rFonts w:hint="eastAsia"/>
          <w:lang w:eastAsia="zh-CN"/>
        </w:rPr>
        <w:t>2</w:t>
      </w:r>
      <w:r>
        <w:rPr>
          <w:rFonts w:hint="eastAsia"/>
          <w:lang w:eastAsia="zh-CN"/>
        </w:rPr>
        <w:t>和</w:t>
      </w:r>
      <w:r>
        <w:rPr>
          <w:rFonts w:hint="eastAsia"/>
          <w:lang w:eastAsia="zh-CN"/>
        </w:rPr>
        <w:t>6</w:t>
      </w:r>
      <w:r>
        <w:rPr>
          <w:rFonts w:hint="eastAsia"/>
          <w:lang w:eastAsia="zh-CN"/>
        </w:rPr>
        <w:t>中的表格使其与</w:t>
      </w:r>
      <w:proofErr w:type="spellStart"/>
      <w:r>
        <w:rPr>
          <w:rFonts w:hint="eastAsia"/>
          <w:lang w:eastAsia="zh-CN"/>
        </w:rPr>
        <w:t>ITU</w:t>
      </w:r>
      <w:proofErr w:type="spellEnd"/>
      <w:r>
        <w:rPr>
          <w:rFonts w:hint="eastAsia"/>
          <w:lang w:eastAsia="zh-CN"/>
        </w:rPr>
        <w:t xml:space="preserve">-R </w:t>
      </w:r>
      <w:proofErr w:type="spellStart"/>
      <w:r>
        <w:rPr>
          <w:rFonts w:hint="eastAsia"/>
          <w:lang w:eastAsia="zh-CN"/>
        </w:rPr>
        <w:t>BS.2051</w:t>
      </w:r>
      <w:proofErr w:type="spellEnd"/>
      <w:r>
        <w:rPr>
          <w:rFonts w:hint="eastAsia"/>
          <w:lang w:eastAsia="zh-CN"/>
        </w:rPr>
        <w:t>号建议书一致。</w:t>
      </w:r>
    </w:p>
    <w:p w:rsidR="00EE2646" w:rsidRPr="0040009F" w:rsidRDefault="00EE2646" w:rsidP="00F41B10">
      <w:pPr>
        <w:tabs>
          <w:tab w:val="right" w:pos="9639"/>
        </w:tabs>
        <w:spacing w:before="480"/>
        <w:rPr>
          <w:szCs w:val="24"/>
          <w:lang w:eastAsia="zh-CN"/>
        </w:rPr>
      </w:pPr>
      <w:proofErr w:type="spellStart"/>
      <w:r w:rsidRPr="0040009F">
        <w:rPr>
          <w:szCs w:val="24"/>
          <w:u w:val="single"/>
          <w:lang w:eastAsia="zh-CN"/>
        </w:rPr>
        <w:t>ITU</w:t>
      </w:r>
      <w:proofErr w:type="spellEnd"/>
      <w:r w:rsidRPr="0040009F">
        <w:rPr>
          <w:szCs w:val="24"/>
          <w:u w:val="single"/>
          <w:lang w:eastAsia="zh-CN"/>
        </w:rPr>
        <w:t xml:space="preserve">-R </w:t>
      </w:r>
      <w:proofErr w:type="spellStart"/>
      <w:r w:rsidRPr="0040009F">
        <w:rPr>
          <w:szCs w:val="24"/>
          <w:u w:val="single"/>
          <w:lang w:eastAsia="zh-CN"/>
        </w:rPr>
        <w:t>BS.1548</w:t>
      </w:r>
      <w:proofErr w:type="spellEnd"/>
      <w:r w:rsidRPr="0040009F">
        <w:rPr>
          <w:szCs w:val="24"/>
          <w:u w:val="single"/>
          <w:lang w:eastAsia="zh-CN"/>
        </w:rPr>
        <w:t>-4</w:t>
      </w:r>
      <w:r w:rsidR="006B39C9">
        <w:rPr>
          <w:rFonts w:hint="eastAsia"/>
          <w:szCs w:val="24"/>
          <w:u w:val="single"/>
          <w:lang w:eastAsia="zh-CN"/>
        </w:rPr>
        <w:t>号建议书修订草案</w:t>
      </w:r>
      <w:r w:rsidRPr="0040009F">
        <w:rPr>
          <w:szCs w:val="24"/>
          <w:lang w:eastAsia="zh-CN"/>
        </w:rPr>
        <w:tab/>
        <w:t>6/202(</w:t>
      </w:r>
      <w:proofErr w:type="spellStart"/>
      <w:r w:rsidRPr="0040009F">
        <w:rPr>
          <w:szCs w:val="24"/>
          <w:lang w:eastAsia="zh-CN"/>
        </w:rPr>
        <w:t>Rev.1</w:t>
      </w:r>
      <w:proofErr w:type="spellEnd"/>
      <w:r w:rsidRPr="0040009F">
        <w:rPr>
          <w:szCs w:val="24"/>
          <w:lang w:eastAsia="zh-CN"/>
        </w:rPr>
        <w:t>)</w:t>
      </w:r>
    </w:p>
    <w:p w:rsidR="00EE2646" w:rsidRPr="00365814" w:rsidRDefault="00EE2646" w:rsidP="00F41B10">
      <w:pPr>
        <w:pStyle w:val="AnnexNoTitle"/>
        <w:spacing w:before="360"/>
        <w:rPr>
          <w:lang w:eastAsia="zh-CN"/>
        </w:rPr>
      </w:pPr>
      <w:r w:rsidRPr="00365814">
        <w:rPr>
          <w:rFonts w:hint="eastAsia"/>
          <w:lang w:eastAsia="zh-CN"/>
        </w:rPr>
        <w:t>数字广播音频编码系统的用户要求</w:t>
      </w:r>
    </w:p>
    <w:p w:rsidR="00EE2646" w:rsidRPr="0040009F" w:rsidRDefault="00F63D51" w:rsidP="006B39C9">
      <w:pPr>
        <w:ind w:firstLineChars="200" w:firstLine="480"/>
        <w:rPr>
          <w:lang w:eastAsia="zh-CN"/>
        </w:rPr>
      </w:pPr>
      <w:r>
        <w:rPr>
          <w:rFonts w:hint="eastAsia"/>
          <w:lang w:eastAsia="zh-CN"/>
        </w:rPr>
        <w:t>本修订案在</w:t>
      </w:r>
      <w:r w:rsidR="006B39C9">
        <w:rPr>
          <w:rFonts w:hint="eastAsia"/>
          <w:lang w:eastAsia="zh-CN"/>
        </w:rPr>
        <w:t>编译码器列表中增加两个符合本文所述要求的用于高</w:t>
      </w:r>
      <w:r w:rsidR="00CC2ECD">
        <w:rPr>
          <w:rFonts w:hint="eastAsia"/>
          <w:lang w:eastAsia="zh-CN"/>
        </w:rPr>
        <w:t>、</w:t>
      </w:r>
      <w:r w:rsidR="006B39C9">
        <w:rPr>
          <w:rFonts w:hint="eastAsia"/>
          <w:lang w:eastAsia="zh-CN"/>
        </w:rPr>
        <w:t>中音频质量的</w:t>
      </w:r>
      <w:r w:rsidR="006B39C9">
        <w:rPr>
          <w:rFonts w:hint="eastAsia"/>
          <w:lang w:eastAsia="zh-CN"/>
        </w:rPr>
        <w:t>AC-4</w:t>
      </w:r>
      <w:r w:rsidR="006B39C9">
        <w:rPr>
          <w:rFonts w:hint="eastAsia"/>
          <w:lang w:eastAsia="zh-CN"/>
        </w:rPr>
        <w:t>和</w:t>
      </w:r>
      <w:r w:rsidR="006B39C9">
        <w:rPr>
          <w:rFonts w:hint="eastAsia"/>
          <w:lang w:eastAsia="zh-CN"/>
        </w:rPr>
        <w:t>MPEG-H</w:t>
      </w:r>
      <w:r w:rsidR="006B39C9">
        <w:rPr>
          <w:rFonts w:hint="eastAsia"/>
          <w:lang w:eastAsia="zh-CN"/>
        </w:rPr>
        <w:t>两个新的音频编码系统。</w:t>
      </w:r>
    </w:p>
    <w:p w:rsidR="00EE2646" w:rsidRPr="0040009F" w:rsidRDefault="006B39C9" w:rsidP="00F41B10">
      <w:pPr>
        <w:tabs>
          <w:tab w:val="right" w:pos="9639"/>
        </w:tabs>
        <w:spacing w:before="480"/>
        <w:rPr>
          <w:szCs w:val="24"/>
          <w:lang w:eastAsia="zh-CN"/>
        </w:rPr>
      </w:pPr>
      <w:proofErr w:type="spellStart"/>
      <w:r w:rsidRPr="0040009F">
        <w:rPr>
          <w:szCs w:val="24"/>
          <w:u w:val="single"/>
          <w:lang w:eastAsia="zh-CN"/>
        </w:rPr>
        <w:t>ITU</w:t>
      </w:r>
      <w:proofErr w:type="spellEnd"/>
      <w:r w:rsidRPr="0040009F">
        <w:rPr>
          <w:szCs w:val="24"/>
          <w:u w:val="single"/>
          <w:lang w:eastAsia="zh-CN"/>
        </w:rPr>
        <w:t xml:space="preserve">-R </w:t>
      </w:r>
      <w:proofErr w:type="spellStart"/>
      <w:r w:rsidRPr="0040009F">
        <w:rPr>
          <w:szCs w:val="24"/>
          <w:u w:val="single"/>
          <w:lang w:eastAsia="zh-CN"/>
        </w:rPr>
        <w:t>BT.1120</w:t>
      </w:r>
      <w:proofErr w:type="spellEnd"/>
      <w:r w:rsidRPr="0040009F">
        <w:rPr>
          <w:szCs w:val="24"/>
          <w:u w:val="single"/>
          <w:lang w:eastAsia="zh-CN"/>
        </w:rPr>
        <w:t>-8</w:t>
      </w:r>
      <w:r>
        <w:rPr>
          <w:rFonts w:hint="eastAsia"/>
          <w:szCs w:val="24"/>
          <w:u w:val="single"/>
          <w:lang w:eastAsia="zh-CN"/>
        </w:rPr>
        <w:t>号建议书修订草案</w:t>
      </w:r>
      <w:r w:rsidR="00EE2646" w:rsidRPr="0040009F">
        <w:rPr>
          <w:szCs w:val="24"/>
          <w:lang w:eastAsia="zh-CN"/>
        </w:rPr>
        <w:tab/>
        <w:t>6/206(</w:t>
      </w:r>
      <w:proofErr w:type="spellStart"/>
      <w:r w:rsidR="00EE2646" w:rsidRPr="0040009F">
        <w:rPr>
          <w:szCs w:val="24"/>
          <w:lang w:eastAsia="zh-CN"/>
        </w:rPr>
        <w:t>Rev.1</w:t>
      </w:r>
      <w:proofErr w:type="spellEnd"/>
      <w:r w:rsidR="00EE2646" w:rsidRPr="0040009F">
        <w:rPr>
          <w:szCs w:val="24"/>
          <w:lang w:eastAsia="zh-CN"/>
        </w:rPr>
        <w:t>)</w:t>
      </w:r>
    </w:p>
    <w:p w:rsidR="00EE2646" w:rsidRPr="00365814" w:rsidRDefault="00EE2646" w:rsidP="00F41B10">
      <w:pPr>
        <w:pStyle w:val="AnnexNoTitle"/>
        <w:spacing w:before="360"/>
        <w:rPr>
          <w:lang w:eastAsia="zh-CN"/>
        </w:rPr>
      </w:pPr>
      <w:r w:rsidRPr="00365814">
        <w:rPr>
          <w:rFonts w:hint="eastAsia"/>
          <w:lang w:eastAsia="zh-CN"/>
        </w:rPr>
        <w:t>演播</w:t>
      </w:r>
      <w:r w:rsidRPr="00365814">
        <w:rPr>
          <w:lang w:eastAsia="zh-CN"/>
        </w:rPr>
        <w:t>室信号</w:t>
      </w:r>
      <w:r w:rsidRPr="00365814">
        <w:rPr>
          <w:rFonts w:hint="eastAsia"/>
          <w:lang w:eastAsia="zh-CN"/>
        </w:rPr>
        <w:t>数字</w:t>
      </w:r>
      <w:r w:rsidRPr="00365814">
        <w:rPr>
          <w:lang w:eastAsia="zh-CN"/>
        </w:rPr>
        <w:t>接口</w:t>
      </w:r>
    </w:p>
    <w:p w:rsidR="00EE2646" w:rsidRPr="00796B61" w:rsidRDefault="00CC2ECD" w:rsidP="006B39C9">
      <w:pPr>
        <w:ind w:firstLineChars="200" w:firstLine="480"/>
        <w:rPr>
          <w:b/>
          <w:lang w:eastAsia="ja-JP"/>
        </w:rPr>
      </w:pPr>
      <w:r>
        <w:rPr>
          <w:rFonts w:hint="eastAsia"/>
          <w:lang w:eastAsia="zh-CN"/>
        </w:rPr>
        <w:t>本修订</w:t>
      </w:r>
      <w:proofErr w:type="gramStart"/>
      <w:r w:rsidR="00EE2646" w:rsidRPr="00953C8C">
        <w:rPr>
          <w:rFonts w:hint="eastAsia"/>
          <w:lang w:eastAsia="zh-CN"/>
        </w:rPr>
        <w:t>案支持</w:t>
      </w:r>
      <w:proofErr w:type="gramEnd"/>
      <w:r w:rsidR="00EE2646" w:rsidRPr="00953C8C">
        <w:rPr>
          <w:rFonts w:hint="eastAsia"/>
          <w:lang w:eastAsia="zh-CN"/>
        </w:rPr>
        <w:t>用</w:t>
      </w:r>
      <w:r w:rsidR="006B39C9">
        <w:rPr>
          <w:rFonts w:hint="eastAsia"/>
          <w:lang w:eastAsia="zh-CN"/>
        </w:rPr>
        <w:t>帧频率可达</w:t>
      </w:r>
      <w:proofErr w:type="spellStart"/>
      <w:r w:rsidR="006B39C9">
        <w:rPr>
          <w:rFonts w:hint="eastAsia"/>
          <w:lang w:eastAsia="zh-CN"/>
        </w:rPr>
        <w:t>60Hz</w:t>
      </w:r>
      <w:proofErr w:type="spellEnd"/>
      <w:r w:rsidR="006B39C9">
        <w:rPr>
          <w:rFonts w:hint="eastAsia"/>
          <w:lang w:eastAsia="zh-CN"/>
        </w:rPr>
        <w:t>的</w:t>
      </w:r>
      <w:r w:rsidR="006B39C9" w:rsidRPr="006B39C9">
        <w:rPr>
          <w:rFonts w:hint="eastAsia"/>
          <w:lang w:eastAsia="ja-JP"/>
        </w:rPr>
        <w:t>1</w:t>
      </w:r>
      <w:r w:rsidR="006B39C9" w:rsidRPr="006B39C9">
        <w:rPr>
          <w:lang w:eastAsia="ja-JP"/>
        </w:rPr>
        <w:t xml:space="preserve"> </w:t>
      </w:r>
      <w:r w:rsidR="006B39C9" w:rsidRPr="006B39C9">
        <w:rPr>
          <w:rFonts w:hint="eastAsia"/>
          <w:lang w:eastAsia="ja-JP"/>
        </w:rPr>
        <w:t>920</w:t>
      </w:r>
      <w:r w:rsidR="006B39C9" w:rsidRPr="006B39C9">
        <w:rPr>
          <w:lang w:eastAsia="ja-JP"/>
        </w:rPr>
        <w:t xml:space="preserve"> × </w:t>
      </w:r>
      <w:r w:rsidR="006B39C9" w:rsidRPr="006B39C9">
        <w:rPr>
          <w:rFonts w:hint="eastAsia"/>
          <w:lang w:eastAsia="ja-JP"/>
        </w:rPr>
        <w:t>1</w:t>
      </w:r>
      <w:r w:rsidR="006B39C9" w:rsidRPr="006B39C9">
        <w:rPr>
          <w:lang w:eastAsia="ja-JP"/>
        </w:rPr>
        <w:t xml:space="preserve"> </w:t>
      </w:r>
      <w:r w:rsidR="006B39C9" w:rsidRPr="006B39C9">
        <w:rPr>
          <w:rFonts w:hint="eastAsia"/>
          <w:lang w:eastAsia="ja-JP"/>
        </w:rPr>
        <w:t>080</w:t>
      </w:r>
      <w:r w:rsidR="00EE2646" w:rsidRPr="00953C8C">
        <w:rPr>
          <w:rFonts w:hint="eastAsia"/>
          <w:lang w:eastAsia="zh-CN"/>
        </w:rPr>
        <w:t>像素格式携载</w:t>
      </w:r>
      <w:proofErr w:type="spellStart"/>
      <w:r w:rsidR="00EE2646" w:rsidRPr="00953C8C">
        <w:rPr>
          <w:lang w:eastAsia="ja-JP"/>
        </w:rPr>
        <w:t>HDR</w:t>
      </w:r>
      <w:proofErr w:type="spellEnd"/>
      <w:r w:rsidR="00EE2646" w:rsidRPr="00953C8C">
        <w:rPr>
          <w:lang w:eastAsia="ja-JP"/>
        </w:rPr>
        <w:t>-TV</w:t>
      </w:r>
      <w:r w:rsidR="00EE2646" w:rsidRPr="00953C8C">
        <w:rPr>
          <w:rFonts w:hint="eastAsia"/>
          <w:lang w:eastAsia="zh-CN"/>
        </w:rPr>
        <w:t>信号。修订了信号传递特性、亮度和色差信号展现方式及数字编码范围的载荷</w:t>
      </w:r>
      <w:r w:rsidR="00EE2646" w:rsidRPr="00953C8C">
        <w:rPr>
          <w:rFonts w:hint="eastAsia"/>
          <w:lang w:eastAsia="zh-CN"/>
        </w:rPr>
        <w:t>ID</w:t>
      </w:r>
      <w:r w:rsidR="00EE2646" w:rsidRPr="00953C8C">
        <w:rPr>
          <w:rFonts w:hint="eastAsia"/>
          <w:lang w:eastAsia="zh-CN"/>
        </w:rPr>
        <w:t>的比特分配。</w:t>
      </w:r>
    </w:p>
    <w:p w:rsidR="002D3191" w:rsidRDefault="002D3191" w:rsidP="00ED6723">
      <w:pPr>
        <w:rPr>
          <w:lang w:eastAsia="zh-CN"/>
        </w:rPr>
      </w:pPr>
    </w:p>
    <w:p w:rsidR="00ED6723" w:rsidRDefault="00ED6723" w:rsidP="00EC745E">
      <w:pPr>
        <w:jc w:val="center"/>
      </w:pPr>
      <w:r>
        <w:t>_______________</w:t>
      </w:r>
    </w:p>
    <w:sectPr w:rsidR="00ED6723"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814" w:rsidRDefault="00365814">
      <w:r>
        <w:separator/>
      </w:r>
    </w:p>
  </w:endnote>
  <w:endnote w:type="continuationSeparator" w:id="0">
    <w:p w:rsidR="00365814" w:rsidRDefault="0036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814" w:rsidRDefault="00365814" w:rsidP="00793385">
    <w:pPr>
      <w:pStyle w:val="FirstFooter"/>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p w:rsidR="00365814" w:rsidRPr="00793385" w:rsidRDefault="00365814" w:rsidP="00793385">
    <w:pPr>
      <w:pStyle w:val="FirstFooter"/>
      <w:ind w:left="-397" w:right="-397"/>
      <w:jc w:val="center"/>
      <w:rPr>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w:t>
    </w:r>
    <w:proofErr w:type="spellStart"/>
    <w:r w:rsidRPr="00BC67FE">
      <w:rPr>
        <w:b/>
        <w:bCs/>
        <w:color w:val="1F497D"/>
        <w:sz w:val="18"/>
        <w:szCs w:val="18"/>
      </w:rPr>
      <w:t>CCIR</w:t>
    </w:r>
    <w:proofErr w:type="spellEnd"/>
    <w:r w:rsidRPr="00BC67FE">
      <w:rPr>
        <w:b/>
        <w:bCs/>
        <w:color w:val="1F497D"/>
        <w:sz w:val="18"/>
        <w:szCs w:val="18"/>
      </w:rPr>
      <w:t>/</w:t>
    </w:r>
    <w:proofErr w:type="spellStart"/>
    <w:r w:rsidRPr="00BC67FE">
      <w:rPr>
        <w:b/>
        <w:bCs/>
        <w:color w:val="1F497D"/>
        <w:sz w:val="18"/>
        <w:szCs w:val="18"/>
      </w:rPr>
      <w:t>ITU</w:t>
    </w:r>
    <w:proofErr w:type="spellEnd"/>
    <w:r w:rsidRPr="00BC67FE">
      <w:rPr>
        <w:b/>
        <w:bCs/>
        <w:color w:val="1F497D"/>
        <w:sz w:val="18"/>
        <w:szCs w:val="18"/>
      </w:rPr>
      <w:t>-R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814" w:rsidRDefault="00365814">
      <w:r>
        <w:t>____________________</w:t>
      </w:r>
    </w:p>
  </w:footnote>
  <w:footnote w:type="continuationSeparator" w:id="0">
    <w:p w:rsidR="00365814" w:rsidRDefault="00365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814" w:rsidRPr="00677D2E" w:rsidRDefault="00365814" w:rsidP="00F41B10">
    <w:pPr>
      <w:pStyle w:val="Header"/>
      <w:jc w:val="center"/>
      <w:rPr>
        <w:sz w:val="18"/>
        <w:szCs w:val="18"/>
      </w:rPr>
    </w:pPr>
    <w:r w:rsidRPr="00677D2E">
      <w:rPr>
        <w:sz w:val="18"/>
        <w:szCs w:val="18"/>
      </w:rPr>
      <w:t xml:space="preserve">- </w:t>
    </w:r>
    <w:r w:rsidRPr="00677D2E">
      <w:rPr>
        <w:rStyle w:val="PageNumber"/>
        <w:sz w:val="18"/>
        <w:szCs w:val="18"/>
      </w:rPr>
      <w:fldChar w:fldCharType="begin"/>
    </w:r>
    <w:r w:rsidRPr="00677D2E">
      <w:rPr>
        <w:rStyle w:val="PageNumber"/>
        <w:sz w:val="18"/>
        <w:szCs w:val="18"/>
      </w:rPr>
      <w:instrText xml:space="preserve"> PAGE </w:instrText>
    </w:r>
    <w:r w:rsidRPr="00677D2E">
      <w:rPr>
        <w:rStyle w:val="PageNumber"/>
        <w:sz w:val="18"/>
        <w:szCs w:val="18"/>
      </w:rPr>
      <w:fldChar w:fldCharType="separate"/>
    </w:r>
    <w:r w:rsidR="00E95791">
      <w:rPr>
        <w:rStyle w:val="PageNumber"/>
        <w:noProof/>
        <w:sz w:val="18"/>
        <w:szCs w:val="18"/>
      </w:rPr>
      <w:t>4</w:t>
    </w:r>
    <w:r w:rsidRPr="00677D2E">
      <w:rPr>
        <w:rStyle w:val="PageNumber"/>
        <w:sz w:val="18"/>
        <w:szCs w:val="18"/>
      </w:rPr>
      <w:fldChar w:fldCharType="end"/>
    </w:r>
    <w:r w:rsidRPr="00677D2E">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814" w:rsidRPr="00677D2E" w:rsidRDefault="00365814" w:rsidP="00F3047C">
    <w:pPr>
      <w:pStyle w:val="Header"/>
      <w:jc w:val="center"/>
      <w:rPr>
        <w:iCs/>
        <w:sz w:val="18"/>
        <w:szCs w:val="18"/>
      </w:rPr>
    </w:pPr>
    <w:r>
      <w:rPr>
        <w:noProof/>
        <w:sz w:val="18"/>
        <w:szCs w:val="16"/>
      </w:rPr>
      <w:t xml:space="preserve">- </w:t>
    </w:r>
    <w:r w:rsidRPr="00677D2E">
      <w:rPr>
        <w:iCs/>
        <w:sz w:val="18"/>
        <w:szCs w:val="18"/>
      </w:rPr>
      <w:fldChar w:fldCharType="begin"/>
    </w:r>
    <w:r w:rsidRPr="00677D2E">
      <w:rPr>
        <w:iCs/>
        <w:sz w:val="18"/>
        <w:szCs w:val="18"/>
      </w:rPr>
      <w:instrText xml:space="preserve"> PAGE  \* MERGEFORMAT </w:instrText>
    </w:r>
    <w:r w:rsidRPr="00677D2E">
      <w:rPr>
        <w:iCs/>
        <w:sz w:val="18"/>
        <w:szCs w:val="18"/>
      </w:rPr>
      <w:fldChar w:fldCharType="separate"/>
    </w:r>
    <w:r w:rsidR="00E95791">
      <w:rPr>
        <w:iCs/>
        <w:noProof/>
        <w:sz w:val="18"/>
        <w:szCs w:val="18"/>
      </w:rPr>
      <w:t>3</w:t>
    </w:r>
    <w:r w:rsidRPr="00677D2E">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365814" w:rsidTr="00D13164">
      <w:trPr>
        <w:jc w:val="center"/>
      </w:trPr>
      <w:tc>
        <w:tcPr>
          <w:tcW w:w="5031" w:type="dxa"/>
        </w:tcPr>
        <w:p w:rsidR="00365814" w:rsidRDefault="00365814" w:rsidP="00DA16E6">
          <w:pPr>
            <w:pStyle w:val="Header"/>
            <w:tabs>
              <w:tab w:val="clear" w:pos="794"/>
              <w:tab w:val="clear" w:pos="4820"/>
            </w:tabs>
            <w:spacing w:before="120" w:line="360" w:lineRule="auto"/>
          </w:pPr>
          <w:r>
            <w:rPr>
              <w:b/>
              <w:bCs/>
              <w:noProof/>
              <w:lang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365814" w:rsidRDefault="00365814" w:rsidP="00DA16E6">
          <w:pPr>
            <w:pStyle w:val="Header"/>
            <w:tabs>
              <w:tab w:val="clear" w:pos="794"/>
              <w:tab w:val="clear" w:pos="4820"/>
            </w:tabs>
            <w:spacing w:line="360" w:lineRule="auto"/>
            <w:jc w:val="right"/>
          </w:pPr>
          <w:r w:rsidRPr="00A03501">
            <w:rPr>
              <w:noProof/>
              <w:lang w:eastAsia="zh-CN"/>
            </w:rPr>
            <w:drawing>
              <wp:inline distT="0" distB="0" distL="0" distR="0" wp14:anchorId="7B44D563" wp14:editId="1ABB2197">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365814" w:rsidRPr="00DA16E6" w:rsidRDefault="00365814"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443D9"/>
    <w:rsid w:val="00006A31"/>
    <w:rsid w:val="00006C82"/>
    <w:rsid w:val="00010E30"/>
    <w:rsid w:val="00015C76"/>
    <w:rsid w:val="00026CF8"/>
    <w:rsid w:val="00030BD7"/>
    <w:rsid w:val="00031E64"/>
    <w:rsid w:val="00034340"/>
    <w:rsid w:val="00035CB3"/>
    <w:rsid w:val="00045A8D"/>
    <w:rsid w:val="0005167A"/>
    <w:rsid w:val="00053EA5"/>
    <w:rsid w:val="00054E5D"/>
    <w:rsid w:val="00070258"/>
    <w:rsid w:val="0007323C"/>
    <w:rsid w:val="00086D03"/>
    <w:rsid w:val="00096435"/>
    <w:rsid w:val="000A096A"/>
    <w:rsid w:val="000A375E"/>
    <w:rsid w:val="000A7051"/>
    <w:rsid w:val="000B0AF6"/>
    <w:rsid w:val="000B0E9B"/>
    <w:rsid w:val="000B2CAE"/>
    <w:rsid w:val="000C03C7"/>
    <w:rsid w:val="000C2AD0"/>
    <w:rsid w:val="000E3DEE"/>
    <w:rsid w:val="000F00B0"/>
    <w:rsid w:val="000F622F"/>
    <w:rsid w:val="00100B72"/>
    <w:rsid w:val="00101F7D"/>
    <w:rsid w:val="00103C76"/>
    <w:rsid w:val="0011265F"/>
    <w:rsid w:val="00117282"/>
    <w:rsid w:val="00117389"/>
    <w:rsid w:val="00121C2D"/>
    <w:rsid w:val="00125864"/>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25864"/>
    <w:rsid w:val="002302B3"/>
    <w:rsid w:val="00230C66"/>
    <w:rsid w:val="00235A29"/>
    <w:rsid w:val="00241526"/>
    <w:rsid w:val="002443A2"/>
    <w:rsid w:val="00266E74"/>
    <w:rsid w:val="00283C3B"/>
    <w:rsid w:val="002861E6"/>
    <w:rsid w:val="00287D18"/>
    <w:rsid w:val="002A2618"/>
    <w:rsid w:val="002A5DD7"/>
    <w:rsid w:val="002B0CAC"/>
    <w:rsid w:val="002D3191"/>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5814"/>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269F0"/>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60E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6B20"/>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77D2E"/>
    <w:rsid w:val="006829F3"/>
    <w:rsid w:val="006A518B"/>
    <w:rsid w:val="006B0590"/>
    <w:rsid w:val="006B39C9"/>
    <w:rsid w:val="006B49DA"/>
    <w:rsid w:val="006C53F8"/>
    <w:rsid w:val="006C7CDE"/>
    <w:rsid w:val="007234B1"/>
    <w:rsid w:val="00723D08"/>
    <w:rsid w:val="007253AF"/>
    <w:rsid w:val="00725FDA"/>
    <w:rsid w:val="00727816"/>
    <w:rsid w:val="00730B9A"/>
    <w:rsid w:val="00734DD9"/>
    <w:rsid w:val="00750CFA"/>
    <w:rsid w:val="007553DA"/>
    <w:rsid w:val="007616E7"/>
    <w:rsid w:val="00775DB8"/>
    <w:rsid w:val="00782354"/>
    <w:rsid w:val="007921A7"/>
    <w:rsid w:val="00793385"/>
    <w:rsid w:val="00796B61"/>
    <w:rsid w:val="00796CD6"/>
    <w:rsid w:val="007B3DB1"/>
    <w:rsid w:val="007D183E"/>
    <w:rsid w:val="007D43D0"/>
    <w:rsid w:val="007E1833"/>
    <w:rsid w:val="007E3F13"/>
    <w:rsid w:val="007F751A"/>
    <w:rsid w:val="00800012"/>
    <w:rsid w:val="0080261F"/>
    <w:rsid w:val="00806160"/>
    <w:rsid w:val="008143A4"/>
    <w:rsid w:val="0081513E"/>
    <w:rsid w:val="008443D9"/>
    <w:rsid w:val="00854131"/>
    <w:rsid w:val="0085652D"/>
    <w:rsid w:val="0087694B"/>
    <w:rsid w:val="00880F4D"/>
    <w:rsid w:val="00887C4A"/>
    <w:rsid w:val="008A0B89"/>
    <w:rsid w:val="008B2C1A"/>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51B05"/>
    <w:rsid w:val="00963D9D"/>
    <w:rsid w:val="00967AEB"/>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06919"/>
    <w:rsid w:val="00A119E6"/>
    <w:rsid w:val="00A20FBC"/>
    <w:rsid w:val="00A31370"/>
    <w:rsid w:val="00A34D6F"/>
    <w:rsid w:val="00A41F91"/>
    <w:rsid w:val="00A63355"/>
    <w:rsid w:val="00A7596D"/>
    <w:rsid w:val="00A805F2"/>
    <w:rsid w:val="00A86C5C"/>
    <w:rsid w:val="00A963DF"/>
    <w:rsid w:val="00AC0C22"/>
    <w:rsid w:val="00AC1F2B"/>
    <w:rsid w:val="00AC37C4"/>
    <w:rsid w:val="00AC3896"/>
    <w:rsid w:val="00AD2CF2"/>
    <w:rsid w:val="00AE2D88"/>
    <w:rsid w:val="00AE6F6F"/>
    <w:rsid w:val="00AF051D"/>
    <w:rsid w:val="00AF0762"/>
    <w:rsid w:val="00AF3325"/>
    <w:rsid w:val="00AF34D9"/>
    <w:rsid w:val="00AF70DA"/>
    <w:rsid w:val="00B019D3"/>
    <w:rsid w:val="00B06B90"/>
    <w:rsid w:val="00B34CF9"/>
    <w:rsid w:val="00B37559"/>
    <w:rsid w:val="00B4054B"/>
    <w:rsid w:val="00B579B0"/>
    <w:rsid w:val="00B57D11"/>
    <w:rsid w:val="00B649D7"/>
    <w:rsid w:val="00B6766B"/>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196D"/>
    <w:rsid w:val="00C9291E"/>
    <w:rsid w:val="00CA3F44"/>
    <w:rsid w:val="00CA4E58"/>
    <w:rsid w:val="00CB3771"/>
    <w:rsid w:val="00CB44BF"/>
    <w:rsid w:val="00CB5153"/>
    <w:rsid w:val="00CC2ECD"/>
    <w:rsid w:val="00CE076A"/>
    <w:rsid w:val="00CE463D"/>
    <w:rsid w:val="00D10BA0"/>
    <w:rsid w:val="00D13164"/>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46212"/>
    <w:rsid w:val="00E520E2"/>
    <w:rsid w:val="00E530C4"/>
    <w:rsid w:val="00E53DCE"/>
    <w:rsid w:val="00E55996"/>
    <w:rsid w:val="00E64254"/>
    <w:rsid w:val="00E67928"/>
    <w:rsid w:val="00E70FB5"/>
    <w:rsid w:val="00E915AF"/>
    <w:rsid w:val="00E95791"/>
    <w:rsid w:val="00E96415"/>
    <w:rsid w:val="00EA15B3"/>
    <w:rsid w:val="00EB2358"/>
    <w:rsid w:val="00EB3EB8"/>
    <w:rsid w:val="00EC00EF"/>
    <w:rsid w:val="00EC02FE"/>
    <w:rsid w:val="00EC4A96"/>
    <w:rsid w:val="00EC745E"/>
    <w:rsid w:val="00ED6723"/>
    <w:rsid w:val="00EE03A0"/>
    <w:rsid w:val="00EE2646"/>
    <w:rsid w:val="00F3047C"/>
    <w:rsid w:val="00F41B10"/>
    <w:rsid w:val="00F424BF"/>
    <w:rsid w:val="00F44FC3"/>
    <w:rsid w:val="00F46107"/>
    <w:rsid w:val="00F468C5"/>
    <w:rsid w:val="00F52F39"/>
    <w:rsid w:val="00F55884"/>
    <w:rsid w:val="00F6184F"/>
    <w:rsid w:val="00F63D51"/>
    <w:rsid w:val="00F8310E"/>
    <w:rsid w:val="00F914DD"/>
    <w:rsid w:val="00FA2358"/>
    <w:rsid w:val="00FB2592"/>
    <w:rsid w:val="00FB2810"/>
    <w:rsid w:val="00FB7A2C"/>
    <w:rsid w:val="00FC2947"/>
    <w:rsid w:val="00FD408A"/>
    <w:rsid w:val="00FE0818"/>
    <w:rsid w:val="00FE08CC"/>
    <w:rsid w:val="00FE2B7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D4A33ED-E1B9-41CF-B04A-22FEE8A9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164"/>
    <w:pPr>
      <w:tabs>
        <w:tab w:val="left" w:pos="794"/>
        <w:tab w:val="left" w:pos="1191"/>
        <w:tab w:val="left" w:pos="1588"/>
        <w:tab w:val="left" w:pos="1985"/>
      </w:tabs>
      <w:overflowPunct w:val="0"/>
      <w:autoSpaceDE w:val="0"/>
      <w:autoSpaceDN w:val="0"/>
      <w:adjustRightInd w:val="0"/>
      <w:spacing w:before="120"/>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D13164"/>
    <w:pPr>
      <w:keepNext/>
      <w:keepLines/>
      <w:spacing w:before="480"/>
      <w:jc w:val="center"/>
    </w:pPr>
    <w:rPr>
      <w:b/>
      <w:sz w:val="28"/>
    </w:rPr>
  </w:style>
  <w:style w:type="paragraph" w:customStyle="1" w:styleId="AppendixNoTitle">
    <w:name w:val="Appendix_NoTitle"/>
    <w:basedOn w:val="AnnexNoTitle"/>
    <w:next w:val="Normalaftertitle"/>
    <w:rsid w:val="00D13164"/>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1316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D131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FE08CC"/>
    <w:pPr>
      <w:keepNext/>
      <w:keepLines/>
      <w:spacing w:before="480"/>
      <w:jc w:val="center"/>
    </w:pPr>
    <w:rPr>
      <w:rFonts w:ascii="Times New Roman" w:eastAsia="SimSun" w:hAnsi="Times New Roman" w:cs="Times New Roman"/>
      <w:b/>
      <w:sz w:val="28"/>
      <w:szCs w:val="20"/>
      <w:lang w:val="en-GB"/>
    </w:rPr>
  </w:style>
  <w:style w:type="paragraph" w:customStyle="1" w:styleId="Reasons">
    <w:name w:val="Reasons"/>
    <w:basedOn w:val="Normal"/>
    <w:qFormat/>
    <w:rsid w:val="00FE08CC"/>
    <w:pPr>
      <w:tabs>
        <w:tab w:val="clear" w:pos="794"/>
        <w:tab w:val="clear" w:pos="1191"/>
        <w:tab w:val="clear" w:pos="1588"/>
        <w:tab w:val="clear" w:pos="1985"/>
      </w:tabs>
      <w:overflowPunct/>
      <w:autoSpaceDE/>
      <w:autoSpaceDN/>
      <w:adjustRightInd/>
      <w:spacing w:before="0"/>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D13164"/>
    <w:rPr>
      <w:sz w:val="22"/>
      <w:szCs w:val="22"/>
      <w:lang w:val="en-US" w:eastAsia="en-US"/>
    </w:rPr>
  </w:style>
  <w:style w:type="character" w:customStyle="1" w:styleId="TableheadChar">
    <w:name w:val="Table_head Char"/>
    <w:basedOn w:val="DefaultParagraphFont"/>
    <w:link w:val="Tablehead"/>
    <w:uiPriority w:val="99"/>
    <w:locked/>
    <w:rsid w:val="00D13164"/>
    <w:rPr>
      <w:b/>
      <w:sz w:val="22"/>
      <w:szCs w:val="22"/>
      <w:lang w:val="en-US" w:eastAsia="en-US"/>
    </w:rPr>
  </w:style>
  <w:style w:type="character" w:styleId="FollowedHyperlink">
    <w:name w:val="FollowedHyperlink"/>
    <w:basedOn w:val="DefaultParagraphFont"/>
    <w:semiHidden/>
    <w:unhideWhenUsed/>
    <w:rsid w:val="00EE26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5-SG06-C/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835D0-0A1B-4A3A-93D2-67C66F0A4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1451</Words>
  <Characters>923</Characters>
  <Application>Microsoft Office Word</Application>
  <DocSecurity>0</DocSecurity>
  <Lines>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2370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^_^</cp:lastModifiedBy>
  <cp:revision>6</cp:revision>
  <cp:lastPrinted>2017-10-30T08:49:00Z</cp:lastPrinted>
  <dcterms:created xsi:type="dcterms:W3CDTF">2017-10-25T14:49:00Z</dcterms:created>
  <dcterms:modified xsi:type="dcterms:W3CDTF">2017-10-30T10:50:00Z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