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1F0535">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1F0535">
            <w:pPr>
              <w:spacing w:before="0"/>
              <w:jc w:val="left"/>
              <w:rPr>
                <w:rFonts w:cstheme="minorHAnsi"/>
                <w:b/>
                <w:bCs/>
                <w:color w:val="808080"/>
                <w:sz w:val="28"/>
                <w:szCs w:val="28"/>
                <w:lang w:val="en-GB"/>
              </w:rPr>
            </w:pPr>
          </w:p>
          <w:p w:rsidR="00E53DCE" w:rsidRPr="00AF70DA" w:rsidRDefault="00E53DCE" w:rsidP="001F0535">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1F0535">
            <w:pPr>
              <w:spacing w:before="0"/>
              <w:jc w:val="left"/>
              <w:rPr>
                <w:szCs w:val="24"/>
                <w:lang w:val="fr-CH"/>
              </w:rPr>
            </w:pPr>
            <w:r w:rsidRPr="00334544">
              <w:rPr>
                <w:rFonts w:ascii="SimSun" w:hAnsi="SimSun" w:hint="eastAsia"/>
                <w:szCs w:val="24"/>
                <w:lang w:eastAsia="zh-CN"/>
              </w:rPr>
              <w:t>行政通函</w:t>
            </w:r>
          </w:p>
          <w:p w:rsidR="00E53DCE" w:rsidRPr="00334544" w:rsidRDefault="00E53DCE" w:rsidP="007167E5">
            <w:pPr>
              <w:spacing w:before="0"/>
              <w:jc w:val="left"/>
              <w:rPr>
                <w:b/>
                <w:bCs/>
                <w:szCs w:val="24"/>
                <w:lang w:val="fr-CH"/>
              </w:rPr>
            </w:pPr>
            <w:r w:rsidRPr="00334544">
              <w:rPr>
                <w:b/>
                <w:bCs/>
                <w:szCs w:val="24"/>
                <w:lang w:val="fr-CH"/>
              </w:rPr>
              <w:t>CA</w:t>
            </w:r>
            <w:r w:rsidR="00AB1E7E">
              <w:rPr>
                <w:b/>
                <w:bCs/>
                <w:szCs w:val="24"/>
                <w:lang w:val="fr-CH"/>
              </w:rPr>
              <w:t>CE</w:t>
            </w:r>
            <w:r w:rsidR="00D631CE" w:rsidRPr="00334544">
              <w:rPr>
                <w:b/>
                <w:bCs/>
                <w:szCs w:val="24"/>
                <w:lang w:val="fr-CH"/>
              </w:rPr>
              <w:t>/</w:t>
            </w:r>
            <w:r w:rsidR="00AB1E7E">
              <w:rPr>
                <w:b/>
                <w:bCs/>
                <w:szCs w:val="24"/>
                <w:lang w:val="fr-CH"/>
              </w:rPr>
              <w:t>80</w:t>
            </w:r>
            <w:r w:rsidR="007167E5">
              <w:rPr>
                <w:b/>
                <w:bCs/>
                <w:szCs w:val="24"/>
                <w:lang w:val="fr-CH"/>
              </w:rPr>
              <w:t>6</w:t>
            </w:r>
          </w:p>
        </w:tc>
        <w:tc>
          <w:tcPr>
            <w:tcW w:w="2835" w:type="dxa"/>
            <w:shd w:val="clear" w:color="auto" w:fill="auto"/>
          </w:tcPr>
          <w:p w:rsidR="00E53DCE" w:rsidRPr="00334544" w:rsidRDefault="009C6A12" w:rsidP="00136B74">
            <w:pPr>
              <w:spacing w:before="0"/>
              <w:jc w:val="right"/>
              <w:rPr>
                <w:szCs w:val="24"/>
                <w:lang w:val="en-GB"/>
              </w:rPr>
            </w:pPr>
            <w:r w:rsidRPr="00334544">
              <w:rPr>
                <w:szCs w:val="24"/>
                <w:lang w:eastAsia="zh-CN"/>
              </w:rPr>
              <w:t>20</w:t>
            </w:r>
            <w:r w:rsidRPr="00334544">
              <w:rPr>
                <w:rFonts w:hint="eastAsia"/>
                <w:szCs w:val="24"/>
                <w:lang w:eastAsia="zh-CN"/>
              </w:rPr>
              <w:t>1</w:t>
            </w:r>
            <w:r w:rsidR="00136B74">
              <w:rPr>
                <w:szCs w:val="24"/>
                <w:lang w:eastAsia="zh-CN"/>
              </w:rPr>
              <w:t>7</w:t>
            </w:r>
            <w:r w:rsidRPr="00334544">
              <w:rPr>
                <w:rFonts w:ascii="SimSun" w:hAnsi="SimSun" w:hint="eastAsia"/>
                <w:szCs w:val="24"/>
                <w:lang w:eastAsia="zh-CN"/>
              </w:rPr>
              <w:t>年</w:t>
            </w:r>
            <w:r w:rsidR="00AB1E7E">
              <w:rPr>
                <w:szCs w:val="24"/>
                <w:lang w:eastAsia="zh-CN"/>
              </w:rPr>
              <w:t>4</w:t>
            </w:r>
            <w:r w:rsidRPr="00334544">
              <w:rPr>
                <w:rFonts w:ascii="SimSun" w:hAnsi="SimSun" w:hint="eastAsia"/>
                <w:szCs w:val="24"/>
                <w:lang w:eastAsia="zh-CN"/>
              </w:rPr>
              <w:t>月</w:t>
            </w:r>
            <w:r w:rsidR="00AB1E7E">
              <w:rPr>
                <w:szCs w:val="24"/>
                <w:lang w:eastAsia="zh-CN"/>
              </w:rPr>
              <w:t>20</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1F0535">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1F0535">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8104CC" w:rsidP="008104CC">
            <w:pPr>
              <w:spacing w:before="0"/>
              <w:jc w:val="left"/>
              <w:rPr>
                <w:b/>
                <w:bCs/>
                <w:szCs w:val="24"/>
                <w:lang w:eastAsia="zh-CN"/>
              </w:rPr>
            </w:pPr>
            <w:r w:rsidRPr="00FE08CC">
              <w:rPr>
                <w:rFonts w:eastAsia="SimSun" w:hint="eastAsia"/>
                <w:b/>
                <w:bCs/>
                <w:szCs w:val="24"/>
                <w:lang w:eastAsia="zh-CN"/>
              </w:rPr>
              <w:t>致国际电联各成员国主管部门、无线电通信部门成员、参加无线电通信第</w:t>
            </w:r>
            <w:r>
              <w:rPr>
                <w:rFonts w:eastAsia="SimSun"/>
                <w:b/>
                <w:bCs/>
                <w:szCs w:val="24"/>
                <w:lang w:eastAsia="zh-CN"/>
              </w:rPr>
              <w:t>3</w:t>
            </w:r>
            <w:r w:rsidRPr="00FE08CC">
              <w:rPr>
                <w:rFonts w:eastAsia="SimSun" w:hint="eastAsia"/>
                <w:b/>
                <w:bCs/>
                <w:szCs w:val="24"/>
                <w:lang w:eastAsia="zh-CN"/>
              </w:rPr>
              <w:t>研究组工作的</w:t>
            </w:r>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rsidR="00E53DCE" w:rsidRPr="00334544" w:rsidRDefault="00E53DCE" w:rsidP="001F0535">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F0535">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F0535">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1F0535">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AB1E7E" w:rsidP="008104CC">
            <w:pPr>
              <w:tabs>
                <w:tab w:val="clear" w:pos="1588"/>
                <w:tab w:val="left" w:pos="1560"/>
              </w:tabs>
              <w:spacing w:before="0"/>
              <w:rPr>
                <w:b/>
                <w:bCs/>
                <w:szCs w:val="24"/>
                <w:lang w:eastAsia="zh-CN"/>
              </w:rPr>
            </w:pPr>
            <w:r w:rsidRPr="00BF216B">
              <w:rPr>
                <w:rFonts w:hint="eastAsia"/>
                <w:b/>
                <w:bCs/>
                <w:szCs w:val="24"/>
                <w:lang w:eastAsia="zh-CN"/>
              </w:rPr>
              <w:t>无线电通信第</w:t>
            </w:r>
            <w:r w:rsidR="008104CC">
              <w:rPr>
                <w:b/>
                <w:bCs/>
                <w:szCs w:val="24"/>
                <w:lang w:eastAsia="zh-CN"/>
              </w:rPr>
              <w:t>3</w:t>
            </w:r>
            <w:r w:rsidRPr="00BF216B">
              <w:rPr>
                <w:rFonts w:hint="eastAsia"/>
                <w:b/>
                <w:bCs/>
                <w:szCs w:val="24"/>
                <w:lang w:eastAsia="zh-CN"/>
              </w:rPr>
              <w:t>研究组（</w:t>
            </w:r>
            <w:r w:rsidR="008104CC">
              <w:rPr>
                <w:rFonts w:hint="eastAsia"/>
                <w:b/>
                <w:bCs/>
                <w:szCs w:val="24"/>
                <w:lang w:eastAsia="zh-CN"/>
              </w:rPr>
              <w:t>无线</w:t>
            </w:r>
            <w:r w:rsidR="008104CC">
              <w:rPr>
                <w:b/>
                <w:bCs/>
                <w:szCs w:val="24"/>
                <w:lang w:eastAsia="zh-CN"/>
              </w:rPr>
              <w:t>电</w:t>
            </w:r>
            <w:r w:rsidR="00136B74">
              <w:rPr>
                <w:rFonts w:hint="eastAsia"/>
                <w:b/>
                <w:bCs/>
                <w:szCs w:val="24"/>
                <w:lang w:eastAsia="zh-CN"/>
              </w:rPr>
              <w:t>波</w:t>
            </w:r>
            <w:r w:rsidR="008104CC">
              <w:rPr>
                <w:b/>
                <w:bCs/>
                <w:szCs w:val="24"/>
                <w:lang w:eastAsia="zh-CN"/>
              </w:rPr>
              <w:t>传播</w:t>
            </w:r>
            <w:r w:rsidRPr="00BF216B">
              <w:rPr>
                <w:rFonts w:hint="eastAsia"/>
                <w:b/>
                <w:bCs/>
                <w:szCs w:val="24"/>
                <w:lang w:eastAsia="zh-CN"/>
              </w:rPr>
              <w:t>）</w:t>
            </w:r>
          </w:p>
          <w:p w:rsidR="00AB1E7E" w:rsidRPr="00334544" w:rsidRDefault="00AB1E7E" w:rsidP="00CF3452">
            <w:pPr>
              <w:tabs>
                <w:tab w:val="clear" w:pos="794"/>
                <w:tab w:val="clear" w:pos="1588"/>
                <w:tab w:val="left" w:pos="493"/>
                <w:tab w:val="left" w:pos="1560"/>
              </w:tabs>
              <w:spacing w:beforeLines="50" w:before="120"/>
              <w:ind w:left="493" w:hanging="493"/>
              <w:rPr>
                <w:b/>
                <w:bCs/>
                <w:szCs w:val="24"/>
                <w:lang w:eastAsia="zh-CN"/>
              </w:rPr>
            </w:pPr>
            <w:r w:rsidRPr="00BF216B">
              <w:rPr>
                <w:b/>
                <w:bCs/>
                <w:szCs w:val="24"/>
                <w:lang w:eastAsia="zh-CN"/>
              </w:rPr>
              <w:t>–</w:t>
            </w:r>
            <w:r w:rsidRPr="00BF216B">
              <w:rPr>
                <w:rFonts w:hint="eastAsia"/>
                <w:b/>
                <w:bCs/>
                <w:szCs w:val="24"/>
                <w:lang w:eastAsia="zh-CN"/>
              </w:rPr>
              <w:tab/>
            </w:r>
            <w:r w:rsidR="008104CC" w:rsidRPr="00FE08CC">
              <w:rPr>
                <w:rFonts w:eastAsia="SimSun" w:hint="eastAsia"/>
                <w:b/>
                <w:bCs/>
                <w:szCs w:val="24"/>
                <w:lang w:eastAsia="zh-CN"/>
              </w:rPr>
              <w:t>建议按照</w:t>
            </w:r>
            <w:r w:rsidR="008104CC" w:rsidRPr="00FE08CC">
              <w:rPr>
                <w:rFonts w:eastAsia="SimSun" w:hint="eastAsia"/>
                <w:b/>
                <w:bCs/>
                <w:szCs w:val="24"/>
                <w:lang w:eastAsia="zh-CN"/>
              </w:rPr>
              <w:t>ITU-R</w:t>
            </w:r>
            <w:r w:rsidR="008104CC" w:rsidRPr="00FE08CC">
              <w:rPr>
                <w:rFonts w:eastAsia="SimSun" w:hint="eastAsia"/>
                <w:b/>
                <w:bCs/>
                <w:szCs w:val="24"/>
                <w:lang w:eastAsia="zh-CN"/>
              </w:rPr>
              <w:t>第</w:t>
            </w:r>
            <w:r w:rsidR="008104CC" w:rsidRPr="00FE08CC">
              <w:rPr>
                <w:rFonts w:eastAsia="SimSun" w:hint="eastAsia"/>
                <w:b/>
                <w:bCs/>
                <w:szCs w:val="24"/>
                <w:lang w:eastAsia="zh-CN"/>
              </w:rPr>
              <w:t>1-7</w:t>
            </w:r>
            <w:r w:rsidR="008104CC" w:rsidRPr="00FE08CC">
              <w:rPr>
                <w:rFonts w:eastAsia="SimSun" w:hint="eastAsia"/>
                <w:b/>
                <w:bCs/>
                <w:szCs w:val="24"/>
                <w:lang w:eastAsia="zh-CN"/>
              </w:rPr>
              <w:t>号决议第</w:t>
            </w:r>
            <w:r w:rsidR="008104CC" w:rsidRPr="00FE08CC">
              <w:rPr>
                <w:rFonts w:eastAsia="SimSun" w:hint="eastAsia"/>
                <w:b/>
                <w:bCs/>
                <w:szCs w:val="24"/>
                <w:lang w:eastAsia="zh-CN"/>
              </w:rPr>
              <w:t>A2.6.2.4</w:t>
            </w:r>
            <w:r w:rsidR="008104CC" w:rsidRPr="00FE08CC">
              <w:rPr>
                <w:rFonts w:eastAsia="SimSun" w:hint="eastAsia"/>
                <w:b/>
                <w:bCs/>
                <w:szCs w:val="24"/>
                <w:lang w:eastAsia="zh-CN"/>
              </w:rPr>
              <w:t>段的规定（以信函方式同时通过和批准的程序），以信函方式通过并同时批准</w:t>
            </w:r>
            <w:r w:rsidR="008104CC">
              <w:rPr>
                <w:rFonts w:eastAsia="SimSun"/>
                <w:b/>
                <w:bCs/>
                <w:szCs w:val="24"/>
                <w:lang w:eastAsia="zh-CN"/>
              </w:rPr>
              <w:t>2</w:t>
            </w:r>
            <w:r w:rsidR="008104CC" w:rsidRPr="00FE08CC">
              <w:rPr>
                <w:rFonts w:eastAsia="SimSun" w:hint="eastAsia"/>
                <w:b/>
                <w:bCs/>
                <w:szCs w:val="24"/>
                <w:lang w:eastAsia="zh-CN"/>
              </w:rPr>
              <w:t>份</w:t>
            </w:r>
            <w:r w:rsidR="008104CC" w:rsidRPr="00FE08CC">
              <w:rPr>
                <w:rFonts w:eastAsia="SimSun" w:hint="eastAsia"/>
                <w:b/>
                <w:bCs/>
                <w:szCs w:val="24"/>
                <w:lang w:eastAsia="zh-CN"/>
              </w:rPr>
              <w:t>ITU-R</w:t>
            </w:r>
            <w:r w:rsidR="008104CC" w:rsidRPr="00FE08CC">
              <w:rPr>
                <w:rFonts w:eastAsia="SimSun" w:hint="eastAsia"/>
                <w:b/>
                <w:bCs/>
                <w:szCs w:val="24"/>
                <w:lang w:eastAsia="zh-CN"/>
              </w:rPr>
              <w:t>新建议书草案和</w:t>
            </w:r>
            <w:r w:rsidR="008104CC">
              <w:rPr>
                <w:rFonts w:eastAsia="SimSun"/>
                <w:b/>
                <w:bCs/>
                <w:szCs w:val="24"/>
                <w:lang w:eastAsia="zh-CN"/>
              </w:rPr>
              <w:t>9</w:t>
            </w:r>
            <w:r w:rsidR="008104CC" w:rsidRPr="00FE08CC">
              <w:rPr>
                <w:rFonts w:eastAsia="SimSun" w:hint="eastAsia"/>
                <w:b/>
                <w:bCs/>
                <w:szCs w:val="24"/>
                <w:lang w:eastAsia="zh-CN"/>
              </w:rPr>
              <w:t>份</w:t>
            </w:r>
            <w:r w:rsidR="008104CC" w:rsidRPr="00FE08CC">
              <w:rPr>
                <w:rFonts w:eastAsia="SimSun" w:hint="eastAsia"/>
                <w:b/>
                <w:bCs/>
                <w:szCs w:val="24"/>
                <w:lang w:eastAsia="zh-CN"/>
              </w:rPr>
              <w:t>ITU-R</w:t>
            </w:r>
            <w:r w:rsidR="008104CC" w:rsidRPr="00FE08CC">
              <w:rPr>
                <w:rFonts w:eastAsia="SimSun" w:hint="eastAsia"/>
                <w:b/>
                <w:bCs/>
                <w:szCs w:val="24"/>
                <w:lang w:eastAsia="zh-CN"/>
              </w:rPr>
              <w:t>经修订的建议书草案</w:t>
            </w:r>
          </w:p>
        </w:tc>
      </w:tr>
      <w:tr w:rsidR="00E53DCE" w:rsidRPr="00334544" w:rsidTr="00DA4711">
        <w:trPr>
          <w:jc w:val="center"/>
        </w:trPr>
        <w:tc>
          <w:tcPr>
            <w:tcW w:w="1526" w:type="dxa"/>
            <w:shd w:val="clear" w:color="auto" w:fill="auto"/>
          </w:tcPr>
          <w:p w:rsidR="00E53DCE" w:rsidRPr="00334544" w:rsidRDefault="00E53DCE" w:rsidP="001F0535">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F0535">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1F0535">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F0535">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F0535">
            <w:pPr>
              <w:spacing w:before="0"/>
              <w:jc w:val="left"/>
              <w:rPr>
                <w:b/>
                <w:bCs/>
                <w:szCs w:val="24"/>
                <w:lang w:eastAsia="zh-CN"/>
              </w:rPr>
            </w:pPr>
          </w:p>
        </w:tc>
      </w:tr>
    </w:tbl>
    <w:p w:rsidR="00AB1E7E" w:rsidRPr="00BF216B" w:rsidRDefault="00E0484D" w:rsidP="00136B74">
      <w:pPr>
        <w:ind w:firstLineChars="200" w:firstLine="480"/>
        <w:rPr>
          <w:szCs w:val="24"/>
          <w:lang w:val="en-GB" w:eastAsia="zh-CN"/>
        </w:rPr>
      </w:pPr>
      <w:r w:rsidRPr="007947D0">
        <w:rPr>
          <w:rFonts w:hint="eastAsia"/>
          <w:lang w:eastAsia="zh-CN"/>
        </w:rPr>
        <w:t>在</w:t>
      </w:r>
      <w:r w:rsidRPr="007947D0">
        <w:rPr>
          <w:lang w:eastAsia="zh-CN"/>
        </w:rPr>
        <w:t>201</w:t>
      </w:r>
      <w:r>
        <w:rPr>
          <w:lang w:eastAsia="zh-CN"/>
        </w:rPr>
        <w:t>7</w:t>
      </w:r>
      <w:r w:rsidRPr="007947D0">
        <w:rPr>
          <w:rFonts w:hint="eastAsia"/>
          <w:lang w:eastAsia="zh-CN"/>
        </w:rPr>
        <w:t>年</w:t>
      </w:r>
      <w:r>
        <w:rPr>
          <w:lang w:eastAsia="zh-CN"/>
        </w:rPr>
        <w:t>3</w:t>
      </w:r>
      <w:r w:rsidRPr="007947D0">
        <w:rPr>
          <w:rFonts w:hint="eastAsia"/>
          <w:lang w:eastAsia="zh-CN"/>
        </w:rPr>
        <w:t>月</w:t>
      </w:r>
      <w:r>
        <w:rPr>
          <w:lang w:eastAsia="zh-CN"/>
        </w:rPr>
        <w:t>30</w:t>
      </w:r>
      <w:r w:rsidRPr="007947D0">
        <w:rPr>
          <w:rFonts w:hint="eastAsia"/>
          <w:lang w:eastAsia="zh-CN"/>
        </w:rPr>
        <w:t>日召开的无线电通信第</w:t>
      </w:r>
      <w:r>
        <w:rPr>
          <w:lang w:eastAsia="zh-CN"/>
        </w:rPr>
        <w:t>3</w:t>
      </w:r>
      <w:r w:rsidRPr="007947D0">
        <w:rPr>
          <w:rFonts w:hint="eastAsia"/>
          <w:lang w:eastAsia="zh-CN"/>
        </w:rPr>
        <w:t>研究组会议上，研究</w:t>
      </w:r>
      <w:proofErr w:type="gramStart"/>
      <w:r w:rsidRPr="007947D0">
        <w:rPr>
          <w:rFonts w:hint="eastAsia"/>
          <w:lang w:eastAsia="zh-CN"/>
        </w:rPr>
        <w:t>组做出</w:t>
      </w:r>
      <w:proofErr w:type="gramEnd"/>
      <w:r w:rsidRPr="007947D0">
        <w:rPr>
          <w:rFonts w:hint="eastAsia"/>
          <w:lang w:eastAsia="zh-CN"/>
        </w:rPr>
        <w:t>决定，寻求</w:t>
      </w:r>
      <w:r w:rsidRPr="007947D0">
        <w:rPr>
          <w:lang w:eastAsia="zh-CN"/>
        </w:rPr>
        <w:t>以信函方式通过</w:t>
      </w:r>
      <w:r>
        <w:rPr>
          <w:lang w:eastAsia="zh-CN"/>
        </w:rPr>
        <w:t>2</w:t>
      </w:r>
      <w:r>
        <w:rPr>
          <w:rFonts w:hint="eastAsia"/>
          <w:lang w:eastAsia="zh-CN"/>
        </w:rPr>
        <w:t>份</w:t>
      </w:r>
      <w:r>
        <w:rPr>
          <w:rFonts w:hint="eastAsia"/>
          <w:lang w:eastAsia="zh-CN"/>
        </w:rPr>
        <w:t>ITU-R</w:t>
      </w:r>
      <w:r w:rsidRPr="007947D0">
        <w:rPr>
          <w:rFonts w:hint="eastAsia"/>
          <w:lang w:eastAsia="zh-CN"/>
        </w:rPr>
        <w:t>新建议书草案和</w:t>
      </w:r>
      <w:r>
        <w:rPr>
          <w:lang w:eastAsia="zh-CN"/>
        </w:rPr>
        <w:t>9</w:t>
      </w:r>
      <w:r>
        <w:rPr>
          <w:rFonts w:hint="eastAsia"/>
          <w:lang w:eastAsia="zh-CN"/>
        </w:rPr>
        <w:t>份</w:t>
      </w:r>
      <w:r w:rsidRPr="007947D0">
        <w:rPr>
          <w:lang w:eastAsia="zh-CN"/>
        </w:rPr>
        <w:t>ITU-R</w:t>
      </w:r>
      <w:r w:rsidRPr="007947D0">
        <w:rPr>
          <w:rFonts w:hint="eastAsia"/>
          <w:lang w:eastAsia="zh-CN"/>
        </w:rPr>
        <w:t>经修订的建议书草案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w:t>
      </w:r>
      <w:proofErr w:type="gramStart"/>
      <w:r w:rsidRPr="007947D0">
        <w:rPr>
          <w:lang w:eastAsia="zh-CN"/>
        </w:rPr>
        <w:t>决议第</w:t>
      </w:r>
      <w:proofErr w:type="gramEnd"/>
      <w:r>
        <w:rPr>
          <w:rFonts w:hint="eastAsia"/>
          <w:lang w:eastAsia="zh-CN"/>
        </w:rPr>
        <w:t>A2.6.2</w:t>
      </w:r>
      <w:r w:rsidRPr="007947D0">
        <w:rPr>
          <w:lang w:eastAsia="zh-CN"/>
        </w:rPr>
        <w:t>段）</w:t>
      </w:r>
      <w:r w:rsidRPr="007947D0">
        <w:rPr>
          <w:rFonts w:hint="eastAsia"/>
          <w:lang w:eastAsia="zh-CN"/>
        </w:rPr>
        <w:t>，并进一步做出决定，</w:t>
      </w:r>
      <w:r w:rsidRPr="007947D0">
        <w:rPr>
          <w:lang w:eastAsia="zh-CN"/>
        </w:rPr>
        <w:t>采用</w:t>
      </w:r>
      <w:r w:rsidR="00136B74">
        <w:rPr>
          <w:rFonts w:hint="eastAsia"/>
          <w:lang w:eastAsia="zh-CN"/>
        </w:rPr>
        <w:t>以</w:t>
      </w:r>
      <w:r w:rsidR="00136B74">
        <w:rPr>
          <w:lang w:eastAsia="zh-CN"/>
        </w:rPr>
        <w:t>信函方式</w:t>
      </w:r>
      <w:r w:rsidRPr="007947D0">
        <w:rPr>
          <w:rFonts w:hint="eastAsia"/>
          <w:lang w:eastAsia="zh-CN"/>
        </w:rPr>
        <w:t>同时通过和批准的</w:t>
      </w:r>
      <w:r w:rsidR="00136B74" w:rsidRPr="007947D0">
        <w:rPr>
          <w:lang w:eastAsia="zh-CN"/>
        </w:rPr>
        <w:t>程序</w:t>
      </w:r>
      <w:r>
        <w:rPr>
          <w:rFonts w:hint="eastAsia"/>
          <w:lang w:eastAsia="zh-CN"/>
        </w:rPr>
        <w:t>（</w:t>
      </w:r>
      <w:r w:rsidRPr="007947D0">
        <w:rPr>
          <w:lang w:eastAsia="zh-CN"/>
        </w:rPr>
        <w:t>PSAA</w:t>
      </w:r>
      <w:r w:rsidR="00136B74">
        <w:rPr>
          <w:rFonts w:hint="eastAsia"/>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w:t>
      </w:r>
      <w:proofErr w:type="gramStart"/>
      <w:r w:rsidRPr="007947D0">
        <w:rPr>
          <w:lang w:eastAsia="zh-CN"/>
        </w:rPr>
        <w:t>决议第</w:t>
      </w:r>
      <w:proofErr w:type="gramEnd"/>
      <w:r w:rsidRPr="0075349F">
        <w:rPr>
          <w:rFonts w:cs="SimSun" w:hint="eastAsia"/>
          <w:lang w:eastAsia="zh-CN"/>
        </w:rPr>
        <w:t>A2.6.2.4</w:t>
      </w:r>
      <w:r w:rsidRPr="007947D0">
        <w:rPr>
          <w:lang w:eastAsia="zh-CN"/>
        </w:rPr>
        <w:t>段）。建议书</w:t>
      </w:r>
      <w:r w:rsidR="00136B74">
        <w:rPr>
          <w:rFonts w:hint="eastAsia"/>
          <w:lang w:eastAsia="zh-CN"/>
        </w:rPr>
        <w:t>草案的标题和概</w:t>
      </w:r>
      <w:r w:rsidRPr="007947D0">
        <w:rPr>
          <w:rFonts w:hint="eastAsia"/>
          <w:lang w:eastAsia="zh-CN"/>
        </w:rPr>
        <w:t>要见</w:t>
      </w:r>
      <w:r w:rsidR="00136B74">
        <w:rPr>
          <w:rFonts w:hint="eastAsia"/>
          <w:lang w:eastAsia="zh-CN"/>
        </w:rPr>
        <w:t>本函</w:t>
      </w:r>
      <w:r w:rsidR="00136B74">
        <w:rPr>
          <w:lang w:eastAsia="zh-CN"/>
        </w:rPr>
        <w:t>附件</w:t>
      </w:r>
      <w:r w:rsidRPr="007947D0">
        <w:rPr>
          <w:lang w:eastAsia="zh-CN"/>
        </w:rPr>
        <w:t>。</w:t>
      </w:r>
      <w:proofErr w:type="gramStart"/>
      <w:r w:rsidR="00136B74">
        <w:rPr>
          <w:rFonts w:hint="eastAsia"/>
          <w:lang w:eastAsia="zh-CN"/>
        </w:rPr>
        <w:t>请反对</w:t>
      </w:r>
      <w:proofErr w:type="gramEnd"/>
      <w:r w:rsidR="00136B74">
        <w:rPr>
          <w:rFonts w:hint="eastAsia"/>
          <w:lang w:eastAsia="zh-CN"/>
        </w:rPr>
        <w:t>通过</w:t>
      </w:r>
      <w:r>
        <w:rPr>
          <w:rFonts w:hint="eastAsia"/>
          <w:lang w:eastAsia="zh-CN"/>
        </w:rPr>
        <w:t>某</w:t>
      </w:r>
      <w:r w:rsidRPr="007947D0">
        <w:rPr>
          <w:rFonts w:hint="eastAsia"/>
          <w:lang w:eastAsia="zh-CN"/>
        </w:rPr>
        <w:t>建议书草案的成员国向主任和研究组主席阐明反对原因。</w:t>
      </w:r>
    </w:p>
    <w:p w:rsidR="00AB1E7E" w:rsidRPr="00BF216B" w:rsidRDefault="00FF55D6" w:rsidP="00136B74">
      <w:pPr>
        <w:ind w:firstLineChars="200" w:firstLine="480"/>
        <w:rPr>
          <w:szCs w:val="24"/>
          <w:lang w:val="en-GB" w:eastAsia="zh-CN"/>
        </w:rPr>
      </w:pPr>
      <w:r w:rsidRPr="007947D0">
        <w:rPr>
          <w:lang w:eastAsia="zh-CN"/>
        </w:rPr>
        <w:t>审议期将持续</w:t>
      </w:r>
      <w:r w:rsidRPr="007947D0">
        <w:rPr>
          <w:rFonts w:hint="eastAsia"/>
          <w:lang w:eastAsia="zh-CN"/>
        </w:rPr>
        <w:t>2</w:t>
      </w:r>
      <w:r w:rsidRPr="007947D0">
        <w:rPr>
          <w:lang w:eastAsia="zh-CN"/>
        </w:rPr>
        <w:t>个月，于</w:t>
      </w:r>
      <w:r w:rsidRPr="00C03ED2">
        <w:rPr>
          <w:u w:val="single"/>
          <w:lang w:eastAsia="zh-CN"/>
        </w:rPr>
        <w:t>20</w:t>
      </w:r>
      <w:r w:rsidRPr="00C03ED2">
        <w:rPr>
          <w:rFonts w:hint="eastAsia"/>
          <w:u w:val="single"/>
          <w:lang w:eastAsia="zh-CN"/>
        </w:rPr>
        <w:t>1</w:t>
      </w:r>
      <w:r w:rsidRPr="00C03ED2">
        <w:rPr>
          <w:u w:val="single"/>
          <w:lang w:eastAsia="zh-CN"/>
        </w:rPr>
        <w:t>7</w:t>
      </w:r>
      <w:r w:rsidRPr="00C03ED2">
        <w:rPr>
          <w:u w:val="single"/>
          <w:lang w:eastAsia="zh-CN"/>
        </w:rPr>
        <w:t>年</w:t>
      </w:r>
      <w:r w:rsidRPr="00C03ED2">
        <w:rPr>
          <w:u w:val="single"/>
          <w:lang w:eastAsia="zh-CN"/>
        </w:rPr>
        <w:t>6</w:t>
      </w:r>
      <w:r w:rsidRPr="00C03ED2">
        <w:rPr>
          <w:u w:val="single"/>
          <w:lang w:eastAsia="zh-CN"/>
        </w:rPr>
        <w:t>月</w:t>
      </w:r>
      <w:r w:rsidRPr="00C03ED2">
        <w:rPr>
          <w:u w:val="single"/>
          <w:lang w:eastAsia="zh-CN"/>
        </w:rPr>
        <w:t>20</w:t>
      </w:r>
      <w:r w:rsidRPr="00C03ED2">
        <w:rPr>
          <w:u w:val="single"/>
          <w:lang w:eastAsia="zh-CN"/>
        </w:rPr>
        <w:t>日</w:t>
      </w:r>
      <w:r w:rsidRPr="007947D0">
        <w:rPr>
          <w:lang w:eastAsia="zh-CN"/>
        </w:rPr>
        <w:t>结束。如在此期间未收到成员国的反对意见，则</w:t>
      </w:r>
      <w:r w:rsidR="00136B74">
        <w:rPr>
          <w:rFonts w:hint="eastAsia"/>
          <w:lang w:eastAsia="zh-CN"/>
        </w:rPr>
        <w:t>应</w:t>
      </w:r>
      <w:r w:rsidRPr="007947D0">
        <w:rPr>
          <w:lang w:eastAsia="zh-CN"/>
        </w:rPr>
        <w:t>认为第</w:t>
      </w:r>
      <w:r w:rsidR="00136B74">
        <w:rPr>
          <w:rFonts w:hint="eastAsia"/>
          <w:lang w:eastAsia="zh-CN"/>
        </w:rPr>
        <w:t>3</w:t>
      </w:r>
      <w:r w:rsidRPr="007947D0">
        <w:rPr>
          <w:lang w:eastAsia="zh-CN"/>
        </w:rPr>
        <w:t>研究组已通过建议书草案。此外，由于采用了</w:t>
      </w:r>
      <w:r w:rsidRPr="007947D0">
        <w:rPr>
          <w:lang w:eastAsia="zh-CN"/>
        </w:rPr>
        <w:t>PSAA</w:t>
      </w:r>
      <w:r w:rsidRPr="007947D0">
        <w:rPr>
          <w:lang w:eastAsia="zh-CN"/>
        </w:rPr>
        <w:t>程序，亦将认为上述建议书草案已获得批准。</w:t>
      </w:r>
    </w:p>
    <w:p w:rsidR="003A4FC0" w:rsidRDefault="003A4FC0" w:rsidP="003A4FC0">
      <w:pPr>
        <w:ind w:firstLineChars="200" w:firstLine="480"/>
      </w:pPr>
      <w:proofErr w:type="spellStart"/>
      <w:r w:rsidRPr="007947D0">
        <w:rPr>
          <w:rFonts w:hint="eastAsia"/>
        </w:rPr>
        <w:t>在上述截止期限之后，将</w:t>
      </w:r>
      <w:proofErr w:type="spellEnd"/>
      <w:r>
        <w:rPr>
          <w:rFonts w:hint="eastAsia"/>
          <w:lang w:eastAsia="zh-CN"/>
        </w:rPr>
        <w:t>在一</w:t>
      </w:r>
      <w:proofErr w:type="spellStart"/>
      <w:r w:rsidRPr="007947D0">
        <w:rPr>
          <w:rFonts w:hint="eastAsia"/>
        </w:rPr>
        <w:t>行政通函</w:t>
      </w:r>
      <w:proofErr w:type="spellEnd"/>
      <w:r>
        <w:rPr>
          <w:rFonts w:hint="eastAsia"/>
          <w:lang w:eastAsia="zh-CN"/>
        </w:rPr>
        <w:t>中宣布上述程序</w:t>
      </w:r>
      <w:proofErr w:type="spellStart"/>
      <w:r w:rsidRPr="007947D0">
        <w:rPr>
          <w:rFonts w:hint="eastAsia"/>
        </w:rPr>
        <w:t>的结果，并尽可能快地出版已经批准的建议书（见</w:t>
      </w:r>
      <w:hyperlink r:id="rId8" w:history="1">
        <w:r w:rsidRPr="007947D0">
          <w:rPr>
            <w:rStyle w:val="Hyperlink"/>
          </w:rPr>
          <w:t>http</w:t>
        </w:r>
        <w:proofErr w:type="spellEnd"/>
        <w:r w:rsidRPr="007947D0">
          <w:rPr>
            <w:rStyle w:val="Hyperlink"/>
          </w:rPr>
          <w:t>://</w:t>
        </w:r>
        <w:proofErr w:type="spellStart"/>
        <w:r w:rsidRPr="007947D0">
          <w:rPr>
            <w:rStyle w:val="Hyperlink"/>
          </w:rPr>
          <w:t>www.itu.int</w:t>
        </w:r>
        <w:proofErr w:type="spellEnd"/>
        <w:r w:rsidRPr="007947D0">
          <w:rPr>
            <w:rStyle w:val="Hyperlink"/>
          </w:rPr>
          <w:t>/pub/R-REC</w:t>
        </w:r>
      </w:hyperlink>
      <w:r w:rsidRPr="007947D0">
        <w:rPr>
          <w:rFonts w:hint="eastAsia"/>
        </w:rPr>
        <w:t>）。</w:t>
      </w:r>
    </w:p>
    <w:p w:rsidR="003A4FC0" w:rsidRDefault="003A4FC0">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3A4FC0" w:rsidRPr="007947D0" w:rsidRDefault="003A4FC0" w:rsidP="000856ED">
      <w:pPr>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w:t>
      </w:r>
      <w:proofErr w:type="spellStart"/>
      <w:r w:rsidRPr="007947D0">
        <w:rPr>
          <w:lang w:eastAsia="zh-CN"/>
        </w:rPr>
        <w:t>IEC</w:t>
      </w:r>
      <w:proofErr w:type="spellEnd"/>
      <w:r w:rsidRPr="007947D0">
        <w:rPr>
          <w:rFonts w:hint="eastAsia"/>
          <w:lang w:eastAsia="zh-CN"/>
        </w:rPr>
        <w:t>通用专利政策见：</w:t>
      </w:r>
      <w:r>
        <w:fldChar w:fldCharType="begin"/>
      </w:r>
      <w:r>
        <w:rPr>
          <w:lang w:eastAsia="zh-CN"/>
        </w:rPr>
        <w:instrText xml:space="preserve"> HYPERLINK "http://www.itu.int/en/ITU-T/ipr/Pages/policy.aspx" </w:instrText>
      </w:r>
      <w:r>
        <w:fldChar w:fldCharType="separate"/>
      </w:r>
      <w:r w:rsidRPr="00CE22BA">
        <w:rPr>
          <w:rStyle w:val="Hyperlink"/>
          <w:szCs w:val="24"/>
          <w:lang w:val="fr-FR" w:eastAsia="zh-CN"/>
        </w:rPr>
        <w:t>http://</w:t>
      </w:r>
      <w:proofErr w:type="spellStart"/>
      <w:r w:rsidRPr="00CE22BA">
        <w:rPr>
          <w:rStyle w:val="Hyperlink"/>
          <w:szCs w:val="24"/>
          <w:lang w:val="fr-FR" w:eastAsia="zh-CN"/>
        </w:rPr>
        <w:t>www.itu.int</w:t>
      </w:r>
      <w:proofErr w:type="spellEnd"/>
      <w:r w:rsidRPr="00CE22BA">
        <w:rPr>
          <w:rStyle w:val="Hyperlink"/>
          <w:szCs w:val="24"/>
          <w:lang w:val="fr-FR" w:eastAsia="zh-CN"/>
        </w:rPr>
        <w:t>/en/ITU-T/</w:t>
      </w:r>
      <w:proofErr w:type="spellStart"/>
      <w:r w:rsidRPr="00CE22BA">
        <w:rPr>
          <w:rStyle w:val="Hyperlink"/>
          <w:szCs w:val="24"/>
          <w:lang w:val="fr-FR" w:eastAsia="zh-CN"/>
        </w:rPr>
        <w:t>ipr</w:t>
      </w:r>
      <w:proofErr w:type="spellEnd"/>
      <w:r w:rsidRPr="00CE22BA">
        <w:rPr>
          <w:rStyle w:val="Hyperlink"/>
          <w:szCs w:val="24"/>
          <w:lang w:val="fr-FR" w:eastAsia="zh-CN"/>
        </w:rPr>
        <w:t>/Pages/</w:t>
      </w:r>
      <w:proofErr w:type="spellStart"/>
      <w:r w:rsidRPr="00CE22BA">
        <w:rPr>
          <w:rStyle w:val="Hyperlink"/>
          <w:szCs w:val="24"/>
          <w:lang w:val="fr-FR" w:eastAsia="zh-CN"/>
        </w:rPr>
        <w:t>policy.aspx</w:t>
      </w:r>
      <w:proofErr w:type="spellEnd"/>
      <w:r>
        <w:rPr>
          <w:rStyle w:val="Hyperlink"/>
          <w:szCs w:val="24"/>
          <w:lang w:val="fr-FR" w:eastAsia="zh-CN"/>
        </w:rPr>
        <w:fldChar w:fldCharType="end"/>
      </w:r>
      <w:r w:rsidRPr="007947D0">
        <w:rPr>
          <w:rFonts w:hint="eastAsia"/>
          <w:lang w:eastAsia="zh-CN"/>
        </w:rPr>
        <w:t>。</w:t>
      </w:r>
    </w:p>
    <w:p w:rsidR="003A4FC0" w:rsidRDefault="003A4FC0" w:rsidP="003A4FC0">
      <w:pPr>
        <w:spacing w:before="96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AB1E7E" w:rsidRDefault="00AB1E7E" w:rsidP="003A4FC0">
      <w:pPr>
        <w:spacing w:before="2040"/>
        <w:rPr>
          <w:lang w:eastAsia="zh-CN"/>
        </w:rPr>
      </w:pPr>
      <w:r w:rsidRPr="00BF216B">
        <w:rPr>
          <w:rFonts w:hint="eastAsia"/>
          <w:b/>
          <w:szCs w:val="24"/>
          <w:lang w:val="fr-CH" w:eastAsia="zh-CN"/>
        </w:rPr>
        <w:t>附件</w:t>
      </w:r>
      <w:r w:rsidRPr="00BF216B">
        <w:rPr>
          <w:rFonts w:hint="eastAsia"/>
          <w:b/>
          <w:szCs w:val="24"/>
          <w:lang w:eastAsia="zh-CN"/>
        </w:rPr>
        <w:t>：</w:t>
      </w:r>
      <w:r w:rsidR="00535BE7">
        <w:rPr>
          <w:rFonts w:hint="eastAsia"/>
          <w:lang w:eastAsia="zh-CN"/>
        </w:rPr>
        <w:t>建议书草案的标题和概</w:t>
      </w:r>
      <w:r w:rsidR="003A4FC0">
        <w:rPr>
          <w:rFonts w:hint="eastAsia"/>
          <w:lang w:eastAsia="zh-CN"/>
        </w:rPr>
        <w:t>要</w:t>
      </w:r>
    </w:p>
    <w:p w:rsidR="000856ED" w:rsidRDefault="000856ED" w:rsidP="000856ED">
      <w:pPr>
        <w:spacing w:before="120"/>
        <w:rPr>
          <w:lang w:eastAsia="zh-CN"/>
        </w:rPr>
      </w:pPr>
    </w:p>
    <w:p w:rsidR="000856ED" w:rsidRDefault="000856ED" w:rsidP="000856ED">
      <w:pPr>
        <w:spacing w:before="120"/>
        <w:rPr>
          <w:lang w:eastAsia="zh-CN"/>
        </w:rPr>
      </w:pPr>
    </w:p>
    <w:p w:rsidR="003A4FC0" w:rsidRDefault="003A4FC0" w:rsidP="00C03ED2">
      <w:pPr>
        <w:tabs>
          <w:tab w:val="clear" w:pos="794"/>
          <w:tab w:val="clear" w:pos="1191"/>
          <w:tab w:val="left" w:pos="1276"/>
        </w:tabs>
        <w:spacing w:before="120"/>
        <w:ind w:left="1276" w:hanging="1276"/>
        <w:jc w:val="left"/>
        <w:rPr>
          <w:szCs w:val="24"/>
          <w:lang w:eastAsia="zh-CN"/>
        </w:rPr>
      </w:pPr>
      <w:r w:rsidRPr="00D17B12">
        <w:rPr>
          <w:rFonts w:hint="eastAsia"/>
          <w:b/>
          <w:bCs/>
          <w:lang w:eastAsia="zh-CN"/>
        </w:rPr>
        <w:t>文件：</w:t>
      </w:r>
      <w:r w:rsidR="007353FF">
        <w:rPr>
          <w:b/>
          <w:bCs/>
          <w:lang w:eastAsia="zh-CN"/>
        </w:rPr>
        <w:tab/>
      </w:r>
      <w:hyperlink r:id="rId9" w:history="1">
        <w:r w:rsidRPr="003A4FC0">
          <w:rPr>
            <w:rStyle w:val="Hyperlink"/>
            <w:szCs w:val="24"/>
            <w:lang w:val="en-GB"/>
          </w:rPr>
          <w:t>3/51(</w:t>
        </w:r>
        <w:proofErr w:type="spellStart"/>
        <w:r w:rsidRPr="003A4FC0">
          <w:rPr>
            <w:rStyle w:val="Hyperlink"/>
            <w:szCs w:val="24"/>
            <w:lang w:val="en-GB"/>
          </w:rPr>
          <w:t>Rev.1</w:t>
        </w:r>
        <w:proofErr w:type="spellEnd"/>
        <w:r w:rsidRPr="003A4FC0">
          <w:rPr>
            <w:rStyle w:val="Hyperlink"/>
            <w:szCs w:val="24"/>
            <w:lang w:val="en-GB"/>
          </w:rPr>
          <w:t>)</w:t>
        </w:r>
      </w:hyperlink>
      <w:r>
        <w:rPr>
          <w:rFonts w:hint="eastAsia"/>
          <w:szCs w:val="24"/>
          <w:lang w:val="en-GB" w:eastAsia="zh-CN"/>
        </w:rPr>
        <w:t>、</w:t>
      </w:r>
      <w:r>
        <w:fldChar w:fldCharType="begin"/>
      </w:r>
      <w:r>
        <w:instrText xml:space="preserve"> HYPERLINK "https://www.itu.int/md/R15-SG03-C-0057/en" </w:instrText>
      </w:r>
      <w:r>
        <w:fldChar w:fldCharType="separate"/>
      </w:r>
      <w:r w:rsidRPr="003A4FC0">
        <w:rPr>
          <w:rStyle w:val="Hyperlink"/>
          <w:szCs w:val="24"/>
          <w:lang w:val="en-GB"/>
        </w:rPr>
        <w:t>3/57(</w:t>
      </w:r>
      <w:proofErr w:type="spellStart"/>
      <w:r w:rsidRPr="003A4FC0">
        <w:rPr>
          <w:rStyle w:val="Hyperlink"/>
          <w:szCs w:val="24"/>
          <w:lang w:val="en-GB"/>
        </w:rPr>
        <w:t>Rev.1</w:t>
      </w:r>
      <w:proofErr w:type="spellEnd"/>
      <w:r w:rsidRPr="003A4FC0">
        <w:rPr>
          <w:rStyle w:val="Hyperlink"/>
          <w:szCs w:val="24"/>
          <w:lang w:val="en-GB"/>
        </w:rPr>
        <w:t>)</w:t>
      </w:r>
      <w:r>
        <w:rPr>
          <w:rStyle w:val="Hyperlink"/>
          <w:szCs w:val="24"/>
          <w:lang w:val="fr-CH"/>
        </w:rPr>
        <w:fldChar w:fldCharType="end"/>
      </w:r>
      <w:r>
        <w:rPr>
          <w:rFonts w:hint="eastAsia"/>
          <w:szCs w:val="24"/>
          <w:lang w:val="en-GB" w:eastAsia="zh-CN"/>
        </w:rPr>
        <w:t>、</w:t>
      </w:r>
      <w:r>
        <w:fldChar w:fldCharType="begin"/>
      </w:r>
      <w:r>
        <w:instrText xml:space="preserve"> HYPERLINK "https://www.itu.int/md/R15-SG03-C-0043/en" </w:instrText>
      </w:r>
      <w:r>
        <w:fldChar w:fldCharType="separate"/>
      </w:r>
      <w:r w:rsidRPr="003A4FC0">
        <w:rPr>
          <w:rStyle w:val="Hyperlink"/>
          <w:szCs w:val="24"/>
          <w:lang w:val="en-GB"/>
        </w:rPr>
        <w:t>3/43</w:t>
      </w:r>
      <w:r>
        <w:rPr>
          <w:rStyle w:val="Hyperlink"/>
          <w:szCs w:val="24"/>
          <w:lang w:val="fr-CH"/>
        </w:rPr>
        <w:fldChar w:fldCharType="end"/>
      </w:r>
      <w:r>
        <w:rPr>
          <w:rFonts w:hint="eastAsia"/>
          <w:szCs w:val="24"/>
          <w:lang w:val="en-GB" w:eastAsia="zh-CN"/>
        </w:rPr>
        <w:t>、</w:t>
      </w:r>
      <w:r>
        <w:fldChar w:fldCharType="begin"/>
      </w:r>
      <w:r>
        <w:instrText xml:space="preserve"> HYPERLINK "https://www.itu.int/md/R15-SG03-C-0044/en" </w:instrText>
      </w:r>
      <w:r>
        <w:fldChar w:fldCharType="separate"/>
      </w:r>
      <w:r w:rsidRPr="003A4FC0">
        <w:rPr>
          <w:rStyle w:val="Hyperlink"/>
          <w:szCs w:val="24"/>
          <w:lang w:val="en-GB"/>
        </w:rPr>
        <w:t>3/44(</w:t>
      </w:r>
      <w:proofErr w:type="spellStart"/>
      <w:r w:rsidRPr="003A4FC0">
        <w:rPr>
          <w:rStyle w:val="Hyperlink"/>
          <w:szCs w:val="24"/>
          <w:lang w:val="en-GB"/>
        </w:rPr>
        <w:t>Rev</w:t>
      </w:r>
      <w:r w:rsidR="00C03ED2">
        <w:rPr>
          <w:rStyle w:val="Hyperlink"/>
          <w:szCs w:val="24"/>
          <w:lang w:val="en-GB"/>
        </w:rPr>
        <w:t>.</w:t>
      </w:r>
      <w:r w:rsidRPr="003A4FC0">
        <w:rPr>
          <w:rStyle w:val="Hyperlink"/>
          <w:szCs w:val="24"/>
          <w:lang w:val="en-GB"/>
        </w:rPr>
        <w:t>1</w:t>
      </w:r>
      <w:proofErr w:type="spellEnd"/>
      <w:r w:rsidRPr="003A4FC0">
        <w:rPr>
          <w:rStyle w:val="Hyperlink"/>
          <w:szCs w:val="24"/>
          <w:lang w:val="en-GB"/>
        </w:rPr>
        <w:t>)</w:t>
      </w:r>
      <w:r>
        <w:rPr>
          <w:rStyle w:val="Hyperlink"/>
          <w:szCs w:val="24"/>
          <w:lang w:val="fr-CH"/>
        </w:rPr>
        <w:fldChar w:fldCharType="end"/>
      </w:r>
      <w:r>
        <w:rPr>
          <w:rFonts w:hint="eastAsia"/>
          <w:szCs w:val="24"/>
          <w:lang w:val="en-GB" w:eastAsia="zh-CN"/>
        </w:rPr>
        <w:t>、</w:t>
      </w:r>
      <w:r>
        <w:fldChar w:fldCharType="begin"/>
      </w:r>
      <w:r>
        <w:instrText xml:space="preserve"> HYPERLINK "https://www.itu.int/md/R15-SG03-C-0046/en" </w:instrText>
      </w:r>
      <w:r>
        <w:fldChar w:fldCharType="separate"/>
      </w:r>
      <w:r w:rsidRPr="003A4FC0">
        <w:rPr>
          <w:rStyle w:val="Hyperlink"/>
          <w:szCs w:val="24"/>
          <w:lang w:val="en-GB"/>
        </w:rPr>
        <w:t>3/46</w:t>
      </w:r>
      <w:r>
        <w:rPr>
          <w:rStyle w:val="Hyperlink"/>
          <w:szCs w:val="24"/>
          <w:lang w:val="fr-CH"/>
        </w:rPr>
        <w:fldChar w:fldCharType="end"/>
      </w:r>
      <w:r>
        <w:rPr>
          <w:rFonts w:hint="eastAsia"/>
          <w:szCs w:val="24"/>
          <w:lang w:val="en-GB" w:eastAsia="zh-CN"/>
        </w:rPr>
        <w:t>、</w:t>
      </w:r>
      <w:r>
        <w:fldChar w:fldCharType="begin"/>
      </w:r>
      <w:r>
        <w:instrText xml:space="preserve"> HYPERLINK "https://www.itu.int/md/R15-SG03-C-0047/en" </w:instrText>
      </w:r>
      <w:r>
        <w:fldChar w:fldCharType="separate"/>
      </w:r>
      <w:r w:rsidRPr="003A4FC0">
        <w:rPr>
          <w:rStyle w:val="Hyperlink"/>
          <w:szCs w:val="24"/>
          <w:lang w:val="en-GB"/>
        </w:rPr>
        <w:t>3/47</w:t>
      </w:r>
      <w:r>
        <w:rPr>
          <w:rStyle w:val="Hyperlink"/>
          <w:szCs w:val="24"/>
          <w:lang w:val="fr-CH"/>
        </w:rPr>
        <w:fldChar w:fldCharType="end"/>
      </w:r>
      <w:r>
        <w:rPr>
          <w:rFonts w:hint="eastAsia"/>
          <w:szCs w:val="24"/>
          <w:lang w:val="en-GB" w:eastAsia="zh-CN"/>
        </w:rPr>
        <w:t>、</w:t>
      </w:r>
      <w:r>
        <w:fldChar w:fldCharType="begin"/>
      </w:r>
      <w:r>
        <w:instrText xml:space="preserve"> HYPERLINK "https://www.itu.int/md/R15-SG03-C-0049/en" </w:instrText>
      </w:r>
      <w:r>
        <w:fldChar w:fldCharType="separate"/>
      </w:r>
      <w:r w:rsidRPr="003A4FC0">
        <w:rPr>
          <w:rStyle w:val="Hyperlink"/>
          <w:szCs w:val="24"/>
          <w:lang w:val="en-GB"/>
        </w:rPr>
        <w:t>3/49(</w:t>
      </w:r>
      <w:proofErr w:type="spellStart"/>
      <w:r w:rsidRPr="003A4FC0">
        <w:rPr>
          <w:rStyle w:val="Hyperlink"/>
          <w:szCs w:val="24"/>
          <w:lang w:val="en-GB"/>
        </w:rPr>
        <w:t>Rev.1</w:t>
      </w:r>
      <w:proofErr w:type="spellEnd"/>
      <w:r w:rsidRPr="003A4FC0">
        <w:rPr>
          <w:rStyle w:val="Hyperlink"/>
          <w:szCs w:val="24"/>
          <w:lang w:val="en-GB"/>
        </w:rPr>
        <w:t>)</w:t>
      </w:r>
      <w:r>
        <w:rPr>
          <w:rStyle w:val="Hyperlink"/>
          <w:szCs w:val="24"/>
          <w:lang w:val="fr-CH"/>
        </w:rPr>
        <w:fldChar w:fldCharType="end"/>
      </w:r>
      <w:r>
        <w:rPr>
          <w:rFonts w:hint="eastAsia"/>
          <w:szCs w:val="24"/>
          <w:lang w:val="en-GB" w:eastAsia="zh-CN"/>
        </w:rPr>
        <w:t>、</w:t>
      </w:r>
      <w:r>
        <w:fldChar w:fldCharType="begin"/>
      </w:r>
      <w:r>
        <w:instrText xml:space="preserve"> HYPERLINK "https://www.itu.int/md/R15-SG03-C-0050/en" </w:instrText>
      </w:r>
      <w:r>
        <w:fldChar w:fldCharType="separate"/>
      </w:r>
      <w:r w:rsidRPr="003A4FC0">
        <w:rPr>
          <w:rStyle w:val="Hyperlink"/>
          <w:szCs w:val="24"/>
          <w:lang w:val="en-GB"/>
        </w:rPr>
        <w:t>3/50(</w:t>
      </w:r>
      <w:proofErr w:type="spellStart"/>
      <w:r w:rsidRPr="003A4FC0">
        <w:rPr>
          <w:rStyle w:val="Hyperlink"/>
          <w:szCs w:val="24"/>
          <w:lang w:val="en-GB"/>
        </w:rPr>
        <w:t>Rev.1</w:t>
      </w:r>
      <w:proofErr w:type="spellEnd"/>
      <w:r w:rsidRPr="003A4FC0">
        <w:rPr>
          <w:rStyle w:val="Hyperlink"/>
          <w:szCs w:val="24"/>
          <w:lang w:val="en-GB"/>
        </w:rPr>
        <w:t>)</w:t>
      </w:r>
      <w:r>
        <w:rPr>
          <w:rStyle w:val="Hyperlink"/>
          <w:szCs w:val="24"/>
          <w:lang w:val="fr-CH"/>
        </w:rPr>
        <w:fldChar w:fldCharType="end"/>
      </w:r>
      <w:r>
        <w:rPr>
          <w:rFonts w:hint="eastAsia"/>
          <w:szCs w:val="24"/>
          <w:lang w:val="en-GB" w:eastAsia="zh-CN"/>
        </w:rPr>
        <w:t>、</w:t>
      </w:r>
      <w:r>
        <w:fldChar w:fldCharType="begin"/>
      </w:r>
      <w:r>
        <w:instrText xml:space="preserve"> HYPERLINK "https://www.itu.int/md/R15-SG03-C-0053/en" </w:instrText>
      </w:r>
      <w:r>
        <w:fldChar w:fldCharType="separate"/>
      </w:r>
      <w:r w:rsidRPr="003A4FC0">
        <w:rPr>
          <w:rStyle w:val="Hyperlink"/>
          <w:szCs w:val="24"/>
          <w:lang w:val="en-GB"/>
        </w:rPr>
        <w:t>3/53</w:t>
      </w:r>
      <w:r>
        <w:rPr>
          <w:rStyle w:val="Hyperlink"/>
          <w:szCs w:val="24"/>
          <w:lang w:val="fr-CH"/>
        </w:rPr>
        <w:fldChar w:fldCharType="end"/>
      </w:r>
      <w:r>
        <w:rPr>
          <w:rFonts w:hint="eastAsia"/>
          <w:szCs w:val="24"/>
          <w:lang w:val="en-GB" w:eastAsia="zh-CN"/>
        </w:rPr>
        <w:t>、</w:t>
      </w:r>
      <w:r>
        <w:fldChar w:fldCharType="begin"/>
      </w:r>
      <w:r>
        <w:instrText xml:space="preserve"> HYPERLINK "https://www.itu.int/md/R15-SG03-C-0054/en" </w:instrText>
      </w:r>
      <w:r>
        <w:fldChar w:fldCharType="separate"/>
      </w:r>
      <w:r w:rsidRPr="003A4FC0">
        <w:rPr>
          <w:rStyle w:val="Hyperlink"/>
          <w:szCs w:val="24"/>
          <w:lang w:val="en-GB"/>
        </w:rPr>
        <w:t>3/54(</w:t>
      </w:r>
      <w:proofErr w:type="spellStart"/>
      <w:r w:rsidRPr="003A4FC0">
        <w:rPr>
          <w:rStyle w:val="Hyperlink"/>
          <w:szCs w:val="24"/>
          <w:lang w:val="en-GB"/>
        </w:rPr>
        <w:t>Rev.1</w:t>
      </w:r>
      <w:proofErr w:type="spellEnd"/>
      <w:r w:rsidRPr="003A4FC0">
        <w:rPr>
          <w:rStyle w:val="Hyperlink"/>
          <w:szCs w:val="24"/>
          <w:lang w:val="en-GB"/>
        </w:rPr>
        <w:t>)</w:t>
      </w:r>
      <w:r>
        <w:rPr>
          <w:rStyle w:val="Hyperlink"/>
          <w:szCs w:val="24"/>
          <w:lang w:val="fr-CH"/>
        </w:rPr>
        <w:fldChar w:fldCharType="end"/>
      </w:r>
      <w:r>
        <w:rPr>
          <w:rFonts w:hint="eastAsia"/>
          <w:szCs w:val="24"/>
          <w:lang w:val="en-GB" w:eastAsia="zh-CN"/>
        </w:rPr>
        <w:t>、</w:t>
      </w:r>
      <w:r>
        <w:fldChar w:fldCharType="begin"/>
      </w:r>
      <w:r>
        <w:instrText xml:space="preserve"> HYPERLINK "https://www.itu.int/md/R15-SG03-C-0055/en" </w:instrText>
      </w:r>
      <w:r>
        <w:fldChar w:fldCharType="separate"/>
      </w:r>
      <w:r w:rsidRPr="003A4FC0">
        <w:rPr>
          <w:rStyle w:val="Hyperlink"/>
          <w:szCs w:val="24"/>
          <w:lang w:val="en-GB"/>
        </w:rPr>
        <w:t>3/55</w:t>
      </w:r>
      <w:r>
        <w:rPr>
          <w:rStyle w:val="Hyperlink"/>
          <w:szCs w:val="24"/>
          <w:lang w:val="fr-CH"/>
        </w:rPr>
        <w:fldChar w:fldCharType="end"/>
      </w:r>
      <w:r w:rsidRPr="003A4FC0">
        <w:rPr>
          <w:rFonts w:hint="eastAsia"/>
          <w:szCs w:val="24"/>
          <w:lang w:eastAsia="zh-CN"/>
        </w:rPr>
        <w:t>号</w:t>
      </w:r>
      <w:r w:rsidRPr="003A4FC0">
        <w:rPr>
          <w:szCs w:val="24"/>
          <w:lang w:eastAsia="zh-CN"/>
        </w:rPr>
        <w:t>文件</w:t>
      </w:r>
    </w:p>
    <w:p w:rsidR="003A4FC0" w:rsidRPr="003A4FC0" w:rsidRDefault="003A4FC0" w:rsidP="000856ED">
      <w:pPr>
        <w:spacing w:before="240"/>
        <w:jc w:val="left"/>
        <w:rPr>
          <w:szCs w:val="24"/>
          <w:lang w:val="en-GB" w:eastAsia="zh-CN"/>
        </w:rPr>
      </w:pPr>
      <w:r>
        <w:rPr>
          <w:rFonts w:hint="eastAsia"/>
          <w:lang w:eastAsia="zh-CN"/>
        </w:rPr>
        <w:t>以下网站提供这些文件的电子版：</w:t>
      </w:r>
      <w:r>
        <w:fldChar w:fldCharType="begin"/>
      </w:r>
      <w:r>
        <w:instrText xml:space="preserve"> HYPERLINK "https://www.itu.int/md/R15-SG03-C/en" </w:instrText>
      </w:r>
      <w:r>
        <w:fldChar w:fldCharType="separate"/>
      </w:r>
      <w:r w:rsidRPr="00315EF2">
        <w:rPr>
          <w:rStyle w:val="Hyperlink"/>
          <w:szCs w:val="24"/>
        </w:rPr>
        <w:t>https://</w:t>
      </w:r>
      <w:proofErr w:type="spellStart"/>
      <w:r w:rsidRPr="00315EF2">
        <w:rPr>
          <w:rStyle w:val="Hyperlink"/>
          <w:szCs w:val="24"/>
        </w:rPr>
        <w:t>www.itu.int</w:t>
      </w:r>
      <w:proofErr w:type="spellEnd"/>
      <w:r w:rsidRPr="00315EF2">
        <w:rPr>
          <w:rStyle w:val="Hyperlink"/>
          <w:szCs w:val="24"/>
        </w:rPr>
        <w:t>/md/</w:t>
      </w:r>
      <w:proofErr w:type="spellStart"/>
      <w:r w:rsidRPr="00315EF2">
        <w:rPr>
          <w:rStyle w:val="Hyperlink"/>
          <w:szCs w:val="24"/>
        </w:rPr>
        <w:t>R15</w:t>
      </w:r>
      <w:proofErr w:type="spellEnd"/>
      <w:r w:rsidRPr="00315EF2">
        <w:rPr>
          <w:rStyle w:val="Hyperlink"/>
          <w:szCs w:val="24"/>
        </w:rPr>
        <w:t>-</w:t>
      </w:r>
      <w:proofErr w:type="spellStart"/>
      <w:r w:rsidRPr="00315EF2">
        <w:rPr>
          <w:rStyle w:val="Hyperlink"/>
          <w:szCs w:val="24"/>
        </w:rPr>
        <w:t>SG03</w:t>
      </w:r>
      <w:proofErr w:type="spellEnd"/>
      <w:r w:rsidRPr="00315EF2">
        <w:rPr>
          <w:rStyle w:val="Hyperlink"/>
          <w:szCs w:val="24"/>
        </w:rPr>
        <w:t>-C/</w:t>
      </w:r>
      <w:proofErr w:type="spellStart"/>
      <w:r w:rsidRPr="00315EF2">
        <w:rPr>
          <w:rStyle w:val="Hyperlink"/>
          <w:szCs w:val="24"/>
        </w:rPr>
        <w:t>en</w:t>
      </w:r>
      <w:proofErr w:type="spellEnd"/>
      <w:r>
        <w:rPr>
          <w:rStyle w:val="Hyperlink"/>
          <w:szCs w:val="24"/>
        </w:rPr>
        <w:fldChar w:fldCharType="end"/>
      </w:r>
    </w:p>
    <w:p w:rsidR="00AB1E7E" w:rsidRPr="00F1692B" w:rsidRDefault="00AB1E7E" w:rsidP="00CF3452">
      <w:pPr>
        <w:spacing w:before="3360"/>
        <w:jc w:val="left"/>
        <w:rPr>
          <w:b/>
          <w:bCs/>
          <w:sz w:val="18"/>
          <w:szCs w:val="18"/>
          <w:lang w:eastAsia="zh-CN"/>
        </w:rPr>
      </w:pPr>
      <w:r w:rsidRPr="00F1692B">
        <w:rPr>
          <w:rFonts w:hint="eastAsia"/>
          <w:b/>
          <w:bCs/>
          <w:sz w:val="18"/>
          <w:szCs w:val="18"/>
          <w:lang w:eastAsia="zh-CN"/>
        </w:rPr>
        <w:t>分</w:t>
      </w:r>
      <w:bookmarkStart w:id="0" w:name="_GoBack"/>
      <w:bookmarkEnd w:id="0"/>
      <w:r w:rsidRPr="00F1692B">
        <w:rPr>
          <w:rFonts w:hint="eastAsia"/>
          <w:b/>
          <w:bCs/>
          <w:sz w:val="18"/>
          <w:szCs w:val="18"/>
          <w:lang w:eastAsia="zh-CN"/>
        </w:rPr>
        <w:t>发：</w:t>
      </w:r>
    </w:p>
    <w:p w:rsidR="00AB1E7E" w:rsidRPr="00F1692B" w:rsidRDefault="00AB1E7E" w:rsidP="00AB1E7E">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国际电联成员国各主管部门和参与无线电通信第</w:t>
      </w:r>
      <w:r w:rsidR="00535BE7">
        <w:rPr>
          <w:sz w:val="18"/>
          <w:szCs w:val="18"/>
          <w:lang w:eastAsia="zh-CN"/>
        </w:rPr>
        <w:t>3</w:t>
      </w:r>
      <w:r w:rsidRPr="00F1692B">
        <w:rPr>
          <w:rFonts w:hint="eastAsia"/>
          <w:sz w:val="18"/>
          <w:szCs w:val="18"/>
          <w:lang w:eastAsia="zh-CN"/>
        </w:rPr>
        <w:t>研究组工作的无线电通信部门成员</w:t>
      </w:r>
    </w:p>
    <w:p w:rsidR="00AB1E7E" w:rsidRPr="00F1692B" w:rsidRDefault="00AB1E7E" w:rsidP="00535BE7">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参加无线电通信第</w:t>
      </w:r>
      <w:r w:rsidR="00535BE7">
        <w:rPr>
          <w:rFonts w:hint="eastAsia"/>
          <w:sz w:val="18"/>
          <w:szCs w:val="18"/>
          <w:lang w:eastAsia="zh-CN"/>
        </w:rPr>
        <w:t>3</w:t>
      </w:r>
      <w:r w:rsidRPr="00F1692B">
        <w:rPr>
          <w:rFonts w:hint="eastAsia"/>
          <w:sz w:val="18"/>
          <w:szCs w:val="18"/>
          <w:lang w:eastAsia="zh-CN"/>
        </w:rPr>
        <w:t>研究组工作的</w:t>
      </w:r>
      <w:r w:rsidRPr="00F1692B">
        <w:rPr>
          <w:sz w:val="18"/>
          <w:szCs w:val="18"/>
          <w:lang w:eastAsia="zh-CN"/>
        </w:rPr>
        <w:t>ITU-R</w:t>
      </w:r>
      <w:r w:rsidRPr="00F1692B">
        <w:rPr>
          <w:rFonts w:hint="eastAsia"/>
          <w:sz w:val="18"/>
          <w:szCs w:val="18"/>
          <w:lang w:eastAsia="zh-CN"/>
        </w:rPr>
        <w:t>部门准成员</w:t>
      </w:r>
    </w:p>
    <w:p w:rsidR="00AB1E7E" w:rsidRPr="00F1692B" w:rsidRDefault="00535BE7" w:rsidP="00AB1E7E">
      <w:pPr>
        <w:spacing w:before="40"/>
        <w:rPr>
          <w:sz w:val="18"/>
          <w:szCs w:val="18"/>
          <w:lang w:eastAsia="zh-CN"/>
        </w:rPr>
      </w:pPr>
      <w:r>
        <w:rPr>
          <w:sz w:val="18"/>
          <w:szCs w:val="18"/>
          <w:lang w:eastAsia="zh-CN"/>
        </w:rPr>
        <w:t>–</w:t>
      </w:r>
      <w:r>
        <w:rPr>
          <w:sz w:val="18"/>
          <w:szCs w:val="18"/>
          <w:lang w:eastAsia="zh-CN"/>
        </w:rPr>
        <w:tab/>
      </w:r>
      <w:r>
        <w:rPr>
          <w:rFonts w:hint="eastAsia"/>
          <w:sz w:val="18"/>
          <w:szCs w:val="18"/>
          <w:lang w:eastAsia="zh-CN"/>
        </w:rPr>
        <w:t>国际电联</w:t>
      </w:r>
      <w:r w:rsidR="00AB1E7E" w:rsidRPr="00F1692B">
        <w:rPr>
          <w:rFonts w:hint="eastAsia"/>
          <w:sz w:val="18"/>
          <w:szCs w:val="18"/>
          <w:lang w:eastAsia="zh-CN"/>
        </w:rPr>
        <w:t>学术成员</w:t>
      </w:r>
    </w:p>
    <w:p w:rsidR="00AB1E7E" w:rsidRPr="00F1692B" w:rsidRDefault="00AB1E7E" w:rsidP="00535BE7">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无线电通信各研究组的正副主席</w:t>
      </w:r>
    </w:p>
    <w:p w:rsidR="00AB1E7E" w:rsidRPr="00F1692B" w:rsidRDefault="00AB1E7E" w:rsidP="00AB1E7E">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大会筹备会议的正副主席</w:t>
      </w:r>
    </w:p>
    <w:p w:rsidR="00AB1E7E" w:rsidRPr="00F1692B" w:rsidRDefault="00AB1E7E" w:rsidP="00AB1E7E">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无线电规则委员会的委员</w:t>
      </w:r>
    </w:p>
    <w:p w:rsidR="00AF051D" w:rsidRDefault="00AB1E7E" w:rsidP="000856ED">
      <w:pPr>
        <w:spacing w:before="120" w:line="240" w:lineRule="auto"/>
        <w:jc w:val="left"/>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国际电联秘书长、电信标准化局主任、电信发展局主任</w:t>
      </w:r>
    </w:p>
    <w:p w:rsidR="00AB1E7E" w:rsidRDefault="00AB1E7E">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Pr>
          <w:rFonts w:asciiTheme="majorEastAsia" w:eastAsiaTheme="majorEastAsia" w:hAnsiTheme="majorEastAsia"/>
          <w:szCs w:val="24"/>
          <w:lang w:eastAsia="zh-CN"/>
        </w:rPr>
        <w:br w:type="page"/>
      </w:r>
    </w:p>
    <w:p w:rsidR="0015702D" w:rsidRPr="008D077B" w:rsidRDefault="0015702D" w:rsidP="00535BE7">
      <w:pPr>
        <w:pStyle w:val="AnnexNotitle0"/>
        <w:rPr>
          <w:rFonts w:asciiTheme="minorHAnsi" w:hAnsiTheme="minorHAnsi" w:cstheme="minorHAnsi"/>
          <w:szCs w:val="28"/>
          <w:lang w:eastAsia="zh-CN"/>
        </w:rPr>
      </w:pPr>
      <w:r>
        <w:rPr>
          <w:rFonts w:asciiTheme="minorHAnsi" w:eastAsiaTheme="minorEastAsia" w:hAnsiTheme="minorHAnsi" w:cstheme="minorHAnsi" w:hint="eastAsia"/>
          <w:szCs w:val="28"/>
          <w:lang w:eastAsia="zh-CN"/>
        </w:rPr>
        <w:lastRenderedPageBreak/>
        <w:t>附件</w:t>
      </w:r>
      <w:r w:rsidRPr="00432B15">
        <w:rPr>
          <w:rFonts w:asciiTheme="minorHAnsi" w:hAnsiTheme="minorHAnsi" w:cstheme="minorHAnsi"/>
          <w:szCs w:val="28"/>
          <w:lang w:eastAsia="zh-CN"/>
        </w:rPr>
        <w:t xml:space="preserve"> </w:t>
      </w:r>
      <w:r>
        <w:rPr>
          <w:rFonts w:asciiTheme="minorHAnsi" w:hAnsiTheme="minorHAnsi" w:cstheme="minorHAnsi"/>
          <w:szCs w:val="28"/>
          <w:lang w:eastAsia="zh-CN"/>
        </w:rPr>
        <w:br/>
      </w:r>
      <w:r>
        <w:rPr>
          <w:rFonts w:asciiTheme="minorHAnsi" w:hAnsiTheme="minorHAnsi" w:cstheme="minorHAnsi"/>
          <w:szCs w:val="28"/>
          <w:lang w:eastAsia="zh-CN"/>
        </w:rPr>
        <w:br/>
      </w:r>
      <w:r w:rsidR="00535BE7">
        <w:rPr>
          <w:rFonts w:asciiTheme="minorHAnsi" w:eastAsiaTheme="minorEastAsia" w:hAnsiTheme="minorHAnsi" w:cstheme="minorHAnsi" w:hint="eastAsia"/>
          <w:szCs w:val="28"/>
          <w:lang w:eastAsia="zh-CN"/>
        </w:rPr>
        <w:t>建议书</w:t>
      </w:r>
      <w:r w:rsidR="00535BE7">
        <w:rPr>
          <w:rFonts w:asciiTheme="minorHAnsi" w:eastAsiaTheme="minorEastAsia" w:hAnsiTheme="minorHAnsi" w:cstheme="minorHAnsi"/>
          <w:szCs w:val="28"/>
          <w:lang w:eastAsia="zh-CN"/>
        </w:rPr>
        <w:t>草案的标题和概要</w:t>
      </w:r>
    </w:p>
    <w:p w:rsidR="0015702D" w:rsidRPr="008D077B" w:rsidRDefault="0015702D" w:rsidP="0015702D">
      <w:pPr>
        <w:rPr>
          <w:rFonts w:asciiTheme="minorHAnsi" w:hAnsiTheme="minorHAnsi" w:cstheme="minorHAnsi"/>
          <w:szCs w:val="24"/>
          <w:lang w:eastAsia="zh-CN"/>
        </w:rPr>
      </w:pPr>
    </w:p>
    <w:p w:rsidR="0015702D" w:rsidRPr="006E1628" w:rsidRDefault="0015702D" w:rsidP="00535BE7">
      <w:pPr>
        <w:tabs>
          <w:tab w:val="right" w:pos="9639"/>
        </w:tabs>
        <w:rPr>
          <w:rFonts w:asciiTheme="minorHAnsi" w:hAnsiTheme="minorHAnsi" w:cstheme="minorHAnsi"/>
          <w:szCs w:val="24"/>
          <w:lang w:eastAsia="zh-CN"/>
        </w:rPr>
      </w:pPr>
      <w:r w:rsidRPr="006E1628">
        <w:rPr>
          <w:rFonts w:asciiTheme="minorHAnsi" w:hAnsiTheme="minorHAnsi" w:cstheme="minorHAnsi"/>
          <w:szCs w:val="24"/>
          <w:u w:val="single"/>
          <w:lang w:eastAsia="zh-CN"/>
        </w:rPr>
        <w:t>ITU-R P</w:t>
      </w:r>
      <w:proofErr w:type="gramStart"/>
      <w:r w:rsidRPr="006E1628">
        <w:rPr>
          <w:rFonts w:asciiTheme="minorHAnsi" w:hAnsiTheme="minorHAnsi" w:cstheme="minorHAnsi"/>
          <w:szCs w:val="24"/>
          <w:u w:val="single"/>
          <w:lang w:eastAsia="zh-CN"/>
        </w:rPr>
        <w:t>.[</w:t>
      </w:r>
      <w:proofErr w:type="gramEnd"/>
      <w:r w:rsidRPr="006E1628">
        <w:rPr>
          <w:rFonts w:asciiTheme="minorHAnsi" w:hAnsiTheme="minorHAnsi" w:cstheme="minorHAnsi"/>
          <w:szCs w:val="24"/>
          <w:u w:val="single"/>
          <w:lang w:eastAsia="zh-CN"/>
        </w:rPr>
        <w:t>CLUTTER]</w:t>
      </w:r>
      <w:r w:rsidR="00535BE7">
        <w:rPr>
          <w:rFonts w:asciiTheme="minorHAnsi" w:hAnsiTheme="minorHAnsi" w:cstheme="minorHAnsi" w:hint="eastAsia"/>
          <w:szCs w:val="24"/>
          <w:u w:val="single"/>
          <w:lang w:eastAsia="zh-CN"/>
        </w:rPr>
        <w:t>新</w:t>
      </w:r>
      <w:r w:rsidR="00535BE7">
        <w:rPr>
          <w:rFonts w:asciiTheme="minorHAnsi" w:hAnsiTheme="minorHAnsi" w:cstheme="minorHAnsi"/>
          <w:szCs w:val="24"/>
          <w:u w:val="single"/>
          <w:lang w:eastAsia="zh-CN"/>
        </w:rPr>
        <w:t>建议书草案</w:t>
      </w:r>
      <w:r w:rsidRPr="006E1628">
        <w:rPr>
          <w:rFonts w:asciiTheme="minorHAnsi" w:hAnsiTheme="minorHAnsi" w:cstheme="minorHAnsi"/>
          <w:szCs w:val="24"/>
          <w:lang w:eastAsia="zh-CN"/>
        </w:rPr>
        <w:tab/>
      </w:r>
      <w:r w:rsidR="00535BE7">
        <w:rPr>
          <w:rFonts w:asciiTheme="minorHAnsi" w:hAnsiTheme="minorHAnsi" w:cstheme="minorHAnsi" w:hint="eastAsia"/>
          <w:szCs w:val="24"/>
          <w:lang w:eastAsia="zh-CN"/>
        </w:rPr>
        <w:t>第</w:t>
      </w:r>
      <w:r w:rsidR="001F0535">
        <w:fldChar w:fldCharType="begin"/>
      </w:r>
      <w:r w:rsidR="001F0535">
        <w:rPr>
          <w:lang w:eastAsia="zh-CN"/>
        </w:rPr>
        <w:instrText xml:space="preserve"> HYPERLINK "https://www.itu.int/md/R15-SG03-C-0051/en" </w:instrText>
      </w:r>
      <w:r w:rsidR="001F0535">
        <w:fldChar w:fldCharType="separate"/>
      </w:r>
      <w:r w:rsidRPr="008A2CE1">
        <w:rPr>
          <w:rStyle w:val="Hyperlink"/>
          <w:rFonts w:asciiTheme="minorHAnsi" w:hAnsiTheme="minorHAnsi" w:cstheme="minorHAnsi"/>
          <w:szCs w:val="24"/>
          <w:lang w:eastAsia="zh-CN"/>
        </w:rPr>
        <w:t>3/51(</w:t>
      </w:r>
      <w:proofErr w:type="spellStart"/>
      <w:r w:rsidRPr="008A2CE1">
        <w:rPr>
          <w:rStyle w:val="Hyperlink"/>
          <w:rFonts w:asciiTheme="minorHAnsi" w:hAnsiTheme="minorHAnsi" w:cstheme="minorHAnsi"/>
          <w:szCs w:val="24"/>
          <w:lang w:eastAsia="zh-CN"/>
        </w:rPr>
        <w:t>Rev.1</w:t>
      </w:r>
      <w:proofErr w:type="spellEnd"/>
      <w:r w:rsidRPr="008A2CE1">
        <w:rPr>
          <w:rStyle w:val="Hyperlink"/>
          <w:rFonts w:asciiTheme="minorHAnsi" w:hAnsiTheme="minorHAnsi" w:cstheme="minorHAnsi"/>
          <w:szCs w:val="24"/>
          <w:lang w:eastAsia="zh-CN"/>
        </w:rPr>
        <w:t>)</w:t>
      </w:r>
      <w:r w:rsidR="001F0535">
        <w:rPr>
          <w:rStyle w:val="Hyperlink"/>
          <w:rFonts w:asciiTheme="minorHAnsi" w:hAnsiTheme="minorHAnsi" w:cstheme="minorHAnsi"/>
          <w:szCs w:val="24"/>
        </w:rPr>
        <w:fldChar w:fldCharType="end"/>
      </w:r>
      <w:r w:rsidR="00535BE7" w:rsidRPr="00535BE7">
        <w:rPr>
          <w:rStyle w:val="Hyperlink"/>
          <w:rFonts w:asciiTheme="minorHAnsi" w:hAnsiTheme="minorHAnsi" w:cstheme="minorHAnsi" w:hint="eastAsia"/>
          <w:color w:val="auto"/>
          <w:szCs w:val="24"/>
          <w:u w:val="none"/>
          <w:lang w:eastAsia="zh-CN"/>
        </w:rPr>
        <w:t>号文件</w:t>
      </w:r>
    </w:p>
    <w:p w:rsidR="0015702D" w:rsidRPr="00920E88" w:rsidRDefault="00920E88" w:rsidP="0015702D">
      <w:pPr>
        <w:tabs>
          <w:tab w:val="right" w:pos="9639"/>
        </w:tabs>
        <w:spacing w:before="360"/>
        <w:jc w:val="center"/>
        <w:rPr>
          <w:rStyle w:val="RectitleChar"/>
          <w:rFonts w:asciiTheme="minorHAnsi" w:eastAsia="MS Mincho" w:hAnsiTheme="minorHAnsi" w:cstheme="minorHAnsi"/>
          <w:b w:val="0"/>
          <w:bCs/>
          <w:szCs w:val="28"/>
          <w:lang w:eastAsia="zh-CN"/>
        </w:rPr>
      </w:pPr>
      <w:r w:rsidRPr="00920E88">
        <w:rPr>
          <w:rFonts w:hint="eastAsia"/>
          <w:b/>
          <w:bCs/>
          <w:sz w:val="28"/>
          <w:szCs w:val="28"/>
          <w:lang w:eastAsia="zh-CN"/>
        </w:rPr>
        <w:t>地物损耗的</w:t>
      </w:r>
      <w:r w:rsidRPr="00920E88">
        <w:rPr>
          <w:b/>
          <w:bCs/>
          <w:sz w:val="28"/>
          <w:szCs w:val="28"/>
          <w:lang w:eastAsia="zh-CN"/>
        </w:rPr>
        <w:t>预测</w:t>
      </w:r>
    </w:p>
    <w:p w:rsidR="0015702D" w:rsidRDefault="00067DF3" w:rsidP="00F66B2F">
      <w:pPr>
        <w:pStyle w:val="Summary"/>
        <w:ind w:firstLineChars="200" w:firstLine="480"/>
        <w:rPr>
          <w:lang w:eastAsia="zh-CN"/>
        </w:rPr>
      </w:pPr>
      <w:r>
        <w:rPr>
          <w:rFonts w:eastAsiaTheme="minorEastAsia" w:hint="eastAsia"/>
          <w:lang w:eastAsia="zh-CN"/>
        </w:rPr>
        <w:t>本建议书</w:t>
      </w:r>
      <w:r>
        <w:rPr>
          <w:rFonts w:eastAsiaTheme="minorEastAsia"/>
          <w:lang w:eastAsia="zh-CN"/>
        </w:rPr>
        <w:t>提供了</w:t>
      </w:r>
      <w:r>
        <w:rPr>
          <w:rFonts w:eastAsiaTheme="minorEastAsia" w:hint="eastAsia"/>
          <w:lang w:eastAsia="zh-CN"/>
        </w:rPr>
        <w:t>在</w:t>
      </w:r>
      <w:r>
        <w:rPr>
          <w:rFonts w:eastAsiaTheme="minorEastAsia" w:hint="eastAsia"/>
          <w:lang w:eastAsia="zh-CN"/>
        </w:rPr>
        <w:t xml:space="preserve">30 </w:t>
      </w:r>
      <w:r>
        <w:rPr>
          <w:rFonts w:eastAsiaTheme="minorEastAsia"/>
          <w:lang w:eastAsia="zh-CN"/>
        </w:rPr>
        <w:t>MHz</w:t>
      </w:r>
      <w:r>
        <w:rPr>
          <w:rFonts w:eastAsiaTheme="minorEastAsia"/>
          <w:lang w:eastAsia="zh-CN"/>
        </w:rPr>
        <w:t>至</w:t>
      </w:r>
      <w:r>
        <w:rPr>
          <w:rFonts w:eastAsiaTheme="minorEastAsia" w:hint="eastAsia"/>
          <w:lang w:eastAsia="zh-CN"/>
        </w:rPr>
        <w:t xml:space="preserve">100 </w:t>
      </w:r>
      <w:r>
        <w:rPr>
          <w:rFonts w:eastAsiaTheme="minorEastAsia"/>
          <w:lang w:eastAsia="zh-CN"/>
        </w:rPr>
        <w:t>GHz</w:t>
      </w:r>
      <w:r>
        <w:rPr>
          <w:rFonts w:eastAsiaTheme="minorEastAsia"/>
          <w:lang w:eastAsia="zh-CN"/>
        </w:rPr>
        <w:t>频率</w:t>
      </w:r>
      <w:r>
        <w:rPr>
          <w:rFonts w:eastAsiaTheme="minorEastAsia" w:hint="eastAsia"/>
          <w:lang w:eastAsia="zh-CN"/>
        </w:rPr>
        <w:t>范围内</w:t>
      </w:r>
      <w:r>
        <w:rPr>
          <w:rFonts w:eastAsiaTheme="minorEastAsia"/>
          <w:lang w:eastAsia="zh-CN"/>
        </w:rPr>
        <w:t>通过地物估算</w:t>
      </w:r>
      <w:r>
        <w:rPr>
          <w:rFonts w:eastAsiaTheme="minorEastAsia" w:hint="eastAsia"/>
          <w:lang w:eastAsia="zh-CN"/>
        </w:rPr>
        <w:t>损耗</w:t>
      </w:r>
      <w:r>
        <w:rPr>
          <w:rFonts w:eastAsiaTheme="minorEastAsia"/>
          <w:lang w:eastAsia="zh-CN"/>
        </w:rPr>
        <w:t>的</w:t>
      </w:r>
      <w:r>
        <w:rPr>
          <w:rFonts w:eastAsiaTheme="minorEastAsia" w:hint="eastAsia"/>
          <w:lang w:eastAsia="zh-CN"/>
        </w:rPr>
        <w:t>多种</w:t>
      </w:r>
      <w:r>
        <w:rPr>
          <w:rFonts w:eastAsiaTheme="minorEastAsia"/>
          <w:lang w:eastAsia="zh-CN"/>
        </w:rPr>
        <w:t>方法。</w:t>
      </w:r>
    </w:p>
    <w:p w:rsidR="0015702D" w:rsidRPr="00325A70" w:rsidRDefault="0015702D" w:rsidP="0015702D">
      <w:pPr>
        <w:pStyle w:val="Normalaftertitle"/>
        <w:spacing w:before="120"/>
        <w:rPr>
          <w:lang w:val="en-GB" w:eastAsia="zh-CN"/>
        </w:rPr>
      </w:pPr>
    </w:p>
    <w:p w:rsidR="0015702D" w:rsidRPr="008D077B" w:rsidRDefault="0015702D" w:rsidP="00535BE7">
      <w:pPr>
        <w:tabs>
          <w:tab w:val="right" w:pos="9639"/>
        </w:tabs>
        <w:spacing w:before="240"/>
        <w:jc w:val="left"/>
        <w:rPr>
          <w:rFonts w:asciiTheme="minorHAnsi" w:hAnsiTheme="minorHAnsi" w:cstheme="minorHAnsi"/>
          <w:szCs w:val="24"/>
          <w:lang w:eastAsia="zh-CN"/>
        </w:rPr>
      </w:pPr>
      <w:r w:rsidRPr="008D077B">
        <w:rPr>
          <w:rFonts w:asciiTheme="minorHAnsi" w:hAnsiTheme="minorHAnsi" w:cstheme="minorHAnsi"/>
          <w:szCs w:val="24"/>
          <w:u w:val="single"/>
          <w:lang w:eastAsia="zh-CN"/>
        </w:rPr>
        <w:t xml:space="preserve">ITU-R </w:t>
      </w:r>
      <w:r>
        <w:rPr>
          <w:rFonts w:asciiTheme="minorHAnsi" w:hAnsiTheme="minorHAnsi" w:cstheme="minorHAnsi"/>
          <w:szCs w:val="24"/>
          <w:u w:val="single"/>
          <w:lang w:eastAsia="zh-CN"/>
        </w:rPr>
        <w:t>P</w:t>
      </w:r>
      <w:proofErr w:type="gramStart"/>
      <w:r>
        <w:rPr>
          <w:rFonts w:asciiTheme="minorHAnsi" w:hAnsiTheme="minorHAnsi" w:cstheme="minorHAnsi"/>
          <w:szCs w:val="24"/>
          <w:u w:val="single"/>
          <w:lang w:eastAsia="zh-CN"/>
        </w:rPr>
        <w:t>.[</w:t>
      </w:r>
      <w:proofErr w:type="gramEnd"/>
      <w:r>
        <w:rPr>
          <w:rFonts w:asciiTheme="minorHAnsi" w:hAnsiTheme="minorHAnsi" w:cstheme="minorHAnsi"/>
          <w:szCs w:val="24"/>
          <w:u w:val="single"/>
          <w:lang w:eastAsia="zh-CN"/>
        </w:rPr>
        <w:t>BEL]</w:t>
      </w:r>
      <w:r w:rsidR="00067DF3">
        <w:rPr>
          <w:rFonts w:asciiTheme="minorHAnsi" w:hAnsiTheme="minorHAnsi" w:cstheme="minorHAnsi" w:hint="eastAsia"/>
          <w:szCs w:val="24"/>
          <w:u w:val="single"/>
          <w:lang w:eastAsia="zh-CN"/>
        </w:rPr>
        <w:t>新建议书</w:t>
      </w:r>
      <w:r w:rsidR="00067DF3">
        <w:rPr>
          <w:rFonts w:asciiTheme="minorHAnsi" w:hAnsiTheme="minorHAnsi" w:cstheme="minorHAnsi"/>
          <w:szCs w:val="24"/>
          <w:u w:val="single"/>
          <w:lang w:eastAsia="zh-CN"/>
        </w:rPr>
        <w:t>草案</w:t>
      </w:r>
      <w:r w:rsidRPr="008D077B">
        <w:rPr>
          <w:rFonts w:asciiTheme="minorHAnsi" w:hAnsiTheme="minorHAnsi" w:cstheme="minorHAnsi"/>
          <w:szCs w:val="24"/>
          <w:lang w:eastAsia="zh-CN"/>
        </w:rPr>
        <w:tab/>
      </w:r>
      <w:r w:rsidR="00535BE7">
        <w:rPr>
          <w:rFonts w:asciiTheme="minorHAnsi" w:hAnsiTheme="minorHAnsi" w:cstheme="minorHAnsi" w:hint="eastAsia"/>
          <w:szCs w:val="24"/>
          <w:lang w:eastAsia="zh-CN"/>
        </w:rPr>
        <w:t>第</w:t>
      </w:r>
      <w:r w:rsidR="001F0535">
        <w:fldChar w:fldCharType="begin"/>
      </w:r>
      <w:r w:rsidR="001F0535">
        <w:rPr>
          <w:lang w:eastAsia="zh-CN"/>
        </w:rPr>
        <w:instrText xml:space="preserve"> HYPERLINK "https://www.itu.int/md/R15-SG03-C-0057/en" </w:instrText>
      </w:r>
      <w:r w:rsidR="001F0535">
        <w:fldChar w:fldCharType="separate"/>
      </w:r>
      <w:r w:rsidRPr="008A2CE1">
        <w:rPr>
          <w:rStyle w:val="Hyperlink"/>
          <w:rFonts w:asciiTheme="minorHAnsi" w:hAnsiTheme="minorHAnsi" w:cstheme="minorHAnsi"/>
          <w:szCs w:val="24"/>
          <w:lang w:eastAsia="zh-CN"/>
        </w:rPr>
        <w:t>3/57(</w:t>
      </w:r>
      <w:proofErr w:type="spellStart"/>
      <w:r w:rsidRPr="008A2CE1">
        <w:rPr>
          <w:rStyle w:val="Hyperlink"/>
          <w:rFonts w:asciiTheme="minorHAnsi" w:hAnsiTheme="minorHAnsi" w:cstheme="minorHAnsi"/>
          <w:szCs w:val="24"/>
          <w:lang w:eastAsia="zh-CN"/>
        </w:rPr>
        <w:t>Rev.1</w:t>
      </w:r>
      <w:proofErr w:type="spellEnd"/>
      <w:r w:rsidRPr="008A2CE1">
        <w:rPr>
          <w:rStyle w:val="Hyperlink"/>
          <w:rFonts w:asciiTheme="minorHAnsi" w:hAnsiTheme="minorHAnsi" w:cstheme="minorHAnsi"/>
          <w:szCs w:val="24"/>
          <w:lang w:eastAsia="zh-CN"/>
        </w:rPr>
        <w:t>)</w:t>
      </w:r>
      <w:r w:rsidR="001F0535">
        <w:rPr>
          <w:rStyle w:val="Hyperlink"/>
          <w:rFonts w:asciiTheme="minorHAnsi" w:hAnsiTheme="minorHAnsi" w:cstheme="minorHAnsi"/>
          <w:szCs w:val="24"/>
        </w:rPr>
        <w:fldChar w:fldCharType="end"/>
      </w:r>
      <w:r w:rsidR="00535BE7" w:rsidRPr="00535BE7">
        <w:rPr>
          <w:rStyle w:val="Hyperlink"/>
          <w:rFonts w:asciiTheme="minorHAnsi" w:hAnsiTheme="minorHAnsi" w:cstheme="minorHAnsi" w:hint="eastAsia"/>
          <w:color w:val="auto"/>
          <w:szCs w:val="24"/>
          <w:u w:val="none"/>
          <w:lang w:eastAsia="zh-CN"/>
        </w:rPr>
        <w:t>号文件</w:t>
      </w:r>
    </w:p>
    <w:p w:rsidR="0015702D" w:rsidRPr="006E1628" w:rsidRDefault="00920E88" w:rsidP="00920E88">
      <w:pPr>
        <w:tabs>
          <w:tab w:val="right" w:pos="9639"/>
        </w:tabs>
        <w:spacing w:before="360"/>
        <w:jc w:val="center"/>
        <w:rPr>
          <w:b/>
          <w:bCs/>
          <w:sz w:val="28"/>
          <w:szCs w:val="28"/>
          <w:lang w:eastAsia="zh-CN"/>
        </w:rPr>
      </w:pPr>
      <w:r w:rsidRPr="00920E88">
        <w:rPr>
          <w:rFonts w:hint="eastAsia"/>
          <w:b/>
          <w:bCs/>
          <w:sz w:val="28"/>
          <w:szCs w:val="28"/>
          <w:lang w:eastAsia="zh-CN"/>
        </w:rPr>
        <w:t>建筑入口损耗预测</w:t>
      </w:r>
    </w:p>
    <w:p w:rsidR="0015702D" w:rsidRDefault="00067DF3" w:rsidP="00F66B2F">
      <w:pPr>
        <w:spacing w:before="240" w:line="240" w:lineRule="auto"/>
        <w:ind w:firstLineChars="200" w:firstLine="480"/>
        <w:textAlignment w:val="auto"/>
        <w:rPr>
          <w:szCs w:val="24"/>
          <w:lang w:eastAsia="zh-CN"/>
        </w:rPr>
      </w:pPr>
      <w:r>
        <w:rPr>
          <w:rFonts w:hint="eastAsia"/>
          <w:lang w:eastAsia="zh-CN"/>
        </w:rPr>
        <w:t>本建议书</w:t>
      </w:r>
      <w:r>
        <w:rPr>
          <w:lang w:eastAsia="zh-CN"/>
        </w:rPr>
        <w:t>提供了</w:t>
      </w:r>
      <w:r>
        <w:rPr>
          <w:rFonts w:hint="eastAsia"/>
          <w:lang w:eastAsia="zh-CN"/>
        </w:rPr>
        <w:t>在</w:t>
      </w:r>
      <w:r>
        <w:rPr>
          <w:lang w:eastAsia="zh-CN"/>
        </w:rPr>
        <w:t>8</w:t>
      </w:r>
      <w:r>
        <w:rPr>
          <w:rFonts w:hint="eastAsia"/>
          <w:lang w:eastAsia="zh-CN"/>
        </w:rPr>
        <w:t xml:space="preserve">0 </w:t>
      </w:r>
      <w:r>
        <w:rPr>
          <w:lang w:eastAsia="zh-CN"/>
        </w:rPr>
        <w:t>MHz</w:t>
      </w:r>
      <w:r>
        <w:rPr>
          <w:lang w:eastAsia="zh-CN"/>
        </w:rPr>
        <w:t>至</w:t>
      </w:r>
      <w:r>
        <w:rPr>
          <w:rFonts w:hint="eastAsia"/>
          <w:lang w:eastAsia="zh-CN"/>
        </w:rPr>
        <w:t xml:space="preserve">100 </w:t>
      </w:r>
      <w:r>
        <w:rPr>
          <w:lang w:eastAsia="zh-CN"/>
        </w:rPr>
        <w:t>GHz</w:t>
      </w:r>
      <w:r>
        <w:rPr>
          <w:lang w:eastAsia="zh-CN"/>
        </w:rPr>
        <w:t>频率</w:t>
      </w:r>
      <w:r>
        <w:rPr>
          <w:rFonts w:hint="eastAsia"/>
          <w:lang w:eastAsia="zh-CN"/>
        </w:rPr>
        <w:t>范围内</w:t>
      </w:r>
      <w:r>
        <w:rPr>
          <w:lang w:eastAsia="zh-CN"/>
        </w:rPr>
        <w:t>估算</w:t>
      </w:r>
      <w:r>
        <w:rPr>
          <w:rFonts w:hint="eastAsia"/>
          <w:lang w:eastAsia="zh-CN"/>
        </w:rPr>
        <w:t>建筑</w:t>
      </w:r>
      <w:r>
        <w:rPr>
          <w:lang w:eastAsia="zh-CN"/>
        </w:rPr>
        <w:t>入口</w:t>
      </w:r>
      <w:r>
        <w:rPr>
          <w:rFonts w:hint="eastAsia"/>
          <w:lang w:eastAsia="zh-CN"/>
        </w:rPr>
        <w:t>损耗</w:t>
      </w:r>
      <w:r>
        <w:rPr>
          <w:lang w:eastAsia="zh-CN"/>
        </w:rPr>
        <w:t>的方法。</w:t>
      </w:r>
      <w:r>
        <w:rPr>
          <w:rFonts w:hint="eastAsia"/>
          <w:lang w:eastAsia="zh-CN"/>
        </w:rPr>
        <w:t>该方法</w:t>
      </w:r>
      <w:r>
        <w:rPr>
          <w:lang w:eastAsia="zh-CN"/>
        </w:rPr>
        <w:t>并不针对特定场所，主要用于共享和兼容性研究。</w:t>
      </w:r>
    </w:p>
    <w:p w:rsidR="0015702D" w:rsidRPr="00AF047A" w:rsidRDefault="0015702D" w:rsidP="0015702D">
      <w:pPr>
        <w:spacing w:before="120"/>
        <w:rPr>
          <w:szCs w:val="24"/>
          <w:lang w:eastAsia="zh-CN"/>
        </w:rPr>
      </w:pPr>
    </w:p>
    <w:p w:rsidR="0015702D" w:rsidRDefault="0015702D" w:rsidP="00535BE7">
      <w:pPr>
        <w:tabs>
          <w:tab w:val="right" w:pos="9639"/>
        </w:tabs>
        <w:spacing w:before="240"/>
        <w:jc w:val="left"/>
        <w:rPr>
          <w:rStyle w:val="RectitleChar"/>
          <w:rFonts w:asciiTheme="minorHAnsi" w:hAnsiTheme="minorHAnsi" w:cstheme="minorHAnsi"/>
          <w:b w:val="0"/>
          <w:bCs/>
          <w:szCs w:val="24"/>
          <w:lang w:eastAsia="zh-CN"/>
        </w:rPr>
      </w:pPr>
      <w:r w:rsidRPr="00F66B2F">
        <w:rPr>
          <w:bCs/>
          <w:u w:val="single"/>
          <w:lang w:eastAsia="zh-CN"/>
        </w:rPr>
        <w:t xml:space="preserve">ITU-R </w:t>
      </w:r>
      <w:proofErr w:type="spellStart"/>
      <w:r w:rsidRPr="00F66B2F">
        <w:rPr>
          <w:bCs/>
          <w:u w:val="single"/>
          <w:lang w:eastAsia="zh-CN"/>
        </w:rPr>
        <w:t>P.1510</w:t>
      </w:r>
      <w:proofErr w:type="spellEnd"/>
      <w:r w:rsidRPr="00F66B2F">
        <w:rPr>
          <w:bCs/>
          <w:u w:val="single"/>
          <w:lang w:eastAsia="zh-CN"/>
        </w:rPr>
        <w:t>-0</w:t>
      </w:r>
      <w:r w:rsidR="00067DF3" w:rsidRPr="00F66B2F">
        <w:rPr>
          <w:rFonts w:hint="eastAsia"/>
          <w:bCs/>
          <w:u w:val="single"/>
          <w:lang w:eastAsia="zh-CN"/>
        </w:rPr>
        <w:t>建议书</w:t>
      </w:r>
      <w:r w:rsidR="00067DF3" w:rsidRPr="00F66B2F">
        <w:rPr>
          <w:bCs/>
          <w:u w:val="single"/>
          <w:lang w:eastAsia="zh-CN"/>
        </w:rPr>
        <w:t>修订草案</w:t>
      </w:r>
      <w:r>
        <w:rPr>
          <w:rStyle w:val="RectitleChar"/>
          <w:rFonts w:asciiTheme="minorHAnsi" w:hAnsiTheme="minorHAnsi" w:cstheme="minorHAnsi"/>
          <w:bCs/>
          <w:szCs w:val="24"/>
          <w:lang w:eastAsia="zh-CN"/>
        </w:rPr>
        <w:tab/>
      </w:r>
      <w:r w:rsidR="00535BE7" w:rsidRPr="00F66B2F">
        <w:rPr>
          <w:rStyle w:val="RectitleChar"/>
          <w:rFonts w:asciiTheme="minorHAnsi" w:hAnsiTheme="minorHAnsi" w:cstheme="minorHAnsi" w:hint="eastAsia"/>
          <w:b w:val="0"/>
          <w:sz w:val="24"/>
          <w:szCs w:val="24"/>
          <w:lang w:eastAsia="zh-CN"/>
        </w:rPr>
        <w:t>第</w:t>
      </w:r>
      <w:r w:rsidR="001F0535" w:rsidRPr="00904DAD">
        <w:fldChar w:fldCharType="begin"/>
      </w:r>
      <w:r w:rsidR="001F0535" w:rsidRPr="00904DAD">
        <w:rPr>
          <w:bCs/>
          <w:szCs w:val="24"/>
          <w:lang w:eastAsia="zh-CN"/>
        </w:rPr>
        <w:instrText xml:space="preserve"> HYPERLINK "https://www.itu.int/md/R15-SG03-C-0043/en" </w:instrText>
      </w:r>
      <w:r w:rsidR="001F0535" w:rsidRPr="00904DAD">
        <w:fldChar w:fldCharType="separate"/>
      </w:r>
      <w:r w:rsidRPr="00904DAD">
        <w:rPr>
          <w:rStyle w:val="Hyperlink"/>
          <w:rFonts w:asciiTheme="minorHAnsi" w:hAnsiTheme="minorHAnsi" w:cstheme="minorHAnsi"/>
          <w:bCs/>
          <w:szCs w:val="24"/>
          <w:lang w:eastAsia="zh-CN"/>
        </w:rPr>
        <w:t>3/43</w:t>
      </w:r>
      <w:r w:rsidR="001F0535" w:rsidRPr="00904DAD">
        <w:rPr>
          <w:rStyle w:val="Hyperlink"/>
          <w:rFonts w:asciiTheme="minorHAnsi" w:hAnsiTheme="minorHAnsi" w:cstheme="minorHAnsi"/>
          <w:bCs/>
          <w:szCs w:val="24"/>
        </w:rPr>
        <w:fldChar w:fldCharType="end"/>
      </w:r>
      <w:r w:rsidR="00535BE7" w:rsidRPr="00F66B2F">
        <w:rPr>
          <w:rStyle w:val="Hyperlink"/>
          <w:rFonts w:asciiTheme="minorHAnsi" w:hAnsiTheme="minorHAnsi" w:cstheme="minorHAnsi" w:hint="eastAsia"/>
          <w:bCs/>
          <w:color w:val="auto"/>
          <w:szCs w:val="24"/>
          <w:u w:val="none"/>
          <w:lang w:eastAsia="zh-CN"/>
        </w:rPr>
        <w:t>号文件</w:t>
      </w:r>
    </w:p>
    <w:p w:rsidR="0015702D" w:rsidRPr="00F66B2F" w:rsidRDefault="00920E88" w:rsidP="00F66B2F">
      <w:pPr>
        <w:tabs>
          <w:tab w:val="right" w:pos="9639"/>
        </w:tabs>
        <w:spacing w:before="360"/>
        <w:jc w:val="center"/>
        <w:rPr>
          <w:lang w:eastAsia="zh-CN"/>
        </w:rPr>
      </w:pPr>
      <w:r w:rsidRPr="00F66B2F">
        <w:rPr>
          <w:rFonts w:hint="eastAsia"/>
          <w:b/>
          <w:bCs/>
          <w:sz w:val="28"/>
          <w:szCs w:val="28"/>
          <w:lang w:eastAsia="zh-CN"/>
        </w:rPr>
        <w:t>年平均地表温度</w:t>
      </w:r>
    </w:p>
    <w:p w:rsidR="0015702D" w:rsidRPr="00432B15" w:rsidRDefault="00B70AF0" w:rsidP="00904DAD">
      <w:pPr>
        <w:ind w:firstLineChars="200" w:firstLine="480"/>
        <w:rPr>
          <w:lang w:eastAsia="zh-CN"/>
        </w:rPr>
      </w:pPr>
      <w:r>
        <w:rPr>
          <w:rFonts w:hint="eastAsia"/>
          <w:lang w:eastAsia="zh-CN"/>
        </w:rPr>
        <w:t>本</w:t>
      </w:r>
      <w:r>
        <w:rPr>
          <w:lang w:eastAsia="zh-CN"/>
        </w:rPr>
        <w:t>拟议修订草案提供了</w:t>
      </w:r>
      <w:r w:rsidR="00F01BA7">
        <w:rPr>
          <w:rFonts w:hint="eastAsia"/>
          <w:lang w:eastAsia="zh-CN"/>
        </w:rPr>
        <w:t>新版的</w:t>
      </w:r>
      <w:r w:rsidR="00F01BA7">
        <w:rPr>
          <w:lang w:eastAsia="zh-CN"/>
        </w:rPr>
        <w:t>每月平均地表温度地图和更新版</w:t>
      </w:r>
      <w:r w:rsidR="00F01BA7">
        <w:rPr>
          <w:rFonts w:hint="eastAsia"/>
          <w:lang w:eastAsia="zh-CN"/>
        </w:rPr>
        <w:t>的</w:t>
      </w:r>
      <w:r w:rsidR="00F01BA7">
        <w:rPr>
          <w:lang w:eastAsia="zh-CN"/>
        </w:rPr>
        <w:t>年平均地表温度地图，</w:t>
      </w:r>
      <w:r w:rsidR="00F01BA7">
        <w:rPr>
          <w:rFonts w:hint="eastAsia"/>
          <w:lang w:eastAsia="zh-CN"/>
        </w:rPr>
        <w:t>且</w:t>
      </w:r>
      <w:r w:rsidR="00F01BA7">
        <w:rPr>
          <w:lang w:eastAsia="zh-CN"/>
        </w:rPr>
        <w:t>本建议书</w:t>
      </w:r>
      <w:r w:rsidR="00F01BA7">
        <w:rPr>
          <w:rFonts w:hint="eastAsia"/>
          <w:lang w:eastAsia="zh-CN"/>
        </w:rPr>
        <w:t>有效</w:t>
      </w:r>
      <w:r w:rsidR="00F01BA7">
        <w:rPr>
          <w:lang w:eastAsia="zh-CN"/>
        </w:rPr>
        <w:t>版本</w:t>
      </w:r>
      <w:r w:rsidR="00F01BA7">
        <w:rPr>
          <w:rFonts w:hint="eastAsia"/>
          <w:lang w:eastAsia="zh-CN"/>
        </w:rPr>
        <w:t>的</w:t>
      </w:r>
      <w:r w:rsidR="00F01BA7">
        <w:rPr>
          <w:lang w:eastAsia="zh-CN"/>
        </w:rPr>
        <w:t>分辨率从</w:t>
      </w:r>
      <w:r w:rsidR="00F01BA7">
        <w:rPr>
          <w:rFonts w:hint="eastAsia"/>
          <w:lang w:eastAsia="zh-CN"/>
        </w:rPr>
        <w:t>1.5</w:t>
      </w:r>
      <w:r w:rsidR="00904DAD">
        <w:rPr>
          <w:snapToGrid w:val="0"/>
          <w:lang w:eastAsia="zh-CN"/>
        </w:rPr>
        <w:t>°</w:t>
      </w:r>
      <w:r w:rsidR="00F01BA7">
        <w:rPr>
          <w:lang w:eastAsia="zh-CN"/>
        </w:rPr>
        <w:t>提高到了</w:t>
      </w:r>
      <w:r w:rsidR="00F01BA7">
        <w:rPr>
          <w:snapToGrid w:val="0"/>
          <w:lang w:eastAsia="zh-CN"/>
        </w:rPr>
        <w:t>0.75°</w:t>
      </w:r>
      <w:r w:rsidR="00F01BA7">
        <w:rPr>
          <w:rFonts w:hint="eastAsia"/>
          <w:snapToGrid w:val="0"/>
          <w:lang w:eastAsia="zh-CN"/>
        </w:rPr>
        <w:t>。</w:t>
      </w:r>
    </w:p>
    <w:p w:rsidR="0015702D" w:rsidRPr="00432B15" w:rsidRDefault="00F01BA7" w:rsidP="00F66B2F">
      <w:pPr>
        <w:ind w:firstLineChars="200" w:firstLine="480"/>
        <w:rPr>
          <w:lang w:eastAsia="zh-CN"/>
        </w:rPr>
      </w:pPr>
      <w:r>
        <w:rPr>
          <w:rFonts w:hint="eastAsia"/>
          <w:lang w:eastAsia="zh-CN"/>
        </w:rPr>
        <w:t>从这些</w:t>
      </w:r>
      <w:r>
        <w:rPr>
          <w:lang w:eastAsia="zh-CN"/>
        </w:rPr>
        <w:t>新版的每月地图和更新版的每月地图</w:t>
      </w:r>
      <w:r>
        <w:rPr>
          <w:rFonts w:hint="eastAsia"/>
          <w:lang w:eastAsia="zh-CN"/>
        </w:rPr>
        <w:t>中</w:t>
      </w:r>
      <w:r>
        <w:rPr>
          <w:lang w:eastAsia="zh-CN"/>
        </w:rPr>
        <w:t>可以看出，晴空和云衰减的预测水平有了提高，</w:t>
      </w:r>
      <w:r>
        <w:rPr>
          <w:rFonts w:hint="eastAsia"/>
          <w:lang w:eastAsia="zh-CN"/>
        </w:rPr>
        <w:t>尤其是</w:t>
      </w:r>
      <w:r w:rsidR="00A83693">
        <w:rPr>
          <w:lang w:eastAsia="zh-CN"/>
        </w:rPr>
        <w:t>在高纬度建设的</w:t>
      </w:r>
      <w:r w:rsidR="00A83693">
        <w:rPr>
          <w:rFonts w:hint="eastAsia"/>
          <w:lang w:eastAsia="zh-CN"/>
        </w:rPr>
        <w:t>、</w:t>
      </w:r>
      <w:r>
        <w:rPr>
          <w:rFonts w:hint="eastAsia"/>
          <w:lang w:eastAsia="zh-CN"/>
        </w:rPr>
        <w:t>由于</w:t>
      </w:r>
      <w:r>
        <w:rPr>
          <w:lang w:eastAsia="zh-CN"/>
        </w:rPr>
        <w:t>全球变暖</w:t>
      </w:r>
      <w:r w:rsidR="00A83693">
        <w:rPr>
          <w:rFonts w:hint="eastAsia"/>
          <w:lang w:eastAsia="zh-CN"/>
        </w:rPr>
        <w:t>而</w:t>
      </w:r>
      <w:r w:rsidR="00A83693">
        <w:rPr>
          <w:lang w:eastAsia="zh-CN"/>
        </w:rPr>
        <w:t>与新的北极海上路线有关的通信链路</w:t>
      </w:r>
      <w:r w:rsidR="00A83693">
        <w:rPr>
          <w:rFonts w:hint="eastAsia"/>
          <w:lang w:eastAsia="zh-CN"/>
        </w:rPr>
        <w:t>。</w:t>
      </w:r>
    </w:p>
    <w:p w:rsidR="0015702D" w:rsidRDefault="00A83693" w:rsidP="00F66B2F">
      <w:pPr>
        <w:ind w:firstLineChars="200" w:firstLine="480"/>
        <w:rPr>
          <w:lang w:eastAsia="zh-CN"/>
        </w:rPr>
      </w:pPr>
      <w:r w:rsidRPr="00432B15">
        <w:rPr>
          <w:lang w:eastAsia="zh-CN"/>
        </w:rPr>
        <w:t>ITU-R P.837-6</w:t>
      </w:r>
      <w:r>
        <w:rPr>
          <w:rFonts w:hint="eastAsia"/>
          <w:lang w:eastAsia="zh-CN"/>
        </w:rPr>
        <w:t>建议书</w:t>
      </w:r>
      <w:r>
        <w:rPr>
          <w:lang w:eastAsia="zh-CN"/>
        </w:rPr>
        <w:t>拟议修订</w:t>
      </w:r>
      <w:r>
        <w:rPr>
          <w:rFonts w:hint="eastAsia"/>
          <w:lang w:eastAsia="zh-CN"/>
        </w:rPr>
        <w:t>要求</w:t>
      </w:r>
      <w:r>
        <w:rPr>
          <w:lang w:eastAsia="zh-CN"/>
        </w:rPr>
        <w:t>新版的每月地图能够预测降雨</w:t>
      </w:r>
      <w:r>
        <w:rPr>
          <w:rFonts w:hint="eastAsia"/>
          <w:lang w:eastAsia="zh-CN"/>
        </w:rPr>
        <w:t>率和</w:t>
      </w:r>
      <w:r>
        <w:rPr>
          <w:lang w:eastAsia="zh-CN"/>
        </w:rPr>
        <w:t>降雨衰减。</w:t>
      </w:r>
    </w:p>
    <w:p w:rsidR="0015702D" w:rsidRDefault="0015702D" w:rsidP="00F66B2F">
      <w:pPr>
        <w:spacing w:before="120"/>
        <w:rPr>
          <w:lang w:eastAsia="zh-CN"/>
        </w:rPr>
      </w:pPr>
    </w:p>
    <w:p w:rsidR="0015702D" w:rsidRDefault="0015702D" w:rsidP="00535BE7">
      <w:pPr>
        <w:tabs>
          <w:tab w:val="right" w:pos="9639"/>
        </w:tabs>
        <w:spacing w:before="240"/>
        <w:jc w:val="left"/>
        <w:rPr>
          <w:rStyle w:val="RectitleChar"/>
          <w:rFonts w:asciiTheme="minorHAnsi" w:hAnsiTheme="minorHAnsi" w:cstheme="minorHAnsi"/>
          <w:b w:val="0"/>
          <w:bCs/>
          <w:szCs w:val="24"/>
          <w:lang w:eastAsia="zh-CN"/>
        </w:rPr>
      </w:pPr>
      <w:r w:rsidRPr="00F66B2F">
        <w:rPr>
          <w:bCs/>
          <w:u w:val="single"/>
          <w:lang w:eastAsia="zh-CN"/>
        </w:rPr>
        <w:t xml:space="preserve">ITU-R </w:t>
      </w:r>
      <w:proofErr w:type="spellStart"/>
      <w:r w:rsidRPr="00F66B2F">
        <w:rPr>
          <w:bCs/>
          <w:u w:val="single"/>
          <w:lang w:eastAsia="zh-CN"/>
        </w:rPr>
        <w:t>P.837</w:t>
      </w:r>
      <w:proofErr w:type="spellEnd"/>
      <w:r w:rsidRPr="00F66B2F">
        <w:rPr>
          <w:bCs/>
          <w:u w:val="single"/>
          <w:lang w:eastAsia="zh-CN"/>
        </w:rPr>
        <w:t>-6</w:t>
      </w:r>
      <w:r w:rsidR="00067DF3" w:rsidRPr="00F66B2F">
        <w:rPr>
          <w:rFonts w:hint="eastAsia"/>
          <w:bCs/>
          <w:u w:val="single"/>
          <w:lang w:eastAsia="zh-CN"/>
        </w:rPr>
        <w:t>建议书</w:t>
      </w:r>
      <w:r w:rsidR="00067DF3" w:rsidRPr="00F66B2F">
        <w:rPr>
          <w:bCs/>
          <w:u w:val="single"/>
          <w:lang w:eastAsia="zh-CN"/>
        </w:rPr>
        <w:t>修订草案</w:t>
      </w:r>
      <w:r>
        <w:rPr>
          <w:rStyle w:val="RectitleChar"/>
          <w:rFonts w:asciiTheme="minorHAnsi" w:hAnsiTheme="minorHAnsi" w:cstheme="minorHAnsi"/>
          <w:bCs/>
          <w:szCs w:val="24"/>
          <w:lang w:eastAsia="zh-CN"/>
        </w:rPr>
        <w:tab/>
      </w:r>
      <w:r w:rsidR="00535BE7" w:rsidRPr="00F66B2F">
        <w:rPr>
          <w:rStyle w:val="RectitleChar"/>
          <w:rFonts w:asciiTheme="minorHAnsi" w:hAnsiTheme="minorHAnsi" w:cstheme="minorHAnsi" w:hint="eastAsia"/>
          <w:b w:val="0"/>
          <w:sz w:val="24"/>
          <w:szCs w:val="24"/>
          <w:lang w:eastAsia="zh-CN"/>
        </w:rPr>
        <w:t>第</w:t>
      </w:r>
      <w:r w:rsidR="001F0535" w:rsidRPr="00F66B2F">
        <w:fldChar w:fldCharType="begin"/>
      </w:r>
      <w:r w:rsidR="001F0535" w:rsidRPr="00F66B2F">
        <w:rPr>
          <w:szCs w:val="24"/>
          <w:lang w:eastAsia="zh-CN"/>
        </w:rPr>
        <w:instrText xml:space="preserve"> HYPERLINK "https://www.itu.int/md/R15-SG03-C-0044/en" </w:instrText>
      </w:r>
      <w:r w:rsidR="001F0535" w:rsidRPr="00F66B2F">
        <w:fldChar w:fldCharType="separate"/>
      </w:r>
      <w:r w:rsidRPr="00F66B2F">
        <w:rPr>
          <w:rStyle w:val="Hyperlink"/>
          <w:rFonts w:asciiTheme="minorHAnsi" w:hAnsiTheme="minorHAnsi" w:cstheme="minorHAnsi"/>
          <w:bCs/>
          <w:szCs w:val="24"/>
          <w:lang w:eastAsia="zh-CN"/>
        </w:rPr>
        <w:t>3/44(Rev 1</w:t>
      </w:r>
      <w:proofErr w:type="gramStart"/>
      <w:r w:rsidRPr="00F66B2F">
        <w:rPr>
          <w:rStyle w:val="Hyperlink"/>
          <w:rFonts w:asciiTheme="minorHAnsi" w:hAnsiTheme="minorHAnsi" w:cstheme="minorHAnsi"/>
          <w:bCs/>
          <w:szCs w:val="24"/>
          <w:lang w:eastAsia="zh-CN"/>
        </w:rPr>
        <w:t>)</w:t>
      </w:r>
      <w:proofErr w:type="gramEnd"/>
      <w:r w:rsidR="001F0535" w:rsidRPr="00F66B2F">
        <w:rPr>
          <w:rStyle w:val="Hyperlink"/>
          <w:rFonts w:asciiTheme="minorHAnsi" w:hAnsiTheme="minorHAnsi" w:cstheme="minorHAnsi"/>
          <w:bCs/>
          <w:szCs w:val="24"/>
        </w:rPr>
        <w:fldChar w:fldCharType="end"/>
      </w:r>
      <w:r w:rsidR="00535BE7" w:rsidRPr="00F66B2F">
        <w:rPr>
          <w:rStyle w:val="Hyperlink"/>
          <w:rFonts w:asciiTheme="minorHAnsi" w:hAnsiTheme="minorHAnsi" w:cstheme="minorHAnsi" w:hint="eastAsia"/>
          <w:bCs/>
          <w:color w:val="auto"/>
          <w:szCs w:val="24"/>
          <w:u w:val="none"/>
          <w:lang w:eastAsia="zh-CN"/>
        </w:rPr>
        <w:t>号文件</w:t>
      </w:r>
    </w:p>
    <w:p w:rsidR="0015702D" w:rsidRPr="004C34F5" w:rsidRDefault="00920E88" w:rsidP="00F66B2F">
      <w:pPr>
        <w:tabs>
          <w:tab w:val="right" w:pos="9639"/>
        </w:tabs>
        <w:spacing w:before="360"/>
        <w:jc w:val="center"/>
        <w:rPr>
          <w:lang w:eastAsia="zh-CN"/>
        </w:rPr>
      </w:pPr>
      <w:r w:rsidRPr="00F66B2F">
        <w:rPr>
          <w:rFonts w:hint="eastAsia"/>
          <w:b/>
          <w:bCs/>
          <w:sz w:val="28"/>
          <w:szCs w:val="28"/>
          <w:lang w:eastAsia="zh-CN"/>
        </w:rPr>
        <w:t>传播建模的降水特性</w:t>
      </w:r>
    </w:p>
    <w:p w:rsidR="0015702D" w:rsidRPr="00DE766A" w:rsidRDefault="005F7F78" w:rsidP="00F66B2F">
      <w:pPr>
        <w:ind w:firstLineChars="200" w:firstLine="480"/>
        <w:rPr>
          <w:lang w:eastAsia="zh-CN"/>
        </w:rPr>
      </w:pPr>
      <w:r>
        <w:rPr>
          <w:rFonts w:hint="eastAsia"/>
          <w:lang w:eastAsia="zh-CN"/>
        </w:rPr>
        <w:t>本</w:t>
      </w:r>
      <w:r w:rsidR="001F0535">
        <w:fldChar w:fldCharType="begin"/>
      </w:r>
      <w:r w:rsidR="001F0535">
        <w:rPr>
          <w:lang w:eastAsia="zh-CN"/>
        </w:rPr>
        <w:instrText xml:space="preserve"> HYPERLINK "http://www.itu.int/rec/R-REC-P.837/en" </w:instrText>
      </w:r>
      <w:r w:rsidR="001F0535">
        <w:fldChar w:fldCharType="separate"/>
      </w:r>
      <w:r w:rsidR="0015702D" w:rsidRPr="00DE766A">
        <w:rPr>
          <w:rStyle w:val="Hyperlink"/>
          <w:szCs w:val="24"/>
          <w:lang w:eastAsia="zh-CN"/>
        </w:rPr>
        <w:t xml:space="preserve">ITU-R </w:t>
      </w:r>
      <w:proofErr w:type="spellStart"/>
      <w:r w:rsidR="0015702D" w:rsidRPr="00DE766A">
        <w:rPr>
          <w:rStyle w:val="Hyperlink"/>
          <w:szCs w:val="24"/>
          <w:lang w:eastAsia="zh-CN"/>
        </w:rPr>
        <w:t>P.837</w:t>
      </w:r>
      <w:proofErr w:type="spellEnd"/>
      <w:r w:rsidR="0015702D" w:rsidRPr="00DE766A">
        <w:rPr>
          <w:rStyle w:val="Hyperlink"/>
          <w:szCs w:val="24"/>
          <w:lang w:eastAsia="zh-CN"/>
        </w:rPr>
        <w:t>-6</w:t>
      </w:r>
      <w:r w:rsidR="001F0535">
        <w:rPr>
          <w:rStyle w:val="Hyperlink"/>
          <w:szCs w:val="24"/>
          <w:lang w:eastAsia="zh-CN"/>
        </w:rPr>
        <w:fldChar w:fldCharType="end"/>
      </w:r>
      <w:r>
        <w:rPr>
          <w:rFonts w:hint="eastAsia"/>
          <w:lang w:eastAsia="zh-CN"/>
        </w:rPr>
        <w:t>建议书</w:t>
      </w:r>
      <w:r>
        <w:rPr>
          <w:lang w:eastAsia="zh-CN"/>
        </w:rPr>
        <w:t>拟议修订</w:t>
      </w:r>
      <w:r>
        <w:rPr>
          <w:rFonts w:hint="eastAsia"/>
          <w:lang w:eastAsia="zh-CN"/>
        </w:rPr>
        <w:t>介绍了</w:t>
      </w:r>
      <w:r>
        <w:rPr>
          <w:lang w:eastAsia="zh-CN"/>
        </w:rPr>
        <w:t>一种</w:t>
      </w:r>
      <w:r>
        <w:rPr>
          <w:rFonts w:hint="eastAsia"/>
          <w:lang w:eastAsia="zh-CN"/>
        </w:rPr>
        <w:t>最新版</w:t>
      </w:r>
      <w:r>
        <w:rPr>
          <w:lang w:eastAsia="zh-CN"/>
        </w:rPr>
        <w:t>、更准确的降雨率统计</w:t>
      </w:r>
      <w:r w:rsidR="00D81EE7">
        <w:rPr>
          <w:rFonts w:hint="eastAsia"/>
          <w:lang w:eastAsia="zh-CN"/>
        </w:rPr>
        <w:t>数据</w:t>
      </w:r>
      <w:r>
        <w:rPr>
          <w:lang w:eastAsia="zh-CN"/>
        </w:rPr>
        <w:t>预测方法。</w:t>
      </w:r>
      <w:r>
        <w:rPr>
          <w:rFonts w:hint="eastAsia"/>
          <w:lang w:eastAsia="zh-CN"/>
        </w:rPr>
        <w:t>该</w:t>
      </w:r>
      <w:r>
        <w:rPr>
          <w:lang w:eastAsia="zh-CN"/>
        </w:rPr>
        <w:t>预测方法需要</w:t>
      </w:r>
      <w:r>
        <w:rPr>
          <w:rFonts w:hint="eastAsia"/>
          <w:lang w:eastAsia="zh-CN"/>
        </w:rPr>
        <w:t>各</w:t>
      </w:r>
      <w:r>
        <w:rPr>
          <w:lang w:eastAsia="zh-CN"/>
        </w:rPr>
        <w:t>气象局测量和收集的每月平均地表温度和月总降雨量</w:t>
      </w:r>
      <w:r>
        <w:rPr>
          <w:rFonts w:hint="eastAsia"/>
          <w:lang w:eastAsia="zh-CN"/>
        </w:rPr>
        <w:t>参数</w:t>
      </w:r>
      <w:r>
        <w:rPr>
          <w:lang w:eastAsia="zh-CN"/>
        </w:rPr>
        <w:t>。</w:t>
      </w:r>
    </w:p>
    <w:p w:rsidR="0015702D" w:rsidRPr="00DE766A" w:rsidRDefault="00D81EE7" w:rsidP="00F66B2F">
      <w:pPr>
        <w:ind w:firstLineChars="200" w:firstLine="480"/>
        <w:rPr>
          <w:szCs w:val="24"/>
          <w:lang w:eastAsia="zh-CN"/>
        </w:rPr>
      </w:pPr>
      <w:r>
        <w:rPr>
          <w:rFonts w:hint="eastAsia"/>
          <w:szCs w:val="24"/>
          <w:lang w:eastAsia="zh-CN"/>
        </w:rPr>
        <w:t>在</w:t>
      </w:r>
      <w:r>
        <w:rPr>
          <w:szCs w:val="24"/>
          <w:lang w:eastAsia="zh-CN"/>
        </w:rPr>
        <w:t>对</w:t>
      </w:r>
      <w:proofErr w:type="spellStart"/>
      <w:r>
        <w:rPr>
          <w:szCs w:val="24"/>
          <w:lang w:eastAsia="zh-CN"/>
        </w:rPr>
        <w:t>DBSG3</w:t>
      </w:r>
      <w:proofErr w:type="spellEnd"/>
      <w:r>
        <w:rPr>
          <w:rFonts w:hint="eastAsia"/>
          <w:szCs w:val="24"/>
          <w:lang w:eastAsia="zh-CN"/>
        </w:rPr>
        <w:t>数据库</w:t>
      </w:r>
      <w:r>
        <w:rPr>
          <w:szCs w:val="24"/>
          <w:lang w:eastAsia="zh-CN"/>
        </w:rPr>
        <w:t>中收集的实验统计数据进行测试时，更新后的预测方法显著提高了</w:t>
      </w:r>
      <w:hyperlink r:id="rId10" w:history="1">
        <w:r w:rsidRPr="00DE766A">
          <w:rPr>
            <w:rStyle w:val="Hyperlink"/>
            <w:szCs w:val="24"/>
            <w:lang w:eastAsia="zh-CN"/>
          </w:rPr>
          <w:t xml:space="preserve">ITU-R </w:t>
        </w:r>
        <w:proofErr w:type="spellStart"/>
        <w:r w:rsidRPr="00DE766A">
          <w:rPr>
            <w:rStyle w:val="Hyperlink"/>
            <w:szCs w:val="24"/>
            <w:lang w:eastAsia="zh-CN"/>
          </w:rPr>
          <w:t>P.530</w:t>
        </w:r>
        <w:proofErr w:type="spellEnd"/>
      </w:hyperlink>
      <w:r>
        <w:rPr>
          <w:rFonts w:hint="eastAsia"/>
          <w:szCs w:val="24"/>
          <w:lang w:eastAsia="zh-CN"/>
        </w:rPr>
        <w:t>和</w:t>
      </w:r>
      <w:r>
        <w:fldChar w:fldCharType="begin"/>
      </w:r>
      <w:r>
        <w:rPr>
          <w:lang w:eastAsia="zh-CN"/>
        </w:rPr>
        <w:instrText xml:space="preserve"> HYPERLINK "http://www.itu.int/rec/R-REC-P.618/en" </w:instrText>
      </w:r>
      <w:r>
        <w:fldChar w:fldCharType="separate"/>
      </w:r>
      <w:r w:rsidRPr="00DE766A">
        <w:rPr>
          <w:rStyle w:val="Hyperlink"/>
          <w:szCs w:val="24"/>
          <w:lang w:eastAsia="zh-CN"/>
        </w:rPr>
        <w:t xml:space="preserve">ITU-R </w:t>
      </w:r>
      <w:proofErr w:type="spellStart"/>
      <w:r w:rsidRPr="00DE766A">
        <w:rPr>
          <w:rStyle w:val="Hyperlink"/>
          <w:szCs w:val="24"/>
          <w:lang w:eastAsia="zh-CN"/>
        </w:rPr>
        <w:t>P.618</w:t>
      </w:r>
      <w:proofErr w:type="spellEnd"/>
      <w:r>
        <w:rPr>
          <w:rStyle w:val="Hyperlink"/>
          <w:szCs w:val="24"/>
          <w:lang w:eastAsia="zh-CN"/>
        </w:rPr>
        <w:fldChar w:fldCharType="end"/>
      </w:r>
      <w:r w:rsidRPr="00D81EE7">
        <w:rPr>
          <w:rStyle w:val="Hyperlink"/>
          <w:color w:val="auto"/>
          <w:szCs w:val="24"/>
          <w:u w:val="none"/>
          <w:lang w:eastAsia="zh-CN"/>
        </w:rPr>
        <w:t>建议书</w:t>
      </w:r>
      <w:r>
        <w:rPr>
          <w:rFonts w:hint="eastAsia"/>
          <w:szCs w:val="24"/>
          <w:lang w:eastAsia="zh-CN"/>
        </w:rPr>
        <w:t>中的</w:t>
      </w:r>
      <w:r>
        <w:rPr>
          <w:szCs w:val="24"/>
          <w:lang w:eastAsia="zh-CN"/>
        </w:rPr>
        <w:t>雨衰减预测方法</w:t>
      </w:r>
      <w:r>
        <w:rPr>
          <w:rFonts w:hint="eastAsia"/>
          <w:szCs w:val="24"/>
          <w:lang w:eastAsia="zh-CN"/>
        </w:rPr>
        <w:t>在温带</w:t>
      </w:r>
      <w:r>
        <w:rPr>
          <w:szCs w:val="24"/>
          <w:lang w:eastAsia="zh-CN"/>
        </w:rPr>
        <w:t>和低纬度区域的准确性。</w:t>
      </w:r>
    </w:p>
    <w:p w:rsidR="0015702D" w:rsidRPr="00DE766A" w:rsidRDefault="00D81EE7" w:rsidP="00F66B2F">
      <w:pPr>
        <w:ind w:firstLineChars="200" w:firstLine="480"/>
        <w:rPr>
          <w:szCs w:val="24"/>
          <w:lang w:eastAsia="zh-CN"/>
        </w:rPr>
      </w:pPr>
      <w:r>
        <w:rPr>
          <w:rFonts w:hint="eastAsia"/>
          <w:szCs w:val="24"/>
          <w:lang w:eastAsia="zh-CN"/>
        </w:rPr>
        <w:t>这种循序渐进</w:t>
      </w:r>
      <w:r>
        <w:rPr>
          <w:szCs w:val="24"/>
          <w:lang w:eastAsia="zh-CN"/>
        </w:rPr>
        <w:t>的方法已经过审查和验证。</w:t>
      </w:r>
      <w:r>
        <w:rPr>
          <w:rFonts w:hint="eastAsia"/>
          <w:szCs w:val="24"/>
          <w:lang w:eastAsia="zh-CN"/>
        </w:rPr>
        <w:t>同时</w:t>
      </w:r>
      <w:r>
        <w:rPr>
          <w:szCs w:val="24"/>
          <w:lang w:eastAsia="zh-CN"/>
        </w:rPr>
        <w:t>，</w:t>
      </w:r>
      <w:r>
        <w:rPr>
          <w:rFonts w:hint="eastAsia"/>
          <w:szCs w:val="24"/>
          <w:lang w:eastAsia="zh-CN"/>
        </w:rPr>
        <w:t>利用更新后</w:t>
      </w:r>
      <w:r>
        <w:rPr>
          <w:szCs w:val="24"/>
          <w:lang w:eastAsia="zh-CN"/>
        </w:rPr>
        <w:t>预测方法</w:t>
      </w:r>
      <w:r>
        <w:rPr>
          <w:rFonts w:hint="eastAsia"/>
          <w:szCs w:val="24"/>
          <w:lang w:eastAsia="zh-CN"/>
        </w:rPr>
        <w:t>得到</w:t>
      </w:r>
      <w:r>
        <w:rPr>
          <w:szCs w:val="24"/>
          <w:lang w:eastAsia="zh-CN"/>
        </w:rPr>
        <w:t>的</w:t>
      </w:r>
      <w:r>
        <w:rPr>
          <w:rFonts w:hint="eastAsia"/>
          <w:szCs w:val="24"/>
          <w:lang w:eastAsia="zh-CN"/>
        </w:rPr>
        <w:t>验证</w:t>
      </w:r>
      <w:r>
        <w:rPr>
          <w:szCs w:val="24"/>
          <w:lang w:eastAsia="zh-CN"/>
        </w:rPr>
        <w:t>实例和经过验证的不同实施情况</w:t>
      </w:r>
      <w:r>
        <w:rPr>
          <w:rFonts w:hint="eastAsia"/>
          <w:szCs w:val="24"/>
          <w:lang w:eastAsia="zh-CN"/>
        </w:rPr>
        <w:t>已使用</w:t>
      </w:r>
      <w:r>
        <w:rPr>
          <w:szCs w:val="24"/>
          <w:lang w:eastAsia="zh-CN"/>
        </w:rPr>
        <w:t>MATLAB</w:t>
      </w:r>
      <w:r>
        <w:rPr>
          <w:rFonts w:hint="eastAsia"/>
          <w:szCs w:val="24"/>
          <w:lang w:eastAsia="zh-CN"/>
        </w:rPr>
        <w:t>、</w:t>
      </w:r>
      <w:r w:rsidRPr="00DE766A">
        <w:rPr>
          <w:szCs w:val="24"/>
          <w:lang w:eastAsia="zh-CN"/>
        </w:rPr>
        <w:t>Octave</w:t>
      </w:r>
      <w:r>
        <w:rPr>
          <w:rFonts w:hint="eastAsia"/>
          <w:szCs w:val="24"/>
          <w:lang w:eastAsia="zh-CN"/>
        </w:rPr>
        <w:t>、</w:t>
      </w:r>
      <w:r w:rsidRPr="00DE766A">
        <w:rPr>
          <w:szCs w:val="24"/>
          <w:lang w:eastAsia="zh-CN"/>
        </w:rPr>
        <w:t>Python</w:t>
      </w:r>
      <w:r>
        <w:rPr>
          <w:rFonts w:hint="eastAsia"/>
          <w:szCs w:val="24"/>
          <w:lang w:eastAsia="zh-CN"/>
        </w:rPr>
        <w:t>和</w:t>
      </w:r>
      <w:r w:rsidRPr="00DE766A">
        <w:rPr>
          <w:szCs w:val="24"/>
          <w:lang w:eastAsia="zh-CN"/>
        </w:rPr>
        <w:t>EXCEL</w:t>
      </w:r>
      <w:r>
        <w:rPr>
          <w:rFonts w:hint="eastAsia"/>
          <w:szCs w:val="24"/>
          <w:lang w:eastAsia="zh-CN"/>
        </w:rPr>
        <w:t>等</w:t>
      </w:r>
      <w:r>
        <w:rPr>
          <w:szCs w:val="24"/>
          <w:lang w:eastAsia="zh-CN"/>
        </w:rPr>
        <w:t>通用编程语言</w:t>
      </w:r>
      <w:r w:rsidR="00DE4842">
        <w:rPr>
          <w:rFonts w:hint="eastAsia"/>
          <w:szCs w:val="24"/>
          <w:lang w:eastAsia="zh-CN"/>
        </w:rPr>
        <w:t>编写</w:t>
      </w:r>
      <w:r>
        <w:rPr>
          <w:szCs w:val="24"/>
          <w:lang w:eastAsia="zh-CN"/>
        </w:rPr>
        <w:t>生成。</w:t>
      </w:r>
    </w:p>
    <w:p w:rsidR="0015702D" w:rsidRPr="00021F76" w:rsidRDefault="00DE4842" w:rsidP="00021F76">
      <w:pPr>
        <w:ind w:firstLineChars="200" w:firstLine="480"/>
        <w:rPr>
          <w:rStyle w:val="RectitleChar"/>
          <w:b w:val="0"/>
          <w:sz w:val="24"/>
          <w:lang w:eastAsia="zh-CN"/>
        </w:rPr>
      </w:pPr>
      <w:r>
        <w:rPr>
          <w:rFonts w:hint="eastAsia"/>
          <w:lang w:eastAsia="zh-CN"/>
        </w:rPr>
        <w:t>请注意</w:t>
      </w:r>
      <w:r>
        <w:rPr>
          <w:lang w:eastAsia="zh-CN"/>
        </w:rPr>
        <w:t>，本拟议修订要求</w:t>
      </w:r>
      <w:r>
        <w:rPr>
          <w:rFonts w:hint="eastAsia"/>
          <w:lang w:eastAsia="zh-CN"/>
        </w:rPr>
        <w:t>事先</w:t>
      </w:r>
      <w:r>
        <w:rPr>
          <w:lang w:eastAsia="zh-CN"/>
        </w:rPr>
        <w:t>批准</w:t>
      </w:r>
      <w:r w:rsidR="0015702D" w:rsidRPr="00DE766A">
        <w:rPr>
          <w:lang w:eastAsia="zh-CN"/>
        </w:rPr>
        <w:t>ITU-R P.1510</w:t>
      </w:r>
      <w:r>
        <w:rPr>
          <w:rFonts w:hint="eastAsia"/>
          <w:lang w:eastAsia="zh-CN"/>
        </w:rPr>
        <w:t>建议书</w:t>
      </w:r>
      <w:r>
        <w:rPr>
          <w:lang w:eastAsia="zh-CN"/>
        </w:rPr>
        <w:t>拟议修订。</w:t>
      </w:r>
    </w:p>
    <w:p w:rsidR="00021F76" w:rsidRDefault="00021F76">
      <w:pPr>
        <w:tabs>
          <w:tab w:val="clear" w:pos="794"/>
          <w:tab w:val="clear" w:pos="1191"/>
          <w:tab w:val="clear" w:pos="1588"/>
          <w:tab w:val="clear" w:pos="1985"/>
        </w:tabs>
        <w:overflowPunct/>
        <w:autoSpaceDE/>
        <w:autoSpaceDN/>
        <w:adjustRightInd/>
        <w:spacing w:before="0" w:line="240" w:lineRule="auto"/>
        <w:jc w:val="left"/>
        <w:textAlignment w:val="auto"/>
        <w:rPr>
          <w:bCs/>
          <w:u w:val="single"/>
          <w:lang w:eastAsia="zh-CN"/>
        </w:rPr>
      </w:pPr>
      <w:r>
        <w:rPr>
          <w:bCs/>
          <w:u w:val="single"/>
          <w:lang w:eastAsia="zh-CN"/>
        </w:rPr>
        <w:br w:type="page"/>
      </w:r>
    </w:p>
    <w:p w:rsidR="0015702D" w:rsidRDefault="0015702D" w:rsidP="00535BE7">
      <w:pPr>
        <w:tabs>
          <w:tab w:val="right" w:pos="9639"/>
        </w:tabs>
        <w:spacing w:before="240"/>
        <w:jc w:val="left"/>
        <w:rPr>
          <w:rStyle w:val="RectitleChar"/>
          <w:rFonts w:asciiTheme="minorHAnsi" w:hAnsiTheme="minorHAnsi" w:cstheme="minorHAnsi"/>
          <w:b w:val="0"/>
          <w:bCs/>
          <w:szCs w:val="24"/>
          <w:lang w:eastAsia="zh-CN"/>
        </w:rPr>
      </w:pPr>
      <w:r w:rsidRPr="00F66B2F">
        <w:rPr>
          <w:bCs/>
          <w:u w:val="single"/>
          <w:lang w:eastAsia="zh-CN"/>
        </w:rPr>
        <w:lastRenderedPageBreak/>
        <w:t xml:space="preserve">ITU-R </w:t>
      </w:r>
      <w:proofErr w:type="spellStart"/>
      <w:r w:rsidRPr="00F66B2F">
        <w:rPr>
          <w:bCs/>
          <w:u w:val="single"/>
          <w:lang w:eastAsia="zh-CN"/>
        </w:rPr>
        <w:t>P.1407</w:t>
      </w:r>
      <w:proofErr w:type="spellEnd"/>
      <w:r w:rsidRPr="00F66B2F">
        <w:rPr>
          <w:bCs/>
          <w:u w:val="single"/>
          <w:lang w:eastAsia="zh-CN"/>
        </w:rPr>
        <w:t>-5</w:t>
      </w:r>
      <w:r w:rsidR="00067DF3" w:rsidRPr="00F66B2F">
        <w:rPr>
          <w:rFonts w:hint="eastAsia"/>
          <w:bCs/>
          <w:u w:val="single"/>
          <w:lang w:eastAsia="zh-CN"/>
        </w:rPr>
        <w:t>建议书</w:t>
      </w:r>
      <w:r w:rsidR="00067DF3" w:rsidRPr="00F66B2F">
        <w:rPr>
          <w:bCs/>
          <w:u w:val="single"/>
          <w:lang w:eastAsia="zh-CN"/>
        </w:rPr>
        <w:t>修订草案</w:t>
      </w:r>
      <w:r>
        <w:rPr>
          <w:rStyle w:val="RectitleChar"/>
          <w:rFonts w:asciiTheme="minorHAnsi" w:hAnsiTheme="minorHAnsi" w:cstheme="minorHAnsi"/>
          <w:bCs/>
          <w:szCs w:val="24"/>
          <w:lang w:eastAsia="zh-CN"/>
        </w:rPr>
        <w:tab/>
      </w:r>
      <w:r w:rsidR="00535BE7" w:rsidRPr="00F66B2F">
        <w:rPr>
          <w:rStyle w:val="RectitleChar"/>
          <w:rFonts w:asciiTheme="minorHAnsi" w:hAnsiTheme="minorHAnsi" w:cstheme="minorHAnsi" w:hint="eastAsia"/>
          <w:b w:val="0"/>
          <w:sz w:val="24"/>
          <w:szCs w:val="24"/>
          <w:lang w:eastAsia="zh-CN"/>
        </w:rPr>
        <w:t>第</w:t>
      </w:r>
      <w:r w:rsidR="001F0535" w:rsidRPr="00F66B2F">
        <w:fldChar w:fldCharType="begin"/>
      </w:r>
      <w:r w:rsidR="001F0535" w:rsidRPr="00F66B2F">
        <w:rPr>
          <w:szCs w:val="24"/>
          <w:lang w:eastAsia="zh-CN"/>
        </w:rPr>
        <w:instrText xml:space="preserve"> HYPERLINK "https://www.itu.int/md/R15-SG03-C-0046/en" </w:instrText>
      </w:r>
      <w:r w:rsidR="001F0535" w:rsidRPr="00F66B2F">
        <w:fldChar w:fldCharType="separate"/>
      </w:r>
      <w:r w:rsidRPr="00F66B2F">
        <w:rPr>
          <w:rStyle w:val="Hyperlink"/>
          <w:rFonts w:asciiTheme="minorHAnsi" w:hAnsiTheme="minorHAnsi" w:cstheme="minorHAnsi"/>
          <w:bCs/>
          <w:szCs w:val="24"/>
          <w:lang w:eastAsia="zh-CN"/>
        </w:rPr>
        <w:t>3/46</w:t>
      </w:r>
      <w:r w:rsidR="001F0535" w:rsidRPr="00F66B2F">
        <w:rPr>
          <w:rStyle w:val="Hyperlink"/>
          <w:rFonts w:asciiTheme="minorHAnsi" w:hAnsiTheme="minorHAnsi" w:cstheme="minorHAnsi"/>
          <w:bCs/>
          <w:szCs w:val="24"/>
        </w:rPr>
        <w:fldChar w:fldCharType="end"/>
      </w:r>
      <w:r w:rsidR="00535BE7" w:rsidRPr="00F66B2F">
        <w:rPr>
          <w:rStyle w:val="Hyperlink"/>
          <w:rFonts w:asciiTheme="minorHAnsi" w:hAnsiTheme="minorHAnsi" w:cstheme="minorHAnsi" w:hint="eastAsia"/>
          <w:bCs/>
          <w:color w:val="auto"/>
          <w:szCs w:val="24"/>
          <w:u w:val="none"/>
          <w:lang w:eastAsia="zh-CN"/>
        </w:rPr>
        <w:t>号文件</w:t>
      </w:r>
    </w:p>
    <w:p w:rsidR="0015702D" w:rsidRDefault="00920E88" w:rsidP="00F66B2F">
      <w:pPr>
        <w:tabs>
          <w:tab w:val="right" w:pos="9639"/>
        </w:tabs>
        <w:spacing w:before="360"/>
        <w:jc w:val="center"/>
        <w:rPr>
          <w:lang w:eastAsia="zh-CN"/>
        </w:rPr>
      </w:pPr>
      <w:r w:rsidRPr="00F66B2F">
        <w:rPr>
          <w:rFonts w:hint="eastAsia"/>
          <w:b/>
          <w:bCs/>
          <w:sz w:val="28"/>
          <w:szCs w:val="28"/>
          <w:lang w:eastAsia="zh-CN"/>
        </w:rPr>
        <w:t>多径传播及其特性的参数化</w:t>
      </w:r>
    </w:p>
    <w:p w:rsidR="0015702D" w:rsidRPr="0019558D" w:rsidRDefault="0015702D" w:rsidP="00F66B2F">
      <w:pPr>
        <w:ind w:firstLineChars="200" w:firstLine="480"/>
        <w:rPr>
          <w:lang w:eastAsia="ja-JP"/>
        </w:rPr>
      </w:pPr>
      <w:r w:rsidRPr="0019558D">
        <w:rPr>
          <w:lang w:eastAsia="zh-CN"/>
        </w:rPr>
        <w:t>ITU-R P.1407-5</w:t>
      </w:r>
      <w:r w:rsidR="00C90243">
        <w:rPr>
          <w:lang w:eastAsia="zh-CN"/>
        </w:rPr>
        <w:t>建议书</w:t>
      </w:r>
      <w:r w:rsidR="00C90243">
        <w:rPr>
          <w:rFonts w:hint="eastAsia"/>
          <w:lang w:eastAsia="zh-CN"/>
        </w:rPr>
        <w:t>介绍了</w:t>
      </w:r>
      <w:r w:rsidR="00C90243">
        <w:rPr>
          <w:lang w:eastAsia="zh-CN"/>
        </w:rPr>
        <w:t>多径传播的性质并</w:t>
      </w:r>
      <w:r w:rsidR="00C90243">
        <w:rPr>
          <w:rFonts w:hint="eastAsia"/>
          <w:lang w:eastAsia="zh-CN"/>
        </w:rPr>
        <w:t>对</w:t>
      </w:r>
      <w:r w:rsidR="00C90243">
        <w:rPr>
          <w:lang w:eastAsia="zh-CN"/>
        </w:rPr>
        <w:t>多径效</w:t>
      </w:r>
      <w:r w:rsidR="00C90243">
        <w:rPr>
          <w:rFonts w:hint="eastAsia"/>
          <w:lang w:eastAsia="zh-CN"/>
        </w:rPr>
        <w:t>应进行</w:t>
      </w:r>
      <w:r w:rsidR="00C90243">
        <w:rPr>
          <w:lang w:eastAsia="zh-CN"/>
        </w:rPr>
        <w:t>统计描述</w:t>
      </w:r>
      <w:r w:rsidR="00C90243">
        <w:rPr>
          <w:rFonts w:hint="eastAsia"/>
          <w:lang w:eastAsia="zh-CN"/>
        </w:rPr>
        <w:t>的</w:t>
      </w:r>
      <w:r w:rsidR="00C90243">
        <w:rPr>
          <w:lang w:eastAsia="zh-CN"/>
        </w:rPr>
        <w:t>适当参数进行了定义，同时</w:t>
      </w:r>
      <w:r w:rsidR="00353954" w:rsidRPr="00353954">
        <w:rPr>
          <w:lang w:eastAsia="zh-CN"/>
        </w:rPr>
        <w:t>就多传播路径之间的相关效应及其计算提供了示例</w:t>
      </w:r>
      <w:r w:rsidR="00C90243">
        <w:rPr>
          <w:lang w:eastAsia="zh-CN"/>
        </w:rPr>
        <w:t>。</w:t>
      </w:r>
      <w:r w:rsidRPr="0019558D">
        <w:rPr>
          <w:lang w:eastAsia="zh-CN"/>
        </w:rPr>
        <w:t xml:space="preserve"> </w:t>
      </w:r>
    </w:p>
    <w:p w:rsidR="0015702D" w:rsidRPr="0019558D" w:rsidRDefault="00353954" w:rsidP="00F66B2F">
      <w:pPr>
        <w:ind w:firstLineChars="200" w:firstLine="480"/>
        <w:rPr>
          <w:lang w:eastAsia="zh-CN"/>
        </w:rPr>
      </w:pPr>
      <w:r>
        <w:rPr>
          <w:rFonts w:hint="eastAsia"/>
          <w:lang w:eastAsia="zh-CN"/>
        </w:rPr>
        <w:t>本</w:t>
      </w:r>
      <w:r>
        <w:rPr>
          <w:lang w:eastAsia="zh-CN"/>
        </w:rPr>
        <w:t>修订建议增添定向功率</w:t>
      </w:r>
      <w:r>
        <w:rPr>
          <w:rFonts w:hint="eastAsia"/>
          <w:lang w:eastAsia="zh-CN"/>
        </w:rPr>
        <w:t>时延分布的</w:t>
      </w:r>
      <w:r>
        <w:rPr>
          <w:lang w:eastAsia="zh-CN"/>
        </w:rPr>
        <w:t>总功率</w:t>
      </w:r>
      <w:r>
        <w:rPr>
          <w:rFonts w:hint="eastAsia"/>
          <w:lang w:eastAsia="zh-CN"/>
        </w:rPr>
        <w:t>计算</w:t>
      </w:r>
      <w:r>
        <w:rPr>
          <w:lang w:eastAsia="zh-CN"/>
        </w:rPr>
        <w:t>。</w:t>
      </w:r>
      <w:r>
        <w:rPr>
          <w:rFonts w:hint="eastAsia"/>
          <w:lang w:eastAsia="zh-CN"/>
        </w:rPr>
        <w:t>定向</w:t>
      </w:r>
      <w:r>
        <w:rPr>
          <w:lang w:eastAsia="zh-CN"/>
        </w:rPr>
        <w:t>功率时延分布包括时延时间</w:t>
      </w:r>
      <w:r>
        <w:rPr>
          <w:rFonts w:hint="eastAsia"/>
          <w:lang w:eastAsia="zh-CN"/>
        </w:rPr>
        <w:t>以及</w:t>
      </w:r>
      <w:r>
        <w:rPr>
          <w:lang w:eastAsia="zh-CN"/>
        </w:rPr>
        <w:t>到达</w:t>
      </w:r>
      <w:r>
        <w:rPr>
          <w:rFonts w:hint="eastAsia"/>
          <w:lang w:eastAsia="zh-CN"/>
        </w:rPr>
        <w:t>方位角</w:t>
      </w:r>
      <w:r>
        <w:rPr>
          <w:lang w:eastAsia="zh-CN"/>
        </w:rPr>
        <w:t>和仰角。</w:t>
      </w:r>
      <w:r w:rsidR="00087CD8">
        <w:rPr>
          <w:rFonts w:hint="eastAsia"/>
          <w:lang w:eastAsia="zh-CN"/>
        </w:rPr>
        <w:t>然而，当前的</w:t>
      </w:r>
      <w:r w:rsidR="0015702D" w:rsidRPr="0019558D">
        <w:rPr>
          <w:lang w:eastAsia="zh-CN"/>
        </w:rPr>
        <w:t>ITU-R P.1407-5</w:t>
      </w:r>
      <w:r w:rsidR="00087CD8">
        <w:rPr>
          <w:rFonts w:hint="eastAsia"/>
          <w:lang w:eastAsia="zh-CN"/>
        </w:rPr>
        <w:t>建议书只在</w:t>
      </w:r>
      <w:r w:rsidR="00087CD8">
        <w:rPr>
          <w:lang w:eastAsia="zh-CN"/>
        </w:rPr>
        <w:t>第</w:t>
      </w:r>
      <w:r w:rsidR="00087CD8">
        <w:rPr>
          <w:rFonts w:hint="eastAsia"/>
          <w:lang w:eastAsia="zh-CN"/>
        </w:rPr>
        <w:t>2</w:t>
      </w:r>
      <w:r w:rsidR="00087CD8">
        <w:rPr>
          <w:rFonts w:hint="eastAsia"/>
          <w:lang w:eastAsia="zh-CN"/>
        </w:rPr>
        <w:t>节</w:t>
      </w:r>
      <w:r w:rsidR="00087CD8">
        <w:rPr>
          <w:lang w:eastAsia="zh-CN"/>
        </w:rPr>
        <w:t>中</w:t>
      </w:r>
      <w:r w:rsidR="00087CD8">
        <w:rPr>
          <w:rFonts w:hint="eastAsia"/>
          <w:lang w:eastAsia="zh-CN"/>
        </w:rPr>
        <w:t>定义了时延分布</w:t>
      </w:r>
      <w:r w:rsidR="00087CD8">
        <w:rPr>
          <w:lang w:eastAsia="zh-CN"/>
        </w:rPr>
        <w:t>的参数，在第</w:t>
      </w:r>
      <w:r w:rsidR="00087CD8">
        <w:rPr>
          <w:rFonts w:hint="eastAsia"/>
          <w:lang w:eastAsia="zh-CN"/>
        </w:rPr>
        <w:t>3</w:t>
      </w:r>
      <w:r w:rsidR="00087CD8">
        <w:rPr>
          <w:rFonts w:hint="eastAsia"/>
          <w:lang w:eastAsia="zh-CN"/>
        </w:rPr>
        <w:t>节</w:t>
      </w:r>
      <w:r w:rsidR="00087CD8">
        <w:rPr>
          <w:lang w:eastAsia="zh-CN"/>
        </w:rPr>
        <w:t>中定义了到达</w:t>
      </w:r>
      <w:r w:rsidR="00087CD8">
        <w:rPr>
          <w:rFonts w:hint="eastAsia"/>
          <w:lang w:eastAsia="zh-CN"/>
        </w:rPr>
        <w:t>方位角</w:t>
      </w:r>
      <w:r w:rsidR="00087CD8">
        <w:rPr>
          <w:lang w:eastAsia="zh-CN"/>
        </w:rPr>
        <w:t>分布的参数。</w:t>
      </w:r>
      <w:r w:rsidR="00087CD8">
        <w:rPr>
          <w:rFonts w:hint="eastAsia"/>
          <w:lang w:eastAsia="zh-CN"/>
        </w:rPr>
        <w:t>没有</w:t>
      </w:r>
      <w:r w:rsidR="00087CD8">
        <w:rPr>
          <w:lang w:eastAsia="zh-CN"/>
        </w:rPr>
        <w:t>定义到达仰角分布的参数。</w:t>
      </w:r>
      <w:r w:rsidR="00087CD8">
        <w:rPr>
          <w:rFonts w:hint="eastAsia"/>
          <w:lang w:eastAsia="zh-CN"/>
        </w:rPr>
        <w:t>增加了</w:t>
      </w:r>
      <w:r w:rsidR="00087CD8">
        <w:rPr>
          <w:lang w:eastAsia="zh-CN"/>
        </w:rPr>
        <w:t>到达仰角分布的定义。</w:t>
      </w:r>
    </w:p>
    <w:p w:rsidR="0015702D" w:rsidRDefault="00087CD8" w:rsidP="00F66B2F">
      <w:pPr>
        <w:ind w:firstLineChars="200" w:firstLine="480"/>
        <w:rPr>
          <w:lang w:eastAsia="zh-CN"/>
        </w:rPr>
      </w:pPr>
      <w:r>
        <w:rPr>
          <w:rFonts w:hint="eastAsia"/>
          <w:lang w:eastAsia="zh-CN"/>
        </w:rPr>
        <w:t>第</w:t>
      </w:r>
      <w:r w:rsidR="0015702D" w:rsidRPr="0019558D">
        <w:rPr>
          <w:lang w:eastAsia="zh-CN"/>
        </w:rPr>
        <w:t>2</w:t>
      </w:r>
      <w:r>
        <w:rPr>
          <w:rFonts w:hint="eastAsia"/>
          <w:lang w:eastAsia="zh-CN"/>
        </w:rPr>
        <w:t>节</w:t>
      </w:r>
      <w:r>
        <w:rPr>
          <w:lang w:eastAsia="zh-CN"/>
        </w:rPr>
        <w:t>定义了时延分布的参数。</w:t>
      </w:r>
      <w:r>
        <w:rPr>
          <w:rFonts w:hint="eastAsia"/>
          <w:lang w:eastAsia="zh-CN"/>
        </w:rPr>
        <w:t>第</w:t>
      </w:r>
      <w:r w:rsidR="0015702D" w:rsidRPr="0019558D">
        <w:rPr>
          <w:lang w:eastAsia="zh-CN"/>
        </w:rPr>
        <w:t>3</w:t>
      </w:r>
      <w:r>
        <w:rPr>
          <w:rFonts w:hint="eastAsia"/>
          <w:lang w:eastAsia="zh-CN"/>
        </w:rPr>
        <w:t>节</w:t>
      </w:r>
      <w:r>
        <w:rPr>
          <w:lang w:eastAsia="zh-CN"/>
        </w:rPr>
        <w:t>定义了到达方位角</w:t>
      </w:r>
      <w:r>
        <w:rPr>
          <w:rFonts w:hint="eastAsia"/>
          <w:lang w:eastAsia="zh-CN"/>
        </w:rPr>
        <w:t>/</w:t>
      </w:r>
      <w:r>
        <w:rPr>
          <w:rFonts w:hint="eastAsia"/>
          <w:lang w:eastAsia="zh-CN"/>
        </w:rPr>
        <w:t>仰角</w:t>
      </w:r>
      <w:r>
        <w:rPr>
          <w:lang w:eastAsia="zh-CN"/>
        </w:rPr>
        <w:t>分布的参数。</w:t>
      </w:r>
      <w:r>
        <w:rPr>
          <w:rFonts w:hint="eastAsia"/>
          <w:lang w:eastAsia="zh-CN"/>
        </w:rPr>
        <w:t>新增</w:t>
      </w:r>
      <w:r>
        <w:rPr>
          <w:lang w:eastAsia="zh-CN"/>
        </w:rPr>
        <w:t>的</w:t>
      </w:r>
      <w:r>
        <w:rPr>
          <w:rFonts w:hint="eastAsia"/>
          <w:lang w:eastAsia="zh-CN"/>
        </w:rPr>
        <w:t>第</w:t>
      </w:r>
      <w:r>
        <w:rPr>
          <w:rFonts w:hint="eastAsia"/>
          <w:lang w:eastAsia="zh-CN"/>
        </w:rPr>
        <w:t>4</w:t>
      </w:r>
      <w:r>
        <w:rPr>
          <w:rFonts w:hint="eastAsia"/>
          <w:lang w:eastAsia="zh-CN"/>
        </w:rPr>
        <w:t>节定义了</w:t>
      </w:r>
      <w:r>
        <w:rPr>
          <w:lang w:eastAsia="zh-CN"/>
        </w:rPr>
        <w:t>定向功率时延分布。</w:t>
      </w:r>
    </w:p>
    <w:p w:rsidR="0015702D" w:rsidRDefault="0015702D" w:rsidP="0015702D">
      <w:pPr>
        <w:tabs>
          <w:tab w:val="right" w:pos="9639"/>
        </w:tabs>
        <w:spacing w:before="120"/>
        <w:rPr>
          <w:rStyle w:val="RectitleChar"/>
          <w:rFonts w:asciiTheme="minorHAnsi" w:hAnsiTheme="minorHAnsi" w:cstheme="minorHAnsi"/>
          <w:b w:val="0"/>
          <w:bCs/>
          <w:szCs w:val="24"/>
          <w:u w:val="single"/>
          <w:lang w:eastAsia="zh-CN"/>
        </w:rPr>
      </w:pPr>
    </w:p>
    <w:p w:rsidR="0015702D" w:rsidRDefault="0015702D" w:rsidP="00535BE7">
      <w:pPr>
        <w:tabs>
          <w:tab w:val="right" w:pos="9639"/>
        </w:tabs>
        <w:spacing w:before="240"/>
        <w:jc w:val="left"/>
        <w:rPr>
          <w:rStyle w:val="RectitleChar"/>
          <w:rFonts w:asciiTheme="minorHAnsi" w:hAnsiTheme="minorHAnsi" w:cstheme="minorHAnsi"/>
          <w:b w:val="0"/>
          <w:bCs/>
          <w:szCs w:val="24"/>
          <w:lang w:eastAsia="zh-CN"/>
        </w:rPr>
      </w:pPr>
      <w:r w:rsidRPr="00F66B2F">
        <w:rPr>
          <w:bCs/>
          <w:u w:val="single"/>
          <w:lang w:eastAsia="zh-CN"/>
        </w:rPr>
        <w:t xml:space="preserve">ITU-R </w:t>
      </w:r>
      <w:proofErr w:type="spellStart"/>
      <w:r w:rsidRPr="00F66B2F">
        <w:rPr>
          <w:bCs/>
          <w:u w:val="single"/>
          <w:lang w:eastAsia="zh-CN"/>
        </w:rPr>
        <w:t>P.527</w:t>
      </w:r>
      <w:proofErr w:type="spellEnd"/>
      <w:r w:rsidRPr="00F66B2F">
        <w:rPr>
          <w:bCs/>
          <w:u w:val="single"/>
          <w:lang w:eastAsia="zh-CN"/>
        </w:rPr>
        <w:t>-3</w:t>
      </w:r>
      <w:r w:rsidR="00067DF3" w:rsidRPr="00F66B2F">
        <w:rPr>
          <w:rFonts w:hint="eastAsia"/>
          <w:bCs/>
          <w:u w:val="single"/>
          <w:lang w:eastAsia="zh-CN"/>
        </w:rPr>
        <w:t>建议书</w:t>
      </w:r>
      <w:r w:rsidR="00067DF3" w:rsidRPr="00F66B2F">
        <w:rPr>
          <w:bCs/>
          <w:u w:val="single"/>
          <w:lang w:eastAsia="zh-CN"/>
        </w:rPr>
        <w:t>修订草案</w:t>
      </w:r>
      <w:r>
        <w:rPr>
          <w:rStyle w:val="RectitleChar"/>
          <w:rFonts w:asciiTheme="minorHAnsi" w:hAnsiTheme="minorHAnsi" w:cstheme="minorHAnsi"/>
          <w:bCs/>
          <w:szCs w:val="24"/>
          <w:lang w:eastAsia="zh-CN"/>
        </w:rPr>
        <w:tab/>
      </w:r>
      <w:r w:rsidR="00535BE7" w:rsidRPr="00F66B2F">
        <w:rPr>
          <w:rStyle w:val="RectitleChar"/>
          <w:rFonts w:asciiTheme="minorHAnsi" w:hAnsiTheme="minorHAnsi" w:cstheme="minorHAnsi" w:hint="eastAsia"/>
          <w:b w:val="0"/>
          <w:sz w:val="24"/>
          <w:szCs w:val="24"/>
          <w:lang w:eastAsia="zh-CN"/>
        </w:rPr>
        <w:t>第</w:t>
      </w:r>
      <w:r w:rsidR="001F0535" w:rsidRPr="00F66B2F">
        <w:fldChar w:fldCharType="begin"/>
      </w:r>
      <w:r w:rsidR="001F0535" w:rsidRPr="00F66B2F">
        <w:rPr>
          <w:szCs w:val="24"/>
          <w:lang w:eastAsia="zh-CN"/>
        </w:rPr>
        <w:instrText xml:space="preserve"> HYPERLINK "https://www.itu.int/md/R15-SG03-C-0047/en" </w:instrText>
      </w:r>
      <w:r w:rsidR="001F0535" w:rsidRPr="00F66B2F">
        <w:fldChar w:fldCharType="separate"/>
      </w:r>
      <w:r w:rsidRPr="00F66B2F">
        <w:rPr>
          <w:rStyle w:val="Hyperlink"/>
          <w:rFonts w:asciiTheme="minorHAnsi" w:hAnsiTheme="minorHAnsi" w:cstheme="minorHAnsi"/>
          <w:bCs/>
          <w:szCs w:val="24"/>
          <w:lang w:eastAsia="zh-CN"/>
        </w:rPr>
        <w:t>3/47</w:t>
      </w:r>
      <w:r w:rsidR="001F0535" w:rsidRPr="00F66B2F">
        <w:rPr>
          <w:rStyle w:val="Hyperlink"/>
          <w:rFonts w:asciiTheme="minorHAnsi" w:hAnsiTheme="minorHAnsi" w:cstheme="minorHAnsi"/>
          <w:bCs/>
          <w:szCs w:val="24"/>
        </w:rPr>
        <w:fldChar w:fldCharType="end"/>
      </w:r>
      <w:r w:rsidR="00535BE7" w:rsidRPr="00F66B2F">
        <w:rPr>
          <w:rStyle w:val="Hyperlink"/>
          <w:rFonts w:asciiTheme="minorHAnsi" w:hAnsiTheme="minorHAnsi" w:cstheme="minorHAnsi" w:hint="eastAsia"/>
          <w:bCs/>
          <w:color w:val="auto"/>
          <w:szCs w:val="24"/>
          <w:u w:val="none"/>
          <w:lang w:eastAsia="zh-CN"/>
        </w:rPr>
        <w:t>号文件</w:t>
      </w:r>
    </w:p>
    <w:p w:rsidR="0015702D" w:rsidRDefault="00920E88" w:rsidP="00F66B2F">
      <w:pPr>
        <w:tabs>
          <w:tab w:val="right" w:pos="9639"/>
        </w:tabs>
        <w:spacing w:before="360"/>
        <w:jc w:val="center"/>
        <w:rPr>
          <w:rStyle w:val="RectitleChar"/>
          <w:rFonts w:asciiTheme="minorHAnsi" w:hAnsiTheme="minorHAnsi" w:cstheme="minorHAnsi"/>
          <w:b w:val="0"/>
          <w:bCs/>
          <w:szCs w:val="24"/>
          <w:lang w:eastAsia="zh-CN"/>
        </w:rPr>
      </w:pPr>
      <w:r w:rsidRPr="00F66B2F">
        <w:rPr>
          <w:rFonts w:hint="eastAsia"/>
          <w:b/>
          <w:bCs/>
          <w:sz w:val="28"/>
          <w:szCs w:val="28"/>
          <w:lang w:eastAsia="zh-CN"/>
        </w:rPr>
        <w:t>地球表面的电特性</w:t>
      </w:r>
    </w:p>
    <w:p w:rsidR="0015702D" w:rsidRPr="00356E0B" w:rsidRDefault="0017039F" w:rsidP="00F66B2F">
      <w:pPr>
        <w:ind w:firstLineChars="200" w:firstLine="480"/>
        <w:rPr>
          <w:rStyle w:val="RectitleChar"/>
          <w:rFonts w:asciiTheme="minorHAnsi" w:hAnsiTheme="minorHAnsi" w:cstheme="minorHAnsi"/>
          <w:b w:val="0"/>
          <w:bCs/>
          <w:szCs w:val="24"/>
          <w:lang w:eastAsia="zh-CN"/>
        </w:rPr>
      </w:pPr>
      <w:r>
        <w:rPr>
          <w:rFonts w:hint="eastAsia"/>
          <w:lang w:eastAsia="zh-CN"/>
        </w:rPr>
        <w:t>本</w:t>
      </w:r>
      <w:r>
        <w:rPr>
          <w:lang w:eastAsia="zh-CN"/>
        </w:rPr>
        <w:t>拟议修订</w:t>
      </w:r>
      <w:r>
        <w:rPr>
          <w:rFonts w:hint="eastAsia"/>
          <w:lang w:eastAsia="zh-CN"/>
        </w:rPr>
        <w:t>为地球</w:t>
      </w:r>
      <w:r>
        <w:rPr>
          <w:lang w:eastAsia="zh-CN"/>
        </w:rPr>
        <w:t>表面</w:t>
      </w:r>
      <w:r>
        <w:rPr>
          <w:rFonts w:hint="eastAsia"/>
          <w:lang w:eastAsia="zh-CN"/>
        </w:rPr>
        <w:t>的</w:t>
      </w:r>
      <w:r>
        <w:rPr>
          <w:lang w:eastAsia="zh-CN"/>
        </w:rPr>
        <w:t>电特性建模提供了一种更全面的新方法</w:t>
      </w:r>
      <w:r>
        <w:rPr>
          <w:rFonts w:hint="eastAsia"/>
          <w:lang w:eastAsia="zh-CN"/>
        </w:rPr>
        <w:t>，涵盖</w:t>
      </w:r>
      <w:r>
        <w:rPr>
          <w:lang w:eastAsia="zh-CN"/>
        </w:rPr>
        <w:t>了</w:t>
      </w:r>
      <w:r>
        <w:rPr>
          <w:rFonts w:hint="eastAsia"/>
          <w:lang w:eastAsia="zh-CN"/>
        </w:rPr>
        <w:t>包括</w:t>
      </w:r>
      <w:r>
        <w:rPr>
          <w:lang w:eastAsia="zh-CN"/>
        </w:rPr>
        <w:t>冰</w:t>
      </w:r>
      <w:r>
        <w:rPr>
          <w:rFonts w:hint="eastAsia"/>
          <w:lang w:eastAsia="zh-CN"/>
        </w:rPr>
        <w:t>盖</w:t>
      </w:r>
      <w:r>
        <w:rPr>
          <w:lang w:eastAsia="zh-CN"/>
        </w:rPr>
        <w:t>和植被在内的更广的地面类型</w:t>
      </w:r>
      <w:r>
        <w:rPr>
          <w:rFonts w:hint="eastAsia"/>
          <w:lang w:eastAsia="zh-CN"/>
        </w:rPr>
        <w:t>，</w:t>
      </w:r>
      <w:r>
        <w:rPr>
          <w:lang w:eastAsia="zh-CN"/>
        </w:rPr>
        <w:t>并且适用范围也扩大到</w:t>
      </w:r>
      <w:r w:rsidR="0015702D" w:rsidRPr="00356E0B">
        <w:rPr>
          <w:lang w:eastAsia="zh-CN"/>
        </w:rPr>
        <w:t>1 000 GHz</w:t>
      </w:r>
      <w:r>
        <w:rPr>
          <w:rFonts w:hint="eastAsia"/>
          <w:lang w:eastAsia="zh-CN"/>
        </w:rPr>
        <w:t>。使用</w:t>
      </w:r>
      <w:r>
        <w:rPr>
          <w:lang w:eastAsia="zh-CN"/>
        </w:rPr>
        <w:t>的参数也</w:t>
      </w:r>
      <w:r>
        <w:rPr>
          <w:rFonts w:hint="eastAsia"/>
          <w:lang w:eastAsia="zh-CN"/>
        </w:rPr>
        <w:t>与</w:t>
      </w:r>
      <w:r>
        <w:rPr>
          <w:lang w:eastAsia="zh-CN"/>
        </w:rPr>
        <w:t>当前</w:t>
      </w:r>
      <w:r>
        <w:rPr>
          <w:rFonts w:hint="eastAsia"/>
          <w:lang w:eastAsia="zh-CN"/>
        </w:rPr>
        <w:t>版本</w:t>
      </w:r>
      <w:r>
        <w:rPr>
          <w:lang w:eastAsia="zh-CN"/>
        </w:rPr>
        <w:t>建议书</w:t>
      </w:r>
      <w:r>
        <w:rPr>
          <w:rFonts w:hint="eastAsia"/>
          <w:lang w:eastAsia="zh-CN"/>
        </w:rPr>
        <w:t>中</w:t>
      </w:r>
      <w:r>
        <w:rPr>
          <w:lang w:eastAsia="zh-CN"/>
        </w:rPr>
        <w:t>的参数</w:t>
      </w:r>
      <w:r>
        <w:rPr>
          <w:rFonts w:hint="eastAsia"/>
          <w:lang w:eastAsia="zh-CN"/>
        </w:rPr>
        <w:t>不同</w:t>
      </w:r>
      <w:r>
        <w:rPr>
          <w:lang w:eastAsia="zh-CN"/>
        </w:rPr>
        <w:t>。</w:t>
      </w:r>
      <w:r>
        <w:rPr>
          <w:rFonts w:hint="eastAsia"/>
          <w:lang w:eastAsia="zh-CN"/>
        </w:rPr>
        <w:t>在</w:t>
      </w:r>
      <w:r>
        <w:rPr>
          <w:lang w:eastAsia="zh-CN"/>
        </w:rPr>
        <w:t>附录中</w:t>
      </w:r>
      <w:r>
        <w:rPr>
          <w:rFonts w:hint="eastAsia"/>
          <w:lang w:eastAsia="zh-CN"/>
        </w:rPr>
        <w:t>保留了</w:t>
      </w:r>
      <w:r>
        <w:rPr>
          <w:lang w:eastAsia="zh-CN"/>
        </w:rPr>
        <w:t>有关早期参数的一些材料</w:t>
      </w:r>
      <w:r>
        <w:rPr>
          <w:rFonts w:hint="eastAsia"/>
          <w:lang w:eastAsia="zh-CN"/>
        </w:rPr>
        <w:t>，以便</w:t>
      </w:r>
      <w:r>
        <w:rPr>
          <w:lang w:eastAsia="zh-CN"/>
        </w:rPr>
        <w:t>为</w:t>
      </w:r>
      <w:r w:rsidRPr="00356E0B">
        <w:rPr>
          <w:lang w:eastAsia="zh-CN"/>
        </w:rPr>
        <w:t>ITU-R P.368</w:t>
      </w:r>
      <w:r>
        <w:rPr>
          <w:rFonts w:hint="eastAsia"/>
          <w:lang w:eastAsia="zh-CN"/>
        </w:rPr>
        <w:t>和</w:t>
      </w:r>
      <w:r w:rsidRPr="00356E0B">
        <w:rPr>
          <w:lang w:eastAsia="zh-CN"/>
        </w:rPr>
        <w:t>ITU-R P.832</w:t>
      </w:r>
      <w:r>
        <w:rPr>
          <w:rFonts w:hint="eastAsia"/>
          <w:lang w:eastAsia="zh-CN"/>
        </w:rPr>
        <w:t>建议书</w:t>
      </w:r>
      <w:r>
        <w:rPr>
          <w:lang w:eastAsia="zh-CN"/>
        </w:rPr>
        <w:t>的用户提供便利。</w:t>
      </w:r>
      <w:r>
        <w:rPr>
          <w:rFonts w:hint="eastAsia"/>
          <w:lang w:eastAsia="zh-CN"/>
        </w:rPr>
        <w:t>附件</w:t>
      </w:r>
      <w:r>
        <w:rPr>
          <w:rFonts w:hint="eastAsia"/>
          <w:lang w:eastAsia="zh-CN"/>
        </w:rPr>
        <w:t>1</w:t>
      </w:r>
      <w:r>
        <w:rPr>
          <w:rFonts w:hint="eastAsia"/>
          <w:lang w:eastAsia="zh-CN"/>
        </w:rPr>
        <w:t>中</w:t>
      </w:r>
      <w:r>
        <w:rPr>
          <w:lang w:eastAsia="zh-CN"/>
        </w:rPr>
        <w:t>的新模型与该早期信息完全兼容。</w:t>
      </w:r>
    </w:p>
    <w:p w:rsidR="0015702D" w:rsidRDefault="0015702D" w:rsidP="0015702D">
      <w:pPr>
        <w:tabs>
          <w:tab w:val="clear" w:pos="794"/>
          <w:tab w:val="clear" w:pos="1191"/>
          <w:tab w:val="clear" w:pos="1588"/>
          <w:tab w:val="clear" w:pos="1985"/>
        </w:tabs>
        <w:overflowPunct/>
        <w:autoSpaceDE/>
        <w:autoSpaceDN/>
        <w:adjustRightInd/>
        <w:spacing w:before="0" w:line="240" w:lineRule="auto"/>
        <w:jc w:val="left"/>
        <w:textAlignment w:val="auto"/>
        <w:rPr>
          <w:rStyle w:val="RectitleChar"/>
          <w:rFonts w:asciiTheme="minorHAnsi" w:hAnsiTheme="minorHAnsi" w:cstheme="minorHAnsi"/>
          <w:b w:val="0"/>
          <w:bCs/>
          <w:szCs w:val="24"/>
          <w:u w:val="single"/>
          <w:lang w:eastAsia="zh-CN"/>
        </w:rPr>
      </w:pPr>
    </w:p>
    <w:p w:rsidR="0015702D" w:rsidRDefault="0015702D" w:rsidP="00535BE7">
      <w:pPr>
        <w:tabs>
          <w:tab w:val="right" w:pos="9639"/>
        </w:tabs>
        <w:jc w:val="left"/>
        <w:rPr>
          <w:rStyle w:val="RectitleChar"/>
          <w:rFonts w:asciiTheme="minorHAnsi" w:hAnsiTheme="minorHAnsi" w:cstheme="minorHAnsi"/>
          <w:b w:val="0"/>
          <w:bCs/>
          <w:szCs w:val="24"/>
          <w:lang w:eastAsia="zh-CN"/>
        </w:rPr>
      </w:pPr>
      <w:r w:rsidRPr="00F66B2F">
        <w:rPr>
          <w:rStyle w:val="RectitleChar"/>
          <w:rFonts w:asciiTheme="minorHAnsi" w:hAnsiTheme="minorHAnsi" w:cstheme="minorHAnsi"/>
          <w:b w:val="0"/>
          <w:sz w:val="24"/>
          <w:szCs w:val="24"/>
          <w:u w:val="single"/>
          <w:lang w:eastAsia="zh-CN"/>
        </w:rPr>
        <w:t xml:space="preserve">ITU-R </w:t>
      </w:r>
      <w:proofErr w:type="spellStart"/>
      <w:r w:rsidRPr="00F66B2F">
        <w:rPr>
          <w:rStyle w:val="RectitleChar"/>
          <w:rFonts w:asciiTheme="minorHAnsi" w:hAnsiTheme="minorHAnsi" w:cstheme="minorHAnsi"/>
          <w:b w:val="0"/>
          <w:sz w:val="24"/>
          <w:szCs w:val="24"/>
          <w:u w:val="single"/>
          <w:lang w:eastAsia="zh-CN"/>
        </w:rPr>
        <w:t>P.619</w:t>
      </w:r>
      <w:proofErr w:type="spellEnd"/>
      <w:r w:rsidRPr="00F66B2F">
        <w:rPr>
          <w:rStyle w:val="RectitleChar"/>
          <w:rFonts w:asciiTheme="minorHAnsi" w:hAnsiTheme="minorHAnsi" w:cstheme="minorHAnsi"/>
          <w:b w:val="0"/>
          <w:sz w:val="24"/>
          <w:szCs w:val="24"/>
          <w:u w:val="single"/>
          <w:lang w:eastAsia="zh-CN"/>
        </w:rPr>
        <w:t>-1</w:t>
      </w:r>
      <w:r w:rsidR="00067DF3" w:rsidRPr="00F66B2F">
        <w:rPr>
          <w:rStyle w:val="RectitleChar"/>
          <w:rFonts w:asciiTheme="minorHAnsi" w:hAnsiTheme="minorHAnsi" w:cstheme="minorHAnsi" w:hint="eastAsia"/>
          <w:b w:val="0"/>
          <w:sz w:val="24"/>
          <w:szCs w:val="24"/>
          <w:u w:val="single"/>
          <w:lang w:eastAsia="zh-CN"/>
        </w:rPr>
        <w:t>建议书</w:t>
      </w:r>
      <w:r w:rsidR="00067DF3" w:rsidRPr="00F66B2F">
        <w:rPr>
          <w:rStyle w:val="RectitleChar"/>
          <w:rFonts w:asciiTheme="minorHAnsi" w:hAnsiTheme="minorHAnsi" w:cstheme="minorHAnsi"/>
          <w:b w:val="0"/>
          <w:sz w:val="24"/>
          <w:szCs w:val="24"/>
          <w:u w:val="single"/>
          <w:lang w:eastAsia="zh-CN"/>
        </w:rPr>
        <w:t>修订草案</w:t>
      </w:r>
      <w:r>
        <w:rPr>
          <w:rStyle w:val="RectitleChar"/>
          <w:rFonts w:asciiTheme="minorHAnsi" w:hAnsiTheme="minorHAnsi" w:cstheme="minorHAnsi"/>
          <w:bCs/>
          <w:szCs w:val="24"/>
          <w:lang w:eastAsia="zh-CN"/>
        </w:rPr>
        <w:tab/>
      </w:r>
      <w:r w:rsidR="00535BE7" w:rsidRPr="00F66B2F">
        <w:rPr>
          <w:rStyle w:val="RectitleChar"/>
          <w:rFonts w:asciiTheme="minorHAnsi" w:hAnsiTheme="minorHAnsi" w:cstheme="minorHAnsi" w:hint="eastAsia"/>
          <w:b w:val="0"/>
          <w:sz w:val="24"/>
          <w:szCs w:val="24"/>
          <w:lang w:eastAsia="zh-CN"/>
        </w:rPr>
        <w:t>第</w:t>
      </w:r>
      <w:r w:rsidR="001F0535" w:rsidRPr="00F66B2F">
        <w:fldChar w:fldCharType="begin"/>
      </w:r>
      <w:r w:rsidR="001F0535" w:rsidRPr="00F66B2F">
        <w:rPr>
          <w:szCs w:val="24"/>
          <w:lang w:eastAsia="zh-CN"/>
        </w:rPr>
        <w:instrText xml:space="preserve"> HYPERLINK "https://www.itu.int/md/R15-SG03-C-0049/en" </w:instrText>
      </w:r>
      <w:r w:rsidR="001F0535" w:rsidRPr="00F66B2F">
        <w:fldChar w:fldCharType="separate"/>
      </w:r>
      <w:r w:rsidRPr="00F66B2F">
        <w:rPr>
          <w:rStyle w:val="Hyperlink"/>
          <w:rFonts w:asciiTheme="minorHAnsi" w:hAnsiTheme="minorHAnsi" w:cstheme="minorHAnsi"/>
          <w:bCs/>
          <w:szCs w:val="24"/>
          <w:lang w:eastAsia="zh-CN"/>
        </w:rPr>
        <w:t>3/49(Rev 1</w:t>
      </w:r>
      <w:proofErr w:type="gramStart"/>
      <w:r w:rsidRPr="00F66B2F">
        <w:rPr>
          <w:rStyle w:val="Hyperlink"/>
          <w:rFonts w:asciiTheme="minorHAnsi" w:hAnsiTheme="minorHAnsi" w:cstheme="minorHAnsi"/>
          <w:bCs/>
          <w:szCs w:val="24"/>
          <w:lang w:eastAsia="zh-CN"/>
        </w:rPr>
        <w:t>)</w:t>
      </w:r>
      <w:proofErr w:type="gramEnd"/>
      <w:r w:rsidR="001F0535" w:rsidRPr="00F66B2F">
        <w:rPr>
          <w:rStyle w:val="Hyperlink"/>
          <w:rFonts w:asciiTheme="minorHAnsi" w:hAnsiTheme="minorHAnsi" w:cstheme="minorHAnsi"/>
          <w:bCs/>
          <w:szCs w:val="24"/>
        </w:rPr>
        <w:fldChar w:fldCharType="end"/>
      </w:r>
      <w:r w:rsidR="00535BE7" w:rsidRPr="00F66B2F">
        <w:rPr>
          <w:rStyle w:val="Hyperlink"/>
          <w:rFonts w:asciiTheme="minorHAnsi" w:hAnsiTheme="minorHAnsi" w:cstheme="minorHAnsi" w:hint="eastAsia"/>
          <w:bCs/>
          <w:color w:val="auto"/>
          <w:szCs w:val="24"/>
          <w:u w:val="none"/>
          <w:lang w:eastAsia="zh-CN"/>
        </w:rPr>
        <w:t>号文件</w:t>
      </w:r>
    </w:p>
    <w:p w:rsidR="0015702D" w:rsidRPr="001A215D" w:rsidRDefault="0008385F" w:rsidP="00F66B2F">
      <w:pPr>
        <w:tabs>
          <w:tab w:val="right" w:pos="9639"/>
        </w:tabs>
        <w:spacing w:before="360"/>
        <w:jc w:val="center"/>
        <w:rPr>
          <w:rFonts w:asciiTheme="minorHAnsi" w:hAnsiTheme="minorHAnsi" w:cstheme="minorHAnsi"/>
          <w:bCs/>
          <w:szCs w:val="24"/>
          <w:lang w:eastAsia="zh-CN"/>
        </w:rPr>
      </w:pPr>
      <w:r w:rsidRPr="00F66B2F">
        <w:rPr>
          <w:rFonts w:hint="eastAsia"/>
          <w:b/>
          <w:bCs/>
          <w:sz w:val="28"/>
          <w:szCs w:val="28"/>
          <w:lang w:eastAsia="zh-CN"/>
        </w:rPr>
        <w:t>评估空间和地球表面</w:t>
      </w:r>
      <w:proofErr w:type="gramStart"/>
      <w:r w:rsidRPr="00F66B2F">
        <w:rPr>
          <w:rFonts w:hint="eastAsia"/>
          <w:b/>
          <w:bCs/>
          <w:sz w:val="28"/>
          <w:szCs w:val="28"/>
          <w:lang w:eastAsia="zh-CN"/>
        </w:rPr>
        <w:t>电台之间</w:t>
      </w:r>
      <w:proofErr w:type="gramEnd"/>
      <w:r w:rsidR="00035155" w:rsidRPr="00F66B2F">
        <w:rPr>
          <w:b/>
          <w:bCs/>
          <w:sz w:val="28"/>
          <w:szCs w:val="28"/>
          <w:lang w:eastAsia="zh-CN"/>
        </w:rPr>
        <w:br/>
      </w:r>
      <w:r w:rsidRPr="00F66B2F">
        <w:rPr>
          <w:rFonts w:hint="eastAsia"/>
          <w:b/>
          <w:bCs/>
          <w:sz w:val="28"/>
          <w:szCs w:val="28"/>
          <w:lang w:eastAsia="zh-CN"/>
        </w:rPr>
        <w:t>干扰所需的传播数据</w:t>
      </w:r>
    </w:p>
    <w:p w:rsidR="0015702D" w:rsidRPr="003E3975" w:rsidRDefault="00F82B0B" w:rsidP="00021F76">
      <w:pPr>
        <w:tabs>
          <w:tab w:val="right" w:pos="9639"/>
        </w:tabs>
        <w:spacing w:before="120"/>
        <w:ind w:firstLineChars="200" w:firstLine="480"/>
        <w:rPr>
          <w:rStyle w:val="RectitleChar"/>
          <w:rFonts w:asciiTheme="minorHAnsi" w:hAnsiTheme="minorHAnsi" w:cstheme="minorHAnsi"/>
          <w:b w:val="0"/>
          <w:bCs/>
          <w:szCs w:val="24"/>
          <w:u w:val="single"/>
          <w:lang w:eastAsia="zh-CN"/>
        </w:rPr>
      </w:pPr>
      <w:r>
        <w:rPr>
          <w:rFonts w:hint="eastAsia"/>
          <w:szCs w:val="24"/>
          <w:lang w:eastAsia="zh-CN"/>
        </w:rPr>
        <w:t>本</w:t>
      </w:r>
      <w:r>
        <w:rPr>
          <w:szCs w:val="24"/>
          <w:lang w:eastAsia="zh-CN"/>
        </w:rPr>
        <w:t>拟议修订草案的目标是为预测地球</w:t>
      </w:r>
      <w:r w:rsidR="00021F76">
        <w:rPr>
          <w:szCs w:val="24"/>
          <w:lang w:eastAsia="zh-CN"/>
        </w:rPr>
        <w:t xml:space="preserve"> </w:t>
      </w:r>
      <w:r w:rsidR="00021F76" w:rsidRPr="00021F76">
        <w:rPr>
          <w:szCs w:val="24"/>
          <w:lang w:eastAsia="zh-CN"/>
        </w:rPr>
        <w:t>–</w:t>
      </w:r>
      <w:r w:rsidR="00021F76">
        <w:rPr>
          <w:szCs w:val="24"/>
          <w:lang w:eastAsia="zh-CN"/>
        </w:rPr>
        <w:t xml:space="preserve"> </w:t>
      </w:r>
      <w:r>
        <w:rPr>
          <w:szCs w:val="24"/>
          <w:lang w:eastAsia="zh-CN"/>
        </w:rPr>
        <w:t>空间路径</w:t>
      </w:r>
      <w:r>
        <w:rPr>
          <w:rFonts w:hint="eastAsia"/>
          <w:szCs w:val="24"/>
          <w:lang w:eastAsia="zh-CN"/>
        </w:rPr>
        <w:t>上</w:t>
      </w:r>
      <w:r>
        <w:rPr>
          <w:szCs w:val="24"/>
          <w:lang w:eastAsia="zh-CN"/>
        </w:rPr>
        <w:t>的干扰提供</w:t>
      </w:r>
      <w:r>
        <w:rPr>
          <w:rFonts w:hint="eastAsia"/>
          <w:szCs w:val="24"/>
          <w:lang w:eastAsia="zh-CN"/>
        </w:rPr>
        <w:t>更多</w:t>
      </w:r>
      <w:r>
        <w:rPr>
          <w:szCs w:val="24"/>
          <w:lang w:eastAsia="zh-CN"/>
        </w:rPr>
        <w:t>信息和计算方法。</w:t>
      </w:r>
      <w:r>
        <w:rPr>
          <w:rFonts w:hint="eastAsia"/>
          <w:szCs w:val="24"/>
          <w:lang w:eastAsia="zh-CN"/>
        </w:rPr>
        <w:t>对当前</w:t>
      </w:r>
      <w:r w:rsidRPr="003E3975">
        <w:rPr>
          <w:szCs w:val="24"/>
          <w:lang w:eastAsia="zh-CN"/>
        </w:rPr>
        <w:t>ITU-R P.619-1</w:t>
      </w:r>
      <w:r>
        <w:rPr>
          <w:rFonts w:hint="eastAsia"/>
          <w:szCs w:val="24"/>
          <w:lang w:eastAsia="zh-CN"/>
        </w:rPr>
        <w:t>建议书</w:t>
      </w:r>
      <w:r>
        <w:rPr>
          <w:szCs w:val="24"/>
          <w:lang w:eastAsia="zh-CN"/>
        </w:rPr>
        <w:t>的修改以追踪修订方式显示，直至本文件</w:t>
      </w:r>
      <w:r>
        <w:rPr>
          <w:rFonts w:hint="eastAsia"/>
          <w:szCs w:val="24"/>
          <w:lang w:eastAsia="zh-CN"/>
        </w:rPr>
        <w:t>后附</w:t>
      </w:r>
      <w:r>
        <w:rPr>
          <w:szCs w:val="24"/>
          <w:lang w:eastAsia="zh-CN"/>
        </w:rPr>
        <w:t>的附件</w:t>
      </w:r>
      <w:r>
        <w:rPr>
          <w:rFonts w:hint="eastAsia"/>
          <w:szCs w:val="24"/>
          <w:lang w:eastAsia="zh-CN"/>
        </w:rPr>
        <w:t>1</w:t>
      </w:r>
      <w:r>
        <w:rPr>
          <w:rFonts w:hint="eastAsia"/>
          <w:szCs w:val="24"/>
          <w:lang w:eastAsia="zh-CN"/>
        </w:rPr>
        <w:t>完全替代</w:t>
      </w:r>
      <w:r>
        <w:rPr>
          <w:szCs w:val="24"/>
          <w:lang w:eastAsia="zh-CN"/>
        </w:rPr>
        <w:t>当前</w:t>
      </w:r>
      <w:r w:rsidRPr="003E3975">
        <w:rPr>
          <w:szCs w:val="24"/>
          <w:lang w:eastAsia="zh-CN"/>
        </w:rPr>
        <w:t>ITU-R P.619-1</w:t>
      </w:r>
      <w:r>
        <w:rPr>
          <w:rFonts w:hint="eastAsia"/>
          <w:szCs w:val="24"/>
          <w:lang w:eastAsia="zh-CN"/>
        </w:rPr>
        <w:t>建议书</w:t>
      </w:r>
      <w:r>
        <w:rPr>
          <w:szCs w:val="24"/>
          <w:lang w:eastAsia="zh-CN"/>
        </w:rPr>
        <w:t>的附件</w:t>
      </w:r>
      <w:r>
        <w:rPr>
          <w:rFonts w:hint="eastAsia"/>
          <w:szCs w:val="24"/>
          <w:lang w:eastAsia="zh-CN"/>
        </w:rPr>
        <w:t>1</w:t>
      </w:r>
      <w:r>
        <w:rPr>
          <w:rFonts w:hint="eastAsia"/>
          <w:szCs w:val="24"/>
          <w:lang w:eastAsia="zh-CN"/>
        </w:rPr>
        <w:t>。</w:t>
      </w:r>
    </w:p>
    <w:p w:rsidR="0015702D" w:rsidRDefault="0015702D" w:rsidP="0015702D">
      <w:pPr>
        <w:tabs>
          <w:tab w:val="right" w:pos="9639"/>
        </w:tabs>
        <w:spacing w:before="60"/>
        <w:rPr>
          <w:rStyle w:val="RectitleChar"/>
          <w:rFonts w:asciiTheme="minorHAnsi" w:hAnsiTheme="minorHAnsi" w:cstheme="minorHAnsi"/>
          <w:b w:val="0"/>
          <w:bCs/>
          <w:szCs w:val="24"/>
          <w:u w:val="single"/>
          <w:lang w:eastAsia="zh-CN"/>
        </w:rPr>
      </w:pPr>
    </w:p>
    <w:p w:rsidR="0015702D" w:rsidRDefault="0015702D" w:rsidP="00535BE7">
      <w:pPr>
        <w:tabs>
          <w:tab w:val="right" w:pos="9639"/>
        </w:tabs>
        <w:jc w:val="left"/>
        <w:rPr>
          <w:rStyle w:val="RectitleChar"/>
          <w:rFonts w:asciiTheme="minorHAnsi" w:hAnsiTheme="minorHAnsi" w:cstheme="minorHAnsi"/>
          <w:b w:val="0"/>
          <w:bCs/>
          <w:szCs w:val="24"/>
          <w:lang w:eastAsia="zh-CN"/>
        </w:rPr>
      </w:pPr>
      <w:r w:rsidRPr="00021F76">
        <w:rPr>
          <w:rStyle w:val="RectitleChar"/>
          <w:rFonts w:asciiTheme="minorHAnsi" w:hAnsiTheme="minorHAnsi" w:cstheme="minorHAnsi"/>
          <w:b w:val="0"/>
          <w:sz w:val="24"/>
          <w:szCs w:val="24"/>
          <w:u w:val="single"/>
          <w:lang w:eastAsia="zh-CN"/>
        </w:rPr>
        <w:t xml:space="preserve">ITU-R </w:t>
      </w:r>
      <w:proofErr w:type="spellStart"/>
      <w:r w:rsidRPr="00021F76">
        <w:rPr>
          <w:rStyle w:val="RectitleChar"/>
          <w:rFonts w:asciiTheme="minorHAnsi" w:hAnsiTheme="minorHAnsi" w:cstheme="minorHAnsi"/>
          <w:b w:val="0"/>
          <w:sz w:val="24"/>
          <w:szCs w:val="24"/>
          <w:u w:val="single"/>
          <w:lang w:eastAsia="zh-CN"/>
        </w:rPr>
        <w:t>P.620</w:t>
      </w:r>
      <w:proofErr w:type="spellEnd"/>
      <w:r w:rsidRPr="00021F76">
        <w:rPr>
          <w:rStyle w:val="RectitleChar"/>
          <w:rFonts w:asciiTheme="minorHAnsi" w:hAnsiTheme="minorHAnsi" w:cstheme="minorHAnsi"/>
          <w:b w:val="0"/>
          <w:sz w:val="24"/>
          <w:szCs w:val="24"/>
          <w:u w:val="single"/>
          <w:lang w:eastAsia="zh-CN"/>
        </w:rPr>
        <w:t>-6</w:t>
      </w:r>
      <w:r w:rsidR="00067DF3" w:rsidRPr="00021F76">
        <w:rPr>
          <w:rStyle w:val="RectitleChar"/>
          <w:rFonts w:asciiTheme="minorHAnsi" w:hAnsiTheme="minorHAnsi" w:cstheme="minorHAnsi" w:hint="eastAsia"/>
          <w:b w:val="0"/>
          <w:sz w:val="24"/>
          <w:szCs w:val="24"/>
          <w:u w:val="single"/>
          <w:lang w:eastAsia="zh-CN"/>
        </w:rPr>
        <w:t>建议书</w:t>
      </w:r>
      <w:r w:rsidR="00067DF3" w:rsidRPr="00021F76">
        <w:rPr>
          <w:rStyle w:val="RectitleChar"/>
          <w:rFonts w:asciiTheme="minorHAnsi" w:hAnsiTheme="minorHAnsi" w:cstheme="minorHAnsi"/>
          <w:b w:val="0"/>
          <w:sz w:val="24"/>
          <w:szCs w:val="24"/>
          <w:u w:val="single"/>
          <w:lang w:eastAsia="zh-CN"/>
        </w:rPr>
        <w:t>修订草案</w:t>
      </w:r>
      <w:r>
        <w:rPr>
          <w:rStyle w:val="RectitleChar"/>
          <w:rFonts w:asciiTheme="minorHAnsi" w:hAnsiTheme="minorHAnsi" w:cstheme="minorHAnsi"/>
          <w:bCs/>
          <w:szCs w:val="24"/>
          <w:lang w:eastAsia="zh-CN"/>
        </w:rPr>
        <w:tab/>
      </w:r>
      <w:r w:rsidR="00535BE7" w:rsidRPr="00021F76">
        <w:rPr>
          <w:rStyle w:val="RectitleChar"/>
          <w:rFonts w:asciiTheme="minorHAnsi" w:hAnsiTheme="minorHAnsi" w:cstheme="minorHAnsi" w:hint="eastAsia"/>
          <w:b w:val="0"/>
          <w:sz w:val="24"/>
          <w:szCs w:val="24"/>
          <w:lang w:eastAsia="zh-CN"/>
        </w:rPr>
        <w:t>第</w:t>
      </w:r>
      <w:r w:rsidR="001F0535" w:rsidRPr="00021F76">
        <w:fldChar w:fldCharType="begin"/>
      </w:r>
      <w:r w:rsidR="001F0535" w:rsidRPr="00021F76">
        <w:rPr>
          <w:szCs w:val="24"/>
          <w:lang w:eastAsia="zh-CN"/>
        </w:rPr>
        <w:instrText xml:space="preserve"> HYPERLINK "https://www.itu.int/md/R15-SG03-C-0050/en" </w:instrText>
      </w:r>
      <w:r w:rsidR="001F0535" w:rsidRPr="00021F76">
        <w:fldChar w:fldCharType="separate"/>
      </w:r>
      <w:r w:rsidRPr="00021F76">
        <w:rPr>
          <w:rStyle w:val="Hyperlink"/>
          <w:rFonts w:asciiTheme="minorHAnsi" w:hAnsiTheme="minorHAnsi" w:cstheme="minorHAnsi"/>
          <w:bCs/>
          <w:szCs w:val="24"/>
          <w:lang w:eastAsia="zh-CN"/>
        </w:rPr>
        <w:t>3/50 (Rev 1</w:t>
      </w:r>
      <w:proofErr w:type="gramStart"/>
      <w:r w:rsidRPr="00021F76">
        <w:rPr>
          <w:rStyle w:val="Hyperlink"/>
          <w:rFonts w:asciiTheme="minorHAnsi" w:hAnsiTheme="minorHAnsi" w:cstheme="minorHAnsi"/>
          <w:bCs/>
          <w:szCs w:val="24"/>
          <w:lang w:eastAsia="zh-CN"/>
        </w:rPr>
        <w:t>)</w:t>
      </w:r>
      <w:proofErr w:type="gramEnd"/>
      <w:r w:rsidR="001F0535" w:rsidRPr="00021F76">
        <w:rPr>
          <w:rStyle w:val="Hyperlink"/>
          <w:rFonts w:asciiTheme="minorHAnsi" w:hAnsiTheme="minorHAnsi" w:cstheme="minorHAnsi"/>
          <w:bCs/>
          <w:szCs w:val="24"/>
        </w:rPr>
        <w:fldChar w:fldCharType="end"/>
      </w:r>
      <w:r w:rsidR="00535BE7" w:rsidRPr="00021F76">
        <w:rPr>
          <w:rStyle w:val="Hyperlink"/>
          <w:rFonts w:asciiTheme="minorHAnsi" w:hAnsiTheme="minorHAnsi" w:cstheme="minorHAnsi" w:hint="eastAsia"/>
          <w:bCs/>
          <w:color w:val="auto"/>
          <w:szCs w:val="24"/>
          <w:u w:val="none"/>
          <w:lang w:eastAsia="zh-CN"/>
        </w:rPr>
        <w:t>号文件</w:t>
      </w:r>
    </w:p>
    <w:p w:rsidR="0015702D" w:rsidRDefault="00035155" w:rsidP="00F66B2F">
      <w:pPr>
        <w:tabs>
          <w:tab w:val="right" w:pos="9639"/>
        </w:tabs>
        <w:spacing w:before="360"/>
        <w:jc w:val="center"/>
        <w:rPr>
          <w:rFonts w:asciiTheme="minorHAnsi" w:hAnsiTheme="minorHAnsi" w:cstheme="minorHAnsi"/>
          <w:szCs w:val="28"/>
          <w:lang w:eastAsia="zh-CN"/>
        </w:rPr>
      </w:pPr>
      <w:r w:rsidRPr="00F66B2F">
        <w:rPr>
          <w:rFonts w:hint="eastAsia"/>
          <w:b/>
          <w:bCs/>
          <w:sz w:val="28"/>
          <w:szCs w:val="28"/>
          <w:lang w:eastAsia="zh-CN"/>
        </w:rPr>
        <w:t>评估</w:t>
      </w:r>
      <w:r w:rsidRPr="00F66B2F">
        <w:rPr>
          <w:rFonts w:hint="eastAsia"/>
          <w:b/>
          <w:bCs/>
          <w:sz w:val="28"/>
          <w:szCs w:val="28"/>
          <w:lang w:eastAsia="zh-CN"/>
        </w:rPr>
        <w:t>100 MHz</w:t>
      </w:r>
      <w:r w:rsidRPr="00F66B2F">
        <w:rPr>
          <w:rFonts w:hint="eastAsia"/>
          <w:b/>
          <w:bCs/>
          <w:sz w:val="28"/>
          <w:szCs w:val="28"/>
          <w:lang w:eastAsia="zh-CN"/>
        </w:rPr>
        <w:t>至</w:t>
      </w:r>
      <w:r w:rsidRPr="00F66B2F">
        <w:rPr>
          <w:rFonts w:hint="eastAsia"/>
          <w:b/>
          <w:bCs/>
          <w:sz w:val="28"/>
          <w:szCs w:val="28"/>
          <w:lang w:eastAsia="zh-CN"/>
        </w:rPr>
        <w:t>105 GHz</w:t>
      </w:r>
      <w:r w:rsidRPr="00F66B2F">
        <w:rPr>
          <w:rFonts w:hint="eastAsia"/>
          <w:b/>
          <w:bCs/>
          <w:sz w:val="28"/>
          <w:szCs w:val="28"/>
          <w:lang w:eastAsia="zh-CN"/>
        </w:rPr>
        <w:t>频率范围内的</w:t>
      </w:r>
      <w:r w:rsidRPr="00F66B2F">
        <w:rPr>
          <w:b/>
          <w:bCs/>
          <w:sz w:val="28"/>
          <w:szCs w:val="28"/>
          <w:lang w:eastAsia="zh-CN"/>
        </w:rPr>
        <w:br/>
      </w:r>
      <w:r w:rsidRPr="00F66B2F">
        <w:rPr>
          <w:rFonts w:hint="eastAsia"/>
          <w:b/>
          <w:bCs/>
          <w:sz w:val="28"/>
          <w:szCs w:val="28"/>
          <w:lang w:eastAsia="zh-CN"/>
        </w:rPr>
        <w:t>协调距离所需的传播数据</w:t>
      </w:r>
    </w:p>
    <w:p w:rsidR="0015702D" w:rsidRPr="00DD2300" w:rsidRDefault="00973581" w:rsidP="00021F76">
      <w:pPr>
        <w:ind w:firstLineChars="200" w:firstLine="480"/>
        <w:rPr>
          <w:szCs w:val="24"/>
          <w:lang w:eastAsia="zh-CN"/>
        </w:rPr>
      </w:pPr>
      <w:r>
        <w:rPr>
          <w:rFonts w:hint="eastAsia"/>
          <w:szCs w:val="24"/>
          <w:lang w:eastAsia="zh-CN"/>
        </w:rPr>
        <w:t>附件</w:t>
      </w:r>
      <w:r>
        <w:rPr>
          <w:szCs w:val="24"/>
          <w:lang w:eastAsia="zh-CN"/>
        </w:rPr>
        <w:t>中的拟议修订涵盖下列议题：</w:t>
      </w:r>
    </w:p>
    <w:p w:rsidR="0015702D" w:rsidRPr="00DD2300" w:rsidRDefault="0015702D" w:rsidP="00973581">
      <w:pPr>
        <w:pStyle w:val="enumlev1"/>
        <w:rPr>
          <w:szCs w:val="24"/>
          <w:lang w:eastAsia="zh-CN"/>
        </w:rPr>
      </w:pPr>
      <w:proofErr w:type="gramStart"/>
      <w:r w:rsidRPr="00DD2300">
        <w:rPr>
          <w:szCs w:val="24"/>
          <w:lang w:eastAsia="zh-CN"/>
        </w:rPr>
        <w:t>a</w:t>
      </w:r>
      <w:proofErr w:type="gramEnd"/>
      <w:r w:rsidRPr="00DD2300">
        <w:rPr>
          <w:szCs w:val="24"/>
          <w:lang w:eastAsia="zh-CN"/>
        </w:rPr>
        <w:t>)</w:t>
      </w:r>
      <w:r w:rsidRPr="00DD2300">
        <w:rPr>
          <w:szCs w:val="24"/>
          <w:lang w:eastAsia="zh-CN"/>
        </w:rPr>
        <w:tab/>
      </w:r>
      <w:r w:rsidR="00973581">
        <w:rPr>
          <w:rFonts w:hint="eastAsia"/>
          <w:szCs w:val="24"/>
          <w:lang w:eastAsia="zh-CN"/>
        </w:rPr>
        <w:t>删除</w:t>
      </w:r>
      <w:r w:rsidR="00973581">
        <w:rPr>
          <w:szCs w:val="24"/>
          <w:lang w:eastAsia="zh-CN"/>
        </w:rPr>
        <w:t>了</w:t>
      </w:r>
      <w:r w:rsidRPr="00DD2300">
        <w:rPr>
          <w:szCs w:val="24"/>
          <w:lang w:eastAsia="zh-CN"/>
        </w:rPr>
        <w:t>ITU-R P.620-6</w:t>
      </w:r>
      <w:r w:rsidR="00973581">
        <w:rPr>
          <w:rFonts w:hint="eastAsia"/>
          <w:szCs w:val="24"/>
          <w:lang w:eastAsia="zh-CN"/>
        </w:rPr>
        <w:t>建议书</w:t>
      </w:r>
      <w:r w:rsidR="00973581">
        <w:rPr>
          <w:szCs w:val="24"/>
          <w:lang w:eastAsia="zh-CN"/>
        </w:rPr>
        <w:t>附件</w:t>
      </w:r>
      <w:r w:rsidR="00973581">
        <w:rPr>
          <w:rFonts w:hint="eastAsia"/>
          <w:szCs w:val="24"/>
          <w:lang w:eastAsia="zh-CN"/>
        </w:rPr>
        <w:t>1</w:t>
      </w:r>
      <w:r w:rsidR="00973581">
        <w:rPr>
          <w:szCs w:val="24"/>
          <w:lang w:eastAsia="zh-CN"/>
        </w:rPr>
        <w:t>附录</w:t>
      </w:r>
      <w:r w:rsidR="00973581">
        <w:rPr>
          <w:rFonts w:hint="eastAsia"/>
          <w:szCs w:val="24"/>
          <w:lang w:eastAsia="zh-CN"/>
        </w:rPr>
        <w:t>4</w:t>
      </w:r>
      <w:r w:rsidR="00973581">
        <w:rPr>
          <w:rFonts w:hint="eastAsia"/>
          <w:szCs w:val="24"/>
          <w:lang w:eastAsia="zh-CN"/>
        </w:rPr>
        <w:t>中</w:t>
      </w:r>
      <w:r w:rsidR="00973581">
        <w:rPr>
          <w:szCs w:val="24"/>
          <w:lang w:eastAsia="zh-CN"/>
        </w:rPr>
        <w:t>的文本</w:t>
      </w:r>
      <w:r w:rsidR="00973581">
        <w:rPr>
          <w:rFonts w:hint="eastAsia"/>
          <w:szCs w:val="24"/>
          <w:lang w:eastAsia="zh-CN"/>
        </w:rPr>
        <w:t>，用指引</w:t>
      </w:r>
      <w:r w:rsidR="00973581">
        <w:rPr>
          <w:szCs w:val="24"/>
          <w:lang w:eastAsia="zh-CN"/>
        </w:rPr>
        <w:t>用户查阅</w:t>
      </w:r>
      <w:r w:rsidR="00973581" w:rsidRPr="00DD2300">
        <w:rPr>
          <w:szCs w:val="24"/>
          <w:lang w:eastAsia="zh-CN"/>
        </w:rPr>
        <w:t>ITU-R F.699</w:t>
      </w:r>
      <w:r w:rsidR="00973581">
        <w:rPr>
          <w:rFonts w:hint="eastAsia"/>
          <w:szCs w:val="24"/>
          <w:lang w:eastAsia="zh-CN"/>
        </w:rPr>
        <w:t>建议书</w:t>
      </w:r>
      <w:r w:rsidR="00973581">
        <w:rPr>
          <w:szCs w:val="24"/>
          <w:lang w:eastAsia="zh-CN"/>
        </w:rPr>
        <w:t>的一份</w:t>
      </w:r>
      <w:r w:rsidR="00973581">
        <w:rPr>
          <w:rFonts w:hint="eastAsia"/>
          <w:szCs w:val="24"/>
          <w:lang w:eastAsia="zh-CN"/>
        </w:rPr>
        <w:t>陈述进行了</w:t>
      </w:r>
      <w:r w:rsidR="00973581">
        <w:rPr>
          <w:szCs w:val="24"/>
          <w:lang w:eastAsia="zh-CN"/>
        </w:rPr>
        <w:t>替代。</w:t>
      </w:r>
      <w:r w:rsidR="00973581">
        <w:rPr>
          <w:rFonts w:hint="eastAsia"/>
          <w:szCs w:val="24"/>
          <w:lang w:eastAsia="zh-CN"/>
        </w:rPr>
        <w:t>因为</w:t>
      </w:r>
      <w:r w:rsidR="00973581">
        <w:rPr>
          <w:szCs w:val="24"/>
          <w:lang w:eastAsia="zh-CN"/>
        </w:rPr>
        <w:t>附件</w:t>
      </w:r>
      <w:r w:rsidR="00973581">
        <w:rPr>
          <w:rFonts w:hint="eastAsia"/>
          <w:szCs w:val="24"/>
          <w:lang w:eastAsia="zh-CN"/>
        </w:rPr>
        <w:t>1</w:t>
      </w:r>
      <w:r w:rsidR="00973581">
        <w:rPr>
          <w:rFonts w:hint="eastAsia"/>
          <w:szCs w:val="24"/>
          <w:lang w:eastAsia="zh-CN"/>
        </w:rPr>
        <w:t>附录</w:t>
      </w:r>
      <w:r w:rsidR="00973581">
        <w:rPr>
          <w:rFonts w:hint="eastAsia"/>
          <w:szCs w:val="24"/>
          <w:lang w:eastAsia="zh-CN"/>
        </w:rPr>
        <w:t>4</w:t>
      </w:r>
      <w:r w:rsidR="00973581">
        <w:rPr>
          <w:rFonts w:hint="eastAsia"/>
          <w:szCs w:val="24"/>
          <w:lang w:eastAsia="zh-CN"/>
        </w:rPr>
        <w:t>中</w:t>
      </w:r>
      <w:r w:rsidR="00973581">
        <w:rPr>
          <w:szCs w:val="24"/>
          <w:lang w:eastAsia="zh-CN"/>
        </w:rPr>
        <w:t>的文本直接复制了</w:t>
      </w:r>
      <w:r w:rsidR="00973581">
        <w:rPr>
          <w:rFonts w:hint="eastAsia"/>
          <w:szCs w:val="24"/>
          <w:lang w:eastAsia="zh-CN"/>
        </w:rPr>
        <w:t>此前</w:t>
      </w:r>
      <w:r w:rsidR="00973581">
        <w:rPr>
          <w:szCs w:val="24"/>
          <w:lang w:eastAsia="zh-CN"/>
        </w:rPr>
        <w:t>版本的</w:t>
      </w:r>
      <w:r w:rsidR="00973581" w:rsidRPr="00DD2300">
        <w:rPr>
          <w:szCs w:val="24"/>
          <w:lang w:eastAsia="zh-CN"/>
        </w:rPr>
        <w:t>ITU-R F.699</w:t>
      </w:r>
      <w:r w:rsidR="00973581">
        <w:rPr>
          <w:rFonts w:hint="eastAsia"/>
          <w:szCs w:val="24"/>
          <w:lang w:eastAsia="zh-CN"/>
        </w:rPr>
        <w:t>建议书</w:t>
      </w:r>
      <w:r w:rsidR="00973581">
        <w:rPr>
          <w:szCs w:val="24"/>
          <w:lang w:eastAsia="zh-CN"/>
        </w:rPr>
        <w:t>。</w:t>
      </w:r>
      <w:r w:rsidR="00973581">
        <w:rPr>
          <w:rFonts w:hint="eastAsia"/>
          <w:szCs w:val="24"/>
          <w:lang w:eastAsia="zh-CN"/>
        </w:rPr>
        <w:t>为了</w:t>
      </w:r>
      <w:r w:rsidR="00973581">
        <w:rPr>
          <w:szCs w:val="24"/>
          <w:lang w:eastAsia="zh-CN"/>
        </w:rPr>
        <w:t>确保</w:t>
      </w:r>
      <w:r w:rsidR="00973581">
        <w:rPr>
          <w:rFonts w:hint="eastAsia"/>
          <w:szCs w:val="24"/>
          <w:lang w:eastAsia="zh-CN"/>
        </w:rPr>
        <w:t>未来</w:t>
      </w:r>
      <w:r w:rsidR="00973581">
        <w:rPr>
          <w:szCs w:val="24"/>
          <w:lang w:eastAsia="zh-CN"/>
        </w:rPr>
        <w:t>对</w:t>
      </w:r>
      <w:r w:rsidRPr="00DD2300">
        <w:rPr>
          <w:szCs w:val="24"/>
          <w:lang w:eastAsia="zh-CN"/>
        </w:rPr>
        <w:t>ITU-R F.699</w:t>
      </w:r>
      <w:r w:rsidR="00973581">
        <w:rPr>
          <w:rFonts w:hint="eastAsia"/>
          <w:szCs w:val="24"/>
          <w:lang w:eastAsia="zh-CN"/>
        </w:rPr>
        <w:t>建议书进行</w:t>
      </w:r>
      <w:r w:rsidR="00973581">
        <w:rPr>
          <w:szCs w:val="24"/>
          <w:lang w:eastAsia="zh-CN"/>
        </w:rPr>
        <w:t>的更新适用于这些计算，</w:t>
      </w:r>
      <w:r w:rsidR="00973581">
        <w:rPr>
          <w:rFonts w:hint="eastAsia"/>
          <w:szCs w:val="24"/>
          <w:lang w:eastAsia="zh-CN"/>
        </w:rPr>
        <w:t>应</w:t>
      </w:r>
      <w:r w:rsidR="00973581">
        <w:rPr>
          <w:szCs w:val="24"/>
          <w:lang w:eastAsia="zh-CN"/>
        </w:rPr>
        <w:t>使用对当前</w:t>
      </w:r>
      <w:r w:rsidR="00973581" w:rsidRPr="00DD2300">
        <w:rPr>
          <w:szCs w:val="24"/>
          <w:lang w:eastAsia="zh-CN"/>
        </w:rPr>
        <w:t>ITU-R F.699</w:t>
      </w:r>
      <w:r w:rsidR="00973581">
        <w:rPr>
          <w:rFonts w:hint="eastAsia"/>
          <w:szCs w:val="24"/>
          <w:lang w:eastAsia="zh-CN"/>
        </w:rPr>
        <w:t>建议书</w:t>
      </w:r>
      <w:r w:rsidR="00973581">
        <w:rPr>
          <w:szCs w:val="24"/>
          <w:lang w:eastAsia="zh-CN"/>
        </w:rPr>
        <w:t>版本的索引。</w:t>
      </w:r>
    </w:p>
    <w:p w:rsidR="0015702D" w:rsidRPr="00965869" w:rsidRDefault="0015702D" w:rsidP="00111A2A">
      <w:pPr>
        <w:pStyle w:val="enumlev1"/>
        <w:rPr>
          <w:rStyle w:val="RectitleChar"/>
          <w:rFonts w:asciiTheme="minorHAnsi" w:hAnsiTheme="minorHAnsi" w:cstheme="minorHAnsi"/>
          <w:b w:val="0"/>
          <w:bCs/>
          <w:szCs w:val="24"/>
          <w:u w:val="single"/>
          <w:lang w:eastAsia="zh-CN"/>
        </w:rPr>
      </w:pPr>
      <w:r w:rsidRPr="00965869">
        <w:rPr>
          <w:szCs w:val="24"/>
          <w:lang w:eastAsia="zh-CN"/>
        </w:rPr>
        <w:t>b)</w:t>
      </w:r>
      <w:r w:rsidRPr="00965869">
        <w:rPr>
          <w:szCs w:val="24"/>
          <w:lang w:eastAsia="zh-CN"/>
        </w:rPr>
        <w:tab/>
      </w:r>
      <w:r w:rsidR="00111A2A">
        <w:rPr>
          <w:rFonts w:hint="eastAsia"/>
          <w:szCs w:val="24"/>
          <w:lang w:eastAsia="zh-CN"/>
        </w:rPr>
        <w:t>此外</w:t>
      </w:r>
      <w:r w:rsidR="00111A2A">
        <w:rPr>
          <w:szCs w:val="24"/>
          <w:lang w:eastAsia="zh-CN"/>
        </w:rPr>
        <w:t>，还对附件</w:t>
      </w:r>
      <w:r w:rsidR="00111A2A">
        <w:rPr>
          <w:rFonts w:hint="eastAsia"/>
          <w:szCs w:val="24"/>
          <w:lang w:eastAsia="zh-CN"/>
        </w:rPr>
        <w:t>1</w:t>
      </w:r>
      <w:r w:rsidR="00111A2A">
        <w:rPr>
          <w:rFonts w:hint="eastAsia"/>
          <w:szCs w:val="24"/>
          <w:lang w:eastAsia="zh-CN"/>
        </w:rPr>
        <w:t>附录</w:t>
      </w:r>
      <w:r w:rsidR="00111A2A">
        <w:rPr>
          <w:rFonts w:hint="eastAsia"/>
          <w:szCs w:val="24"/>
          <w:lang w:eastAsia="zh-CN"/>
        </w:rPr>
        <w:t>4</w:t>
      </w:r>
      <w:r w:rsidR="00111A2A">
        <w:rPr>
          <w:rFonts w:hint="eastAsia"/>
          <w:szCs w:val="24"/>
          <w:lang w:eastAsia="zh-CN"/>
        </w:rPr>
        <w:t>以外</w:t>
      </w:r>
      <w:r w:rsidR="00111A2A">
        <w:rPr>
          <w:szCs w:val="24"/>
          <w:lang w:eastAsia="zh-CN"/>
        </w:rPr>
        <w:t>的内容进行了编辑</w:t>
      </w:r>
      <w:r w:rsidR="00111A2A">
        <w:rPr>
          <w:rFonts w:hint="eastAsia"/>
          <w:szCs w:val="24"/>
          <w:lang w:eastAsia="zh-CN"/>
        </w:rPr>
        <w:t>，对</w:t>
      </w:r>
      <w:r w:rsidR="00111A2A">
        <w:rPr>
          <w:szCs w:val="24"/>
          <w:lang w:eastAsia="zh-CN"/>
        </w:rPr>
        <w:t>文件增添了范围和关键词，同时</w:t>
      </w:r>
      <w:r w:rsidR="00111A2A">
        <w:rPr>
          <w:rFonts w:hint="eastAsia"/>
          <w:szCs w:val="24"/>
          <w:lang w:eastAsia="zh-CN"/>
        </w:rPr>
        <w:t>删除了</w:t>
      </w:r>
      <w:r w:rsidR="00111A2A">
        <w:rPr>
          <w:szCs w:val="24"/>
          <w:lang w:eastAsia="zh-CN"/>
        </w:rPr>
        <w:t>所有</w:t>
      </w:r>
      <w:r w:rsidR="00111A2A">
        <w:rPr>
          <w:rFonts w:hint="eastAsia"/>
          <w:szCs w:val="24"/>
          <w:lang w:eastAsia="zh-CN"/>
        </w:rPr>
        <w:t>对</w:t>
      </w:r>
      <w:r w:rsidR="00111A2A">
        <w:rPr>
          <w:szCs w:val="24"/>
          <w:lang w:eastAsia="zh-CN"/>
        </w:rPr>
        <w:t>附件</w:t>
      </w:r>
      <w:r w:rsidR="00111A2A">
        <w:rPr>
          <w:rFonts w:hint="eastAsia"/>
          <w:szCs w:val="24"/>
          <w:lang w:eastAsia="zh-CN"/>
        </w:rPr>
        <w:t>1</w:t>
      </w:r>
      <w:r w:rsidR="00111A2A">
        <w:rPr>
          <w:rFonts w:hint="eastAsia"/>
          <w:szCs w:val="24"/>
          <w:lang w:eastAsia="zh-CN"/>
        </w:rPr>
        <w:t>附录</w:t>
      </w:r>
      <w:r w:rsidR="00111A2A">
        <w:rPr>
          <w:rFonts w:hint="eastAsia"/>
          <w:szCs w:val="24"/>
          <w:lang w:eastAsia="zh-CN"/>
        </w:rPr>
        <w:t>4</w:t>
      </w:r>
      <w:r w:rsidR="00111A2A">
        <w:rPr>
          <w:rFonts w:hint="eastAsia"/>
          <w:szCs w:val="24"/>
          <w:lang w:eastAsia="zh-CN"/>
        </w:rPr>
        <w:t>的</w:t>
      </w:r>
      <w:r w:rsidR="00111A2A">
        <w:rPr>
          <w:szCs w:val="24"/>
          <w:lang w:eastAsia="zh-CN"/>
        </w:rPr>
        <w:t>参考</w:t>
      </w:r>
      <w:r w:rsidR="00111A2A">
        <w:rPr>
          <w:rFonts w:hint="eastAsia"/>
          <w:szCs w:val="24"/>
          <w:lang w:eastAsia="zh-CN"/>
        </w:rPr>
        <w:t>。</w:t>
      </w:r>
      <w:r w:rsidRPr="00965869">
        <w:rPr>
          <w:szCs w:val="24"/>
          <w:lang w:eastAsia="zh-CN"/>
        </w:rPr>
        <w:t xml:space="preserve"> </w:t>
      </w:r>
    </w:p>
    <w:p w:rsidR="00021F76" w:rsidRDefault="00021F76">
      <w:pPr>
        <w:tabs>
          <w:tab w:val="clear" w:pos="794"/>
          <w:tab w:val="clear" w:pos="1191"/>
          <w:tab w:val="clear" w:pos="1588"/>
          <w:tab w:val="clear" w:pos="1985"/>
        </w:tabs>
        <w:overflowPunct/>
        <w:autoSpaceDE/>
        <w:autoSpaceDN/>
        <w:adjustRightInd/>
        <w:spacing w:before="0" w:line="240" w:lineRule="auto"/>
        <w:jc w:val="left"/>
        <w:textAlignment w:val="auto"/>
        <w:rPr>
          <w:rStyle w:val="RectitleChar"/>
          <w:rFonts w:asciiTheme="minorHAnsi" w:hAnsiTheme="minorHAnsi" w:cstheme="minorHAnsi"/>
          <w:b w:val="0"/>
          <w:bCs/>
          <w:szCs w:val="24"/>
          <w:u w:val="single"/>
          <w:lang w:eastAsia="zh-CN"/>
        </w:rPr>
      </w:pPr>
      <w:r>
        <w:rPr>
          <w:rStyle w:val="RectitleChar"/>
          <w:rFonts w:asciiTheme="minorHAnsi" w:hAnsiTheme="minorHAnsi" w:cstheme="minorHAnsi"/>
          <w:b w:val="0"/>
          <w:bCs/>
          <w:szCs w:val="24"/>
          <w:u w:val="single"/>
          <w:lang w:eastAsia="zh-CN"/>
        </w:rPr>
        <w:br w:type="page"/>
      </w:r>
    </w:p>
    <w:p w:rsidR="0015702D" w:rsidRPr="00021F76" w:rsidRDefault="0015702D" w:rsidP="00535BE7">
      <w:pPr>
        <w:tabs>
          <w:tab w:val="right" w:pos="9639"/>
        </w:tabs>
        <w:jc w:val="left"/>
        <w:rPr>
          <w:rStyle w:val="RectitleChar"/>
          <w:rFonts w:asciiTheme="minorHAnsi" w:hAnsiTheme="minorHAnsi" w:cstheme="minorHAnsi"/>
          <w:b w:val="0"/>
          <w:bCs/>
          <w:sz w:val="24"/>
          <w:szCs w:val="24"/>
          <w:lang w:eastAsia="zh-CN"/>
        </w:rPr>
      </w:pPr>
      <w:r w:rsidRPr="00021F76">
        <w:rPr>
          <w:rStyle w:val="RectitleChar"/>
          <w:rFonts w:asciiTheme="minorHAnsi" w:hAnsiTheme="minorHAnsi" w:cstheme="minorHAnsi"/>
          <w:b w:val="0"/>
          <w:sz w:val="24"/>
          <w:szCs w:val="24"/>
          <w:u w:val="single"/>
          <w:lang w:eastAsia="zh-CN"/>
        </w:rPr>
        <w:lastRenderedPageBreak/>
        <w:t xml:space="preserve">ITU-R </w:t>
      </w:r>
      <w:proofErr w:type="spellStart"/>
      <w:r w:rsidRPr="00021F76">
        <w:rPr>
          <w:rStyle w:val="RectitleChar"/>
          <w:rFonts w:asciiTheme="minorHAnsi" w:hAnsiTheme="minorHAnsi" w:cstheme="minorHAnsi"/>
          <w:b w:val="0"/>
          <w:sz w:val="24"/>
          <w:szCs w:val="24"/>
          <w:u w:val="single"/>
          <w:lang w:eastAsia="zh-CN"/>
        </w:rPr>
        <w:t>P.1144</w:t>
      </w:r>
      <w:proofErr w:type="spellEnd"/>
      <w:r w:rsidRPr="00021F76">
        <w:rPr>
          <w:rStyle w:val="RectitleChar"/>
          <w:rFonts w:asciiTheme="minorHAnsi" w:hAnsiTheme="minorHAnsi" w:cstheme="minorHAnsi"/>
          <w:b w:val="0"/>
          <w:sz w:val="24"/>
          <w:szCs w:val="24"/>
          <w:u w:val="single"/>
          <w:lang w:eastAsia="zh-CN"/>
        </w:rPr>
        <w:t>-7</w:t>
      </w:r>
      <w:r w:rsidR="00067DF3" w:rsidRPr="00021F76">
        <w:rPr>
          <w:rStyle w:val="RectitleChar"/>
          <w:rFonts w:asciiTheme="minorHAnsi" w:hAnsiTheme="minorHAnsi" w:cstheme="minorHAnsi" w:hint="eastAsia"/>
          <w:b w:val="0"/>
          <w:sz w:val="24"/>
          <w:szCs w:val="24"/>
          <w:u w:val="single"/>
          <w:lang w:eastAsia="zh-CN"/>
        </w:rPr>
        <w:t>建议书</w:t>
      </w:r>
      <w:r w:rsidR="00067DF3" w:rsidRPr="00021F76">
        <w:rPr>
          <w:rStyle w:val="RectitleChar"/>
          <w:rFonts w:asciiTheme="minorHAnsi" w:hAnsiTheme="minorHAnsi" w:cstheme="minorHAnsi"/>
          <w:b w:val="0"/>
          <w:sz w:val="24"/>
          <w:szCs w:val="24"/>
          <w:u w:val="single"/>
          <w:lang w:eastAsia="zh-CN"/>
        </w:rPr>
        <w:t>修订草案</w:t>
      </w:r>
      <w:r w:rsidRPr="00021F76">
        <w:rPr>
          <w:rStyle w:val="RectitleChar"/>
          <w:rFonts w:asciiTheme="minorHAnsi" w:hAnsiTheme="minorHAnsi" w:cstheme="minorHAnsi"/>
          <w:bCs/>
          <w:sz w:val="24"/>
          <w:szCs w:val="24"/>
          <w:lang w:eastAsia="zh-CN"/>
        </w:rPr>
        <w:tab/>
      </w:r>
      <w:r w:rsidR="00535BE7" w:rsidRPr="00021F76">
        <w:rPr>
          <w:rStyle w:val="RectitleChar"/>
          <w:rFonts w:asciiTheme="minorHAnsi" w:hAnsiTheme="minorHAnsi" w:cstheme="minorHAnsi" w:hint="eastAsia"/>
          <w:b w:val="0"/>
          <w:sz w:val="24"/>
          <w:szCs w:val="24"/>
          <w:lang w:eastAsia="zh-CN"/>
        </w:rPr>
        <w:t>第</w:t>
      </w:r>
      <w:r w:rsidR="001F0535" w:rsidRPr="00021F76">
        <w:fldChar w:fldCharType="begin"/>
      </w:r>
      <w:r w:rsidR="001F0535" w:rsidRPr="00021F76">
        <w:rPr>
          <w:szCs w:val="24"/>
          <w:lang w:eastAsia="zh-CN"/>
        </w:rPr>
        <w:instrText xml:space="preserve"> HYPERLINK "https://www.itu.int/md/R15-SG03-C-0053/en" </w:instrText>
      </w:r>
      <w:r w:rsidR="001F0535" w:rsidRPr="00021F76">
        <w:fldChar w:fldCharType="separate"/>
      </w:r>
      <w:r w:rsidRPr="00021F76">
        <w:rPr>
          <w:rStyle w:val="Hyperlink"/>
          <w:rFonts w:asciiTheme="minorHAnsi" w:hAnsiTheme="minorHAnsi" w:cstheme="minorHAnsi"/>
          <w:bCs/>
          <w:szCs w:val="24"/>
          <w:lang w:eastAsia="zh-CN"/>
        </w:rPr>
        <w:t>3/53</w:t>
      </w:r>
      <w:r w:rsidR="001F0535" w:rsidRPr="00021F76">
        <w:rPr>
          <w:rStyle w:val="Hyperlink"/>
          <w:rFonts w:asciiTheme="minorHAnsi" w:hAnsiTheme="minorHAnsi" w:cstheme="minorHAnsi"/>
          <w:bCs/>
          <w:szCs w:val="24"/>
        </w:rPr>
        <w:fldChar w:fldCharType="end"/>
      </w:r>
      <w:r w:rsidR="00535BE7" w:rsidRPr="00021F76">
        <w:rPr>
          <w:rStyle w:val="Hyperlink"/>
          <w:rFonts w:asciiTheme="minorHAnsi" w:hAnsiTheme="minorHAnsi" w:cstheme="minorHAnsi" w:hint="eastAsia"/>
          <w:bCs/>
          <w:color w:val="auto"/>
          <w:szCs w:val="24"/>
          <w:u w:val="none"/>
          <w:lang w:eastAsia="zh-CN"/>
        </w:rPr>
        <w:t>号文件</w:t>
      </w:r>
    </w:p>
    <w:p w:rsidR="0015702D" w:rsidRDefault="00035155" w:rsidP="00F66B2F">
      <w:pPr>
        <w:tabs>
          <w:tab w:val="right" w:pos="9639"/>
        </w:tabs>
        <w:spacing w:before="360"/>
        <w:jc w:val="center"/>
        <w:rPr>
          <w:rFonts w:asciiTheme="minorHAnsi" w:hAnsiTheme="minorHAnsi" w:cstheme="minorHAnsi"/>
          <w:szCs w:val="28"/>
          <w:lang w:eastAsia="zh-CN"/>
        </w:rPr>
      </w:pPr>
      <w:r w:rsidRPr="00F66B2F">
        <w:rPr>
          <w:rFonts w:hint="eastAsia"/>
          <w:b/>
          <w:bCs/>
          <w:sz w:val="28"/>
          <w:szCs w:val="28"/>
          <w:lang w:eastAsia="zh-CN"/>
        </w:rPr>
        <w:t>无线电通信第</w:t>
      </w:r>
      <w:r w:rsidRPr="00F66B2F">
        <w:rPr>
          <w:rFonts w:hint="eastAsia"/>
          <w:b/>
          <w:bCs/>
          <w:sz w:val="28"/>
          <w:szCs w:val="28"/>
          <w:lang w:eastAsia="zh-CN"/>
        </w:rPr>
        <w:t>3</w:t>
      </w:r>
      <w:r w:rsidRPr="00F66B2F">
        <w:rPr>
          <w:rFonts w:hint="eastAsia"/>
          <w:b/>
          <w:bCs/>
          <w:sz w:val="28"/>
          <w:szCs w:val="28"/>
          <w:lang w:eastAsia="zh-CN"/>
        </w:rPr>
        <w:t>研究</w:t>
      </w:r>
      <w:proofErr w:type="gramStart"/>
      <w:r w:rsidRPr="00F66B2F">
        <w:rPr>
          <w:rFonts w:hint="eastAsia"/>
          <w:b/>
          <w:bCs/>
          <w:sz w:val="28"/>
          <w:szCs w:val="28"/>
          <w:lang w:eastAsia="zh-CN"/>
        </w:rPr>
        <w:t>组传播</w:t>
      </w:r>
      <w:proofErr w:type="gramEnd"/>
      <w:r w:rsidRPr="00F66B2F">
        <w:rPr>
          <w:rFonts w:hint="eastAsia"/>
          <w:b/>
          <w:bCs/>
          <w:sz w:val="28"/>
          <w:szCs w:val="28"/>
          <w:lang w:eastAsia="zh-CN"/>
        </w:rPr>
        <w:t>方法应用指导</w:t>
      </w:r>
    </w:p>
    <w:p w:rsidR="0015702D" w:rsidRPr="005654DF" w:rsidRDefault="00EB7584" w:rsidP="00021F76">
      <w:pPr>
        <w:ind w:firstLineChars="200" w:firstLine="480"/>
        <w:rPr>
          <w:rStyle w:val="RectitleChar"/>
          <w:rFonts w:asciiTheme="minorHAnsi" w:hAnsiTheme="minorHAnsi" w:cstheme="minorHAnsi"/>
          <w:b w:val="0"/>
          <w:bCs/>
          <w:szCs w:val="24"/>
          <w:u w:val="single"/>
          <w:lang w:eastAsia="zh-CN"/>
        </w:rPr>
      </w:pPr>
      <w:r>
        <w:rPr>
          <w:rFonts w:hint="eastAsia"/>
          <w:lang w:eastAsia="zh-CN"/>
        </w:rPr>
        <w:t>本</w:t>
      </w:r>
      <w:r w:rsidR="0015702D" w:rsidRPr="005654DF">
        <w:rPr>
          <w:lang w:eastAsia="zh-CN"/>
        </w:rPr>
        <w:t>ITU-R P.1144-7</w:t>
      </w:r>
      <w:r>
        <w:rPr>
          <w:rFonts w:hint="eastAsia"/>
          <w:lang w:eastAsia="zh-CN"/>
        </w:rPr>
        <w:t>建议书</w:t>
      </w:r>
      <w:r>
        <w:rPr>
          <w:lang w:eastAsia="zh-CN"/>
        </w:rPr>
        <w:t>拟议修订草案</w:t>
      </w:r>
      <w:r>
        <w:rPr>
          <w:rFonts w:hint="eastAsia"/>
          <w:lang w:eastAsia="zh-CN"/>
        </w:rPr>
        <w:t>的</w:t>
      </w:r>
      <w:r>
        <w:rPr>
          <w:lang w:eastAsia="zh-CN"/>
        </w:rPr>
        <w:t>表</w:t>
      </w:r>
      <w:r>
        <w:rPr>
          <w:rFonts w:hint="eastAsia"/>
          <w:lang w:eastAsia="zh-CN"/>
        </w:rPr>
        <w:t>1</w:t>
      </w:r>
      <w:r>
        <w:rPr>
          <w:rFonts w:hint="eastAsia"/>
          <w:lang w:eastAsia="zh-CN"/>
        </w:rPr>
        <w:t>包含了</w:t>
      </w:r>
      <w:r w:rsidR="0015702D" w:rsidRPr="005654DF">
        <w:rPr>
          <w:lang w:eastAsia="zh-CN"/>
        </w:rPr>
        <w:t>ITU-R P.619</w:t>
      </w:r>
      <w:r>
        <w:rPr>
          <w:rFonts w:hint="eastAsia"/>
          <w:lang w:eastAsia="zh-CN"/>
        </w:rPr>
        <w:t>建议书</w:t>
      </w:r>
      <w:r>
        <w:rPr>
          <w:lang w:eastAsia="zh-CN"/>
        </w:rPr>
        <w:t>的相关数据</w:t>
      </w:r>
      <w:r>
        <w:rPr>
          <w:rFonts w:hint="eastAsia"/>
          <w:lang w:eastAsia="zh-CN"/>
        </w:rPr>
        <w:t>，表</w:t>
      </w:r>
      <w:r>
        <w:rPr>
          <w:rFonts w:hint="eastAsia"/>
          <w:lang w:eastAsia="zh-CN"/>
        </w:rPr>
        <w:t>2</w:t>
      </w:r>
      <w:r>
        <w:rPr>
          <w:rFonts w:hint="eastAsia"/>
          <w:lang w:eastAsia="zh-CN"/>
        </w:rPr>
        <w:t>包含了</w:t>
      </w:r>
      <w:r w:rsidR="0015702D" w:rsidRPr="005654DF">
        <w:rPr>
          <w:lang w:eastAsia="zh-CN"/>
        </w:rPr>
        <w:t>ITU-R P.837</w:t>
      </w:r>
      <w:r>
        <w:rPr>
          <w:rFonts w:hint="eastAsia"/>
          <w:lang w:eastAsia="zh-CN"/>
        </w:rPr>
        <w:t>和</w:t>
      </w:r>
      <w:r w:rsidR="0015702D" w:rsidRPr="005654DF">
        <w:rPr>
          <w:lang w:eastAsia="zh-CN"/>
        </w:rPr>
        <w:t>ITU-R P.1510</w:t>
      </w:r>
      <w:r>
        <w:rPr>
          <w:rFonts w:hint="eastAsia"/>
          <w:lang w:eastAsia="zh-CN"/>
        </w:rPr>
        <w:t>建议书</w:t>
      </w:r>
      <w:r>
        <w:rPr>
          <w:lang w:eastAsia="zh-CN"/>
        </w:rPr>
        <w:t>的相关数据。</w:t>
      </w:r>
    </w:p>
    <w:p w:rsidR="0015702D" w:rsidRDefault="0015702D" w:rsidP="0015702D">
      <w:pPr>
        <w:tabs>
          <w:tab w:val="right" w:pos="9639"/>
        </w:tabs>
        <w:spacing w:before="60"/>
        <w:rPr>
          <w:rStyle w:val="RectitleChar"/>
          <w:rFonts w:asciiTheme="minorHAnsi" w:hAnsiTheme="minorHAnsi" w:cstheme="minorHAnsi"/>
          <w:b w:val="0"/>
          <w:bCs/>
          <w:szCs w:val="24"/>
          <w:u w:val="single"/>
          <w:lang w:eastAsia="zh-CN"/>
        </w:rPr>
      </w:pPr>
    </w:p>
    <w:p w:rsidR="0015702D" w:rsidRPr="00021F76" w:rsidRDefault="0015702D" w:rsidP="00535BE7">
      <w:pPr>
        <w:tabs>
          <w:tab w:val="right" w:pos="9639"/>
        </w:tabs>
        <w:jc w:val="left"/>
        <w:rPr>
          <w:rStyle w:val="RectitleChar"/>
          <w:rFonts w:asciiTheme="minorHAnsi" w:hAnsiTheme="minorHAnsi" w:cstheme="minorHAnsi"/>
          <w:b w:val="0"/>
          <w:sz w:val="24"/>
          <w:szCs w:val="24"/>
          <w:lang w:eastAsia="zh-CN"/>
        </w:rPr>
      </w:pPr>
      <w:r w:rsidRPr="00021F76">
        <w:rPr>
          <w:rStyle w:val="RectitleChar"/>
          <w:rFonts w:asciiTheme="minorHAnsi" w:hAnsiTheme="minorHAnsi" w:cstheme="minorHAnsi"/>
          <w:b w:val="0"/>
          <w:sz w:val="24"/>
          <w:szCs w:val="24"/>
          <w:u w:val="single"/>
          <w:lang w:eastAsia="zh-CN"/>
        </w:rPr>
        <w:t xml:space="preserve">ITU-R </w:t>
      </w:r>
      <w:proofErr w:type="spellStart"/>
      <w:r w:rsidRPr="00021F76">
        <w:rPr>
          <w:rStyle w:val="RectitleChar"/>
          <w:rFonts w:asciiTheme="minorHAnsi" w:hAnsiTheme="minorHAnsi" w:cstheme="minorHAnsi"/>
          <w:b w:val="0"/>
          <w:sz w:val="24"/>
          <w:szCs w:val="24"/>
          <w:u w:val="single"/>
          <w:lang w:eastAsia="zh-CN"/>
        </w:rPr>
        <w:t>P.1411</w:t>
      </w:r>
      <w:proofErr w:type="spellEnd"/>
      <w:r w:rsidRPr="00021F76">
        <w:rPr>
          <w:rStyle w:val="RectitleChar"/>
          <w:rFonts w:asciiTheme="minorHAnsi" w:hAnsiTheme="minorHAnsi" w:cstheme="minorHAnsi"/>
          <w:b w:val="0"/>
          <w:sz w:val="24"/>
          <w:szCs w:val="24"/>
          <w:u w:val="single"/>
          <w:lang w:eastAsia="zh-CN"/>
        </w:rPr>
        <w:t>-8</w:t>
      </w:r>
      <w:r w:rsidR="00067DF3" w:rsidRPr="00021F76">
        <w:rPr>
          <w:rStyle w:val="RectitleChar"/>
          <w:rFonts w:asciiTheme="minorHAnsi" w:hAnsiTheme="minorHAnsi" w:cstheme="minorHAnsi" w:hint="eastAsia"/>
          <w:b w:val="0"/>
          <w:sz w:val="24"/>
          <w:szCs w:val="24"/>
          <w:u w:val="single"/>
          <w:lang w:eastAsia="zh-CN"/>
        </w:rPr>
        <w:t>建议书</w:t>
      </w:r>
      <w:r w:rsidR="00067DF3" w:rsidRPr="00021F76">
        <w:rPr>
          <w:rStyle w:val="RectitleChar"/>
          <w:rFonts w:asciiTheme="minorHAnsi" w:hAnsiTheme="minorHAnsi" w:cstheme="minorHAnsi"/>
          <w:b w:val="0"/>
          <w:sz w:val="24"/>
          <w:szCs w:val="24"/>
          <w:u w:val="single"/>
          <w:lang w:eastAsia="zh-CN"/>
        </w:rPr>
        <w:t>修订草案</w:t>
      </w:r>
      <w:r w:rsidRPr="00021F76">
        <w:rPr>
          <w:rStyle w:val="RectitleChar"/>
          <w:rFonts w:asciiTheme="minorHAnsi" w:hAnsiTheme="minorHAnsi" w:cstheme="minorHAnsi"/>
          <w:b w:val="0"/>
          <w:sz w:val="24"/>
          <w:szCs w:val="24"/>
          <w:lang w:eastAsia="zh-CN"/>
        </w:rPr>
        <w:tab/>
      </w:r>
      <w:r w:rsidR="00535BE7" w:rsidRPr="00021F76">
        <w:rPr>
          <w:rStyle w:val="RectitleChar"/>
          <w:rFonts w:asciiTheme="minorHAnsi" w:hAnsiTheme="minorHAnsi" w:cstheme="minorHAnsi" w:hint="eastAsia"/>
          <w:b w:val="0"/>
          <w:sz w:val="24"/>
          <w:szCs w:val="24"/>
          <w:lang w:eastAsia="zh-CN"/>
        </w:rPr>
        <w:t>第</w:t>
      </w:r>
      <w:r w:rsidR="001F0535" w:rsidRPr="00021F76">
        <w:fldChar w:fldCharType="begin"/>
      </w:r>
      <w:r w:rsidR="001F0535" w:rsidRPr="00021F76">
        <w:rPr>
          <w:bCs/>
          <w:szCs w:val="24"/>
          <w:lang w:eastAsia="zh-CN"/>
        </w:rPr>
        <w:instrText xml:space="preserve"> HYPERLINK "https://www.itu.int/md/R15-SG03-C-0054/en" </w:instrText>
      </w:r>
      <w:r w:rsidR="001F0535" w:rsidRPr="00021F76">
        <w:fldChar w:fldCharType="separate"/>
      </w:r>
      <w:r w:rsidRPr="00021F76">
        <w:rPr>
          <w:rStyle w:val="Hyperlink"/>
          <w:rFonts w:asciiTheme="minorHAnsi" w:hAnsiTheme="minorHAnsi" w:cstheme="minorHAnsi"/>
          <w:bCs/>
          <w:szCs w:val="24"/>
          <w:lang w:eastAsia="zh-CN"/>
        </w:rPr>
        <w:t>3/54(Rev 1</w:t>
      </w:r>
      <w:proofErr w:type="gramStart"/>
      <w:r w:rsidRPr="00021F76">
        <w:rPr>
          <w:rStyle w:val="Hyperlink"/>
          <w:rFonts w:asciiTheme="minorHAnsi" w:hAnsiTheme="minorHAnsi" w:cstheme="minorHAnsi"/>
          <w:bCs/>
          <w:szCs w:val="24"/>
          <w:lang w:eastAsia="zh-CN"/>
        </w:rPr>
        <w:t>)</w:t>
      </w:r>
      <w:proofErr w:type="gramEnd"/>
      <w:r w:rsidR="001F0535" w:rsidRPr="00021F76">
        <w:rPr>
          <w:rStyle w:val="Hyperlink"/>
          <w:rFonts w:asciiTheme="minorHAnsi" w:hAnsiTheme="minorHAnsi" w:cstheme="minorHAnsi"/>
          <w:bCs/>
          <w:szCs w:val="24"/>
        </w:rPr>
        <w:fldChar w:fldCharType="end"/>
      </w:r>
      <w:r w:rsidR="00535BE7" w:rsidRPr="00021F76">
        <w:rPr>
          <w:rStyle w:val="Hyperlink"/>
          <w:rFonts w:asciiTheme="minorHAnsi" w:hAnsiTheme="minorHAnsi" w:cstheme="minorHAnsi" w:hint="eastAsia"/>
          <w:bCs/>
          <w:color w:val="auto"/>
          <w:szCs w:val="24"/>
          <w:u w:val="none"/>
          <w:lang w:eastAsia="zh-CN"/>
        </w:rPr>
        <w:t>号文件</w:t>
      </w:r>
    </w:p>
    <w:p w:rsidR="0015702D" w:rsidRDefault="00560DAD" w:rsidP="00F66B2F">
      <w:pPr>
        <w:tabs>
          <w:tab w:val="right" w:pos="9639"/>
        </w:tabs>
        <w:spacing w:before="360"/>
        <w:jc w:val="center"/>
        <w:rPr>
          <w:rFonts w:asciiTheme="minorHAnsi" w:hAnsiTheme="minorHAnsi" w:cstheme="minorHAnsi"/>
          <w:szCs w:val="28"/>
          <w:lang w:eastAsia="zh-CN"/>
        </w:rPr>
      </w:pPr>
      <w:bookmarkStart w:id="1" w:name="OLE_LINK3"/>
      <w:r w:rsidRPr="00F66B2F">
        <w:rPr>
          <w:b/>
          <w:bCs/>
          <w:sz w:val="28"/>
          <w:szCs w:val="28"/>
          <w:lang w:eastAsia="zh-CN"/>
        </w:rPr>
        <w:t>300 MHz</w:t>
      </w:r>
      <w:r w:rsidRPr="00F66B2F">
        <w:rPr>
          <w:rFonts w:hint="eastAsia"/>
          <w:b/>
          <w:bCs/>
          <w:sz w:val="28"/>
          <w:szCs w:val="28"/>
          <w:lang w:eastAsia="zh-CN"/>
        </w:rPr>
        <w:t>至</w:t>
      </w:r>
      <w:r w:rsidRPr="00F66B2F">
        <w:rPr>
          <w:b/>
          <w:bCs/>
          <w:sz w:val="28"/>
          <w:szCs w:val="28"/>
          <w:lang w:eastAsia="zh-CN"/>
        </w:rPr>
        <w:t>100 GHz</w:t>
      </w:r>
      <w:r w:rsidRPr="00F66B2F">
        <w:rPr>
          <w:rFonts w:hint="eastAsia"/>
          <w:b/>
          <w:bCs/>
          <w:sz w:val="28"/>
          <w:szCs w:val="28"/>
          <w:lang w:eastAsia="zh-CN"/>
        </w:rPr>
        <w:t>频率范围内的</w:t>
      </w:r>
      <w:r w:rsidRPr="00F66B2F">
        <w:rPr>
          <w:b/>
          <w:bCs/>
          <w:sz w:val="28"/>
          <w:szCs w:val="28"/>
          <w:lang w:eastAsia="zh-CN"/>
        </w:rPr>
        <w:br/>
      </w:r>
      <w:r w:rsidRPr="00F66B2F">
        <w:rPr>
          <w:rFonts w:hint="eastAsia"/>
          <w:b/>
          <w:bCs/>
          <w:sz w:val="28"/>
          <w:szCs w:val="28"/>
          <w:lang w:eastAsia="zh-CN"/>
        </w:rPr>
        <w:t>短距离室外无线电通信系统和</w:t>
      </w:r>
      <w:r w:rsidRPr="00F66B2F">
        <w:rPr>
          <w:b/>
          <w:bCs/>
          <w:sz w:val="28"/>
          <w:szCs w:val="28"/>
          <w:lang w:eastAsia="zh-CN"/>
        </w:rPr>
        <w:br/>
      </w:r>
      <w:r w:rsidRPr="00F66B2F">
        <w:rPr>
          <w:rFonts w:hint="eastAsia"/>
          <w:b/>
          <w:bCs/>
          <w:sz w:val="28"/>
          <w:szCs w:val="28"/>
          <w:lang w:eastAsia="zh-CN"/>
        </w:rPr>
        <w:t>无线本地网规划所用的传播数据和预测方法</w:t>
      </w:r>
      <w:bookmarkEnd w:id="1"/>
    </w:p>
    <w:p w:rsidR="0015702D" w:rsidRPr="00A93A00" w:rsidRDefault="00CE378C" w:rsidP="00021F76">
      <w:pPr>
        <w:ind w:firstLineChars="200" w:firstLine="480"/>
        <w:rPr>
          <w:rFonts w:eastAsia="Malgun Gothic"/>
          <w:lang w:eastAsia="ko-KR"/>
        </w:rPr>
      </w:pPr>
      <w:r>
        <w:rPr>
          <w:rFonts w:hint="eastAsia"/>
          <w:lang w:eastAsia="zh-CN"/>
        </w:rPr>
        <w:t>本</w:t>
      </w:r>
      <w:r>
        <w:rPr>
          <w:lang w:eastAsia="zh-CN"/>
        </w:rPr>
        <w:t>修订草案提出如下八点修改建议：</w:t>
      </w:r>
    </w:p>
    <w:p w:rsidR="0015702D" w:rsidRPr="00A93A00" w:rsidRDefault="0015702D" w:rsidP="001F0535">
      <w:pPr>
        <w:pStyle w:val="enumlev1"/>
        <w:rPr>
          <w:szCs w:val="24"/>
          <w:lang w:eastAsia="ja-JP"/>
        </w:rPr>
      </w:pPr>
      <w:r w:rsidRPr="00A93A00">
        <w:rPr>
          <w:szCs w:val="24"/>
          <w:lang w:eastAsia="ja-JP"/>
        </w:rPr>
        <w:t>1)</w:t>
      </w:r>
      <w:r w:rsidRPr="00A93A00">
        <w:rPr>
          <w:szCs w:val="24"/>
          <w:lang w:eastAsia="ja-JP"/>
        </w:rPr>
        <w:tab/>
      </w:r>
      <w:r w:rsidR="0066125F">
        <w:rPr>
          <w:rFonts w:hint="eastAsia"/>
          <w:szCs w:val="24"/>
          <w:lang w:eastAsia="zh-CN"/>
        </w:rPr>
        <w:t>新增</w:t>
      </w:r>
      <w:r w:rsidR="0066125F">
        <w:rPr>
          <w:szCs w:val="24"/>
          <w:lang w:eastAsia="zh-CN"/>
        </w:rPr>
        <w:t>两节</w:t>
      </w:r>
      <w:r w:rsidR="0066125F">
        <w:rPr>
          <w:rFonts w:hint="eastAsia"/>
          <w:szCs w:val="24"/>
          <w:lang w:eastAsia="zh-CN"/>
        </w:rPr>
        <w:t>内容</w:t>
      </w:r>
      <w:r w:rsidR="0066125F">
        <w:rPr>
          <w:szCs w:val="24"/>
          <w:lang w:eastAsia="zh-CN"/>
        </w:rPr>
        <w:t>：</w:t>
      </w:r>
      <w:r w:rsidR="001F0535">
        <w:rPr>
          <w:rFonts w:hint="eastAsia"/>
          <w:szCs w:val="24"/>
          <w:lang w:eastAsia="zh-CN"/>
        </w:rPr>
        <w:t>关于屋顶下</w:t>
      </w:r>
      <w:r w:rsidR="001F0535">
        <w:rPr>
          <w:szCs w:val="24"/>
          <w:lang w:eastAsia="zh-CN"/>
        </w:rPr>
        <w:t>传播</w:t>
      </w:r>
      <w:r w:rsidR="001F0535">
        <w:rPr>
          <w:rFonts w:hint="eastAsia"/>
          <w:szCs w:val="24"/>
          <w:lang w:eastAsia="zh-CN"/>
        </w:rPr>
        <w:t>的“</w:t>
      </w:r>
      <w:r w:rsidR="001F0535" w:rsidRPr="001F0535">
        <w:rPr>
          <w:rFonts w:asciiTheme="minorHAnsi" w:hAnsiTheme="minorHAnsi"/>
          <w:szCs w:val="24"/>
          <w:lang w:eastAsia="zh-CN"/>
        </w:rPr>
        <w:t>§ </w:t>
      </w:r>
      <w:r w:rsidR="001F0535" w:rsidRPr="001F0535">
        <w:rPr>
          <w:rFonts w:asciiTheme="minorHAnsi" w:hAnsiTheme="minorHAnsi"/>
          <w:szCs w:val="24"/>
          <w:lang w:eastAsia="ko-KR"/>
        </w:rPr>
        <w:t>4.1.1</w:t>
      </w:r>
      <w:r w:rsidR="001F0535" w:rsidRPr="001F0535">
        <w:rPr>
          <w:rFonts w:asciiTheme="minorEastAsia" w:hAnsiTheme="minorEastAsia" w:cs="Microsoft YaHei" w:hint="eastAsia"/>
          <w:szCs w:val="24"/>
          <w:lang w:eastAsia="zh-CN"/>
        </w:rPr>
        <w:t>位置</w:t>
      </w:r>
      <w:r w:rsidR="001F0535" w:rsidRPr="001F0535">
        <w:rPr>
          <w:rFonts w:asciiTheme="minorEastAsia" w:hAnsiTheme="minorEastAsia" w:cs="Microsoft YaHei"/>
          <w:szCs w:val="24"/>
          <w:lang w:eastAsia="zh-CN"/>
        </w:rPr>
        <w:t>通用模型</w:t>
      </w:r>
      <w:r w:rsidR="001F0535">
        <w:rPr>
          <w:rFonts w:hint="eastAsia"/>
          <w:szCs w:val="24"/>
          <w:lang w:eastAsia="zh-CN"/>
        </w:rPr>
        <w:t>”和</w:t>
      </w:r>
      <w:r w:rsidR="001F0535">
        <w:rPr>
          <w:szCs w:val="24"/>
          <w:lang w:eastAsia="zh-CN"/>
        </w:rPr>
        <w:t>屋顶</w:t>
      </w:r>
      <w:r w:rsidR="00825E68">
        <w:rPr>
          <w:rFonts w:hint="eastAsia"/>
          <w:szCs w:val="24"/>
          <w:lang w:eastAsia="zh-CN"/>
        </w:rPr>
        <w:t>上</w:t>
      </w:r>
      <w:r w:rsidR="001F0535">
        <w:rPr>
          <w:szCs w:val="24"/>
          <w:lang w:eastAsia="zh-CN"/>
        </w:rPr>
        <w:t>传播的</w:t>
      </w:r>
      <w:r w:rsidR="001F0535">
        <w:rPr>
          <w:rFonts w:hint="eastAsia"/>
          <w:szCs w:val="24"/>
          <w:lang w:eastAsia="zh-CN"/>
        </w:rPr>
        <w:t>“</w:t>
      </w:r>
      <w:r w:rsidR="001F0535" w:rsidRPr="00A93A00">
        <w:rPr>
          <w:szCs w:val="24"/>
          <w:lang w:eastAsia="zh-CN"/>
        </w:rPr>
        <w:t>§ </w:t>
      </w:r>
      <w:r w:rsidR="001F0535" w:rsidRPr="00A93A00">
        <w:rPr>
          <w:rFonts w:eastAsia="Malgun Gothic"/>
          <w:szCs w:val="24"/>
          <w:lang w:eastAsia="ko-KR"/>
        </w:rPr>
        <w:t>4</w:t>
      </w:r>
      <w:r w:rsidR="001F0535" w:rsidRPr="00A93A00">
        <w:rPr>
          <w:rFonts w:eastAsia="Malgun Gothic" w:hint="eastAsia"/>
          <w:szCs w:val="24"/>
          <w:lang w:eastAsia="ko-KR"/>
        </w:rPr>
        <w:t>.</w:t>
      </w:r>
      <w:r w:rsidR="001F0535" w:rsidRPr="00A93A00">
        <w:rPr>
          <w:rFonts w:eastAsia="Malgun Gothic"/>
          <w:szCs w:val="24"/>
          <w:lang w:eastAsia="ko-KR"/>
        </w:rPr>
        <w:t>2</w:t>
      </w:r>
      <w:r w:rsidR="001F0535" w:rsidRPr="00A93A00">
        <w:rPr>
          <w:rFonts w:eastAsia="Malgun Gothic" w:hint="eastAsia"/>
          <w:szCs w:val="24"/>
          <w:lang w:eastAsia="ko-KR"/>
        </w:rPr>
        <w:t>.</w:t>
      </w:r>
      <w:r w:rsidR="001F0535" w:rsidRPr="00A93A00">
        <w:rPr>
          <w:rFonts w:eastAsia="Malgun Gothic"/>
          <w:szCs w:val="24"/>
          <w:lang w:eastAsia="ko-KR"/>
        </w:rPr>
        <w:t>1</w:t>
      </w:r>
      <w:r w:rsidR="001F0535">
        <w:rPr>
          <w:rFonts w:hint="eastAsia"/>
          <w:szCs w:val="24"/>
          <w:lang w:eastAsia="zh-CN"/>
        </w:rPr>
        <w:t>位置通用</w:t>
      </w:r>
      <w:r w:rsidR="001F0535">
        <w:rPr>
          <w:szCs w:val="24"/>
          <w:lang w:eastAsia="zh-CN"/>
        </w:rPr>
        <w:t>模型</w:t>
      </w:r>
      <w:r w:rsidR="00825E68">
        <w:rPr>
          <w:rFonts w:hint="eastAsia"/>
          <w:szCs w:val="24"/>
          <w:lang w:eastAsia="zh-CN"/>
        </w:rPr>
        <w:t>”，</w:t>
      </w:r>
      <w:r w:rsidR="001F0535">
        <w:rPr>
          <w:rFonts w:hint="eastAsia"/>
          <w:szCs w:val="24"/>
          <w:lang w:eastAsia="zh-CN"/>
        </w:rPr>
        <w:t>新增城市</w:t>
      </w:r>
      <w:r w:rsidR="001F0535">
        <w:rPr>
          <w:szCs w:val="24"/>
          <w:lang w:eastAsia="zh-CN"/>
        </w:rPr>
        <w:t>和郊</w:t>
      </w:r>
      <w:r w:rsidR="001F0535">
        <w:rPr>
          <w:rFonts w:hint="eastAsia"/>
          <w:szCs w:val="24"/>
          <w:lang w:eastAsia="zh-CN"/>
        </w:rPr>
        <w:t>区</w:t>
      </w:r>
      <w:r w:rsidR="001F0535">
        <w:rPr>
          <w:szCs w:val="24"/>
          <w:lang w:eastAsia="zh-CN"/>
        </w:rPr>
        <w:t>环境下</w:t>
      </w:r>
      <w:r w:rsidR="001F0535">
        <w:rPr>
          <w:rFonts w:hint="eastAsia"/>
          <w:szCs w:val="24"/>
          <w:lang w:eastAsia="zh-CN"/>
        </w:rPr>
        <w:t>、</w:t>
      </w:r>
      <w:r w:rsidR="001F0535">
        <w:rPr>
          <w:szCs w:val="24"/>
          <w:lang w:eastAsia="zh-CN"/>
        </w:rPr>
        <w:t>源自</w:t>
      </w:r>
      <w:r w:rsidR="001F0535">
        <w:rPr>
          <w:rFonts w:hint="eastAsia"/>
          <w:szCs w:val="24"/>
          <w:lang w:eastAsia="zh-CN"/>
        </w:rPr>
        <w:t>0.</w:t>
      </w:r>
      <w:r w:rsidR="001F0535">
        <w:rPr>
          <w:szCs w:val="24"/>
          <w:lang w:eastAsia="zh-CN"/>
        </w:rPr>
        <w:t>8</w:t>
      </w:r>
      <w:r w:rsidR="001F0535">
        <w:rPr>
          <w:rFonts w:hint="eastAsia"/>
          <w:szCs w:val="24"/>
          <w:lang w:eastAsia="zh-CN"/>
        </w:rPr>
        <w:t>至</w:t>
      </w:r>
      <w:r w:rsidR="001F0535">
        <w:rPr>
          <w:rFonts w:hint="eastAsia"/>
          <w:szCs w:val="24"/>
          <w:lang w:eastAsia="zh-CN"/>
        </w:rPr>
        <w:t xml:space="preserve">73 </w:t>
      </w:r>
      <w:r w:rsidR="001F0535">
        <w:rPr>
          <w:szCs w:val="24"/>
          <w:lang w:eastAsia="zh-CN"/>
        </w:rPr>
        <w:t>GHz</w:t>
      </w:r>
      <w:r w:rsidR="001F0535">
        <w:rPr>
          <w:szCs w:val="24"/>
          <w:lang w:eastAsia="zh-CN"/>
        </w:rPr>
        <w:t>测量</w:t>
      </w:r>
      <w:r w:rsidR="001F0535">
        <w:rPr>
          <w:rFonts w:hint="eastAsia"/>
          <w:szCs w:val="24"/>
          <w:lang w:eastAsia="zh-CN"/>
        </w:rPr>
        <w:t>的</w:t>
      </w:r>
      <w:r w:rsidR="001F0535">
        <w:rPr>
          <w:szCs w:val="24"/>
          <w:lang w:eastAsia="zh-CN"/>
        </w:rPr>
        <w:t>位置通用路径损耗模型和参数</w:t>
      </w:r>
      <w:r w:rsidR="001F0535">
        <w:rPr>
          <w:rFonts w:hint="eastAsia"/>
          <w:szCs w:val="24"/>
          <w:lang w:eastAsia="zh-CN"/>
        </w:rPr>
        <w:t>。</w:t>
      </w:r>
    </w:p>
    <w:p w:rsidR="0015702D" w:rsidRPr="00A93A00" w:rsidRDefault="0015702D" w:rsidP="00825E68">
      <w:pPr>
        <w:pStyle w:val="enumlev1"/>
        <w:rPr>
          <w:rFonts w:eastAsia="Malgun Gothic"/>
          <w:szCs w:val="24"/>
          <w:lang w:eastAsia="ko-KR"/>
        </w:rPr>
      </w:pPr>
      <w:r w:rsidRPr="00A93A00">
        <w:rPr>
          <w:rFonts w:eastAsia="Malgun Gothic" w:hint="eastAsia"/>
          <w:szCs w:val="24"/>
          <w:lang w:eastAsia="ko-KR"/>
        </w:rPr>
        <w:t>2</w:t>
      </w:r>
      <w:r w:rsidRPr="00A93A00">
        <w:rPr>
          <w:szCs w:val="24"/>
          <w:lang w:eastAsia="ja-JP"/>
        </w:rPr>
        <w:t>)</w:t>
      </w:r>
      <w:r w:rsidRPr="00A93A00">
        <w:rPr>
          <w:szCs w:val="24"/>
          <w:lang w:eastAsia="ja-JP"/>
        </w:rPr>
        <w:tab/>
      </w:r>
      <w:r w:rsidR="001F0535">
        <w:rPr>
          <w:rFonts w:hint="eastAsia"/>
          <w:szCs w:val="24"/>
          <w:lang w:eastAsia="zh-CN"/>
        </w:rPr>
        <w:t>修订</w:t>
      </w:r>
      <w:r w:rsidR="001F0535" w:rsidRPr="00A93A00">
        <w:rPr>
          <w:szCs w:val="24"/>
          <w:lang w:eastAsia="zh-CN"/>
        </w:rPr>
        <w:t>§ </w:t>
      </w:r>
      <w:r w:rsidR="001F0535" w:rsidRPr="00A93A00">
        <w:rPr>
          <w:rFonts w:eastAsia="Malgun Gothic" w:hint="eastAsia"/>
          <w:szCs w:val="24"/>
          <w:lang w:eastAsia="ko-KR"/>
        </w:rPr>
        <w:t>4.1</w:t>
      </w:r>
      <w:r w:rsidR="001F0535" w:rsidRPr="00A93A00">
        <w:rPr>
          <w:rFonts w:eastAsia="Malgun Gothic"/>
          <w:szCs w:val="24"/>
          <w:lang w:eastAsia="ko-KR"/>
        </w:rPr>
        <w:t>.2.2</w:t>
      </w:r>
      <w:r w:rsidR="0077740A">
        <w:rPr>
          <w:rFonts w:eastAsia="Malgun Gothic"/>
          <w:szCs w:val="24"/>
          <w:lang w:eastAsia="ko-KR"/>
        </w:rPr>
        <w:t xml:space="preserve"> </w:t>
      </w:r>
      <w:r w:rsidR="007E465D">
        <w:rPr>
          <w:rFonts w:eastAsia="Malgun Gothic"/>
          <w:szCs w:val="24"/>
          <w:lang w:eastAsia="ko-KR"/>
        </w:rPr>
        <w:t>–</w:t>
      </w:r>
      <w:r w:rsidR="0077740A">
        <w:rPr>
          <w:rFonts w:eastAsia="Malgun Gothic"/>
          <w:szCs w:val="24"/>
          <w:lang w:eastAsia="ko-KR"/>
        </w:rPr>
        <w:t xml:space="preserve"> </w:t>
      </w:r>
      <w:r w:rsidR="007E465D">
        <w:rPr>
          <w:rFonts w:asciiTheme="minorEastAsia" w:hAnsiTheme="minorEastAsia" w:cs="Microsoft YaHei" w:hint="eastAsia"/>
          <w:szCs w:val="24"/>
          <w:lang w:eastAsia="zh-CN"/>
        </w:rPr>
        <w:t>用于</w:t>
      </w:r>
      <w:r w:rsidR="0077740A">
        <w:rPr>
          <w:rFonts w:asciiTheme="minorEastAsia" w:hAnsiTheme="minorEastAsia" w:cs="Microsoft YaHei" w:hint="eastAsia"/>
          <w:szCs w:val="24"/>
          <w:lang w:eastAsia="zh-CN"/>
        </w:rPr>
        <w:t>街道</w:t>
      </w:r>
      <w:r w:rsidR="0077740A">
        <w:rPr>
          <w:rFonts w:asciiTheme="minorEastAsia" w:hAnsiTheme="minorEastAsia" w:cs="Microsoft YaHei"/>
          <w:szCs w:val="24"/>
          <w:lang w:eastAsia="zh-CN"/>
        </w:rPr>
        <w:t>峡谷环境下</w:t>
      </w:r>
      <w:r w:rsidR="0077740A">
        <w:rPr>
          <w:rFonts w:asciiTheme="minorEastAsia" w:hAnsiTheme="minorEastAsia" w:cs="Microsoft YaHei" w:hint="eastAsia"/>
          <w:szCs w:val="24"/>
          <w:lang w:eastAsia="zh-CN"/>
        </w:rPr>
        <w:t>进行传播</w:t>
      </w:r>
      <w:r w:rsidR="0077740A">
        <w:rPr>
          <w:rFonts w:asciiTheme="minorEastAsia" w:hAnsiTheme="minorEastAsia" w:cs="Microsoft YaHei"/>
          <w:szCs w:val="24"/>
          <w:lang w:eastAsia="zh-CN"/>
        </w:rPr>
        <w:t>的</w:t>
      </w:r>
      <w:r w:rsidR="0077740A">
        <w:rPr>
          <w:rFonts w:asciiTheme="minorEastAsia" w:hAnsiTheme="minorEastAsia" w:cs="Microsoft YaHei" w:hint="eastAsia"/>
          <w:szCs w:val="24"/>
          <w:lang w:eastAsia="zh-CN"/>
        </w:rPr>
        <w:t>非视距（</w:t>
      </w:r>
      <w:proofErr w:type="spellStart"/>
      <w:r w:rsidR="0077740A" w:rsidRPr="00A93A00">
        <w:rPr>
          <w:rFonts w:eastAsia="Malgun Gothic"/>
          <w:szCs w:val="24"/>
          <w:lang w:eastAsia="ko-KR"/>
        </w:rPr>
        <w:t>NLoS</w:t>
      </w:r>
      <w:proofErr w:type="spellEnd"/>
      <w:r w:rsidR="0077740A">
        <w:rPr>
          <w:rFonts w:asciiTheme="minorEastAsia" w:hAnsiTheme="minorEastAsia" w:cs="Microsoft YaHei" w:hint="eastAsia"/>
          <w:szCs w:val="24"/>
          <w:lang w:eastAsia="zh-CN"/>
        </w:rPr>
        <w:t>）路径</w:t>
      </w:r>
      <w:r w:rsidR="0077740A">
        <w:rPr>
          <w:rFonts w:asciiTheme="minorEastAsia" w:hAnsiTheme="minorEastAsia" w:cs="Microsoft YaHei"/>
          <w:szCs w:val="24"/>
          <w:lang w:eastAsia="zh-CN"/>
        </w:rPr>
        <w:t>损耗模型</w:t>
      </w:r>
      <w:r w:rsidR="001F0535">
        <w:rPr>
          <w:rFonts w:hint="eastAsia"/>
          <w:szCs w:val="24"/>
          <w:lang w:eastAsia="zh-CN"/>
        </w:rPr>
        <w:t>，</w:t>
      </w:r>
      <w:r w:rsidR="0077740A">
        <w:rPr>
          <w:szCs w:val="24"/>
          <w:lang w:eastAsia="zh-CN"/>
        </w:rPr>
        <w:t>将</w:t>
      </w:r>
      <w:proofErr w:type="spellStart"/>
      <w:r w:rsidR="0077740A">
        <w:rPr>
          <w:szCs w:val="24"/>
          <w:lang w:eastAsia="zh-CN"/>
        </w:rPr>
        <w:t>NLoS</w:t>
      </w:r>
      <w:proofErr w:type="spellEnd"/>
      <w:r w:rsidR="0077740A">
        <w:rPr>
          <w:szCs w:val="24"/>
          <w:lang w:eastAsia="zh-CN"/>
        </w:rPr>
        <w:t>传播模型的适用频率范围扩大到</w:t>
      </w:r>
      <w:r w:rsidRPr="00A93A00">
        <w:rPr>
          <w:szCs w:val="24"/>
          <w:lang w:eastAsia="ko-KR"/>
        </w:rPr>
        <w:t>38 GHz</w:t>
      </w:r>
      <w:r w:rsidR="0077740A">
        <w:rPr>
          <w:rFonts w:hint="eastAsia"/>
          <w:szCs w:val="24"/>
          <w:lang w:eastAsia="zh-CN"/>
        </w:rPr>
        <w:t>，</w:t>
      </w:r>
      <w:r w:rsidR="0077740A">
        <w:rPr>
          <w:szCs w:val="24"/>
          <w:lang w:eastAsia="zh-CN"/>
        </w:rPr>
        <w:t>并</w:t>
      </w:r>
      <w:r w:rsidR="0077740A">
        <w:rPr>
          <w:rFonts w:hint="eastAsia"/>
          <w:szCs w:val="24"/>
          <w:lang w:eastAsia="zh-CN"/>
        </w:rPr>
        <w:t>根据</w:t>
      </w:r>
      <w:r w:rsidR="0077740A">
        <w:rPr>
          <w:szCs w:val="24"/>
          <w:lang w:eastAsia="ko-KR"/>
        </w:rPr>
        <w:t>2.2</w:t>
      </w:r>
      <w:r w:rsidR="0077740A">
        <w:rPr>
          <w:rFonts w:hint="eastAsia"/>
          <w:szCs w:val="24"/>
          <w:lang w:eastAsia="zh-CN"/>
        </w:rPr>
        <w:t>、</w:t>
      </w:r>
      <w:r w:rsidR="0077740A" w:rsidRPr="00A93A00">
        <w:rPr>
          <w:szCs w:val="24"/>
          <w:lang w:eastAsia="ko-KR"/>
        </w:rPr>
        <w:t>4.7</w:t>
      </w:r>
      <w:r w:rsidR="0077740A">
        <w:rPr>
          <w:rFonts w:hint="eastAsia"/>
          <w:szCs w:val="24"/>
          <w:lang w:eastAsia="zh-CN"/>
        </w:rPr>
        <w:t>、</w:t>
      </w:r>
      <w:r w:rsidR="0077740A" w:rsidRPr="00A93A00">
        <w:rPr>
          <w:szCs w:val="24"/>
          <w:lang w:eastAsia="ko-KR"/>
        </w:rPr>
        <w:t>26.4</w:t>
      </w:r>
      <w:r w:rsidR="0077740A">
        <w:rPr>
          <w:rFonts w:hint="eastAsia"/>
          <w:szCs w:val="24"/>
          <w:lang w:eastAsia="zh-CN"/>
        </w:rPr>
        <w:t>和</w:t>
      </w:r>
      <w:r w:rsidR="0077740A" w:rsidRPr="00A93A00">
        <w:rPr>
          <w:szCs w:val="24"/>
          <w:lang w:eastAsia="ko-KR"/>
        </w:rPr>
        <w:t>37.1 GHz</w:t>
      </w:r>
      <w:r w:rsidR="0077740A">
        <w:rPr>
          <w:rFonts w:hint="eastAsia"/>
          <w:szCs w:val="24"/>
          <w:lang w:eastAsia="zh-CN"/>
        </w:rPr>
        <w:t>范围</w:t>
      </w:r>
      <w:r w:rsidR="0077740A">
        <w:rPr>
          <w:szCs w:val="24"/>
          <w:lang w:eastAsia="zh-CN"/>
        </w:rPr>
        <w:t>的路径损耗测量，新增一个</w:t>
      </w:r>
      <w:r w:rsidR="0077740A">
        <w:rPr>
          <w:rFonts w:hint="eastAsia"/>
          <w:szCs w:val="24"/>
          <w:lang w:eastAsia="zh-CN"/>
        </w:rPr>
        <w:t>关于</w:t>
      </w:r>
      <w:r w:rsidR="0077740A">
        <w:rPr>
          <w:szCs w:val="24"/>
          <w:lang w:eastAsia="zh-CN"/>
        </w:rPr>
        <w:t>十字路口区域倒棱型建筑的方程式</w:t>
      </w:r>
      <w:r w:rsidR="0077740A">
        <w:rPr>
          <w:rFonts w:hint="eastAsia"/>
          <w:szCs w:val="24"/>
          <w:lang w:eastAsia="zh-CN"/>
        </w:rPr>
        <w:t>。</w:t>
      </w:r>
    </w:p>
    <w:p w:rsidR="0015702D" w:rsidRPr="00A93A00" w:rsidRDefault="0015702D" w:rsidP="00825E68">
      <w:pPr>
        <w:pStyle w:val="enumlev1"/>
        <w:rPr>
          <w:rFonts w:eastAsia="Malgun Gothic"/>
          <w:spacing w:val="-3"/>
          <w:szCs w:val="24"/>
          <w:lang w:eastAsia="ko-KR"/>
        </w:rPr>
      </w:pPr>
      <w:r w:rsidRPr="00A93A00">
        <w:rPr>
          <w:rFonts w:eastAsia="Malgun Gothic"/>
          <w:spacing w:val="-3"/>
          <w:szCs w:val="24"/>
          <w:lang w:eastAsia="ko-KR"/>
        </w:rPr>
        <w:t>3</w:t>
      </w:r>
      <w:r w:rsidRPr="00A93A00">
        <w:rPr>
          <w:spacing w:val="-3"/>
          <w:szCs w:val="24"/>
          <w:lang w:eastAsia="ja-JP"/>
        </w:rPr>
        <w:t>)</w:t>
      </w:r>
      <w:r w:rsidRPr="00A93A00">
        <w:rPr>
          <w:spacing w:val="-3"/>
          <w:szCs w:val="24"/>
          <w:lang w:eastAsia="ja-JP"/>
        </w:rPr>
        <w:tab/>
      </w:r>
      <w:r w:rsidR="007E465D">
        <w:rPr>
          <w:rFonts w:hint="eastAsia"/>
          <w:spacing w:val="-3"/>
          <w:szCs w:val="24"/>
          <w:lang w:eastAsia="zh-CN"/>
        </w:rPr>
        <w:t>修改</w:t>
      </w:r>
      <w:r w:rsidRPr="00A93A00">
        <w:rPr>
          <w:spacing w:val="-3"/>
          <w:szCs w:val="24"/>
          <w:lang w:eastAsia="zh-CN"/>
        </w:rPr>
        <w:t>§ </w:t>
      </w:r>
      <w:r w:rsidRPr="00A93A00">
        <w:rPr>
          <w:rFonts w:eastAsia="Malgun Gothic" w:hint="eastAsia"/>
          <w:spacing w:val="-3"/>
          <w:szCs w:val="24"/>
          <w:lang w:eastAsia="ko-KR"/>
        </w:rPr>
        <w:t>4.</w:t>
      </w:r>
      <w:r w:rsidRPr="00A93A00">
        <w:rPr>
          <w:rFonts w:eastAsia="Malgun Gothic"/>
          <w:spacing w:val="-3"/>
          <w:szCs w:val="24"/>
          <w:lang w:eastAsia="ko-KR"/>
        </w:rPr>
        <w:t>2.2</w:t>
      </w:r>
      <w:r w:rsidR="007E465D">
        <w:rPr>
          <w:rFonts w:eastAsia="Malgun Gothic"/>
          <w:spacing w:val="-3"/>
          <w:szCs w:val="24"/>
          <w:lang w:eastAsia="ko-KR"/>
        </w:rPr>
        <w:t xml:space="preserve"> – </w:t>
      </w:r>
      <w:r w:rsidR="007E465D" w:rsidRPr="007E465D">
        <w:rPr>
          <w:rFonts w:asciiTheme="minorEastAsia" w:hAnsiTheme="minorEastAsia" w:cs="Microsoft YaHei" w:hint="eastAsia"/>
          <w:spacing w:val="-3"/>
          <w:szCs w:val="24"/>
          <w:lang w:eastAsia="zh-CN"/>
        </w:rPr>
        <w:t>用于</w:t>
      </w:r>
      <w:r w:rsidR="007E465D" w:rsidRPr="007E465D">
        <w:rPr>
          <w:rFonts w:asciiTheme="minorEastAsia" w:hAnsiTheme="minorEastAsia" w:cs="Microsoft YaHei"/>
          <w:spacing w:val="-3"/>
          <w:szCs w:val="24"/>
          <w:lang w:eastAsia="zh-CN"/>
        </w:rPr>
        <w:t>屋顶</w:t>
      </w:r>
      <w:r w:rsidR="00825E68">
        <w:rPr>
          <w:rFonts w:asciiTheme="minorEastAsia" w:hAnsiTheme="minorEastAsia" w:cs="Microsoft YaHei" w:hint="eastAsia"/>
          <w:spacing w:val="-3"/>
          <w:szCs w:val="24"/>
          <w:lang w:eastAsia="zh-CN"/>
        </w:rPr>
        <w:t>上</w:t>
      </w:r>
      <w:r w:rsidR="007E465D" w:rsidRPr="007E465D">
        <w:rPr>
          <w:rFonts w:asciiTheme="minorEastAsia" w:hAnsiTheme="minorEastAsia" w:cs="Microsoft YaHei"/>
          <w:spacing w:val="-3"/>
          <w:szCs w:val="24"/>
          <w:lang w:eastAsia="zh-CN"/>
        </w:rPr>
        <w:t>传播的</w:t>
      </w:r>
      <w:proofErr w:type="spellStart"/>
      <w:r w:rsidRPr="007E465D">
        <w:rPr>
          <w:rFonts w:asciiTheme="minorHAnsi" w:hAnsiTheme="minorHAnsi"/>
          <w:spacing w:val="-3"/>
          <w:szCs w:val="24"/>
          <w:lang w:eastAsia="ko-KR"/>
        </w:rPr>
        <w:t>NLoS</w:t>
      </w:r>
      <w:proofErr w:type="spellEnd"/>
      <w:r w:rsidR="007E465D" w:rsidRPr="007E465D">
        <w:rPr>
          <w:rFonts w:asciiTheme="minorEastAsia" w:hAnsiTheme="minorEastAsia" w:cs="Microsoft YaHei" w:hint="eastAsia"/>
          <w:spacing w:val="-3"/>
          <w:szCs w:val="24"/>
          <w:lang w:eastAsia="zh-CN"/>
        </w:rPr>
        <w:t>路径</w:t>
      </w:r>
      <w:r w:rsidR="007E465D" w:rsidRPr="007E465D">
        <w:rPr>
          <w:rFonts w:asciiTheme="minorEastAsia" w:hAnsiTheme="minorEastAsia" w:cs="Microsoft YaHei"/>
          <w:spacing w:val="-3"/>
          <w:szCs w:val="24"/>
          <w:lang w:eastAsia="zh-CN"/>
        </w:rPr>
        <w:t>损耗模型</w:t>
      </w:r>
      <w:r w:rsidR="007E465D">
        <w:rPr>
          <w:rFonts w:hint="eastAsia"/>
          <w:spacing w:val="-3"/>
          <w:szCs w:val="24"/>
          <w:lang w:eastAsia="zh-CN"/>
        </w:rPr>
        <w:t>，</w:t>
      </w:r>
      <w:r w:rsidR="007E465D">
        <w:rPr>
          <w:rFonts w:hint="eastAsia"/>
          <w:szCs w:val="24"/>
          <w:lang w:eastAsia="zh-CN"/>
        </w:rPr>
        <w:t>根据</w:t>
      </w:r>
      <w:r w:rsidR="007E465D" w:rsidRPr="00A93A00">
        <w:rPr>
          <w:spacing w:val="-3"/>
          <w:szCs w:val="24"/>
          <w:lang w:eastAsia="ko-KR"/>
        </w:rPr>
        <w:t>28</w:t>
      </w:r>
      <w:r w:rsidR="007E465D">
        <w:rPr>
          <w:rFonts w:hint="eastAsia"/>
          <w:spacing w:val="-3"/>
          <w:szCs w:val="24"/>
          <w:lang w:eastAsia="zh-CN"/>
        </w:rPr>
        <w:t>和</w:t>
      </w:r>
      <w:r w:rsidR="007E465D" w:rsidRPr="00A93A00">
        <w:rPr>
          <w:spacing w:val="-3"/>
          <w:szCs w:val="24"/>
          <w:lang w:eastAsia="ko-KR"/>
        </w:rPr>
        <w:t>38 GHz</w:t>
      </w:r>
      <w:r w:rsidR="007E465D">
        <w:rPr>
          <w:rFonts w:hint="eastAsia"/>
          <w:spacing w:val="-3"/>
          <w:szCs w:val="24"/>
          <w:lang w:eastAsia="zh-CN"/>
        </w:rPr>
        <w:t>测量</w:t>
      </w:r>
      <w:r w:rsidR="007E465D">
        <w:rPr>
          <w:spacing w:val="-3"/>
          <w:szCs w:val="24"/>
          <w:lang w:eastAsia="zh-CN"/>
        </w:rPr>
        <w:t>结果</w:t>
      </w:r>
      <w:r w:rsidR="007E465D">
        <w:rPr>
          <w:szCs w:val="24"/>
          <w:lang w:eastAsia="zh-CN"/>
        </w:rPr>
        <w:t>将</w:t>
      </w:r>
      <w:r w:rsidR="007E465D">
        <w:rPr>
          <w:rFonts w:hint="eastAsia"/>
          <w:szCs w:val="24"/>
          <w:lang w:eastAsia="zh-CN"/>
        </w:rPr>
        <w:t>当前路径</w:t>
      </w:r>
      <w:r w:rsidR="007E465D">
        <w:rPr>
          <w:szCs w:val="24"/>
          <w:lang w:eastAsia="zh-CN"/>
        </w:rPr>
        <w:t>损耗模型的适用频率范围扩大到</w:t>
      </w:r>
      <w:r w:rsidR="007E465D" w:rsidRPr="00A93A00">
        <w:rPr>
          <w:szCs w:val="24"/>
          <w:lang w:eastAsia="ko-KR"/>
        </w:rPr>
        <w:t>38 GHz</w:t>
      </w:r>
      <w:r w:rsidR="007E465D">
        <w:rPr>
          <w:rFonts w:hint="eastAsia"/>
          <w:szCs w:val="24"/>
          <w:lang w:eastAsia="zh-CN"/>
        </w:rPr>
        <w:t>，</w:t>
      </w:r>
      <w:r w:rsidR="007E465D">
        <w:rPr>
          <w:szCs w:val="24"/>
          <w:lang w:eastAsia="zh-CN"/>
        </w:rPr>
        <w:t>并修正方程式</w:t>
      </w:r>
      <w:r w:rsidR="007E465D">
        <w:rPr>
          <w:rFonts w:hint="eastAsia"/>
          <w:szCs w:val="24"/>
          <w:lang w:eastAsia="zh-CN"/>
        </w:rPr>
        <w:t>（</w:t>
      </w:r>
      <w:r w:rsidR="007E465D">
        <w:rPr>
          <w:rFonts w:hint="eastAsia"/>
          <w:szCs w:val="24"/>
          <w:lang w:eastAsia="zh-CN"/>
        </w:rPr>
        <w:t>48</w:t>
      </w:r>
      <w:r w:rsidR="007E465D">
        <w:rPr>
          <w:rFonts w:hint="eastAsia"/>
          <w:szCs w:val="24"/>
          <w:lang w:eastAsia="zh-CN"/>
        </w:rPr>
        <w:t>）</w:t>
      </w:r>
      <w:r w:rsidR="007E465D">
        <w:rPr>
          <w:szCs w:val="24"/>
          <w:lang w:eastAsia="zh-CN"/>
        </w:rPr>
        <w:t>中的一个错误。</w:t>
      </w:r>
    </w:p>
    <w:p w:rsidR="0015702D" w:rsidRPr="00A93A00" w:rsidRDefault="0015702D" w:rsidP="00825E68">
      <w:pPr>
        <w:pStyle w:val="enumlev1"/>
        <w:rPr>
          <w:szCs w:val="24"/>
          <w:lang w:eastAsia="ko-KR"/>
        </w:rPr>
      </w:pPr>
      <w:r w:rsidRPr="00A93A00">
        <w:rPr>
          <w:rFonts w:eastAsia="Malgun Gothic"/>
          <w:szCs w:val="24"/>
          <w:lang w:eastAsia="ko-KR"/>
        </w:rPr>
        <w:t>4</w:t>
      </w:r>
      <w:r w:rsidRPr="00A93A00">
        <w:rPr>
          <w:szCs w:val="24"/>
          <w:lang w:eastAsia="ja-JP"/>
        </w:rPr>
        <w:t>)</w:t>
      </w:r>
      <w:r w:rsidRPr="00A93A00">
        <w:rPr>
          <w:szCs w:val="24"/>
          <w:lang w:eastAsia="ja-JP"/>
        </w:rPr>
        <w:tab/>
      </w:r>
      <w:r w:rsidR="00825E68">
        <w:rPr>
          <w:rFonts w:hint="eastAsia"/>
          <w:szCs w:val="24"/>
          <w:lang w:eastAsia="zh-CN"/>
        </w:rPr>
        <w:t>修改章节</w:t>
      </w:r>
      <w:r w:rsidRPr="00825E68">
        <w:rPr>
          <w:rFonts w:asciiTheme="minorEastAsia" w:hAnsiTheme="minorEastAsia"/>
          <w:szCs w:val="24"/>
          <w:lang w:eastAsia="ko-KR"/>
        </w:rPr>
        <w:t>“</w:t>
      </w:r>
      <w:r w:rsidRPr="00A93A00">
        <w:rPr>
          <w:szCs w:val="24"/>
          <w:lang w:eastAsia="zh-CN"/>
        </w:rPr>
        <w:t>§ 5.1.1</w:t>
      </w:r>
      <w:r w:rsidR="00825E68">
        <w:rPr>
          <w:rFonts w:hint="eastAsia"/>
          <w:szCs w:val="24"/>
          <w:lang w:eastAsia="zh-CN"/>
        </w:rPr>
        <w:t>屋顶</w:t>
      </w:r>
      <w:r w:rsidR="00825E68">
        <w:rPr>
          <w:szCs w:val="24"/>
          <w:lang w:eastAsia="zh-CN"/>
        </w:rPr>
        <w:t>上传播环境下的时延</w:t>
      </w:r>
      <w:r w:rsidR="00825E68">
        <w:rPr>
          <w:rFonts w:hint="eastAsia"/>
          <w:szCs w:val="24"/>
          <w:lang w:eastAsia="zh-CN"/>
        </w:rPr>
        <w:t>扩展</w:t>
      </w:r>
      <w:r w:rsidRPr="00825E68">
        <w:rPr>
          <w:rFonts w:asciiTheme="minorEastAsia" w:hAnsiTheme="minorEastAsia"/>
          <w:szCs w:val="24"/>
          <w:lang w:eastAsia="zh-CN"/>
        </w:rPr>
        <w:t>”</w:t>
      </w:r>
      <w:r w:rsidR="00825E68">
        <w:rPr>
          <w:rFonts w:asciiTheme="minorEastAsia" w:hAnsiTheme="minorEastAsia" w:hint="eastAsia"/>
          <w:szCs w:val="24"/>
          <w:lang w:eastAsia="zh-CN"/>
        </w:rPr>
        <w:t>，</w:t>
      </w:r>
      <w:r w:rsidR="00825E68">
        <w:rPr>
          <w:rFonts w:asciiTheme="minorEastAsia" w:hAnsiTheme="minorEastAsia"/>
          <w:szCs w:val="24"/>
          <w:lang w:eastAsia="zh-CN"/>
        </w:rPr>
        <w:t>在表</w:t>
      </w:r>
      <w:r w:rsidR="00825E68" w:rsidRPr="00825E68">
        <w:rPr>
          <w:rFonts w:asciiTheme="minorHAnsi" w:hAnsiTheme="minorHAnsi"/>
          <w:szCs w:val="24"/>
          <w:lang w:eastAsia="zh-CN"/>
        </w:rPr>
        <w:t>9</w:t>
      </w:r>
      <w:r w:rsidR="00825E68">
        <w:rPr>
          <w:rFonts w:asciiTheme="minorEastAsia" w:hAnsiTheme="minorEastAsia" w:hint="eastAsia"/>
          <w:szCs w:val="24"/>
          <w:lang w:eastAsia="zh-CN"/>
        </w:rPr>
        <w:t>中</w:t>
      </w:r>
      <w:r w:rsidR="00825E68">
        <w:rPr>
          <w:rFonts w:asciiTheme="minorEastAsia" w:hAnsiTheme="minorEastAsia"/>
          <w:szCs w:val="24"/>
          <w:lang w:eastAsia="zh-CN"/>
        </w:rPr>
        <w:t>增加</w:t>
      </w:r>
      <w:r w:rsidR="00825E68">
        <w:rPr>
          <w:szCs w:val="24"/>
          <w:lang w:eastAsia="ko-KR"/>
        </w:rPr>
        <w:t>27</w:t>
      </w:r>
      <w:r w:rsidR="00825E68">
        <w:rPr>
          <w:rFonts w:hint="eastAsia"/>
          <w:szCs w:val="24"/>
          <w:lang w:eastAsia="zh-CN"/>
        </w:rPr>
        <w:t>、</w:t>
      </w:r>
      <w:r w:rsidR="00825E68" w:rsidRPr="00A93A00">
        <w:rPr>
          <w:szCs w:val="24"/>
          <w:lang w:eastAsia="ko-KR"/>
        </w:rPr>
        <w:t>51-57</w:t>
      </w:r>
      <w:r w:rsidR="00825E68">
        <w:rPr>
          <w:rFonts w:hint="eastAsia"/>
          <w:szCs w:val="24"/>
          <w:lang w:eastAsia="zh-CN"/>
        </w:rPr>
        <w:t>和</w:t>
      </w:r>
      <w:r w:rsidR="00904DAD">
        <w:rPr>
          <w:szCs w:val="24"/>
          <w:lang w:eastAsia="ko-KR"/>
        </w:rPr>
        <w:t>67-</w:t>
      </w:r>
      <w:r w:rsidR="00CF3452">
        <w:rPr>
          <w:szCs w:val="24"/>
          <w:lang w:eastAsia="ko-KR"/>
        </w:rPr>
        <w:br/>
      </w:r>
      <w:r w:rsidR="00904DAD">
        <w:rPr>
          <w:szCs w:val="24"/>
          <w:lang w:eastAsia="ko-KR"/>
        </w:rPr>
        <w:t xml:space="preserve">73 </w:t>
      </w:r>
      <w:r w:rsidR="00825E68" w:rsidRPr="00A93A00">
        <w:rPr>
          <w:szCs w:val="24"/>
          <w:lang w:eastAsia="ko-KR"/>
        </w:rPr>
        <w:t>GHz</w:t>
      </w:r>
      <w:r w:rsidR="00825E68">
        <w:rPr>
          <w:rFonts w:hint="eastAsia"/>
          <w:szCs w:val="24"/>
          <w:lang w:eastAsia="zh-CN"/>
        </w:rPr>
        <w:t>频段</w:t>
      </w:r>
      <w:r w:rsidR="00825E68">
        <w:rPr>
          <w:szCs w:val="24"/>
          <w:lang w:eastAsia="zh-CN"/>
        </w:rPr>
        <w:t>的新测量数据。</w:t>
      </w:r>
      <w:r w:rsidRPr="00A93A00">
        <w:rPr>
          <w:szCs w:val="24"/>
          <w:lang w:eastAsia="zh-CN"/>
        </w:rPr>
        <w:t xml:space="preserve"> </w:t>
      </w:r>
    </w:p>
    <w:p w:rsidR="0015702D" w:rsidRPr="00A93A00" w:rsidRDefault="0015702D" w:rsidP="00825E68">
      <w:pPr>
        <w:pStyle w:val="enumlev1"/>
        <w:rPr>
          <w:szCs w:val="24"/>
          <w:lang w:eastAsia="ko-KR"/>
        </w:rPr>
      </w:pPr>
      <w:r w:rsidRPr="00A93A00">
        <w:rPr>
          <w:rFonts w:eastAsia="Malgun Gothic"/>
          <w:szCs w:val="24"/>
          <w:lang w:eastAsia="ko-KR"/>
        </w:rPr>
        <w:t>5</w:t>
      </w:r>
      <w:r w:rsidRPr="00A93A00">
        <w:rPr>
          <w:szCs w:val="24"/>
          <w:lang w:eastAsia="ja-JP"/>
        </w:rPr>
        <w:t>)</w:t>
      </w:r>
      <w:r w:rsidRPr="00A93A00">
        <w:rPr>
          <w:szCs w:val="24"/>
          <w:lang w:eastAsia="ja-JP"/>
        </w:rPr>
        <w:tab/>
      </w:r>
      <w:r w:rsidR="00825E68">
        <w:rPr>
          <w:rFonts w:hint="eastAsia"/>
          <w:szCs w:val="24"/>
          <w:lang w:eastAsia="zh-CN"/>
        </w:rPr>
        <w:t>修改</w:t>
      </w:r>
      <w:r w:rsidR="00825E68">
        <w:rPr>
          <w:szCs w:val="24"/>
          <w:lang w:eastAsia="zh-CN"/>
        </w:rPr>
        <w:t>章节</w:t>
      </w:r>
      <w:r w:rsidRPr="00825E68">
        <w:rPr>
          <w:rFonts w:asciiTheme="minorEastAsia" w:hAnsiTheme="minorEastAsia"/>
          <w:szCs w:val="24"/>
          <w:lang w:eastAsia="ko-KR"/>
        </w:rPr>
        <w:t>“</w:t>
      </w:r>
      <w:r w:rsidRPr="00A93A00">
        <w:rPr>
          <w:szCs w:val="24"/>
          <w:lang w:eastAsia="zh-CN"/>
        </w:rPr>
        <w:t>§ 5.1.2</w:t>
      </w:r>
      <w:r w:rsidR="00825E68">
        <w:rPr>
          <w:rFonts w:hint="eastAsia"/>
          <w:szCs w:val="24"/>
          <w:lang w:eastAsia="zh-CN"/>
        </w:rPr>
        <w:t>屋顶下</w:t>
      </w:r>
      <w:r w:rsidR="00825E68">
        <w:rPr>
          <w:szCs w:val="24"/>
          <w:lang w:eastAsia="zh-CN"/>
        </w:rPr>
        <w:t>传播环境下的时延扩展</w:t>
      </w:r>
      <w:r w:rsidRPr="00825E68">
        <w:rPr>
          <w:rFonts w:asciiTheme="minorEastAsia" w:hAnsiTheme="minorEastAsia"/>
          <w:szCs w:val="24"/>
          <w:lang w:eastAsia="zh-CN"/>
        </w:rPr>
        <w:t>”</w:t>
      </w:r>
      <w:r w:rsidR="00825E68">
        <w:rPr>
          <w:rFonts w:asciiTheme="minorEastAsia" w:hAnsiTheme="minorEastAsia" w:hint="eastAsia"/>
          <w:szCs w:val="24"/>
          <w:lang w:eastAsia="zh-CN"/>
        </w:rPr>
        <w:t>，</w:t>
      </w:r>
      <w:r w:rsidR="00825E68">
        <w:rPr>
          <w:rFonts w:asciiTheme="minorEastAsia" w:hAnsiTheme="minorEastAsia"/>
          <w:szCs w:val="24"/>
          <w:lang w:eastAsia="zh-CN"/>
        </w:rPr>
        <w:t>在表</w:t>
      </w:r>
      <w:r w:rsidR="00825E68" w:rsidRPr="00825E68">
        <w:rPr>
          <w:rFonts w:asciiTheme="minorHAnsi" w:hAnsiTheme="minorHAnsi"/>
          <w:szCs w:val="24"/>
          <w:lang w:eastAsia="zh-CN"/>
        </w:rPr>
        <w:t>12</w:t>
      </w:r>
      <w:r w:rsidR="00825E68">
        <w:rPr>
          <w:rFonts w:asciiTheme="minorEastAsia" w:hAnsiTheme="minorEastAsia" w:hint="eastAsia"/>
          <w:szCs w:val="24"/>
          <w:lang w:eastAsia="zh-CN"/>
        </w:rPr>
        <w:t>中</w:t>
      </w:r>
      <w:r w:rsidR="00825E68">
        <w:rPr>
          <w:rFonts w:asciiTheme="minorEastAsia" w:hAnsiTheme="minorEastAsia"/>
          <w:szCs w:val="24"/>
          <w:lang w:eastAsia="zh-CN"/>
        </w:rPr>
        <w:t>增加</w:t>
      </w:r>
      <w:r w:rsidR="00825E68">
        <w:rPr>
          <w:szCs w:val="24"/>
          <w:lang w:eastAsia="ko-KR"/>
        </w:rPr>
        <w:t>27</w:t>
      </w:r>
      <w:r w:rsidR="00825E68">
        <w:rPr>
          <w:rFonts w:hint="eastAsia"/>
          <w:szCs w:val="24"/>
          <w:lang w:eastAsia="zh-CN"/>
        </w:rPr>
        <w:t>、</w:t>
      </w:r>
      <w:r w:rsidR="00825E68">
        <w:rPr>
          <w:rFonts w:hint="eastAsia"/>
          <w:szCs w:val="24"/>
          <w:lang w:eastAsia="zh-CN"/>
        </w:rPr>
        <w:t>28</w:t>
      </w:r>
      <w:r w:rsidR="00825E68">
        <w:rPr>
          <w:rFonts w:hint="eastAsia"/>
          <w:szCs w:val="24"/>
          <w:lang w:eastAsia="zh-CN"/>
        </w:rPr>
        <w:t>、</w:t>
      </w:r>
      <w:r w:rsidR="00825E68">
        <w:rPr>
          <w:rFonts w:hint="eastAsia"/>
          <w:szCs w:val="24"/>
          <w:lang w:eastAsia="zh-CN"/>
        </w:rPr>
        <w:t>38</w:t>
      </w:r>
      <w:r w:rsidR="00825E68">
        <w:rPr>
          <w:rFonts w:hint="eastAsia"/>
          <w:szCs w:val="24"/>
          <w:lang w:eastAsia="zh-CN"/>
        </w:rPr>
        <w:t>、</w:t>
      </w:r>
      <w:r w:rsidR="00825E68" w:rsidRPr="00A93A00">
        <w:rPr>
          <w:szCs w:val="24"/>
          <w:lang w:eastAsia="ko-KR"/>
        </w:rPr>
        <w:t>51-57</w:t>
      </w:r>
      <w:r w:rsidR="00825E68">
        <w:rPr>
          <w:rFonts w:hint="eastAsia"/>
          <w:szCs w:val="24"/>
          <w:lang w:eastAsia="zh-CN"/>
        </w:rPr>
        <w:t>和</w:t>
      </w:r>
      <w:r w:rsidR="00825E68" w:rsidRPr="00A93A00">
        <w:rPr>
          <w:szCs w:val="24"/>
          <w:lang w:eastAsia="ko-KR"/>
        </w:rPr>
        <w:t>67-73 GHz</w:t>
      </w:r>
      <w:r w:rsidR="00825E68">
        <w:rPr>
          <w:rFonts w:hint="eastAsia"/>
          <w:szCs w:val="24"/>
          <w:lang w:eastAsia="zh-CN"/>
        </w:rPr>
        <w:t>频段</w:t>
      </w:r>
      <w:r w:rsidR="00825E68">
        <w:rPr>
          <w:szCs w:val="24"/>
          <w:lang w:eastAsia="zh-CN"/>
        </w:rPr>
        <w:t>的新测量数据</w:t>
      </w:r>
      <w:r w:rsidR="00825E68">
        <w:rPr>
          <w:rFonts w:hint="eastAsia"/>
          <w:szCs w:val="24"/>
          <w:lang w:eastAsia="zh-CN"/>
        </w:rPr>
        <w:t>。</w:t>
      </w:r>
    </w:p>
    <w:p w:rsidR="0015702D" w:rsidRPr="00A93A00" w:rsidRDefault="0015702D" w:rsidP="009E202E">
      <w:pPr>
        <w:pStyle w:val="enumlev1"/>
        <w:rPr>
          <w:szCs w:val="24"/>
          <w:lang w:eastAsia="ko-KR"/>
        </w:rPr>
      </w:pPr>
      <w:r w:rsidRPr="00A93A00">
        <w:rPr>
          <w:rFonts w:eastAsia="Malgun Gothic"/>
          <w:szCs w:val="24"/>
          <w:lang w:eastAsia="ko-KR"/>
        </w:rPr>
        <w:t>6</w:t>
      </w:r>
      <w:r w:rsidRPr="00A93A00">
        <w:rPr>
          <w:szCs w:val="24"/>
          <w:lang w:eastAsia="ja-JP"/>
        </w:rPr>
        <w:t>)</w:t>
      </w:r>
      <w:r w:rsidRPr="00A93A00">
        <w:rPr>
          <w:szCs w:val="24"/>
          <w:lang w:eastAsia="ja-JP"/>
        </w:rPr>
        <w:tab/>
      </w:r>
      <w:r w:rsidR="009E202E">
        <w:rPr>
          <w:rFonts w:hint="eastAsia"/>
          <w:szCs w:val="24"/>
          <w:lang w:eastAsia="zh-CN"/>
        </w:rPr>
        <w:t>新增</w:t>
      </w:r>
      <w:r w:rsidR="009E202E">
        <w:rPr>
          <w:szCs w:val="24"/>
          <w:lang w:eastAsia="zh-CN"/>
        </w:rPr>
        <w:t>章节</w:t>
      </w:r>
      <w:r w:rsidRPr="009E202E">
        <w:rPr>
          <w:rFonts w:asciiTheme="minorEastAsia" w:hAnsiTheme="minorEastAsia"/>
          <w:szCs w:val="24"/>
          <w:lang w:eastAsia="ko-KR"/>
        </w:rPr>
        <w:t>“</w:t>
      </w:r>
      <w:r w:rsidRPr="00A93A00">
        <w:rPr>
          <w:szCs w:val="24"/>
          <w:lang w:eastAsia="zh-CN"/>
        </w:rPr>
        <w:t>§ 5.3</w:t>
      </w:r>
      <w:r w:rsidR="009E202E">
        <w:rPr>
          <w:rFonts w:hint="eastAsia"/>
          <w:szCs w:val="24"/>
          <w:lang w:eastAsia="zh-CN"/>
        </w:rPr>
        <w:t>天线</w:t>
      </w:r>
      <w:r w:rsidR="009E202E">
        <w:rPr>
          <w:szCs w:val="24"/>
          <w:lang w:eastAsia="zh-CN"/>
        </w:rPr>
        <w:t>波束宽度的</w:t>
      </w:r>
      <w:r w:rsidR="009E202E">
        <w:rPr>
          <w:rFonts w:hint="eastAsia"/>
          <w:szCs w:val="24"/>
          <w:lang w:eastAsia="zh-CN"/>
        </w:rPr>
        <w:t>效应</w:t>
      </w:r>
      <w:r w:rsidRPr="009E202E">
        <w:rPr>
          <w:rFonts w:asciiTheme="minorEastAsia" w:hAnsiTheme="minorEastAsia"/>
          <w:szCs w:val="24"/>
          <w:lang w:eastAsia="ko-KR"/>
        </w:rPr>
        <w:t>”</w:t>
      </w:r>
      <w:r w:rsidR="009E202E">
        <w:rPr>
          <w:rFonts w:asciiTheme="minorEastAsia" w:hAnsiTheme="minorEastAsia" w:hint="eastAsia"/>
          <w:szCs w:val="24"/>
          <w:lang w:eastAsia="zh-CN"/>
        </w:rPr>
        <w:t>，</w:t>
      </w:r>
      <w:r w:rsidR="009E202E">
        <w:rPr>
          <w:rFonts w:asciiTheme="minorEastAsia" w:hAnsiTheme="minorEastAsia"/>
          <w:szCs w:val="24"/>
          <w:lang w:eastAsia="zh-CN"/>
        </w:rPr>
        <w:t>并修改</w:t>
      </w:r>
      <w:r w:rsidRPr="00A93A00">
        <w:rPr>
          <w:rFonts w:eastAsia="Malgun Gothic"/>
          <w:szCs w:val="24"/>
          <w:lang w:eastAsia="ko-KR"/>
        </w:rPr>
        <w:t>§ 5.1.2.2</w:t>
      </w:r>
      <w:r w:rsidR="009E202E">
        <w:rPr>
          <w:rFonts w:hint="eastAsia"/>
          <w:szCs w:val="24"/>
          <w:lang w:eastAsia="zh-CN"/>
        </w:rPr>
        <w:t>，增添与</w:t>
      </w:r>
      <w:r w:rsidR="009E202E">
        <w:rPr>
          <w:szCs w:val="24"/>
          <w:lang w:eastAsia="zh-CN"/>
        </w:rPr>
        <w:t>天线波束宽度有关</w:t>
      </w:r>
      <w:r w:rsidR="009E202E">
        <w:rPr>
          <w:rFonts w:hint="eastAsia"/>
          <w:szCs w:val="24"/>
          <w:lang w:eastAsia="zh-CN"/>
        </w:rPr>
        <w:t>、</w:t>
      </w:r>
      <w:r w:rsidR="009E202E">
        <w:rPr>
          <w:szCs w:val="24"/>
          <w:lang w:eastAsia="zh-CN"/>
        </w:rPr>
        <w:t>用于时延和</w:t>
      </w:r>
      <w:r w:rsidR="009E202E">
        <w:rPr>
          <w:rFonts w:hint="eastAsia"/>
          <w:szCs w:val="24"/>
          <w:lang w:eastAsia="zh-CN"/>
        </w:rPr>
        <w:t>角度</w:t>
      </w:r>
      <w:r w:rsidR="009E202E">
        <w:rPr>
          <w:szCs w:val="24"/>
          <w:lang w:eastAsia="zh-CN"/>
        </w:rPr>
        <w:t>扩展的新的预测模型和数据表</w:t>
      </w:r>
      <w:r w:rsidR="009E202E">
        <w:rPr>
          <w:rFonts w:hint="eastAsia"/>
          <w:szCs w:val="24"/>
          <w:lang w:eastAsia="zh-CN"/>
        </w:rPr>
        <w:t>。</w:t>
      </w:r>
    </w:p>
    <w:p w:rsidR="0015702D" w:rsidRPr="00A93A00" w:rsidRDefault="0015702D" w:rsidP="00251E3E">
      <w:pPr>
        <w:pStyle w:val="enumlev1"/>
        <w:rPr>
          <w:szCs w:val="24"/>
          <w:lang w:eastAsia="ko-KR"/>
        </w:rPr>
      </w:pPr>
      <w:r w:rsidRPr="00A93A00">
        <w:rPr>
          <w:rFonts w:eastAsia="Malgun Gothic"/>
          <w:szCs w:val="24"/>
          <w:lang w:eastAsia="ko-KR"/>
        </w:rPr>
        <w:t>7</w:t>
      </w:r>
      <w:r w:rsidRPr="00A93A00">
        <w:rPr>
          <w:szCs w:val="24"/>
          <w:lang w:eastAsia="ja-JP"/>
        </w:rPr>
        <w:t>)</w:t>
      </w:r>
      <w:r w:rsidRPr="00A93A00">
        <w:rPr>
          <w:szCs w:val="24"/>
          <w:lang w:eastAsia="ja-JP"/>
        </w:rPr>
        <w:tab/>
      </w:r>
      <w:r w:rsidR="009E202E">
        <w:rPr>
          <w:rFonts w:hint="eastAsia"/>
          <w:szCs w:val="24"/>
          <w:lang w:eastAsia="zh-CN"/>
        </w:rPr>
        <w:t>修改</w:t>
      </w:r>
      <w:r w:rsidR="009E202E">
        <w:rPr>
          <w:szCs w:val="24"/>
          <w:lang w:eastAsia="zh-CN"/>
        </w:rPr>
        <w:t>章节</w:t>
      </w:r>
      <w:r w:rsidRPr="009E202E">
        <w:rPr>
          <w:rFonts w:asciiTheme="minorEastAsia" w:hAnsiTheme="minorEastAsia"/>
          <w:szCs w:val="24"/>
          <w:lang w:eastAsia="ko-KR"/>
        </w:rPr>
        <w:t>“</w:t>
      </w:r>
      <w:r w:rsidRPr="00A93A00">
        <w:rPr>
          <w:szCs w:val="24"/>
          <w:lang w:eastAsia="zh-CN"/>
        </w:rPr>
        <w:t>§ 6</w:t>
      </w:r>
      <w:r w:rsidR="00251E3E">
        <w:rPr>
          <w:rFonts w:hint="eastAsia"/>
          <w:szCs w:val="24"/>
          <w:lang w:eastAsia="zh-CN"/>
        </w:rPr>
        <w:t>极化</w:t>
      </w:r>
      <w:r w:rsidR="00251E3E">
        <w:rPr>
          <w:szCs w:val="24"/>
          <w:lang w:eastAsia="zh-CN"/>
        </w:rPr>
        <w:t>特性</w:t>
      </w:r>
      <w:r w:rsidRPr="009E202E">
        <w:rPr>
          <w:rFonts w:asciiTheme="minorEastAsia" w:hAnsiTheme="minorEastAsia"/>
          <w:szCs w:val="24"/>
          <w:lang w:eastAsia="zh-CN"/>
        </w:rPr>
        <w:t>”</w:t>
      </w:r>
      <w:r w:rsidR="00251E3E">
        <w:rPr>
          <w:rFonts w:asciiTheme="minorEastAsia" w:hAnsiTheme="minorEastAsia" w:hint="eastAsia"/>
          <w:szCs w:val="24"/>
          <w:lang w:eastAsia="zh-CN"/>
        </w:rPr>
        <w:t>，</w:t>
      </w:r>
      <w:r w:rsidR="00251E3E">
        <w:rPr>
          <w:szCs w:val="24"/>
          <w:lang w:eastAsia="zh-CN"/>
        </w:rPr>
        <w:t>增加</w:t>
      </w:r>
      <w:r w:rsidR="00251E3E">
        <w:rPr>
          <w:rFonts w:asciiTheme="minorEastAsia" w:hAnsiTheme="minorEastAsia" w:hint="eastAsia"/>
          <w:szCs w:val="24"/>
          <w:lang w:eastAsia="zh-CN"/>
        </w:rPr>
        <w:t>城市</w:t>
      </w:r>
      <w:r w:rsidR="00251E3E">
        <w:rPr>
          <w:rFonts w:asciiTheme="minorEastAsia" w:hAnsiTheme="minorEastAsia"/>
          <w:szCs w:val="24"/>
          <w:lang w:eastAsia="zh-CN"/>
        </w:rPr>
        <w:t>低层环境下</w:t>
      </w:r>
      <w:r w:rsidR="00251E3E" w:rsidRPr="00A93A00">
        <w:rPr>
          <w:szCs w:val="24"/>
          <w:lang w:eastAsia="ko-KR"/>
        </w:rPr>
        <w:t>51-57 GHz</w:t>
      </w:r>
      <w:r w:rsidR="00251E3E">
        <w:rPr>
          <w:rFonts w:hint="eastAsia"/>
          <w:szCs w:val="24"/>
          <w:lang w:eastAsia="zh-CN"/>
        </w:rPr>
        <w:t>和</w:t>
      </w:r>
      <w:r w:rsidR="00251E3E" w:rsidRPr="00A93A00">
        <w:rPr>
          <w:szCs w:val="24"/>
          <w:lang w:eastAsia="ko-KR"/>
        </w:rPr>
        <w:t>67-73 GHz</w:t>
      </w:r>
      <w:r w:rsidR="00251E3E">
        <w:rPr>
          <w:rFonts w:hint="eastAsia"/>
          <w:szCs w:val="24"/>
          <w:lang w:eastAsia="zh-CN"/>
        </w:rPr>
        <w:t>频段的交叉极化鉴别</w:t>
      </w:r>
      <w:r w:rsidR="00251E3E">
        <w:rPr>
          <w:szCs w:val="24"/>
          <w:lang w:eastAsia="zh-CN"/>
        </w:rPr>
        <w:t>（</w:t>
      </w:r>
      <w:r w:rsidR="00251E3E">
        <w:rPr>
          <w:szCs w:val="24"/>
          <w:lang w:eastAsia="zh-CN"/>
        </w:rPr>
        <w:t>XPD</w:t>
      </w:r>
      <w:r w:rsidR="00251E3E">
        <w:rPr>
          <w:rFonts w:hint="eastAsia"/>
          <w:szCs w:val="24"/>
          <w:lang w:eastAsia="zh-CN"/>
        </w:rPr>
        <w:t>）</w:t>
      </w:r>
      <w:r w:rsidR="00251E3E">
        <w:rPr>
          <w:szCs w:val="24"/>
          <w:lang w:eastAsia="zh-CN"/>
        </w:rPr>
        <w:t>测量</w:t>
      </w:r>
      <w:r w:rsidR="00251E3E">
        <w:rPr>
          <w:rFonts w:hint="eastAsia"/>
          <w:szCs w:val="24"/>
          <w:lang w:eastAsia="zh-CN"/>
        </w:rPr>
        <w:t>结果</w:t>
      </w:r>
      <w:r w:rsidR="00251E3E">
        <w:rPr>
          <w:szCs w:val="24"/>
          <w:lang w:eastAsia="zh-CN"/>
        </w:rPr>
        <w:t>。</w:t>
      </w:r>
    </w:p>
    <w:p w:rsidR="0015702D" w:rsidRPr="00A93A00" w:rsidRDefault="0015702D" w:rsidP="00251E3E">
      <w:pPr>
        <w:pStyle w:val="enumlev1"/>
        <w:rPr>
          <w:szCs w:val="24"/>
          <w:lang w:eastAsia="ja-JP"/>
        </w:rPr>
      </w:pPr>
      <w:r w:rsidRPr="00A93A00">
        <w:rPr>
          <w:rFonts w:eastAsia="Malgun Gothic" w:hint="eastAsia"/>
          <w:szCs w:val="24"/>
          <w:lang w:eastAsia="ko-KR"/>
        </w:rPr>
        <w:t>8</w:t>
      </w:r>
      <w:r w:rsidRPr="00A93A00">
        <w:rPr>
          <w:szCs w:val="24"/>
          <w:lang w:eastAsia="ja-JP"/>
        </w:rPr>
        <w:t>)</w:t>
      </w:r>
      <w:r w:rsidRPr="00A93A00">
        <w:rPr>
          <w:szCs w:val="24"/>
          <w:lang w:eastAsia="ja-JP"/>
        </w:rPr>
        <w:tab/>
      </w:r>
      <w:r w:rsidR="00251E3E">
        <w:rPr>
          <w:rFonts w:hint="eastAsia"/>
          <w:szCs w:val="24"/>
          <w:lang w:eastAsia="zh-CN"/>
        </w:rPr>
        <w:t>许多</w:t>
      </w:r>
      <w:r w:rsidR="00251E3E">
        <w:rPr>
          <w:szCs w:val="24"/>
          <w:lang w:eastAsia="zh-CN"/>
        </w:rPr>
        <w:t>编辑性修正。</w:t>
      </w:r>
    </w:p>
    <w:p w:rsidR="0015702D" w:rsidRDefault="0015702D" w:rsidP="0015702D">
      <w:pPr>
        <w:tabs>
          <w:tab w:val="right" w:pos="9639"/>
        </w:tabs>
        <w:jc w:val="left"/>
        <w:rPr>
          <w:rStyle w:val="RectitleChar"/>
          <w:rFonts w:asciiTheme="minorHAnsi" w:hAnsiTheme="minorHAnsi" w:cstheme="minorHAnsi"/>
          <w:b w:val="0"/>
          <w:bCs/>
          <w:szCs w:val="24"/>
          <w:u w:val="single"/>
          <w:lang w:eastAsia="zh-CN"/>
        </w:rPr>
      </w:pPr>
    </w:p>
    <w:p w:rsidR="0015702D" w:rsidRPr="00021F76" w:rsidRDefault="0015702D" w:rsidP="00535BE7">
      <w:pPr>
        <w:tabs>
          <w:tab w:val="right" w:pos="9639"/>
        </w:tabs>
        <w:jc w:val="left"/>
        <w:rPr>
          <w:rStyle w:val="RectitleChar"/>
          <w:rFonts w:asciiTheme="minorHAnsi" w:hAnsiTheme="minorHAnsi" w:cstheme="minorHAnsi"/>
          <w:b w:val="0"/>
          <w:sz w:val="24"/>
          <w:szCs w:val="24"/>
          <w:lang w:eastAsia="zh-CN"/>
        </w:rPr>
      </w:pPr>
      <w:r w:rsidRPr="00021F76">
        <w:rPr>
          <w:rStyle w:val="RectitleChar"/>
          <w:rFonts w:asciiTheme="minorHAnsi" w:hAnsiTheme="minorHAnsi" w:cstheme="minorHAnsi"/>
          <w:b w:val="0"/>
          <w:sz w:val="24"/>
          <w:szCs w:val="24"/>
          <w:u w:val="single"/>
          <w:lang w:eastAsia="zh-CN"/>
        </w:rPr>
        <w:t xml:space="preserve">ITU-R </w:t>
      </w:r>
      <w:proofErr w:type="spellStart"/>
      <w:r w:rsidRPr="00021F76">
        <w:rPr>
          <w:rStyle w:val="RectitleChar"/>
          <w:rFonts w:asciiTheme="minorHAnsi" w:hAnsiTheme="minorHAnsi" w:cstheme="minorHAnsi"/>
          <w:b w:val="0"/>
          <w:sz w:val="24"/>
          <w:szCs w:val="24"/>
          <w:u w:val="single"/>
          <w:lang w:eastAsia="zh-CN"/>
        </w:rPr>
        <w:t>P.1238</w:t>
      </w:r>
      <w:proofErr w:type="spellEnd"/>
      <w:r w:rsidRPr="00021F76">
        <w:rPr>
          <w:rStyle w:val="RectitleChar"/>
          <w:rFonts w:asciiTheme="minorHAnsi" w:hAnsiTheme="minorHAnsi" w:cstheme="minorHAnsi"/>
          <w:b w:val="0"/>
          <w:sz w:val="24"/>
          <w:szCs w:val="24"/>
          <w:u w:val="single"/>
          <w:lang w:eastAsia="zh-CN"/>
        </w:rPr>
        <w:t>-8</w:t>
      </w:r>
      <w:r w:rsidR="00067DF3" w:rsidRPr="00021F76">
        <w:rPr>
          <w:rStyle w:val="RectitleChar"/>
          <w:rFonts w:asciiTheme="minorHAnsi" w:hAnsiTheme="minorHAnsi" w:cstheme="minorHAnsi" w:hint="eastAsia"/>
          <w:b w:val="0"/>
          <w:sz w:val="24"/>
          <w:szCs w:val="24"/>
          <w:u w:val="single"/>
          <w:lang w:eastAsia="zh-CN"/>
        </w:rPr>
        <w:t>建议书</w:t>
      </w:r>
      <w:r w:rsidR="00067DF3" w:rsidRPr="00021F76">
        <w:rPr>
          <w:rStyle w:val="RectitleChar"/>
          <w:rFonts w:asciiTheme="minorHAnsi" w:hAnsiTheme="minorHAnsi" w:cstheme="minorHAnsi"/>
          <w:b w:val="0"/>
          <w:sz w:val="24"/>
          <w:szCs w:val="24"/>
          <w:u w:val="single"/>
          <w:lang w:eastAsia="zh-CN"/>
        </w:rPr>
        <w:t>修订草案</w:t>
      </w:r>
      <w:r w:rsidRPr="00021F76">
        <w:rPr>
          <w:rStyle w:val="RectitleChar"/>
          <w:rFonts w:asciiTheme="minorHAnsi" w:hAnsiTheme="minorHAnsi" w:cstheme="minorHAnsi"/>
          <w:b w:val="0"/>
          <w:sz w:val="24"/>
          <w:szCs w:val="24"/>
          <w:lang w:eastAsia="zh-CN"/>
        </w:rPr>
        <w:tab/>
      </w:r>
      <w:r w:rsidR="00535BE7" w:rsidRPr="00021F76">
        <w:rPr>
          <w:rStyle w:val="RectitleChar"/>
          <w:rFonts w:asciiTheme="minorHAnsi" w:hAnsiTheme="minorHAnsi" w:cstheme="minorHAnsi" w:hint="eastAsia"/>
          <w:b w:val="0"/>
          <w:sz w:val="24"/>
          <w:szCs w:val="24"/>
          <w:lang w:eastAsia="zh-CN"/>
        </w:rPr>
        <w:t>第</w:t>
      </w:r>
      <w:r w:rsidR="001F0535" w:rsidRPr="00021F76">
        <w:fldChar w:fldCharType="begin"/>
      </w:r>
      <w:r w:rsidR="001F0535" w:rsidRPr="00021F76">
        <w:rPr>
          <w:bCs/>
          <w:szCs w:val="24"/>
          <w:lang w:eastAsia="zh-CN"/>
        </w:rPr>
        <w:instrText xml:space="preserve"> HYPERLINK "https://www.itu.int/md/R15-SG03-C-0055/en" </w:instrText>
      </w:r>
      <w:r w:rsidR="001F0535" w:rsidRPr="00021F76">
        <w:fldChar w:fldCharType="separate"/>
      </w:r>
      <w:r w:rsidRPr="00021F76">
        <w:rPr>
          <w:rStyle w:val="Hyperlink"/>
          <w:rFonts w:asciiTheme="minorHAnsi" w:hAnsiTheme="minorHAnsi" w:cstheme="minorHAnsi"/>
          <w:bCs/>
          <w:szCs w:val="24"/>
          <w:lang w:eastAsia="zh-CN"/>
        </w:rPr>
        <w:t>3/55</w:t>
      </w:r>
      <w:r w:rsidR="001F0535" w:rsidRPr="00021F76">
        <w:rPr>
          <w:rStyle w:val="Hyperlink"/>
          <w:rFonts w:asciiTheme="minorHAnsi" w:hAnsiTheme="minorHAnsi" w:cstheme="minorHAnsi"/>
          <w:bCs/>
          <w:szCs w:val="24"/>
        </w:rPr>
        <w:fldChar w:fldCharType="end"/>
      </w:r>
      <w:r w:rsidR="00535BE7" w:rsidRPr="00021F76">
        <w:rPr>
          <w:rStyle w:val="Hyperlink"/>
          <w:rFonts w:asciiTheme="minorHAnsi" w:hAnsiTheme="minorHAnsi" w:cstheme="minorHAnsi" w:hint="eastAsia"/>
          <w:bCs/>
          <w:color w:val="auto"/>
          <w:szCs w:val="24"/>
          <w:u w:val="none"/>
          <w:lang w:eastAsia="zh-CN"/>
        </w:rPr>
        <w:t>号文件</w:t>
      </w:r>
    </w:p>
    <w:p w:rsidR="0015702D" w:rsidRDefault="00560DAD" w:rsidP="00CF3452">
      <w:pPr>
        <w:tabs>
          <w:tab w:val="right" w:pos="9639"/>
        </w:tabs>
        <w:spacing w:before="360"/>
        <w:jc w:val="center"/>
        <w:rPr>
          <w:rFonts w:asciiTheme="minorHAnsi" w:hAnsiTheme="minorHAnsi" w:cstheme="minorHAnsi"/>
          <w:szCs w:val="28"/>
          <w:lang w:eastAsia="zh-CN"/>
        </w:rPr>
      </w:pPr>
      <w:r w:rsidRPr="00F66B2F">
        <w:rPr>
          <w:b/>
          <w:bCs/>
          <w:sz w:val="28"/>
          <w:szCs w:val="28"/>
          <w:lang w:eastAsia="zh-CN"/>
        </w:rPr>
        <w:t>300 MHz</w:t>
      </w:r>
      <w:r w:rsidRPr="00F66B2F">
        <w:rPr>
          <w:rFonts w:hint="eastAsia"/>
          <w:b/>
          <w:bCs/>
          <w:sz w:val="28"/>
          <w:szCs w:val="28"/>
          <w:lang w:eastAsia="zh-CN"/>
        </w:rPr>
        <w:t>到</w:t>
      </w:r>
      <w:r w:rsidR="00CF3452">
        <w:rPr>
          <w:rFonts w:hint="eastAsia"/>
          <w:b/>
          <w:bCs/>
          <w:sz w:val="28"/>
          <w:szCs w:val="28"/>
          <w:lang w:eastAsia="zh-CN"/>
        </w:rPr>
        <w:t xml:space="preserve"> </w:t>
      </w:r>
      <w:r w:rsidRPr="00F66B2F">
        <w:rPr>
          <w:b/>
          <w:bCs/>
          <w:sz w:val="28"/>
          <w:szCs w:val="28"/>
          <w:lang w:eastAsia="zh-CN"/>
        </w:rPr>
        <w:t>100 GHz</w:t>
      </w:r>
      <w:r w:rsidR="00DE2933" w:rsidRPr="00F66B2F">
        <w:rPr>
          <w:rFonts w:hint="eastAsia"/>
          <w:b/>
          <w:bCs/>
          <w:sz w:val="28"/>
          <w:szCs w:val="28"/>
          <w:lang w:eastAsia="zh-CN"/>
        </w:rPr>
        <w:t>频率范围</w:t>
      </w:r>
      <w:r w:rsidRPr="00F66B2F">
        <w:rPr>
          <w:rFonts w:hint="eastAsia"/>
          <w:b/>
          <w:bCs/>
          <w:sz w:val="28"/>
          <w:szCs w:val="28"/>
          <w:lang w:eastAsia="zh-CN"/>
        </w:rPr>
        <w:t>内室内无线电通信系统和</w:t>
      </w:r>
      <w:r w:rsidRPr="00F66B2F">
        <w:rPr>
          <w:b/>
          <w:bCs/>
          <w:sz w:val="28"/>
          <w:szCs w:val="28"/>
          <w:lang w:eastAsia="zh-CN"/>
        </w:rPr>
        <w:br/>
      </w:r>
      <w:r w:rsidRPr="00F66B2F">
        <w:rPr>
          <w:rFonts w:hint="eastAsia"/>
          <w:b/>
          <w:bCs/>
          <w:sz w:val="28"/>
          <w:szCs w:val="28"/>
          <w:lang w:eastAsia="zh-CN"/>
        </w:rPr>
        <w:t>无线局域网</w:t>
      </w:r>
      <w:r w:rsidR="00DE2933" w:rsidRPr="00F66B2F">
        <w:rPr>
          <w:rFonts w:hint="eastAsia"/>
          <w:b/>
          <w:bCs/>
          <w:sz w:val="28"/>
          <w:szCs w:val="28"/>
          <w:lang w:eastAsia="zh-CN"/>
        </w:rPr>
        <w:t>规划所用的</w:t>
      </w:r>
      <w:r w:rsidRPr="00F66B2F">
        <w:rPr>
          <w:rFonts w:hint="eastAsia"/>
          <w:b/>
          <w:bCs/>
          <w:sz w:val="28"/>
          <w:szCs w:val="28"/>
          <w:lang w:eastAsia="zh-CN"/>
        </w:rPr>
        <w:t>的传播数据和预测方法</w:t>
      </w:r>
    </w:p>
    <w:p w:rsidR="0015702D" w:rsidRPr="00A93A00" w:rsidRDefault="0015702D" w:rsidP="00021F76">
      <w:pPr>
        <w:ind w:firstLineChars="200" w:firstLine="480"/>
        <w:rPr>
          <w:lang w:eastAsia="ja-JP"/>
        </w:rPr>
      </w:pPr>
      <w:r w:rsidRPr="00A93A00">
        <w:rPr>
          <w:lang w:eastAsia="ja-JP"/>
        </w:rPr>
        <w:t>ITU-R P.1238-8</w:t>
      </w:r>
      <w:r w:rsidR="00CE378C">
        <w:rPr>
          <w:rFonts w:hint="eastAsia"/>
          <w:lang w:eastAsia="zh-CN"/>
        </w:rPr>
        <w:t>建议书</w:t>
      </w:r>
      <w:r w:rsidR="00CE378C">
        <w:rPr>
          <w:lang w:eastAsia="zh-CN"/>
        </w:rPr>
        <w:t>修订如下：</w:t>
      </w:r>
    </w:p>
    <w:p w:rsidR="0015702D" w:rsidRPr="00A93A00" w:rsidRDefault="0015702D" w:rsidP="007353FF">
      <w:pPr>
        <w:pStyle w:val="enumlev1"/>
        <w:rPr>
          <w:lang w:eastAsia="ja-JP"/>
        </w:rPr>
      </w:pPr>
      <w:r w:rsidRPr="00A93A00">
        <w:rPr>
          <w:lang w:eastAsia="ja-JP"/>
        </w:rPr>
        <w:t>–</w:t>
      </w:r>
      <w:r w:rsidRPr="00A93A00">
        <w:rPr>
          <w:lang w:eastAsia="ja-JP"/>
        </w:rPr>
        <w:tab/>
      </w:r>
      <w:r w:rsidR="00DE2933">
        <w:rPr>
          <w:rFonts w:hint="eastAsia"/>
          <w:lang w:eastAsia="zh-CN"/>
        </w:rPr>
        <w:t>在</w:t>
      </w:r>
      <w:r w:rsidR="00DE2933">
        <w:rPr>
          <w:lang w:eastAsia="zh-CN"/>
        </w:rPr>
        <w:t>表</w:t>
      </w:r>
      <w:r w:rsidR="00DE2933">
        <w:rPr>
          <w:rFonts w:hint="eastAsia"/>
          <w:lang w:eastAsia="zh-CN"/>
        </w:rPr>
        <w:t>2</w:t>
      </w:r>
      <w:r w:rsidR="00DE2933">
        <w:rPr>
          <w:rFonts w:hint="eastAsia"/>
          <w:lang w:eastAsia="zh-CN"/>
        </w:rPr>
        <w:t>中</w:t>
      </w:r>
      <w:r w:rsidR="00DE2933">
        <w:rPr>
          <w:lang w:eastAsia="zh-CN"/>
        </w:rPr>
        <w:t>增添新数据（</w:t>
      </w:r>
      <w:r w:rsidR="00DE2933">
        <w:rPr>
          <w:rFonts w:hint="eastAsia"/>
          <w:lang w:eastAsia="zh-CN"/>
        </w:rPr>
        <w:t>功率</w:t>
      </w:r>
      <w:r w:rsidR="00DE2933">
        <w:rPr>
          <w:lang w:eastAsia="zh-CN"/>
        </w:rPr>
        <w:t>损耗系数）</w:t>
      </w:r>
    </w:p>
    <w:p w:rsidR="0015702D" w:rsidRPr="00A93A00" w:rsidRDefault="0015702D" w:rsidP="007353FF">
      <w:pPr>
        <w:pStyle w:val="enumlev1"/>
        <w:rPr>
          <w:lang w:eastAsia="ja-JP"/>
        </w:rPr>
      </w:pPr>
      <w:r w:rsidRPr="00A93A00">
        <w:rPr>
          <w:lang w:eastAsia="ja-JP"/>
        </w:rPr>
        <w:tab/>
      </w:r>
      <w:r w:rsidR="00F77320">
        <w:rPr>
          <w:rFonts w:hint="eastAsia"/>
          <w:lang w:eastAsia="zh-CN"/>
        </w:rPr>
        <w:t>包含</w:t>
      </w:r>
      <w:r w:rsidR="00F77320">
        <w:rPr>
          <w:lang w:eastAsia="zh-CN"/>
        </w:rPr>
        <w:t>各种环境下（</w:t>
      </w:r>
      <w:r w:rsidR="00F77320">
        <w:rPr>
          <w:rFonts w:hint="eastAsia"/>
          <w:lang w:eastAsia="zh-CN"/>
        </w:rPr>
        <w:t>办公室</w:t>
      </w:r>
      <w:r w:rsidR="00F77320">
        <w:rPr>
          <w:lang w:eastAsia="zh-CN"/>
        </w:rPr>
        <w:t>、</w:t>
      </w:r>
      <w:r w:rsidR="00F77320">
        <w:rPr>
          <w:rFonts w:hint="eastAsia"/>
          <w:lang w:eastAsia="zh-CN"/>
        </w:rPr>
        <w:t>商务</w:t>
      </w:r>
      <w:r w:rsidR="00F77320">
        <w:rPr>
          <w:lang w:eastAsia="zh-CN"/>
        </w:rPr>
        <w:t>、走廊和数据中心）</w:t>
      </w:r>
      <w:r w:rsidR="00F77320">
        <w:rPr>
          <w:rFonts w:hint="eastAsia"/>
          <w:lang w:eastAsia="zh-CN"/>
        </w:rPr>
        <w:t>各</w:t>
      </w:r>
      <w:r w:rsidR="00F77320">
        <w:rPr>
          <w:lang w:eastAsia="zh-CN"/>
        </w:rPr>
        <w:t>频段（</w:t>
      </w:r>
      <w:r w:rsidR="00F77320">
        <w:rPr>
          <w:lang w:eastAsia="ja-JP"/>
        </w:rPr>
        <w:t>0.8</w:t>
      </w:r>
      <w:r w:rsidR="00F77320">
        <w:rPr>
          <w:rFonts w:hint="eastAsia"/>
          <w:lang w:eastAsia="zh-CN"/>
        </w:rPr>
        <w:t>、</w:t>
      </w:r>
      <w:r w:rsidR="00F77320" w:rsidRPr="00A93A00">
        <w:rPr>
          <w:lang w:eastAsia="ja-JP"/>
        </w:rPr>
        <w:t>2.2</w:t>
      </w:r>
      <w:r w:rsidR="00F77320">
        <w:rPr>
          <w:rFonts w:hint="eastAsia"/>
          <w:lang w:eastAsia="zh-CN"/>
        </w:rPr>
        <w:t>、</w:t>
      </w:r>
      <w:r w:rsidR="00F77320" w:rsidRPr="00A93A00">
        <w:rPr>
          <w:lang w:eastAsia="ja-JP"/>
        </w:rPr>
        <w:t>4.7</w:t>
      </w:r>
      <w:r w:rsidR="00F77320">
        <w:rPr>
          <w:rFonts w:hint="eastAsia"/>
          <w:lang w:eastAsia="zh-CN"/>
        </w:rPr>
        <w:t>、</w:t>
      </w:r>
      <w:r w:rsidR="00F77320" w:rsidRPr="00A93A00">
        <w:rPr>
          <w:lang w:eastAsia="ja-JP"/>
        </w:rPr>
        <w:t>26</w:t>
      </w:r>
      <w:r w:rsidR="00F77320">
        <w:rPr>
          <w:rFonts w:hint="eastAsia"/>
          <w:lang w:eastAsia="zh-CN"/>
        </w:rPr>
        <w:t>、</w:t>
      </w:r>
      <w:r w:rsidR="00F77320" w:rsidRPr="00A93A00">
        <w:rPr>
          <w:lang w:eastAsia="ja-JP"/>
        </w:rPr>
        <w:t>28</w:t>
      </w:r>
      <w:r w:rsidR="00F77320">
        <w:rPr>
          <w:rFonts w:hint="eastAsia"/>
          <w:lang w:eastAsia="zh-CN"/>
        </w:rPr>
        <w:t>、</w:t>
      </w:r>
      <w:r w:rsidR="00F77320" w:rsidRPr="00A93A00">
        <w:rPr>
          <w:lang w:eastAsia="ja-JP"/>
        </w:rPr>
        <w:t>37</w:t>
      </w:r>
      <w:r w:rsidR="00F77320">
        <w:rPr>
          <w:rFonts w:hint="eastAsia"/>
          <w:lang w:eastAsia="zh-CN"/>
        </w:rPr>
        <w:t>、</w:t>
      </w:r>
      <w:r w:rsidR="00F77320" w:rsidRPr="00A93A00">
        <w:rPr>
          <w:lang w:eastAsia="ja-JP"/>
        </w:rPr>
        <w:t>38</w:t>
      </w:r>
      <w:r w:rsidR="00F77320">
        <w:rPr>
          <w:rFonts w:hint="eastAsia"/>
          <w:lang w:eastAsia="zh-CN"/>
        </w:rPr>
        <w:t>、</w:t>
      </w:r>
      <w:r w:rsidR="00F77320" w:rsidRPr="00A93A00">
        <w:rPr>
          <w:lang w:eastAsia="ja-JP"/>
        </w:rPr>
        <w:t>51-57</w:t>
      </w:r>
      <w:r w:rsidR="00F77320">
        <w:rPr>
          <w:rFonts w:hint="eastAsia"/>
          <w:lang w:eastAsia="zh-CN"/>
        </w:rPr>
        <w:t>、</w:t>
      </w:r>
      <w:r w:rsidR="00F77320" w:rsidRPr="00A93A00">
        <w:rPr>
          <w:lang w:eastAsia="ja-JP"/>
        </w:rPr>
        <w:t>67-73</w:t>
      </w:r>
      <w:r w:rsidR="00F77320">
        <w:rPr>
          <w:rFonts w:hint="eastAsia"/>
          <w:lang w:eastAsia="zh-CN"/>
        </w:rPr>
        <w:t>及</w:t>
      </w:r>
      <w:r w:rsidR="00F77320" w:rsidRPr="00A93A00">
        <w:rPr>
          <w:lang w:eastAsia="ja-JP"/>
        </w:rPr>
        <w:t>300 GHz</w:t>
      </w:r>
      <w:r w:rsidR="00F77320">
        <w:rPr>
          <w:lang w:eastAsia="zh-CN"/>
        </w:rPr>
        <w:t>）</w:t>
      </w:r>
      <w:r w:rsidR="00F77320">
        <w:rPr>
          <w:rFonts w:hint="eastAsia"/>
          <w:lang w:eastAsia="zh-CN"/>
        </w:rPr>
        <w:t>的更多</w:t>
      </w:r>
      <w:r w:rsidR="00F77320">
        <w:rPr>
          <w:lang w:eastAsia="zh-CN"/>
        </w:rPr>
        <w:t>测量结果</w:t>
      </w:r>
      <w:r w:rsidR="00F77320">
        <w:rPr>
          <w:rFonts w:hint="eastAsia"/>
          <w:lang w:eastAsia="zh-CN"/>
        </w:rPr>
        <w:t>。也</w:t>
      </w:r>
      <w:r w:rsidR="00F77320">
        <w:rPr>
          <w:lang w:eastAsia="zh-CN"/>
        </w:rPr>
        <w:t>包含用于解释测量</w:t>
      </w:r>
      <w:r w:rsidR="00F77320">
        <w:rPr>
          <w:rFonts w:hint="eastAsia"/>
          <w:lang w:eastAsia="zh-CN"/>
        </w:rPr>
        <w:t>状况</w:t>
      </w:r>
      <w:r w:rsidR="00F77320">
        <w:rPr>
          <w:lang w:eastAsia="zh-CN"/>
        </w:rPr>
        <w:t>的</w:t>
      </w:r>
      <w:r w:rsidR="00F77320">
        <w:rPr>
          <w:rFonts w:hint="eastAsia"/>
          <w:lang w:eastAsia="zh-CN"/>
        </w:rPr>
        <w:t>附加</w:t>
      </w:r>
      <w:r w:rsidR="00F77320">
        <w:rPr>
          <w:lang w:eastAsia="zh-CN"/>
        </w:rPr>
        <w:t>脚注。</w:t>
      </w:r>
      <w:r w:rsidR="00F77320">
        <w:rPr>
          <w:rFonts w:hint="eastAsia"/>
          <w:lang w:eastAsia="zh-CN"/>
        </w:rPr>
        <w:t>由于</w:t>
      </w:r>
      <w:r w:rsidR="00F77320">
        <w:rPr>
          <w:rFonts w:hint="eastAsia"/>
          <w:lang w:eastAsia="zh-CN"/>
        </w:rPr>
        <w:t xml:space="preserve">300 </w:t>
      </w:r>
      <w:r w:rsidR="00F77320">
        <w:rPr>
          <w:lang w:eastAsia="zh-CN"/>
        </w:rPr>
        <w:t>GHz</w:t>
      </w:r>
      <w:r w:rsidR="00F77320">
        <w:rPr>
          <w:lang w:eastAsia="zh-CN"/>
        </w:rPr>
        <w:t>的测量数据对本建议书而言是一种特殊情况，还</w:t>
      </w:r>
      <w:r w:rsidR="00F77320">
        <w:rPr>
          <w:rFonts w:hint="eastAsia"/>
          <w:lang w:eastAsia="zh-CN"/>
        </w:rPr>
        <w:t>在表</w:t>
      </w:r>
      <w:r w:rsidR="00F77320">
        <w:rPr>
          <w:rFonts w:hint="eastAsia"/>
          <w:lang w:eastAsia="zh-CN"/>
        </w:rPr>
        <w:t>2</w:t>
      </w:r>
      <w:r w:rsidR="00F77320">
        <w:rPr>
          <w:rFonts w:hint="eastAsia"/>
          <w:lang w:eastAsia="zh-CN"/>
        </w:rPr>
        <w:t>上方</w:t>
      </w:r>
      <w:r w:rsidR="00F77320">
        <w:rPr>
          <w:lang w:eastAsia="zh-CN"/>
        </w:rPr>
        <w:t>增添了有关</w:t>
      </w:r>
      <w:r w:rsidR="00F77320">
        <w:rPr>
          <w:rFonts w:hint="eastAsia"/>
          <w:lang w:eastAsia="zh-CN"/>
        </w:rPr>
        <w:t>该</w:t>
      </w:r>
      <w:r w:rsidR="00F77320">
        <w:rPr>
          <w:lang w:eastAsia="zh-CN"/>
        </w:rPr>
        <w:t>测量数据的解释</w:t>
      </w:r>
      <w:r w:rsidR="00F77320">
        <w:rPr>
          <w:rFonts w:hint="eastAsia"/>
          <w:lang w:eastAsia="zh-CN"/>
        </w:rPr>
        <w:t>。</w:t>
      </w:r>
    </w:p>
    <w:p w:rsidR="0015702D" w:rsidRPr="00A93A00" w:rsidRDefault="0015702D" w:rsidP="007353FF">
      <w:pPr>
        <w:pStyle w:val="enumlev1"/>
        <w:rPr>
          <w:lang w:eastAsia="zh-CN"/>
        </w:rPr>
      </w:pPr>
      <w:r w:rsidRPr="00A93A00">
        <w:rPr>
          <w:lang w:eastAsia="ja-JP"/>
        </w:rPr>
        <w:tab/>
      </w:r>
      <w:r w:rsidR="001538A4">
        <w:rPr>
          <w:rFonts w:hint="eastAsia"/>
          <w:lang w:eastAsia="zh-CN"/>
        </w:rPr>
        <w:t>作为</w:t>
      </w:r>
      <w:r w:rsidR="001538A4">
        <w:rPr>
          <w:lang w:eastAsia="zh-CN"/>
        </w:rPr>
        <w:t>编辑性修改，</w:t>
      </w:r>
      <w:r w:rsidR="001538A4">
        <w:rPr>
          <w:rFonts w:hint="eastAsia"/>
          <w:lang w:eastAsia="zh-CN"/>
        </w:rPr>
        <w:t>适当</w:t>
      </w:r>
      <w:r w:rsidR="001538A4">
        <w:rPr>
          <w:lang w:eastAsia="zh-CN"/>
        </w:rPr>
        <w:t>移动了</w:t>
      </w:r>
      <w:r w:rsidRPr="00A93A00">
        <w:rPr>
          <w:lang w:eastAsia="ja-JP"/>
        </w:rPr>
        <w:t>2.625 GHz</w:t>
      </w:r>
      <w:r w:rsidR="001538A4">
        <w:rPr>
          <w:rFonts w:hint="eastAsia"/>
          <w:lang w:eastAsia="zh-CN"/>
        </w:rPr>
        <w:t>一排</w:t>
      </w:r>
      <w:r w:rsidR="001538A4">
        <w:rPr>
          <w:lang w:eastAsia="zh-CN"/>
        </w:rPr>
        <w:t>内容</w:t>
      </w:r>
      <w:r w:rsidR="001538A4">
        <w:rPr>
          <w:rFonts w:hint="eastAsia"/>
          <w:lang w:eastAsia="zh-CN"/>
        </w:rPr>
        <w:t>，因为</w:t>
      </w:r>
      <w:r w:rsidR="001538A4">
        <w:rPr>
          <w:lang w:eastAsia="zh-CN"/>
        </w:rPr>
        <w:t>该排原来在</w:t>
      </w:r>
      <w:r w:rsidR="001538A4">
        <w:rPr>
          <w:rFonts w:hint="eastAsia"/>
          <w:lang w:eastAsia="zh-CN"/>
        </w:rPr>
        <w:t xml:space="preserve">3.5 </w:t>
      </w:r>
      <w:r w:rsidR="001538A4">
        <w:rPr>
          <w:lang w:eastAsia="zh-CN"/>
        </w:rPr>
        <w:t>GHz</w:t>
      </w:r>
      <w:r w:rsidR="001538A4">
        <w:rPr>
          <w:lang w:eastAsia="zh-CN"/>
        </w:rPr>
        <w:t>和</w:t>
      </w:r>
      <w:r w:rsidR="001538A4">
        <w:rPr>
          <w:rFonts w:hint="eastAsia"/>
          <w:lang w:eastAsia="zh-CN"/>
        </w:rPr>
        <w:t xml:space="preserve">4 </w:t>
      </w:r>
      <w:r w:rsidR="001538A4">
        <w:rPr>
          <w:lang w:eastAsia="zh-CN"/>
        </w:rPr>
        <w:t>GHz</w:t>
      </w:r>
      <w:r w:rsidR="001538A4">
        <w:rPr>
          <w:lang w:eastAsia="zh-CN"/>
        </w:rPr>
        <w:t>两排之间。</w:t>
      </w:r>
      <w:r w:rsidR="001538A4">
        <w:rPr>
          <w:rFonts w:hint="eastAsia"/>
          <w:lang w:eastAsia="zh-CN"/>
        </w:rPr>
        <w:t>将该表</w:t>
      </w:r>
      <w:r w:rsidR="001538A4">
        <w:rPr>
          <w:lang w:eastAsia="zh-CN"/>
        </w:rPr>
        <w:t>的频率单位修改为</w:t>
      </w:r>
      <w:r w:rsidR="001538A4">
        <w:rPr>
          <w:lang w:eastAsia="ja-JP"/>
        </w:rPr>
        <w:t>GHz</w:t>
      </w:r>
      <w:r w:rsidR="001538A4">
        <w:rPr>
          <w:rFonts w:hint="eastAsia"/>
          <w:lang w:eastAsia="zh-CN"/>
        </w:rPr>
        <w:t>。</w:t>
      </w:r>
    </w:p>
    <w:p w:rsidR="00021F76" w:rsidRDefault="00021F76" w:rsidP="007353FF">
      <w:pPr>
        <w:pStyle w:val="enumlev1"/>
        <w:rPr>
          <w:lang w:eastAsia="ja-JP"/>
        </w:rPr>
      </w:pPr>
      <w:r>
        <w:rPr>
          <w:lang w:eastAsia="ja-JP"/>
        </w:rPr>
        <w:br w:type="page"/>
      </w:r>
    </w:p>
    <w:p w:rsidR="0015702D" w:rsidRPr="00A93A00" w:rsidRDefault="0015702D" w:rsidP="007353FF">
      <w:pPr>
        <w:pStyle w:val="enumlev1"/>
        <w:rPr>
          <w:lang w:eastAsia="ja-JP"/>
        </w:rPr>
      </w:pPr>
      <w:r w:rsidRPr="00A93A00">
        <w:rPr>
          <w:lang w:eastAsia="ja-JP"/>
        </w:rPr>
        <w:lastRenderedPageBreak/>
        <w:t>–</w:t>
      </w:r>
      <w:r w:rsidRPr="00A93A00">
        <w:rPr>
          <w:lang w:eastAsia="ja-JP"/>
        </w:rPr>
        <w:tab/>
      </w:r>
      <w:r w:rsidR="00DE2933" w:rsidRPr="00DE2933">
        <w:rPr>
          <w:rFonts w:hint="eastAsia"/>
          <w:lang w:eastAsia="ja-JP"/>
        </w:rPr>
        <w:t>在</w:t>
      </w:r>
      <w:r w:rsidR="00DE2933" w:rsidRPr="00DE2933">
        <w:rPr>
          <w:lang w:eastAsia="ja-JP"/>
        </w:rPr>
        <w:t>表</w:t>
      </w:r>
      <w:r w:rsidR="00DE2933">
        <w:rPr>
          <w:rFonts w:hint="eastAsia"/>
          <w:lang w:eastAsia="zh-CN"/>
        </w:rPr>
        <w:t>4</w:t>
      </w:r>
      <w:r w:rsidR="00DE2933" w:rsidRPr="00DE2933">
        <w:rPr>
          <w:rFonts w:hint="eastAsia"/>
          <w:lang w:eastAsia="ja-JP"/>
        </w:rPr>
        <w:t>中</w:t>
      </w:r>
      <w:r w:rsidR="00DE2933" w:rsidRPr="00DE2933">
        <w:rPr>
          <w:lang w:eastAsia="ja-JP"/>
        </w:rPr>
        <w:t>增添新数据</w:t>
      </w:r>
      <w:r w:rsidR="00DE2933">
        <w:rPr>
          <w:rFonts w:hint="eastAsia"/>
          <w:lang w:eastAsia="zh-CN"/>
        </w:rPr>
        <w:t>（阴影</w:t>
      </w:r>
      <w:r w:rsidR="00DE2933">
        <w:rPr>
          <w:lang w:eastAsia="zh-CN"/>
        </w:rPr>
        <w:t>衰落统计</w:t>
      </w:r>
      <w:r w:rsidR="00DE2933">
        <w:rPr>
          <w:rFonts w:hint="eastAsia"/>
          <w:lang w:eastAsia="zh-CN"/>
        </w:rPr>
        <w:t>）</w:t>
      </w:r>
    </w:p>
    <w:p w:rsidR="0015702D" w:rsidRPr="00A93A00" w:rsidRDefault="0015702D" w:rsidP="007353FF">
      <w:pPr>
        <w:pStyle w:val="enumlev1"/>
        <w:rPr>
          <w:lang w:eastAsia="ja-JP"/>
        </w:rPr>
      </w:pPr>
      <w:r w:rsidRPr="00A93A00">
        <w:rPr>
          <w:lang w:eastAsia="ja-JP"/>
        </w:rPr>
        <w:tab/>
      </w:r>
      <w:r w:rsidR="00A95B30">
        <w:rPr>
          <w:rFonts w:hint="eastAsia"/>
          <w:lang w:eastAsia="zh-CN"/>
        </w:rPr>
        <w:t>包含</w:t>
      </w:r>
      <w:r w:rsidR="00A95B30">
        <w:rPr>
          <w:lang w:eastAsia="zh-CN"/>
        </w:rPr>
        <w:t>办公室和商务环境下</w:t>
      </w:r>
      <w:r w:rsidR="00A95B30">
        <w:rPr>
          <w:rFonts w:hint="eastAsia"/>
          <w:lang w:eastAsia="zh-CN"/>
        </w:rPr>
        <w:t>各</w:t>
      </w:r>
      <w:r w:rsidR="00A95B30">
        <w:rPr>
          <w:lang w:eastAsia="zh-CN"/>
        </w:rPr>
        <w:t>频段（</w:t>
      </w:r>
      <w:r w:rsidR="00A95B30">
        <w:rPr>
          <w:lang w:eastAsia="ja-JP"/>
        </w:rPr>
        <w:t>0.8</w:t>
      </w:r>
      <w:r w:rsidR="00A95B30">
        <w:rPr>
          <w:rFonts w:hint="eastAsia"/>
          <w:lang w:eastAsia="zh-CN"/>
        </w:rPr>
        <w:t>、</w:t>
      </w:r>
      <w:r w:rsidR="00A95B30" w:rsidRPr="00A93A00">
        <w:rPr>
          <w:lang w:eastAsia="ja-JP"/>
        </w:rPr>
        <w:t>2.2</w:t>
      </w:r>
      <w:r w:rsidR="00A95B30">
        <w:rPr>
          <w:rFonts w:hint="eastAsia"/>
          <w:lang w:eastAsia="zh-CN"/>
        </w:rPr>
        <w:t>、</w:t>
      </w:r>
      <w:r w:rsidR="00A95B30" w:rsidRPr="00A93A00">
        <w:rPr>
          <w:lang w:eastAsia="ja-JP"/>
        </w:rPr>
        <w:t>4.7</w:t>
      </w:r>
      <w:r w:rsidR="00A95B30">
        <w:rPr>
          <w:rFonts w:hint="eastAsia"/>
          <w:lang w:eastAsia="zh-CN"/>
        </w:rPr>
        <w:t>、</w:t>
      </w:r>
      <w:r w:rsidR="00A95B30" w:rsidRPr="00A93A00">
        <w:rPr>
          <w:lang w:eastAsia="ja-JP"/>
        </w:rPr>
        <w:t>26</w:t>
      </w:r>
      <w:r w:rsidR="00A95B30">
        <w:rPr>
          <w:rFonts w:hint="eastAsia"/>
          <w:lang w:eastAsia="zh-CN"/>
        </w:rPr>
        <w:t>、</w:t>
      </w:r>
      <w:r w:rsidR="00A95B30" w:rsidRPr="00A93A00">
        <w:rPr>
          <w:lang w:eastAsia="ja-JP"/>
        </w:rPr>
        <w:t>37</w:t>
      </w:r>
      <w:r w:rsidR="00A95B30">
        <w:rPr>
          <w:rFonts w:hint="eastAsia"/>
          <w:lang w:eastAsia="zh-CN"/>
        </w:rPr>
        <w:t>、</w:t>
      </w:r>
      <w:r w:rsidR="00A95B30" w:rsidRPr="00A93A00">
        <w:rPr>
          <w:lang w:eastAsia="ja-JP"/>
        </w:rPr>
        <w:t>38</w:t>
      </w:r>
      <w:r w:rsidR="00A95B30">
        <w:rPr>
          <w:rFonts w:hint="eastAsia"/>
          <w:lang w:eastAsia="zh-CN"/>
        </w:rPr>
        <w:t>、</w:t>
      </w:r>
      <w:r w:rsidR="00A95B30" w:rsidRPr="00A93A00">
        <w:rPr>
          <w:lang w:eastAsia="ja-JP"/>
        </w:rPr>
        <w:t>51-57</w:t>
      </w:r>
      <w:r w:rsidR="001538A4">
        <w:rPr>
          <w:rFonts w:hint="eastAsia"/>
          <w:lang w:eastAsia="zh-CN"/>
        </w:rPr>
        <w:t>及</w:t>
      </w:r>
      <w:r w:rsidR="00A95B30" w:rsidRPr="00A93A00">
        <w:rPr>
          <w:lang w:eastAsia="ja-JP"/>
        </w:rPr>
        <w:t>67-73 GHz</w:t>
      </w:r>
      <w:r w:rsidR="00A95B30">
        <w:rPr>
          <w:lang w:eastAsia="zh-CN"/>
        </w:rPr>
        <w:t>）</w:t>
      </w:r>
      <w:r w:rsidR="00A95B30">
        <w:rPr>
          <w:rFonts w:hint="eastAsia"/>
          <w:lang w:eastAsia="zh-CN"/>
        </w:rPr>
        <w:t>的更多</w:t>
      </w:r>
      <w:r w:rsidR="00A95B30">
        <w:rPr>
          <w:lang w:eastAsia="zh-CN"/>
        </w:rPr>
        <w:t>测量结果</w:t>
      </w:r>
      <w:r w:rsidR="00A95B30">
        <w:rPr>
          <w:rFonts w:hint="eastAsia"/>
          <w:lang w:eastAsia="zh-CN"/>
        </w:rPr>
        <w:t>。</w:t>
      </w:r>
      <w:r w:rsidR="001538A4">
        <w:rPr>
          <w:rFonts w:hint="eastAsia"/>
          <w:lang w:eastAsia="zh-CN"/>
        </w:rPr>
        <w:t>也</w:t>
      </w:r>
      <w:r w:rsidR="001538A4">
        <w:rPr>
          <w:lang w:eastAsia="zh-CN"/>
        </w:rPr>
        <w:t>包含用于解释测量</w:t>
      </w:r>
      <w:r w:rsidR="001538A4">
        <w:rPr>
          <w:rFonts w:hint="eastAsia"/>
          <w:lang w:eastAsia="zh-CN"/>
        </w:rPr>
        <w:t>状况</w:t>
      </w:r>
      <w:r w:rsidR="001538A4">
        <w:rPr>
          <w:lang w:eastAsia="zh-CN"/>
        </w:rPr>
        <w:t>的</w:t>
      </w:r>
      <w:r w:rsidR="001538A4">
        <w:rPr>
          <w:rFonts w:hint="eastAsia"/>
          <w:lang w:eastAsia="zh-CN"/>
        </w:rPr>
        <w:t>附加</w:t>
      </w:r>
      <w:r w:rsidR="001538A4">
        <w:rPr>
          <w:lang w:eastAsia="zh-CN"/>
        </w:rPr>
        <w:t>脚注</w:t>
      </w:r>
      <w:r w:rsidR="001538A4">
        <w:rPr>
          <w:rFonts w:hint="eastAsia"/>
          <w:lang w:eastAsia="zh-CN"/>
        </w:rPr>
        <w:t>。</w:t>
      </w:r>
    </w:p>
    <w:p w:rsidR="0015702D" w:rsidRPr="00A93A00" w:rsidRDefault="0015702D" w:rsidP="007353FF">
      <w:pPr>
        <w:pStyle w:val="enumlev1"/>
        <w:rPr>
          <w:lang w:eastAsia="ja-JP"/>
        </w:rPr>
      </w:pPr>
      <w:r w:rsidRPr="00A93A00">
        <w:rPr>
          <w:lang w:eastAsia="ja-JP"/>
        </w:rPr>
        <w:t>–</w:t>
      </w:r>
      <w:r w:rsidRPr="00A93A00">
        <w:rPr>
          <w:lang w:eastAsia="ja-JP"/>
        </w:rPr>
        <w:tab/>
      </w:r>
      <w:r w:rsidR="00DE2933" w:rsidRPr="00DE2933">
        <w:rPr>
          <w:rFonts w:hint="eastAsia"/>
          <w:lang w:eastAsia="ja-JP"/>
        </w:rPr>
        <w:t>在</w:t>
      </w:r>
      <w:r w:rsidR="00DE2933" w:rsidRPr="00DE2933">
        <w:rPr>
          <w:lang w:eastAsia="ja-JP"/>
        </w:rPr>
        <w:t>表</w:t>
      </w:r>
      <w:r w:rsidR="00DE2933">
        <w:rPr>
          <w:lang w:eastAsia="zh-CN"/>
        </w:rPr>
        <w:t>5</w:t>
      </w:r>
      <w:r w:rsidR="00DE2933" w:rsidRPr="00DE2933">
        <w:rPr>
          <w:rFonts w:hint="eastAsia"/>
          <w:lang w:eastAsia="ja-JP"/>
        </w:rPr>
        <w:t>中</w:t>
      </w:r>
      <w:r w:rsidR="00DE2933" w:rsidRPr="00DE2933">
        <w:rPr>
          <w:lang w:eastAsia="ja-JP"/>
        </w:rPr>
        <w:t>增添新数据</w:t>
      </w:r>
      <w:r w:rsidR="00DE2933">
        <w:rPr>
          <w:rFonts w:hint="eastAsia"/>
          <w:lang w:eastAsia="zh-CN"/>
        </w:rPr>
        <w:t>（</w:t>
      </w:r>
      <w:proofErr w:type="spellStart"/>
      <w:r w:rsidR="000257BB" w:rsidRPr="00A93A00">
        <w:rPr>
          <w:lang w:eastAsia="ja-JP"/>
        </w:rPr>
        <w:t>r.m.s</w:t>
      </w:r>
      <w:proofErr w:type="spellEnd"/>
      <w:r w:rsidR="000257BB" w:rsidRPr="00A93A00">
        <w:rPr>
          <w:lang w:eastAsia="ja-JP"/>
        </w:rPr>
        <w:t>.</w:t>
      </w:r>
      <w:r w:rsidR="000257BB">
        <w:rPr>
          <w:rFonts w:hint="eastAsia"/>
          <w:lang w:eastAsia="zh-CN"/>
        </w:rPr>
        <w:t>时延</w:t>
      </w:r>
      <w:r w:rsidR="000257BB">
        <w:rPr>
          <w:lang w:eastAsia="zh-CN"/>
        </w:rPr>
        <w:t>扩展</w:t>
      </w:r>
      <w:r w:rsidR="000257BB">
        <w:rPr>
          <w:rFonts w:hint="eastAsia"/>
          <w:lang w:eastAsia="zh-CN"/>
        </w:rPr>
        <w:t>）</w:t>
      </w:r>
    </w:p>
    <w:p w:rsidR="0015702D" w:rsidRDefault="0015702D" w:rsidP="007353FF">
      <w:pPr>
        <w:pStyle w:val="enumlev1"/>
        <w:rPr>
          <w:rFonts w:asciiTheme="minorHAnsi" w:hAnsiTheme="minorHAnsi" w:cstheme="minorHAnsi"/>
          <w:sz w:val="28"/>
          <w:szCs w:val="28"/>
          <w:lang w:eastAsia="zh-CN"/>
        </w:rPr>
      </w:pPr>
      <w:r w:rsidRPr="00A93A00">
        <w:rPr>
          <w:lang w:eastAsia="ja-JP"/>
        </w:rPr>
        <w:tab/>
      </w:r>
      <w:r w:rsidR="001538A4">
        <w:rPr>
          <w:rFonts w:hint="eastAsia"/>
          <w:lang w:eastAsia="zh-CN"/>
        </w:rPr>
        <w:t>包含</w:t>
      </w:r>
      <w:r w:rsidR="001538A4">
        <w:rPr>
          <w:lang w:eastAsia="zh-CN"/>
        </w:rPr>
        <w:t>各种环境下（</w:t>
      </w:r>
      <w:r w:rsidR="001538A4">
        <w:rPr>
          <w:rFonts w:hint="eastAsia"/>
          <w:lang w:eastAsia="zh-CN"/>
        </w:rPr>
        <w:t>商务</w:t>
      </w:r>
      <w:r w:rsidR="001538A4">
        <w:rPr>
          <w:lang w:eastAsia="zh-CN"/>
        </w:rPr>
        <w:t>、</w:t>
      </w:r>
      <w:r w:rsidR="001538A4">
        <w:rPr>
          <w:rFonts w:hint="eastAsia"/>
          <w:lang w:eastAsia="zh-CN"/>
        </w:rPr>
        <w:t>办公室</w:t>
      </w:r>
      <w:r w:rsidR="001538A4">
        <w:rPr>
          <w:lang w:eastAsia="zh-CN"/>
        </w:rPr>
        <w:t>、教室、计算机集群和走廊）</w:t>
      </w:r>
      <w:r w:rsidR="001538A4">
        <w:rPr>
          <w:rFonts w:hint="eastAsia"/>
          <w:lang w:eastAsia="zh-CN"/>
        </w:rPr>
        <w:t>各</w:t>
      </w:r>
      <w:r w:rsidR="001538A4">
        <w:rPr>
          <w:lang w:eastAsia="zh-CN"/>
        </w:rPr>
        <w:t>频段（</w:t>
      </w:r>
      <w:r w:rsidR="001538A4" w:rsidRPr="00A93A00">
        <w:rPr>
          <w:lang w:eastAsia="ja-JP"/>
        </w:rPr>
        <w:t>28</w:t>
      </w:r>
      <w:r w:rsidR="001538A4">
        <w:rPr>
          <w:rFonts w:hint="eastAsia"/>
          <w:lang w:eastAsia="zh-CN"/>
        </w:rPr>
        <w:t>、</w:t>
      </w:r>
      <w:r w:rsidR="001538A4" w:rsidRPr="00A93A00">
        <w:rPr>
          <w:lang w:eastAsia="ja-JP"/>
        </w:rPr>
        <w:t>38</w:t>
      </w:r>
      <w:r w:rsidR="001538A4">
        <w:rPr>
          <w:rFonts w:hint="eastAsia"/>
          <w:lang w:eastAsia="zh-CN"/>
        </w:rPr>
        <w:t>、</w:t>
      </w:r>
      <w:r w:rsidR="001538A4" w:rsidRPr="00A93A00">
        <w:rPr>
          <w:lang w:eastAsia="ja-JP"/>
        </w:rPr>
        <w:t>51-57</w:t>
      </w:r>
      <w:r w:rsidR="001538A4">
        <w:rPr>
          <w:rFonts w:hint="eastAsia"/>
          <w:lang w:eastAsia="zh-CN"/>
        </w:rPr>
        <w:t>及</w:t>
      </w:r>
      <w:r w:rsidR="001538A4" w:rsidRPr="00A93A00">
        <w:rPr>
          <w:lang w:eastAsia="ja-JP"/>
        </w:rPr>
        <w:t>67-73 GHz</w:t>
      </w:r>
      <w:r w:rsidR="001538A4">
        <w:rPr>
          <w:lang w:eastAsia="zh-CN"/>
        </w:rPr>
        <w:t>）</w:t>
      </w:r>
      <w:r w:rsidR="001538A4">
        <w:rPr>
          <w:rFonts w:hint="eastAsia"/>
          <w:lang w:eastAsia="zh-CN"/>
        </w:rPr>
        <w:t>的更多</w:t>
      </w:r>
      <w:r w:rsidR="001538A4">
        <w:rPr>
          <w:lang w:eastAsia="zh-CN"/>
        </w:rPr>
        <w:t>测量结果</w:t>
      </w:r>
      <w:r w:rsidR="001538A4">
        <w:rPr>
          <w:rFonts w:hint="eastAsia"/>
          <w:lang w:eastAsia="zh-CN"/>
        </w:rPr>
        <w:t>。增添</w:t>
      </w:r>
      <w:r w:rsidR="001538A4">
        <w:rPr>
          <w:lang w:eastAsia="zh-CN"/>
        </w:rPr>
        <w:t>了总结许多脚注的一栏内容。</w:t>
      </w:r>
    </w:p>
    <w:p w:rsidR="0015702D" w:rsidRPr="00491AE1" w:rsidRDefault="0015702D" w:rsidP="007353FF">
      <w:pPr>
        <w:pStyle w:val="enumlev1"/>
        <w:rPr>
          <w:lang w:eastAsia="ja-JP"/>
        </w:rPr>
      </w:pPr>
      <w:r w:rsidRPr="00491AE1">
        <w:rPr>
          <w:lang w:eastAsia="ja-JP"/>
        </w:rPr>
        <w:t>–</w:t>
      </w:r>
      <w:r w:rsidRPr="00491AE1">
        <w:rPr>
          <w:lang w:eastAsia="ja-JP"/>
        </w:rPr>
        <w:tab/>
      </w:r>
      <w:r w:rsidR="000257BB">
        <w:rPr>
          <w:rFonts w:hint="eastAsia"/>
          <w:lang w:eastAsia="zh-CN"/>
        </w:rPr>
        <w:t>在</w:t>
      </w:r>
      <w:r w:rsidR="000257BB">
        <w:rPr>
          <w:lang w:eastAsia="zh-CN"/>
        </w:rPr>
        <w:t>第</w:t>
      </w:r>
      <w:r w:rsidR="000257BB">
        <w:rPr>
          <w:rFonts w:hint="eastAsia"/>
          <w:lang w:eastAsia="zh-CN"/>
        </w:rPr>
        <w:t>5.1.2</w:t>
      </w:r>
      <w:r w:rsidR="000257BB">
        <w:rPr>
          <w:rFonts w:hint="eastAsia"/>
          <w:lang w:eastAsia="zh-CN"/>
        </w:rPr>
        <w:t>节</w:t>
      </w:r>
      <w:r w:rsidR="000257BB">
        <w:rPr>
          <w:lang w:eastAsia="zh-CN"/>
        </w:rPr>
        <w:t>中增添一个新模型（</w:t>
      </w:r>
      <w:r w:rsidR="000257BB">
        <w:rPr>
          <w:rFonts w:hint="eastAsia"/>
          <w:lang w:eastAsia="zh-CN"/>
        </w:rPr>
        <w:t>天线</w:t>
      </w:r>
      <w:r w:rsidR="000257BB">
        <w:rPr>
          <w:lang w:eastAsia="zh-CN"/>
        </w:rPr>
        <w:t>辐射图效应）</w:t>
      </w:r>
    </w:p>
    <w:p w:rsidR="00AB1E7E" w:rsidRDefault="0015702D" w:rsidP="007353FF">
      <w:pPr>
        <w:pStyle w:val="enumlev1"/>
        <w:rPr>
          <w:rFonts w:asciiTheme="majorBidi" w:hAnsiTheme="majorBidi" w:cstheme="majorBidi"/>
          <w:lang w:eastAsia="zh-CN"/>
        </w:rPr>
      </w:pPr>
      <w:r>
        <w:rPr>
          <w:lang w:eastAsia="ja-JP"/>
        </w:rPr>
        <w:tab/>
      </w:r>
      <w:r w:rsidR="004D6D1D">
        <w:rPr>
          <w:rFonts w:hint="eastAsia"/>
          <w:lang w:eastAsia="zh-CN"/>
        </w:rPr>
        <w:t>第</w:t>
      </w:r>
      <w:r w:rsidRPr="00491AE1">
        <w:rPr>
          <w:lang w:eastAsia="ja-JP"/>
        </w:rPr>
        <w:t>5.1.2</w:t>
      </w:r>
      <w:r w:rsidR="004D6D1D">
        <w:rPr>
          <w:rFonts w:hint="eastAsia"/>
          <w:lang w:eastAsia="zh-CN"/>
        </w:rPr>
        <w:t>节</w:t>
      </w:r>
      <w:r w:rsidR="004D6D1D">
        <w:rPr>
          <w:lang w:eastAsia="zh-CN"/>
        </w:rPr>
        <w:t>包含了一个新的预测模型，用</w:t>
      </w:r>
      <w:r w:rsidR="004D6D1D">
        <w:rPr>
          <w:rFonts w:hint="eastAsia"/>
          <w:lang w:eastAsia="zh-CN"/>
        </w:rPr>
        <w:t>于根据</w:t>
      </w:r>
      <w:r w:rsidR="004D6D1D">
        <w:rPr>
          <w:lang w:eastAsia="zh-CN"/>
        </w:rPr>
        <w:t>半功率的天线波束宽度计算</w:t>
      </w:r>
      <w:proofErr w:type="spellStart"/>
      <w:r w:rsidRPr="00491AE1">
        <w:rPr>
          <w:lang w:eastAsia="ja-JP"/>
        </w:rPr>
        <w:t>r.m.s</w:t>
      </w:r>
      <w:proofErr w:type="spellEnd"/>
      <w:r w:rsidRPr="00491AE1">
        <w:rPr>
          <w:lang w:eastAsia="ja-JP"/>
        </w:rPr>
        <w:t>.</w:t>
      </w:r>
      <w:r w:rsidR="004D6D1D">
        <w:rPr>
          <w:rFonts w:hint="eastAsia"/>
          <w:lang w:eastAsia="zh-CN"/>
        </w:rPr>
        <w:t>时延</w:t>
      </w:r>
      <w:r w:rsidR="004D6D1D">
        <w:rPr>
          <w:lang w:eastAsia="zh-CN"/>
        </w:rPr>
        <w:t>扩展和</w:t>
      </w:r>
      <w:proofErr w:type="spellStart"/>
      <w:r w:rsidRPr="00491AE1">
        <w:rPr>
          <w:lang w:eastAsia="ja-JP"/>
        </w:rPr>
        <w:t>r.m.s</w:t>
      </w:r>
      <w:proofErr w:type="spellEnd"/>
      <w:r w:rsidRPr="00491AE1">
        <w:rPr>
          <w:lang w:eastAsia="ja-JP"/>
        </w:rPr>
        <w:t>.</w:t>
      </w:r>
      <w:r w:rsidR="004D6D1D">
        <w:rPr>
          <w:rFonts w:hint="eastAsia"/>
          <w:lang w:eastAsia="zh-CN"/>
        </w:rPr>
        <w:t>角度</w:t>
      </w:r>
      <w:r w:rsidR="004D6D1D">
        <w:rPr>
          <w:lang w:eastAsia="zh-CN"/>
        </w:rPr>
        <w:t>扩展。</w:t>
      </w:r>
      <w:r w:rsidR="004D6D1D">
        <w:rPr>
          <w:rFonts w:hint="eastAsia"/>
          <w:lang w:eastAsia="zh-CN"/>
        </w:rPr>
        <w:t>在</w:t>
      </w:r>
      <w:r w:rsidR="004D6D1D">
        <w:rPr>
          <w:lang w:eastAsia="zh-CN"/>
        </w:rPr>
        <w:t>附加表</w:t>
      </w:r>
      <w:r w:rsidR="004D6D1D">
        <w:rPr>
          <w:rFonts w:hint="eastAsia"/>
          <w:lang w:eastAsia="zh-CN"/>
        </w:rPr>
        <w:t>（表</w:t>
      </w:r>
      <w:r w:rsidR="004D6D1D">
        <w:rPr>
          <w:rFonts w:hint="eastAsia"/>
          <w:lang w:eastAsia="zh-CN"/>
        </w:rPr>
        <w:t>8</w:t>
      </w:r>
      <w:r w:rsidR="004D6D1D">
        <w:rPr>
          <w:rFonts w:hint="eastAsia"/>
          <w:lang w:eastAsia="zh-CN"/>
        </w:rPr>
        <w:t>和</w:t>
      </w:r>
      <w:r w:rsidR="004D6D1D">
        <w:rPr>
          <w:lang w:eastAsia="zh-CN"/>
        </w:rPr>
        <w:t>表</w:t>
      </w:r>
      <w:r w:rsidR="004D6D1D">
        <w:rPr>
          <w:rFonts w:hint="eastAsia"/>
          <w:lang w:eastAsia="zh-CN"/>
        </w:rPr>
        <w:t>9</w:t>
      </w:r>
      <w:r w:rsidR="004D6D1D">
        <w:rPr>
          <w:rFonts w:hint="eastAsia"/>
          <w:lang w:eastAsia="zh-CN"/>
        </w:rPr>
        <w:t>）</w:t>
      </w:r>
      <w:r w:rsidR="004D6D1D">
        <w:rPr>
          <w:lang w:eastAsia="zh-CN"/>
        </w:rPr>
        <w:t>中</w:t>
      </w:r>
      <w:r w:rsidR="004D6D1D">
        <w:rPr>
          <w:rFonts w:hint="eastAsia"/>
          <w:lang w:eastAsia="zh-CN"/>
        </w:rPr>
        <w:t>总结了该</w:t>
      </w:r>
      <w:r w:rsidR="004D6D1D">
        <w:rPr>
          <w:lang w:eastAsia="zh-CN"/>
        </w:rPr>
        <w:t>模型</w:t>
      </w:r>
      <w:r w:rsidR="004D6D1D">
        <w:rPr>
          <w:rFonts w:hint="eastAsia"/>
          <w:lang w:eastAsia="zh-CN"/>
        </w:rPr>
        <w:t>的</w:t>
      </w:r>
      <w:r w:rsidR="004D6D1D">
        <w:rPr>
          <w:lang w:eastAsia="zh-CN"/>
        </w:rPr>
        <w:t>计算参数。</w:t>
      </w:r>
    </w:p>
    <w:p w:rsidR="00AB1E7E" w:rsidRDefault="00AB1E7E" w:rsidP="00AB1E7E">
      <w:pPr>
        <w:spacing w:before="0" w:line="240" w:lineRule="auto"/>
        <w:jc w:val="left"/>
        <w:rPr>
          <w:rFonts w:asciiTheme="majorBidi" w:hAnsiTheme="majorBidi" w:cstheme="majorBidi"/>
          <w:szCs w:val="24"/>
          <w:lang w:eastAsia="zh-CN"/>
        </w:rPr>
      </w:pPr>
    </w:p>
    <w:p w:rsidR="00AB1E7E" w:rsidRDefault="00AB1E7E" w:rsidP="001F0535">
      <w:pPr>
        <w:pStyle w:val="Reasons"/>
        <w:rPr>
          <w:lang w:eastAsia="zh-CN"/>
        </w:rPr>
      </w:pPr>
    </w:p>
    <w:p w:rsidR="00AB1E7E" w:rsidRPr="00AB1E7E" w:rsidRDefault="00AB1E7E" w:rsidP="00AB1E7E">
      <w:pPr>
        <w:jc w:val="center"/>
      </w:pPr>
      <w:r>
        <w:t>______________</w:t>
      </w:r>
    </w:p>
    <w:sectPr w:rsidR="00AB1E7E" w:rsidRPr="00AB1E7E"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535" w:rsidRDefault="001F0535">
      <w:r>
        <w:separator/>
      </w:r>
    </w:p>
  </w:endnote>
  <w:endnote w:type="continuationSeparator" w:id="0">
    <w:p w:rsidR="001F0535" w:rsidRDefault="001F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35" w:rsidRDefault="001F0535" w:rsidP="00ED20E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1F0535" w:rsidRPr="007B52D4" w:rsidRDefault="001F0535" w:rsidP="00ED20E1">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535" w:rsidRDefault="001F0535">
      <w:r>
        <w:t>____________________</w:t>
      </w:r>
    </w:p>
  </w:footnote>
  <w:footnote w:type="continuationSeparator" w:id="0">
    <w:p w:rsidR="001F0535" w:rsidRDefault="001F0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35" w:rsidRPr="00AC1F2B" w:rsidRDefault="001F0535"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CF3452">
      <w:rPr>
        <w:rStyle w:val="PageNumber"/>
        <w:noProof/>
        <w:sz w:val="20"/>
        <w:szCs w:val="18"/>
      </w:rPr>
      <w:t>6</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35" w:rsidRPr="00AF3325" w:rsidRDefault="001F0535" w:rsidP="00AB1E7E">
    <w:pPr>
      <w:pStyle w:val="Header"/>
    </w:pPr>
    <w:r>
      <w:tab/>
    </w:r>
    <w: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CF3452">
      <w:rPr>
        <w:rStyle w:val="PageNumber"/>
        <w:noProof/>
        <w:sz w:val="20"/>
        <w:szCs w:val="18"/>
      </w:rPr>
      <w:t>5</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1F0535" w:rsidTr="00DA16E6">
      <w:tc>
        <w:tcPr>
          <w:tcW w:w="5031" w:type="dxa"/>
        </w:tcPr>
        <w:p w:rsidR="001F0535" w:rsidRDefault="001F0535"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1F0535" w:rsidRDefault="001F0535" w:rsidP="00DA16E6">
          <w:pPr>
            <w:pStyle w:val="Header"/>
            <w:tabs>
              <w:tab w:val="clear" w:pos="794"/>
              <w:tab w:val="clear" w:pos="4820"/>
            </w:tabs>
            <w:spacing w:line="360" w:lineRule="auto"/>
            <w:jc w:val="right"/>
          </w:pPr>
          <w:r w:rsidRPr="00A03501">
            <w:rPr>
              <w:noProof/>
              <w:lang w:val="en-GB" w:eastAsia="zh-CN"/>
            </w:rPr>
            <w:drawing>
              <wp:inline distT="0" distB="0" distL="0" distR="0" wp14:anchorId="3E9AE09D" wp14:editId="56A7B483">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1F0535" w:rsidRPr="00DA16E6" w:rsidRDefault="001F0535"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B1E7E"/>
    <w:rsid w:val="00006A31"/>
    <w:rsid w:val="00006C82"/>
    <w:rsid w:val="00010E30"/>
    <w:rsid w:val="00015C76"/>
    <w:rsid w:val="00021F76"/>
    <w:rsid w:val="000257BB"/>
    <w:rsid w:val="00026CF8"/>
    <w:rsid w:val="00030BD7"/>
    <w:rsid w:val="00031E64"/>
    <w:rsid w:val="00034340"/>
    <w:rsid w:val="00035155"/>
    <w:rsid w:val="00035CB3"/>
    <w:rsid w:val="00045A8D"/>
    <w:rsid w:val="0005167A"/>
    <w:rsid w:val="00054E5D"/>
    <w:rsid w:val="00067DF3"/>
    <w:rsid w:val="00070258"/>
    <w:rsid w:val="0007323C"/>
    <w:rsid w:val="0008385F"/>
    <w:rsid w:val="000856ED"/>
    <w:rsid w:val="00086D03"/>
    <w:rsid w:val="00087CD8"/>
    <w:rsid w:val="000A096A"/>
    <w:rsid w:val="000A375E"/>
    <w:rsid w:val="000A7051"/>
    <w:rsid w:val="000B0AF6"/>
    <w:rsid w:val="000B0E9B"/>
    <w:rsid w:val="000B2CAE"/>
    <w:rsid w:val="000C03C7"/>
    <w:rsid w:val="000C2AD0"/>
    <w:rsid w:val="000E3DEE"/>
    <w:rsid w:val="000F00B0"/>
    <w:rsid w:val="00100B72"/>
    <w:rsid w:val="00101F7D"/>
    <w:rsid w:val="00103C76"/>
    <w:rsid w:val="00111A2A"/>
    <w:rsid w:val="0011265F"/>
    <w:rsid w:val="001170DD"/>
    <w:rsid w:val="00117282"/>
    <w:rsid w:val="00117389"/>
    <w:rsid w:val="00121C2D"/>
    <w:rsid w:val="00134404"/>
    <w:rsid w:val="00136B74"/>
    <w:rsid w:val="00144DFB"/>
    <w:rsid w:val="001538A4"/>
    <w:rsid w:val="0015702D"/>
    <w:rsid w:val="00164B62"/>
    <w:rsid w:val="0017039F"/>
    <w:rsid w:val="00181B01"/>
    <w:rsid w:val="00187CA3"/>
    <w:rsid w:val="00196710"/>
    <w:rsid w:val="00196770"/>
    <w:rsid w:val="00197324"/>
    <w:rsid w:val="001B351B"/>
    <w:rsid w:val="001B42C9"/>
    <w:rsid w:val="001C06DB"/>
    <w:rsid w:val="001C6971"/>
    <w:rsid w:val="001D2785"/>
    <w:rsid w:val="001D7070"/>
    <w:rsid w:val="001F0535"/>
    <w:rsid w:val="001F2170"/>
    <w:rsid w:val="001F3948"/>
    <w:rsid w:val="001F59B1"/>
    <w:rsid w:val="001F5A49"/>
    <w:rsid w:val="00201097"/>
    <w:rsid w:val="00201B6E"/>
    <w:rsid w:val="002302B3"/>
    <w:rsid w:val="00230C66"/>
    <w:rsid w:val="00235A29"/>
    <w:rsid w:val="00241526"/>
    <w:rsid w:val="002443A2"/>
    <w:rsid w:val="00251E3E"/>
    <w:rsid w:val="00266E74"/>
    <w:rsid w:val="00283C3B"/>
    <w:rsid w:val="002861E6"/>
    <w:rsid w:val="00287D18"/>
    <w:rsid w:val="00297699"/>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53954"/>
    <w:rsid w:val="003666FF"/>
    <w:rsid w:val="0037309C"/>
    <w:rsid w:val="00380A6E"/>
    <w:rsid w:val="003836D4"/>
    <w:rsid w:val="003A1F49"/>
    <w:rsid w:val="003A4FC0"/>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6D1D"/>
    <w:rsid w:val="004D733B"/>
    <w:rsid w:val="004E0DC4"/>
    <w:rsid w:val="004E0FB5"/>
    <w:rsid w:val="004E43BB"/>
    <w:rsid w:val="004E460D"/>
    <w:rsid w:val="004F178E"/>
    <w:rsid w:val="004F4543"/>
    <w:rsid w:val="004F57BB"/>
    <w:rsid w:val="00505309"/>
    <w:rsid w:val="0050789B"/>
    <w:rsid w:val="005224A1"/>
    <w:rsid w:val="00534372"/>
    <w:rsid w:val="00535BE7"/>
    <w:rsid w:val="00543DF8"/>
    <w:rsid w:val="00546101"/>
    <w:rsid w:val="00553DD7"/>
    <w:rsid w:val="00560DAD"/>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5F7F78"/>
    <w:rsid w:val="00602D53"/>
    <w:rsid w:val="006047E5"/>
    <w:rsid w:val="0064371D"/>
    <w:rsid w:val="00650543"/>
    <w:rsid w:val="00650B2A"/>
    <w:rsid w:val="00651777"/>
    <w:rsid w:val="006550F8"/>
    <w:rsid w:val="0066125F"/>
    <w:rsid w:val="006829F3"/>
    <w:rsid w:val="006A518B"/>
    <w:rsid w:val="006B0590"/>
    <w:rsid w:val="006B49DA"/>
    <w:rsid w:val="006C53F8"/>
    <w:rsid w:val="006C7CDE"/>
    <w:rsid w:val="007167E5"/>
    <w:rsid w:val="007234B1"/>
    <w:rsid w:val="00723D08"/>
    <w:rsid w:val="007253AF"/>
    <w:rsid w:val="00725FDA"/>
    <w:rsid w:val="00727816"/>
    <w:rsid w:val="00730B9A"/>
    <w:rsid w:val="007353FF"/>
    <w:rsid w:val="00750CFA"/>
    <w:rsid w:val="007553DA"/>
    <w:rsid w:val="007616E7"/>
    <w:rsid w:val="00775DB8"/>
    <w:rsid w:val="0077740A"/>
    <w:rsid w:val="00782354"/>
    <w:rsid w:val="007921A7"/>
    <w:rsid w:val="00796CD6"/>
    <w:rsid w:val="007B3DB1"/>
    <w:rsid w:val="007D183E"/>
    <w:rsid w:val="007D43D0"/>
    <w:rsid w:val="007E1833"/>
    <w:rsid w:val="007E3F13"/>
    <w:rsid w:val="007E465D"/>
    <w:rsid w:val="007F751A"/>
    <w:rsid w:val="00800012"/>
    <w:rsid w:val="0080261F"/>
    <w:rsid w:val="00806160"/>
    <w:rsid w:val="008104CC"/>
    <w:rsid w:val="008143A4"/>
    <w:rsid w:val="0081513E"/>
    <w:rsid w:val="00825E68"/>
    <w:rsid w:val="00854131"/>
    <w:rsid w:val="0085652D"/>
    <w:rsid w:val="0087694B"/>
    <w:rsid w:val="00880F4D"/>
    <w:rsid w:val="008B35A3"/>
    <w:rsid w:val="008B37E1"/>
    <w:rsid w:val="008B45F8"/>
    <w:rsid w:val="008C2E74"/>
    <w:rsid w:val="008D5409"/>
    <w:rsid w:val="008E006D"/>
    <w:rsid w:val="008E38B4"/>
    <w:rsid w:val="008F4F21"/>
    <w:rsid w:val="00904D4A"/>
    <w:rsid w:val="00904DAD"/>
    <w:rsid w:val="009076D7"/>
    <w:rsid w:val="009151BA"/>
    <w:rsid w:val="0091560C"/>
    <w:rsid w:val="00920E88"/>
    <w:rsid w:val="00925023"/>
    <w:rsid w:val="009277BC"/>
    <w:rsid w:val="00927D57"/>
    <w:rsid w:val="00931A51"/>
    <w:rsid w:val="00936E1F"/>
    <w:rsid w:val="00947185"/>
    <w:rsid w:val="009518B3"/>
    <w:rsid w:val="00963D9D"/>
    <w:rsid w:val="00973581"/>
    <w:rsid w:val="0098013E"/>
    <w:rsid w:val="00981B54"/>
    <w:rsid w:val="009842C3"/>
    <w:rsid w:val="009A009A"/>
    <w:rsid w:val="009A6BB6"/>
    <w:rsid w:val="009B3F43"/>
    <w:rsid w:val="009B4F60"/>
    <w:rsid w:val="009B5CFA"/>
    <w:rsid w:val="009C161F"/>
    <w:rsid w:val="009C56B4"/>
    <w:rsid w:val="009C6A12"/>
    <w:rsid w:val="009D51A2"/>
    <w:rsid w:val="009E04A8"/>
    <w:rsid w:val="009E202E"/>
    <w:rsid w:val="009E4AEC"/>
    <w:rsid w:val="009E5BD8"/>
    <w:rsid w:val="009E681E"/>
    <w:rsid w:val="009E69C7"/>
    <w:rsid w:val="00A06675"/>
    <w:rsid w:val="00A119E6"/>
    <w:rsid w:val="00A20FBC"/>
    <w:rsid w:val="00A31370"/>
    <w:rsid w:val="00A34D6F"/>
    <w:rsid w:val="00A41F91"/>
    <w:rsid w:val="00A63355"/>
    <w:rsid w:val="00A7596D"/>
    <w:rsid w:val="00A83693"/>
    <w:rsid w:val="00A95B30"/>
    <w:rsid w:val="00A963DF"/>
    <w:rsid w:val="00AB1E7E"/>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70AF0"/>
    <w:rsid w:val="00B81C2F"/>
    <w:rsid w:val="00B90743"/>
    <w:rsid w:val="00B90C45"/>
    <w:rsid w:val="00B933BE"/>
    <w:rsid w:val="00BD6738"/>
    <w:rsid w:val="00BD7E5E"/>
    <w:rsid w:val="00BE63DB"/>
    <w:rsid w:val="00BE6574"/>
    <w:rsid w:val="00C03ED2"/>
    <w:rsid w:val="00C07319"/>
    <w:rsid w:val="00C16FD2"/>
    <w:rsid w:val="00C4395E"/>
    <w:rsid w:val="00C47FFD"/>
    <w:rsid w:val="00C51E92"/>
    <w:rsid w:val="00C57E2C"/>
    <w:rsid w:val="00C608B7"/>
    <w:rsid w:val="00C66F24"/>
    <w:rsid w:val="00C74FB8"/>
    <w:rsid w:val="00C76D7F"/>
    <w:rsid w:val="00C813AA"/>
    <w:rsid w:val="00C90243"/>
    <w:rsid w:val="00C9291E"/>
    <w:rsid w:val="00CA3F44"/>
    <w:rsid w:val="00CA4E58"/>
    <w:rsid w:val="00CB3771"/>
    <w:rsid w:val="00CB44BF"/>
    <w:rsid w:val="00CB5153"/>
    <w:rsid w:val="00CE076A"/>
    <w:rsid w:val="00CE378C"/>
    <w:rsid w:val="00CE463D"/>
    <w:rsid w:val="00CF3452"/>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1EE7"/>
    <w:rsid w:val="00D82657"/>
    <w:rsid w:val="00D87E20"/>
    <w:rsid w:val="00DA16E6"/>
    <w:rsid w:val="00DA4037"/>
    <w:rsid w:val="00DA4711"/>
    <w:rsid w:val="00DE2933"/>
    <w:rsid w:val="00DE4842"/>
    <w:rsid w:val="00DE66A5"/>
    <w:rsid w:val="00DF2B50"/>
    <w:rsid w:val="00E01059"/>
    <w:rsid w:val="00E0484D"/>
    <w:rsid w:val="00E04C86"/>
    <w:rsid w:val="00E06845"/>
    <w:rsid w:val="00E17344"/>
    <w:rsid w:val="00E20F30"/>
    <w:rsid w:val="00E2189C"/>
    <w:rsid w:val="00E25BB1"/>
    <w:rsid w:val="00E27BBA"/>
    <w:rsid w:val="00E30E3F"/>
    <w:rsid w:val="00E35E8F"/>
    <w:rsid w:val="00E37C85"/>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7584"/>
    <w:rsid w:val="00EC00EF"/>
    <w:rsid w:val="00EC02FE"/>
    <w:rsid w:val="00EC4A96"/>
    <w:rsid w:val="00ED20E1"/>
    <w:rsid w:val="00EE03A0"/>
    <w:rsid w:val="00F01BA7"/>
    <w:rsid w:val="00F424BF"/>
    <w:rsid w:val="00F44FC3"/>
    <w:rsid w:val="00F46107"/>
    <w:rsid w:val="00F468C5"/>
    <w:rsid w:val="00F52F39"/>
    <w:rsid w:val="00F55884"/>
    <w:rsid w:val="00F572D3"/>
    <w:rsid w:val="00F579FF"/>
    <w:rsid w:val="00F6184F"/>
    <w:rsid w:val="00F66B2F"/>
    <w:rsid w:val="00F77320"/>
    <w:rsid w:val="00F82B0B"/>
    <w:rsid w:val="00F8310E"/>
    <w:rsid w:val="00F914DD"/>
    <w:rsid w:val="00FA2358"/>
    <w:rsid w:val="00FB2592"/>
    <w:rsid w:val="00FB2810"/>
    <w:rsid w:val="00FB7A2C"/>
    <w:rsid w:val="00FC2947"/>
    <w:rsid w:val="00FE0818"/>
    <w:rsid w:val="00FE6FB1"/>
    <w:rsid w:val="00FF33EF"/>
    <w:rsid w:val="00FF55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985517D-95CC-45D9-8CFF-C4058692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uiPriority w:val="99"/>
    <w:rsid w:val="00AB1E7E"/>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QuestionNoBR">
    <w:name w:val="Question_No_BR"/>
    <w:basedOn w:val="Normal"/>
    <w:next w:val="Questiontitle"/>
    <w:rsid w:val="00AB1E7E"/>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CallChar">
    <w:name w:val="Call Char"/>
    <w:basedOn w:val="DefaultParagraphFont"/>
    <w:link w:val="Call"/>
    <w:rsid w:val="00AB1E7E"/>
    <w:rPr>
      <w:i/>
      <w:sz w:val="24"/>
      <w:szCs w:val="22"/>
      <w:lang w:val="en-US" w:eastAsia="en-US"/>
    </w:rPr>
  </w:style>
  <w:style w:type="character" w:customStyle="1" w:styleId="NormalaftertitleChar">
    <w:name w:val="Normal_after_title Char"/>
    <w:basedOn w:val="DefaultParagraphFont"/>
    <w:link w:val="Normalaftertitle"/>
    <w:rsid w:val="00AB1E7E"/>
    <w:rPr>
      <w:sz w:val="24"/>
      <w:szCs w:val="22"/>
      <w:lang w:val="en-US" w:eastAsia="en-US"/>
    </w:rPr>
  </w:style>
  <w:style w:type="paragraph" w:customStyle="1" w:styleId="Reasons">
    <w:name w:val="Reasons"/>
    <w:basedOn w:val="Normal"/>
    <w:qFormat/>
    <w:rsid w:val="00AB1E7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link w:val="Rectitle"/>
    <w:rsid w:val="0015702D"/>
    <w:rPr>
      <w:b/>
      <w:sz w:val="28"/>
      <w:szCs w:val="22"/>
      <w:lang w:val="en-US" w:eastAsia="en-US"/>
    </w:rPr>
  </w:style>
  <w:style w:type="paragraph" w:customStyle="1" w:styleId="Summary">
    <w:name w:val="Summary"/>
    <w:basedOn w:val="Normal"/>
    <w:next w:val="Normalaftertitle"/>
    <w:autoRedefine/>
    <w:rsid w:val="0015702D"/>
    <w:pPr>
      <w:spacing w:before="240" w:line="240" w:lineRule="auto"/>
      <w:textAlignment w:val="auto"/>
    </w:pPr>
    <w:rPr>
      <w:rFonts w:asciiTheme="minorHAnsi" w:eastAsia="Times New Roman" w:hAnsiTheme="minorHAnsi" w:cs="Times New Roman"/>
      <w:szCs w:val="24"/>
      <w:lang w:val="en-GB"/>
    </w:rPr>
  </w:style>
  <w:style w:type="character" w:customStyle="1" w:styleId="enumlev1Char">
    <w:name w:val="enumlev1 Char"/>
    <w:basedOn w:val="DefaultParagraphFont"/>
    <w:link w:val="enumlev1"/>
    <w:locked/>
    <w:rsid w:val="0015702D"/>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rec/R-REC-P.530/en" TargetMode="External"/><Relationship Id="rId4" Type="http://schemas.openxmlformats.org/officeDocument/2006/relationships/settings" Target="settings.xml"/><Relationship Id="rId9" Type="http://schemas.openxmlformats.org/officeDocument/2006/relationships/hyperlink" Target="https://www.itu.int/md/R15-SG03-C-0051/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6F09-B1D3-49A2-8C54-BC0655ED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20</TotalTime>
  <Pages>6</Pages>
  <Words>3165</Words>
  <Characters>2853</Characters>
  <Application>Microsoft Office Word</Application>
  <DocSecurity>0</DocSecurity>
  <Lines>23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6006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Song, Xiaojing</cp:lastModifiedBy>
  <cp:revision>7</cp:revision>
  <cp:lastPrinted>2017-04-19T06:35:00Z</cp:lastPrinted>
  <dcterms:created xsi:type="dcterms:W3CDTF">2017-04-18T12:28:00Z</dcterms:created>
  <dcterms:modified xsi:type="dcterms:W3CDTF">2017-04-19T07:48:00Z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