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A5871" w:rsidTr="00EA15B3">
        <w:tc>
          <w:tcPr>
            <w:tcW w:w="9889" w:type="dxa"/>
            <w:gridSpan w:val="3"/>
            <w:shd w:val="clear" w:color="auto" w:fill="auto"/>
          </w:tcPr>
          <w:p w:rsidR="00EA15B3" w:rsidRPr="002A5871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C4ED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2A5871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5871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2A5871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A5871" w:rsidTr="00034340">
        <w:tc>
          <w:tcPr>
            <w:tcW w:w="7054" w:type="dxa"/>
            <w:gridSpan w:val="2"/>
            <w:shd w:val="clear" w:color="auto" w:fill="auto"/>
          </w:tcPr>
          <w:p w:rsidR="00C76D7F" w:rsidRPr="002A5871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2A5871">
              <w:rPr>
                <w:sz w:val="24"/>
                <w:szCs w:val="24"/>
                <w:lang w:val="fr-CH"/>
              </w:rPr>
              <w:t xml:space="preserve">Administrative </w:t>
            </w:r>
            <w:proofErr w:type="spellStart"/>
            <w:r w:rsidR="008B35A3" w:rsidRPr="002A5871">
              <w:rPr>
                <w:sz w:val="24"/>
                <w:szCs w:val="24"/>
                <w:lang w:val="fr-CH"/>
              </w:rPr>
              <w:t>C</w:t>
            </w:r>
            <w:r w:rsidR="00C76D7F" w:rsidRPr="002A5871">
              <w:rPr>
                <w:sz w:val="24"/>
                <w:szCs w:val="24"/>
                <w:lang w:val="fr-CH"/>
              </w:rPr>
              <w:t>ircular</w:t>
            </w:r>
            <w:proofErr w:type="spellEnd"/>
          </w:p>
          <w:p w:rsidR="00651777" w:rsidRPr="002A5871" w:rsidRDefault="00E17344" w:rsidP="00E7712C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 w:rsidRPr="002A5871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4A7970" w:rsidRPr="002A5871">
              <w:rPr>
                <w:b/>
                <w:bCs/>
                <w:sz w:val="24"/>
                <w:szCs w:val="24"/>
                <w:lang w:val="fr-CH"/>
              </w:rPr>
              <w:t>CE</w:t>
            </w:r>
            <w:proofErr w:type="spellEnd"/>
            <w:r w:rsidR="003836D4" w:rsidRPr="002A5871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E7712C" w:rsidRPr="002A5871">
              <w:rPr>
                <w:b/>
                <w:bCs/>
                <w:sz w:val="24"/>
                <w:szCs w:val="24"/>
                <w:lang w:val="fr-CH"/>
              </w:rPr>
              <w:t>793</w:t>
            </w:r>
          </w:p>
        </w:tc>
        <w:tc>
          <w:tcPr>
            <w:tcW w:w="2835" w:type="dxa"/>
            <w:shd w:val="clear" w:color="auto" w:fill="auto"/>
          </w:tcPr>
          <w:p w:rsidR="00651777" w:rsidRPr="002A5871" w:rsidRDefault="00E7712C" w:rsidP="00034340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2A5871">
              <w:rPr>
                <w:sz w:val="24"/>
                <w:szCs w:val="24"/>
                <w:lang w:val="en-GB"/>
              </w:rPr>
              <w:t>30 November 2016</w:t>
            </w:r>
          </w:p>
        </w:tc>
      </w:tr>
      <w:tr w:rsidR="0037309C" w:rsidRPr="002A5871" w:rsidTr="004D02EC">
        <w:tc>
          <w:tcPr>
            <w:tcW w:w="9889" w:type="dxa"/>
            <w:gridSpan w:val="3"/>
            <w:shd w:val="clear" w:color="auto" w:fill="auto"/>
          </w:tcPr>
          <w:p w:rsidR="0037309C" w:rsidRPr="002A5871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2A5871" w:rsidTr="00D374CD">
        <w:tc>
          <w:tcPr>
            <w:tcW w:w="9889" w:type="dxa"/>
            <w:gridSpan w:val="3"/>
            <w:shd w:val="clear" w:color="auto" w:fill="auto"/>
          </w:tcPr>
          <w:p w:rsidR="0037309C" w:rsidRPr="002A5871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A5871" w:rsidTr="004D02EC">
        <w:tc>
          <w:tcPr>
            <w:tcW w:w="9889" w:type="dxa"/>
            <w:gridSpan w:val="3"/>
            <w:shd w:val="clear" w:color="auto" w:fill="auto"/>
          </w:tcPr>
          <w:p w:rsidR="00D21694" w:rsidRPr="002A5871" w:rsidRDefault="004A7970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2A5871">
              <w:rPr>
                <w:b/>
                <w:bCs/>
                <w:sz w:val="24"/>
                <w:szCs w:val="24"/>
              </w:rPr>
              <w:t>To Administrations of Member States of the ITU, Radiocommunication Sector Members,</w:t>
            </w:r>
            <w:r w:rsidR="00BF5F50" w:rsidRPr="002A5871">
              <w:rPr>
                <w:b/>
                <w:bCs/>
                <w:sz w:val="24"/>
                <w:szCs w:val="24"/>
              </w:rPr>
              <w:t xml:space="preserve"> </w:t>
            </w:r>
            <w:r w:rsidRPr="002A5871">
              <w:rPr>
                <w:b/>
                <w:bCs/>
                <w:sz w:val="24"/>
                <w:szCs w:val="24"/>
              </w:rPr>
              <w:br/>
              <w:t xml:space="preserve">ITU-R Associates participating in the work of Radiocommunication Study Group </w:t>
            </w:r>
            <w:r w:rsidR="00E7712C" w:rsidRPr="002A5871">
              <w:rPr>
                <w:b/>
                <w:bCs/>
                <w:sz w:val="24"/>
                <w:szCs w:val="24"/>
              </w:rPr>
              <w:t>5</w:t>
            </w:r>
            <w:r w:rsidRPr="002A5871">
              <w:rPr>
                <w:b/>
                <w:bCs/>
                <w:sz w:val="24"/>
                <w:szCs w:val="24"/>
              </w:rPr>
              <w:br/>
              <w:t>and ITU Academia</w:t>
            </w:r>
          </w:p>
          <w:p w:rsidR="00D21694" w:rsidRPr="002A5871" w:rsidRDefault="00D21694" w:rsidP="00DA16A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2A5871" w:rsidTr="004D02EC">
        <w:tc>
          <w:tcPr>
            <w:tcW w:w="9889" w:type="dxa"/>
            <w:gridSpan w:val="3"/>
            <w:shd w:val="clear" w:color="auto" w:fill="auto"/>
          </w:tcPr>
          <w:p w:rsidR="0037309C" w:rsidRPr="002A5871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A5871" w:rsidTr="004D02EC">
        <w:tc>
          <w:tcPr>
            <w:tcW w:w="9889" w:type="dxa"/>
            <w:gridSpan w:val="3"/>
            <w:shd w:val="clear" w:color="auto" w:fill="auto"/>
          </w:tcPr>
          <w:p w:rsidR="0037309C" w:rsidRPr="002A5871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2A5871" w:rsidTr="0037309C">
        <w:tc>
          <w:tcPr>
            <w:tcW w:w="1526" w:type="dxa"/>
            <w:shd w:val="clear" w:color="auto" w:fill="auto"/>
          </w:tcPr>
          <w:p w:rsidR="00B4054B" w:rsidRPr="002A5871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2A5871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2A5871" w:rsidRDefault="004A7970" w:rsidP="00E7712C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2A5871">
              <w:rPr>
                <w:b/>
                <w:bCs/>
                <w:sz w:val="24"/>
                <w:szCs w:val="24"/>
              </w:rPr>
              <w:t xml:space="preserve">Radiocommunication Study Group </w:t>
            </w:r>
            <w:r w:rsidR="00E7712C" w:rsidRPr="002A5871">
              <w:rPr>
                <w:b/>
                <w:bCs/>
                <w:sz w:val="24"/>
                <w:szCs w:val="24"/>
              </w:rPr>
              <w:t>5</w:t>
            </w:r>
            <w:r w:rsidRPr="002A5871">
              <w:rPr>
                <w:b/>
                <w:bCs/>
                <w:sz w:val="24"/>
                <w:szCs w:val="24"/>
              </w:rPr>
              <w:t xml:space="preserve"> (</w:t>
            </w:r>
            <w:r w:rsidR="00E7712C" w:rsidRPr="002A5871">
              <w:rPr>
                <w:b/>
                <w:bCs/>
                <w:sz w:val="24"/>
                <w:szCs w:val="24"/>
              </w:rPr>
              <w:t>Terrestrial services</w:t>
            </w:r>
            <w:r w:rsidRPr="002A5871">
              <w:rPr>
                <w:b/>
                <w:bCs/>
                <w:sz w:val="24"/>
                <w:szCs w:val="24"/>
              </w:rPr>
              <w:t>)</w:t>
            </w:r>
          </w:p>
          <w:p w:rsidR="004A7970" w:rsidRPr="002A5871" w:rsidRDefault="004A7970" w:rsidP="009C50F7">
            <w:pPr>
              <w:pStyle w:val="ListParagraph"/>
              <w:numPr>
                <w:ilvl w:val="0"/>
                <w:numId w:val="2"/>
              </w:numPr>
              <w:tabs>
                <w:tab w:val="clear" w:pos="1191"/>
                <w:tab w:val="clear" w:pos="1588"/>
                <w:tab w:val="clear" w:pos="1985"/>
                <w:tab w:val="left" w:pos="1418"/>
              </w:tabs>
              <w:ind w:left="317" w:hanging="317"/>
              <w:rPr>
                <w:szCs w:val="24"/>
              </w:rPr>
            </w:pPr>
            <w:r w:rsidRPr="002A5871">
              <w:rPr>
                <w:rFonts w:asciiTheme="minorHAnsi" w:hAnsiTheme="minorHAnsi" w:cstheme="minorHAnsi"/>
                <w:b/>
                <w:szCs w:val="24"/>
              </w:rPr>
              <w:t>Proposed adoption of</w:t>
            </w:r>
            <w:r w:rsidR="00BF5F50" w:rsidRPr="002A587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7712C" w:rsidRPr="002A5871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2A5871">
              <w:rPr>
                <w:rFonts w:asciiTheme="minorHAnsi" w:hAnsiTheme="minorHAnsi" w:cstheme="minorHAnsi"/>
                <w:b/>
                <w:szCs w:val="24"/>
              </w:rPr>
              <w:t xml:space="preserve"> draft</w:t>
            </w:r>
            <w:r w:rsidR="009C50F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2A5871">
              <w:rPr>
                <w:rFonts w:asciiTheme="minorHAnsi" w:hAnsiTheme="minorHAnsi" w:cstheme="minorHAnsi"/>
                <w:b/>
                <w:szCs w:val="24"/>
              </w:rPr>
              <w:t>revised</w:t>
            </w:r>
            <w:r w:rsidR="00BF5F50" w:rsidRPr="002A587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2A5871">
              <w:rPr>
                <w:rFonts w:asciiTheme="minorHAnsi" w:hAnsiTheme="minorHAnsi" w:cstheme="minorHAnsi"/>
                <w:b/>
                <w:szCs w:val="24"/>
              </w:rPr>
              <w:t>ITU-R Recommendations and their simultaneous approval</w:t>
            </w:r>
            <w:r w:rsidR="009C50F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2A5871">
              <w:rPr>
                <w:rFonts w:asciiTheme="minorHAnsi" w:hAnsiTheme="minorHAnsi" w:cstheme="minorHAnsi"/>
                <w:b/>
                <w:szCs w:val="24"/>
              </w:rPr>
              <w:t>by correspondence</w:t>
            </w:r>
            <w:r w:rsidR="00A45D9A" w:rsidRPr="002A587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2A5871">
              <w:rPr>
                <w:rFonts w:asciiTheme="minorHAnsi" w:hAnsiTheme="minorHAnsi" w:cstheme="minorHAnsi"/>
                <w:b/>
                <w:szCs w:val="24"/>
              </w:rPr>
              <w:t>in accordance with § </w:t>
            </w:r>
            <w:proofErr w:type="spellStart"/>
            <w:r w:rsidR="0009767F" w:rsidRPr="002A5871">
              <w:rPr>
                <w:rFonts w:asciiTheme="minorHAnsi" w:hAnsiTheme="minorHAnsi" w:cstheme="minorHAnsi"/>
                <w:b/>
                <w:szCs w:val="24"/>
              </w:rPr>
              <w:t>A2.6.2.4</w:t>
            </w:r>
            <w:proofErr w:type="spellEnd"/>
            <w:r w:rsidRPr="002A5871">
              <w:rPr>
                <w:rFonts w:asciiTheme="minorHAnsi" w:hAnsiTheme="minorHAnsi" w:cstheme="minorHAnsi"/>
                <w:b/>
                <w:szCs w:val="24"/>
              </w:rPr>
              <w:t xml:space="preserve"> of Resolution ITU</w:t>
            </w:r>
            <w:r w:rsidRPr="002A5871">
              <w:rPr>
                <w:rFonts w:asciiTheme="minorHAnsi" w:hAnsiTheme="minorHAnsi" w:cstheme="minorHAnsi"/>
                <w:b/>
                <w:szCs w:val="24"/>
              </w:rPr>
              <w:noBreakHyphen/>
              <w:t>R 1-</w:t>
            </w:r>
            <w:r w:rsidR="0009767F" w:rsidRPr="002A5871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C50F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2A5871">
              <w:rPr>
                <w:rFonts w:asciiTheme="minorHAnsi" w:hAnsiTheme="minorHAnsi" w:cstheme="minorHAnsi"/>
                <w:b/>
                <w:szCs w:val="24"/>
              </w:rPr>
              <w:t>(Procedure for the simultaneous adoption and approval by correspondence)</w:t>
            </w:r>
          </w:p>
        </w:tc>
      </w:tr>
      <w:tr w:rsidR="00B4054B" w:rsidRPr="002A5871" w:rsidTr="006A0053">
        <w:tc>
          <w:tcPr>
            <w:tcW w:w="1526" w:type="dxa"/>
            <w:shd w:val="clear" w:color="auto" w:fill="auto"/>
          </w:tcPr>
          <w:p w:rsidR="00B4054B" w:rsidRPr="002A5871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A5871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2A5871" w:rsidTr="006A0053">
        <w:tc>
          <w:tcPr>
            <w:tcW w:w="1526" w:type="dxa"/>
            <w:shd w:val="clear" w:color="auto" w:fill="auto"/>
          </w:tcPr>
          <w:p w:rsidR="00B4054B" w:rsidRPr="002A5871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A5871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2A5871" w:rsidTr="00F72DBF">
        <w:tc>
          <w:tcPr>
            <w:tcW w:w="9889" w:type="dxa"/>
            <w:gridSpan w:val="3"/>
            <w:shd w:val="clear" w:color="auto" w:fill="auto"/>
          </w:tcPr>
          <w:p w:rsidR="00C51E92" w:rsidRPr="002A5871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2A5871" w:rsidTr="00F72DBF">
        <w:tc>
          <w:tcPr>
            <w:tcW w:w="9889" w:type="dxa"/>
            <w:gridSpan w:val="3"/>
            <w:shd w:val="clear" w:color="auto" w:fill="auto"/>
          </w:tcPr>
          <w:p w:rsidR="00C51E92" w:rsidRPr="002A5871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EB7913" w:rsidRPr="002A5871" w:rsidRDefault="004A7970" w:rsidP="00B02890">
      <w:pPr>
        <w:pStyle w:val="Normalaftertitle"/>
        <w:spacing w:before="240"/>
        <w:rPr>
          <w:sz w:val="24"/>
          <w:szCs w:val="24"/>
        </w:rPr>
      </w:pPr>
      <w:r w:rsidRPr="002A5871">
        <w:rPr>
          <w:sz w:val="24"/>
          <w:szCs w:val="24"/>
        </w:rPr>
        <w:t xml:space="preserve">At the meeting of Radiocommunication Study Group </w:t>
      </w:r>
      <w:r w:rsidR="00E7712C" w:rsidRPr="002A5871">
        <w:rPr>
          <w:sz w:val="24"/>
          <w:szCs w:val="24"/>
        </w:rPr>
        <w:t>5</w:t>
      </w:r>
      <w:r w:rsidRPr="002A5871">
        <w:rPr>
          <w:sz w:val="24"/>
          <w:szCs w:val="24"/>
        </w:rPr>
        <w:t xml:space="preserve">, held </w:t>
      </w:r>
      <w:r w:rsidR="000D0DC5" w:rsidRPr="002A5871">
        <w:rPr>
          <w:sz w:val="24"/>
          <w:szCs w:val="24"/>
        </w:rPr>
        <w:t>on</w:t>
      </w:r>
      <w:r w:rsidRPr="002A5871">
        <w:rPr>
          <w:sz w:val="24"/>
          <w:szCs w:val="24"/>
        </w:rPr>
        <w:t xml:space="preserve"> </w:t>
      </w:r>
      <w:r w:rsidR="000D0DC5" w:rsidRPr="002A5871">
        <w:rPr>
          <w:sz w:val="24"/>
          <w:szCs w:val="24"/>
        </w:rPr>
        <w:t>21</w:t>
      </w:r>
      <w:r w:rsidRPr="002A5871">
        <w:rPr>
          <w:sz w:val="24"/>
          <w:szCs w:val="24"/>
        </w:rPr>
        <w:t> </w:t>
      </w:r>
      <w:r w:rsidR="000D0DC5" w:rsidRPr="002A5871">
        <w:rPr>
          <w:sz w:val="24"/>
          <w:szCs w:val="24"/>
        </w:rPr>
        <w:t>and</w:t>
      </w:r>
      <w:r w:rsidRPr="002A5871">
        <w:rPr>
          <w:sz w:val="24"/>
          <w:szCs w:val="24"/>
        </w:rPr>
        <w:t> </w:t>
      </w:r>
      <w:r w:rsidR="000D0DC5" w:rsidRPr="002A5871">
        <w:rPr>
          <w:sz w:val="24"/>
          <w:szCs w:val="24"/>
        </w:rPr>
        <w:t>22</w:t>
      </w:r>
      <w:r w:rsidRPr="002A5871">
        <w:rPr>
          <w:sz w:val="24"/>
          <w:szCs w:val="24"/>
        </w:rPr>
        <w:t xml:space="preserve"> </w:t>
      </w:r>
      <w:r w:rsidR="000D0DC5" w:rsidRPr="002A5871">
        <w:rPr>
          <w:sz w:val="24"/>
          <w:szCs w:val="24"/>
        </w:rPr>
        <w:t>November</w:t>
      </w:r>
      <w:r w:rsidRPr="002A5871">
        <w:rPr>
          <w:sz w:val="24"/>
          <w:szCs w:val="24"/>
        </w:rPr>
        <w:t xml:space="preserve"> </w:t>
      </w:r>
      <w:r w:rsidR="0009767F" w:rsidRPr="002A5871">
        <w:rPr>
          <w:sz w:val="24"/>
          <w:szCs w:val="24"/>
        </w:rPr>
        <w:t>2016</w:t>
      </w:r>
      <w:r w:rsidRPr="002A5871">
        <w:rPr>
          <w:sz w:val="24"/>
          <w:szCs w:val="24"/>
        </w:rPr>
        <w:t xml:space="preserve">, the Study Group decided to seek adoption of </w:t>
      </w:r>
      <w:r w:rsidR="000D0DC5" w:rsidRPr="002A5871">
        <w:rPr>
          <w:bCs/>
          <w:sz w:val="24"/>
          <w:szCs w:val="24"/>
        </w:rPr>
        <w:t>2</w:t>
      </w:r>
      <w:r w:rsidRPr="002A5871">
        <w:rPr>
          <w:bCs/>
          <w:sz w:val="24"/>
          <w:szCs w:val="24"/>
        </w:rPr>
        <w:t xml:space="preserve"> draft revised ITU-R Recommendations</w:t>
      </w:r>
      <w:r w:rsidRPr="002A5871">
        <w:rPr>
          <w:sz w:val="24"/>
          <w:szCs w:val="24"/>
        </w:rPr>
        <w:t xml:space="preserve"> by correspondence (§ </w:t>
      </w:r>
      <w:proofErr w:type="spellStart"/>
      <w:r w:rsidR="0009767F" w:rsidRPr="002A5871">
        <w:rPr>
          <w:sz w:val="24"/>
          <w:szCs w:val="24"/>
        </w:rPr>
        <w:t>A2.6.2</w:t>
      </w:r>
      <w:proofErr w:type="spellEnd"/>
      <w:r w:rsidRPr="002A5871">
        <w:rPr>
          <w:sz w:val="24"/>
          <w:szCs w:val="24"/>
        </w:rPr>
        <w:t> of Resolution ITU-R 1-</w:t>
      </w:r>
      <w:r w:rsidR="0009767F" w:rsidRPr="002A5871">
        <w:rPr>
          <w:sz w:val="24"/>
          <w:szCs w:val="24"/>
        </w:rPr>
        <w:t>7</w:t>
      </w:r>
      <w:r w:rsidRPr="002A5871">
        <w:rPr>
          <w:sz w:val="24"/>
          <w:szCs w:val="24"/>
        </w:rPr>
        <w:t>) and further decided to apply the procedure for simultaneous adoption and approval by correspondence (</w:t>
      </w:r>
      <w:proofErr w:type="spellStart"/>
      <w:r w:rsidRPr="002A5871">
        <w:rPr>
          <w:sz w:val="24"/>
          <w:szCs w:val="24"/>
        </w:rPr>
        <w:t>PSAA</w:t>
      </w:r>
      <w:proofErr w:type="spellEnd"/>
      <w:r w:rsidR="00B02890">
        <w:rPr>
          <w:sz w:val="24"/>
          <w:szCs w:val="24"/>
        </w:rPr>
        <w:t>,</w:t>
      </w:r>
      <w:r w:rsidRPr="002A5871">
        <w:rPr>
          <w:sz w:val="24"/>
          <w:szCs w:val="24"/>
        </w:rPr>
        <w:t xml:space="preserve"> § </w:t>
      </w:r>
      <w:proofErr w:type="spellStart"/>
      <w:r w:rsidR="0009767F" w:rsidRPr="002A5871">
        <w:rPr>
          <w:sz w:val="24"/>
          <w:szCs w:val="24"/>
        </w:rPr>
        <w:t>A2.6.2.4</w:t>
      </w:r>
      <w:proofErr w:type="spellEnd"/>
      <w:r w:rsidRPr="002A5871">
        <w:rPr>
          <w:sz w:val="24"/>
          <w:szCs w:val="24"/>
        </w:rPr>
        <w:t> of Resolution ITU</w:t>
      </w:r>
      <w:r w:rsidRPr="002A5871">
        <w:rPr>
          <w:sz w:val="24"/>
          <w:szCs w:val="24"/>
        </w:rPr>
        <w:noBreakHyphen/>
        <w:t>R 1</w:t>
      </w:r>
      <w:r w:rsidRPr="002A5871">
        <w:rPr>
          <w:sz w:val="24"/>
          <w:szCs w:val="24"/>
        </w:rPr>
        <w:noBreakHyphen/>
      </w:r>
      <w:r w:rsidR="0009767F" w:rsidRPr="002A5871">
        <w:rPr>
          <w:sz w:val="24"/>
          <w:szCs w:val="24"/>
        </w:rPr>
        <w:t>7</w:t>
      </w:r>
      <w:r w:rsidRPr="002A5871">
        <w:rPr>
          <w:sz w:val="24"/>
          <w:szCs w:val="24"/>
        </w:rPr>
        <w:t xml:space="preserve">). The titles and summaries of the draft Recommendations are given in </w:t>
      </w:r>
      <w:r w:rsidR="008D077B" w:rsidRPr="002A5871">
        <w:rPr>
          <w:sz w:val="24"/>
          <w:szCs w:val="24"/>
        </w:rPr>
        <w:t>the Annex to this letter</w:t>
      </w:r>
      <w:r w:rsidRPr="002A5871">
        <w:rPr>
          <w:sz w:val="24"/>
          <w:szCs w:val="24"/>
        </w:rPr>
        <w:t xml:space="preserve">. </w:t>
      </w:r>
      <w:r w:rsidR="00EB7913" w:rsidRPr="002A5871">
        <w:rPr>
          <w:sz w:val="24"/>
          <w:szCs w:val="24"/>
        </w:rPr>
        <w:t>Any Member State who objects to the adoption of a draft Recommendation is requested to inform the Director and the Chairman of the Study Group of the reasons for the objection.</w:t>
      </w:r>
    </w:p>
    <w:p w:rsidR="002615F9" w:rsidRPr="002A5871" w:rsidRDefault="002615F9" w:rsidP="00D12466">
      <w:pPr>
        <w:spacing w:before="240"/>
        <w:rPr>
          <w:sz w:val="24"/>
          <w:szCs w:val="24"/>
        </w:rPr>
      </w:pPr>
      <w:r w:rsidRPr="002A5871">
        <w:rPr>
          <w:sz w:val="24"/>
          <w:szCs w:val="24"/>
        </w:rPr>
        <w:t xml:space="preserve">The consideration period shall extend for 2 months ending on </w:t>
      </w:r>
      <w:r w:rsidR="000D0DC5" w:rsidRPr="002A5871">
        <w:rPr>
          <w:sz w:val="24"/>
          <w:szCs w:val="24"/>
          <w:u w:val="single"/>
        </w:rPr>
        <w:t>30</w:t>
      </w:r>
      <w:r w:rsidRPr="002A5871">
        <w:rPr>
          <w:sz w:val="24"/>
          <w:szCs w:val="24"/>
          <w:u w:val="single"/>
        </w:rPr>
        <w:t xml:space="preserve"> </w:t>
      </w:r>
      <w:r w:rsidR="000D0DC5" w:rsidRPr="002A5871">
        <w:rPr>
          <w:sz w:val="24"/>
          <w:szCs w:val="24"/>
          <w:u w:val="single"/>
        </w:rPr>
        <w:t>January</w:t>
      </w:r>
      <w:r w:rsidRPr="002A5871">
        <w:rPr>
          <w:sz w:val="24"/>
          <w:szCs w:val="24"/>
          <w:u w:val="single"/>
        </w:rPr>
        <w:t xml:space="preserve"> 201</w:t>
      </w:r>
      <w:r w:rsidR="000D0DC5" w:rsidRPr="002A5871">
        <w:rPr>
          <w:sz w:val="24"/>
          <w:szCs w:val="24"/>
          <w:u w:val="single"/>
        </w:rPr>
        <w:t>7</w:t>
      </w:r>
      <w:r w:rsidRPr="002A5871">
        <w:rPr>
          <w:sz w:val="24"/>
          <w:szCs w:val="24"/>
        </w:rPr>
        <w:t xml:space="preserve">. If within this period no objections are received from Member States, the draft Recommendations shall be considered to be adopted by Study Group </w:t>
      </w:r>
      <w:r w:rsidR="000D0DC5" w:rsidRPr="002A5871">
        <w:rPr>
          <w:sz w:val="24"/>
          <w:szCs w:val="24"/>
        </w:rPr>
        <w:t>5</w:t>
      </w:r>
      <w:r w:rsidRPr="002A5871">
        <w:rPr>
          <w:sz w:val="24"/>
          <w:szCs w:val="24"/>
        </w:rPr>
        <w:t xml:space="preserve">. Furthermore, since the </w:t>
      </w:r>
      <w:proofErr w:type="spellStart"/>
      <w:r w:rsidRPr="002A5871">
        <w:rPr>
          <w:sz w:val="24"/>
          <w:szCs w:val="24"/>
        </w:rPr>
        <w:t>PSAA</w:t>
      </w:r>
      <w:proofErr w:type="spellEnd"/>
      <w:r w:rsidRPr="002A5871">
        <w:rPr>
          <w:sz w:val="24"/>
          <w:szCs w:val="24"/>
        </w:rPr>
        <w:t xml:space="preserve"> procedure has been followed, the draft Recommendations shall also be considered as approved. </w:t>
      </w:r>
    </w:p>
    <w:p w:rsidR="004A7970" w:rsidRPr="002A5871" w:rsidRDefault="004A7970" w:rsidP="00D12466">
      <w:pPr>
        <w:spacing w:before="240"/>
        <w:rPr>
          <w:sz w:val="24"/>
          <w:szCs w:val="24"/>
        </w:rPr>
      </w:pPr>
      <w:r w:rsidRPr="002A5871">
        <w:rPr>
          <w:sz w:val="24"/>
          <w:szCs w:val="24"/>
        </w:rPr>
        <w:t xml:space="preserve">After the above-mentioned deadline, the results of the </w:t>
      </w:r>
      <w:r w:rsidR="002615F9" w:rsidRPr="002A5871">
        <w:rPr>
          <w:sz w:val="24"/>
          <w:szCs w:val="24"/>
        </w:rPr>
        <w:t xml:space="preserve">above </w:t>
      </w:r>
      <w:r w:rsidRPr="002A5871">
        <w:rPr>
          <w:sz w:val="24"/>
          <w:szCs w:val="24"/>
        </w:rPr>
        <w:t>procedure</w:t>
      </w:r>
      <w:r w:rsidR="002615F9" w:rsidRPr="002A5871">
        <w:rPr>
          <w:sz w:val="24"/>
          <w:szCs w:val="24"/>
        </w:rPr>
        <w:t>s</w:t>
      </w:r>
      <w:r w:rsidRPr="002A5871">
        <w:rPr>
          <w:sz w:val="24"/>
          <w:szCs w:val="24"/>
        </w:rPr>
        <w:t xml:space="preserve"> will be announced in an Administrative Circular and the approved Recommendations will be published as soon as practicable (see </w:t>
      </w:r>
      <w:hyperlink r:id="rId8" w:history="1">
        <w:r w:rsidRPr="002A5871">
          <w:rPr>
            <w:rStyle w:val="Hyperlink"/>
            <w:sz w:val="24"/>
            <w:szCs w:val="24"/>
          </w:rPr>
          <w:t>http://</w:t>
        </w:r>
        <w:proofErr w:type="spellStart"/>
        <w:r w:rsidRPr="002A5871">
          <w:rPr>
            <w:rStyle w:val="Hyperlink"/>
            <w:sz w:val="24"/>
            <w:szCs w:val="24"/>
          </w:rPr>
          <w:t>www.itu.int</w:t>
        </w:r>
        <w:proofErr w:type="spellEnd"/>
        <w:r w:rsidRPr="002A5871">
          <w:rPr>
            <w:rStyle w:val="Hyperlink"/>
            <w:sz w:val="24"/>
            <w:szCs w:val="24"/>
          </w:rPr>
          <w:t>/pub/R-REC</w:t>
        </w:r>
      </w:hyperlink>
      <w:r w:rsidR="00D86A6B">
        <w:rPr>
          <w:sz w:val="24"/>
          <w:szCs w:val="24"/>
        </w:rPr>
        <w:t>).</w:t>
      </w:r>
    </w:p>
    <w:p w:rsidR="004A7970" w:rsidRPr="002A5871" w:rsidRDefault="004A7970" w:rsidP="00F75562">
      <w:pPr>
        <w:keepNext/>
        <w:keepLines/>
        <w:rPr>
          <w:sz w:val="24"/>
          <w:szCs w:val="24"/>
        </w:rPr>
      </w:pPr>
      <w:r w:rsidRPr="002A5871">
        <w:rPr>
          <w:sz w:val="24"/>
          <w:szCs w:val="24"/>
        </w:rPr>
        <w:lastRenderedPageBreak/>
        <w:t>Any ITU member organization aware of a patent held by itself or others which may fully or partly</w:t>
      </w:r>
      <w:r w:rsidR="00F75562">
        <w:rPr>
          <w:sz w:val="24"/>
          <w:szCs w:val="24"/>
        </w:rPr>
        <w:t> </w:t>
      </w:r>
      <w:r w:rsidRPr="002A5871">
        <w:rPr>
          <w:sz w:val="24"/>
          <w:szCs w:val="24"/>
        </w:rPr>
        <w:t>cover elements of the draft Recommendations mentioned in this letter is requested to disclose such information to the Secretariat as soon as possible. The Common Patent Policy for ITU</w:t>
      </w:r>
      <w:r w:rsidRPr="002A5871">
        <w:rPr>
          <w:sz w:val="24"/>
          <w:szCs w:val="24"/>
        </w:rPr>
        <w:noBreakHyphen/>
        <w:t>T/ITU</w:t>
      </w:r>
      <w:r w:rsidRPr="002A5871">
        <w:rPr>
          <w:sz w:val="24"/>
          <w:szCs w:val="24"/>
        </w:rPr>
        <w:noBreakHyphen/>
        <w:t>R/ISO/</w:t>
      </w:r>
      <w:proofErr w:type="spellStart"/>
      <w:r w:rsidRPr="002A5871">
        <w:rPr>
          <w:sz w:val="24"/>
          <w:szCs w:val="24"/>
        </w:rPr>
        <w:t>IEC</w:t>
      </w:r>
      <w:proofErr w:type="spellEnd"/>
      <w:r w:rsidRPr="002A5871">
        <w:rPr>
          <w:sz w:val="24"/>
          <w:szCs w:val="24"/>
        </w:rPr>
        <w:t xml:space="preserve"> is available at</w:t>
      </w:r>
      <w:r w:rsidR="00B57F3C" w:rsidRPr="002A5871">
        <w:rPr>
          <w:rStyle w:val="Hyperlink"/>
          <w:sz w:val="24"/>
          <w:szCs w:val="24"/>
        </w:rPr>
        <w:t xml:space="preserve"> </w:t>
      </w:r>
      <w:hyperlink r:id="rId9" w:history="1">
        <w:r w:rsidR="00B57F3C" w:rsidRPr="002A5871">
          <w:rPr>
            <w:rStyle w:val="Hyperlink"/>
            <w:sz w:val="24"/>
            <w:szCs w:val="24"/>
          </w:rPr>
          <w:t>http://</w:t>
        </w:r>
        <w:proofErr w:type="spellStart"/>
        <w:r w:rsidR="00B57F3C" w:rsidRPr="002A5871">
          <w:rPr>
            <w:rStyle w:val="Hyperlink"/>
            <w:sz w:val="24"/>
            <w:szCs w:val="24"/>
          </w:rPr>
          <w:t>www.itu.int</w:t>
        </w:r>
        <w:proofErr w:type="spellEnd"/>
        <w:r w:rsidR="00B57F3C" w:rsidRPr="002A5871">
          <w:rPr>
            <w:rStyle w:val="Hyperlink"/>
            <w:sz w:val="24"/>
            <w:szCs w:val="24"/>
          </w:rPr>
          <w:t>/</w:t>
        </w:r>
        <w:proofErr w:type="spellStart"/>
        <w:r w:rsidR="00B57F3C" w:rsidRPr="002A5871">
          <w:rPr>
            <w:rStyle w:val="Hyperlink"/>
            <w:sz w:val="24"/>
            <w:szCs w:val="24"/>
          </w:rPr>
          <w:t>en</w:t>
        </w:r>
        <w:proofErr w:type="spellEnd"/>
        <w:r w:rsidR="00B57F3C" w:rsidRPr="002A5871">
          <w:rPr>
            <w:rStyle w:val="Hyperlink"/>
            <w:sz w:val="24"/>
            <w:szCs w:val="24"/>
          </w:rPr>
          <w:t>/ITU-T/</w:t>
        </w:r>
        <w:proofErr w:type="spellStart"/>
        <w:r w:rsidR="00B57F3C" w:rsidRPr="002A5871">
          <w:rPr>
            <w:rStyle w:val="Hyperlink"/>
            <w:sz w:val="24"/>
            <w:szCs w:val="24"/>
          </w:rPr>
          <w:t>ipr</w:t>
        </w:r>
        <w:proofErr w:type="spellEnd"/>
        <w:r w:rsidR="00B57F3C" w:rsidRPr="002A5871">
          <w:rPr>
            <w:rStyle w:val="Hyperlink"/>
            <w:sz w:val="24"/>
            <w:szCs w:val="24"/>
          </w:rPr>
          <w:t>/Pages/</w:t>
        </w:r>
        <w:proofErr w:type="spellStart"/>
        <w:r w:rsidR="00B57F3C" w:rsidRPr="002A5871">
          <w:rPr>
            <w:rStyle w:val="Hyperlink"/>
            <w:sz w:val="24"/>
            <w:szCs w:val="24"/>
          </w:rPr>
          <w:t>policy.aspx</w:t>
        </w:r>
        <w:proofErr w:type="spellEnd"/>
      </w:hyperlink>
      <w:r w:rsidRPr="002A5871">
        <w:rPr>
          <w:sz w:val="24"/>
          <w:szCs w:val="24"/>
        </w:rPr>
        <w:t>.</w:t>
      </w:r>
    </w:p>
    <w:p w:rsidR="004A7970" w:rsidRPr="002A5871" w:rsidRDefault="004A7970" w:rsidP="00D86A6B">
      <w:pPr>
        <w:spacing w:before="15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A5871">
        <w:rPr>
          <w:rFonts w:asciiTheme="minorHAnsi" w:hAnsiTheme="minorHAnsi" w:cstheme="minorHAnsi"/>
          <w:sz w:val="24"/>
          <w:szCs w:val="24"/>
        </w:rPr>
        <w:t xml:space="preserve">François </w:t>
      </w:r>
      <w:proofErr w:type="spellStart"/>
      <w:r w:rsidRPr="002A5871">
        <w:rPr>
          <w:rFonts w:asciiTheme="minorHAnsi" w:hAnsiTheme="minorHAnsi" w:cstheme="minorHAnsi"/>
          <w:sz w:val="24"/>
          <w:szCs w:val="24"/>
        </w:rPr>
        <w:t>Rancy</w:t>
      </w:r>
      <w:proofErr w:type="spellEnd"/>
    </w:p>
    <w:p w:rsidR="004A7970" w:rsidRPr="002A5871" w:rsidRDefault="004A7970" w:rsidP="004A7970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A5871">
        <w:rPr>
          <w:rFonts w:asciiTheme="minorHAnsi" w:hAnsiTheme="minorHAnsi" w:cstheme="minorHAnsi"/>
          <w:sz w:val="24"/>
          <w:szCs w:val="24"/>
        </w:rPr>
        <w:t>Director</w:t>
      </w:r>
    </w:p>
    <w:p w:rsidR="004A7970" w:rsidRPr="002A5871" w:rsidRDefault="004A7970" w:rsidP="00D86A6B">
      <w:pPr>
        <w:spacing w:before="1080"/>
        <w:ind w:left="1191" w:hanging="1191"/>
        <w:rPr>
          <w:sz w:val="24"/>
          <w:szCs w:val="24"/>
        </w:rPr>
      </w:pPr>
      <w:r w:rsidRPr="002A5871">
        <w:rPr>
          <w:b/>
          <w:bCs/>
          <w:sz w:val="24"/>
          <w:szCs w:val="24"/>
        </w:rPr>
        <w:t>Annex:</w:t>
      </w:r>
      <w:r w:rsidRPr="002A5871">
        <w:rPr>
          <w:sz w:val="24"/>
          <w:szCs w:val="24"/>
        </w:rPr>
        <w:t xml:space="preserve"> </w:t>
      </w:r>
      <w:r w:rsidRPr="002A5871">
        <w:rPr>
          <w:sz w:val="24"/>
          <w:szCs w:val="24"/>
        </w:rPr>
        <w:tab/>
        <w:t>Titles and summaries of the draft Recommendations</w:t>
      </w:r>
    </w:p>
    <w:p w:rsidR="004A7970" w:rsidRPr="002A5871" w:rsidRDefault="004A7970" w:rsidP="00F06B9D">
      <w:pPr>
        <w:tabs>
          <w:tab w:val="clear" w:pos="1588"/>
          <w:tab w:val="left" w:pos="2552"/>
        </w:tabs>
        <w:spacing w:before="1320"/>
        <w:rPr>
          <w:sz w:val="24"/>
          <w:szCs w:val="24"/>
        </w:rPr>
      </w:pPr>
      <w:r w:rsidRPr="002A5871">
        <w:rPr>
          <w:b/>
          <w:bCs/>
          <w:sz w:val="24"/>
          <w:szCs w:val="24"/>
        </w:rPr>
        <w:t>Documents:</w:t>
      </w:r>
      <w:r w:rsidRPr="002A5871">
        <w:rPr>
          <w:sz w:val="24"/>
          <w:szCs w:val="24"/>
        </w:rPr>
        <w:tab/>
        <w:t>Document</w:t>
      </w:r>
      <w:r w:rsidR="00D12466">
        <w:rPr>
          <w:sz w:val="24"/>
          <w:szCs w:val="24"/>
        </w:rPr>
        <w:t>s</w:t>
      </w:r>
      <w:r w:rsidRPr="002A5871">
        <w:rPr>
          <w:sz w:val="24"/>
          <w:szCs w:val="24"/>
        </w:rPr>
        <w:t xml:space="preserve"> </w:t>
      </w:r>
      <w:r w:rsidR="00AD0693" w:rsidRPr="002A5871">
        <w:rPr>
          <w:sz w:val="24"/>
          <w:szCs w:val="24"/>
        </w:rPr>
        <w:t>5/28 and 5/32</w:t>
      </w:r>
    </w:p>
    <w:p w:rsidR="004A7970" w:rsidRPr="002A5871" w:rsidRDefault="004A7970">
      <w:pPr>
        <w:tabs>
          <w:tab w:val="clear" w:pos="1588"/>
          <w:tab w:val="left" w:pos="2552"/>
        </w:tabs>
        <w:rPr>
          <w:sz w:val="24"/>
          <w:szCs w:val="24"/>
        </w:rPr>
      </w:pPr>
      <w:r w:rsidRPr="002A5871">
        <w:rPr>
          <w:sz w:val="24"/>
          <w:szCs w:val="24"/>
        </w:rPr>
        <w:t xml:space="preserve">These documents are available in electronic format at: </w:t>
      </w:r>
      <w:hyperlink r:id="rId10" w:history="1">
        <w:r w:rsidR="00F06B9D" w:rsidRPr="006B6840">
          <w:rPr>
            <w:rStyle w:val="Hyperlink"/>
            <w:sz w:val="24"/>
            <w:szCs w:val="24"/>
          </w:rPr>
          <w:t>http://</w:t>
        </w:r>
        <w:proofErr w:type="spellStart"/>
        <w:r w:rsidR="00F06B9D" w:rsidRPr="006B6840">
          <w:rPr>
            <w:rStyle w:val="Hyperlink"/>
            <w:sz w:val="24"/>
            <w:szCs w:val="24"/>
          </w:rPr>
          <w:t>www.itu.int</w:t>
        </w:r>
        <w:proofErr w:type="spellEnd"/>
        <w:r w:rsidR="00F06B9D" w:rsidRPr="006B6840">
          <w:rPr>
            <w:rStyle w:val="Hyperlink"/>
            <w:sz w:val="24"/>
            <w:szCs w:val="24"/>
          </w:rPr>
          <w:t>/md/</w:t>
        </w:r>
        <w:proofErr w:type="spellStart"/>
        <w:r w:rsidR="00F06B9D" w:rsidRPr="006B6840">
          <w:rPr>
            <w:rStyle w:val="Hyperlink"/>
            <w:sz w:val="24"/>
            <w:szCs w:val="24"/>
          </w:rPr>
          <w:t>R15</w:t>
        </w:r>
        <w:proofErr w:type="spellEnd"/>
        <w:r w:rsidR="00F06B9D" w:rsidRPr="006B6840">
          <w:rPr>
            <w:rStyle w:val="Hyperlink"/>
            <w:sz w:val="24"/>
            <w:szCs w:val="24"/>
          </w:rPr>
          <w:t>-</w:t>
        </w:r>
        <w:proofErr w:type="spellStart"/>
        <w:r w:rsidR="00F06B9D" w:rsidRPr="006B6840">
          <w:rPr>
            <w:rStyle w:val="Hyperlink"/>
            <w:sz w:val="24"/>
            <w:szCs w:val="24"/>
          </w:rPr>
          <w:t>SG05</w:t>
        </w:r>
        <w:proofErr w:type="spellEnd"/>
        <w:r w:rsidR="00F06B9D" w:rsidRPr="006B6840">
          <w:rPr>
            <w:rStyle w:val="Hyperlink"/>
            <w:sz w:val="24"/>
            <w:szCs w:val="24"/>
          </w:rPr>
          <w:t>-C/</w:t>
        </w:r>
        <w:proofErr w:type="spellStart"/>
        <w:r w:rsidR="00F06B9D" w:rsidRPr="006B6840">
          <w:rPr>
            <w:rStyle w:val="Hyperlink"/>
            <w:sz w:val="24"/>
            <w:szCs w:val="24"/>
          </w:rPr>
          <w:t>en</w:t>
        </w:r>
        <w:proofErr w:type="spellEnd"/>
      </w:hyperlink>
      <w:r w:rsidR="00F06B9D">
        <w:rPr>
          <w:sz w:val="24"/>
          <w:szCs w:val="24"/>
        </w:rPr>
        <w:t xml:space="preserve"> </w:t>
      </w:r>
    </w:p>
    <w:p w:rsidR="004A7970" w:rsidRPr="002A5871" w:rsidRDefault="004A7970" w:rsidP="00F06B9D">
      <w:pPr>
        <w:tabs>
          <w:tab w:val="left" w:pos="284"/>
          <w:tab w:val="left" w:pos="568"/>
        </w:tabs>
        <w:spacing w:before="4560" w:after="60"/>
        <w:rPr>
          <w:b/>
          <w:bCs/>
          <w:sz w:val="18"/>
          <w:szCs w:val="18"/>
        </w:rPr>
      </w:pPr>
      <w:r w:rsidRPr="002A5871">
        <w:rPr>
          <w:b/>
          <w:bCs/>
          <w:sz w:val="18"/>
          <w:szCs w:val="18"/>
        </w:rPr>
        <w:t>Distribution:</w:t>
      </w:r>
    </w:p>
    <w:p w:rsidR="004A7970" w:rsidRPr="002A5871" w:rsidRDefault="004A7970" w:rsidP="00461E68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2A5871">
        <w:rPr>
          <w:rFonts w:asciiTheme="minorHAnsi" w:hAnsiTheme="minorHAnsi" w:cstheme="minorHAnsi"/>
          <w:sz w:val="18"/>
          <w:szCs w:val="18"/>
        </w:rPr>
        <w:t>–</w:t>
      </w:r>
      <w:r w:rsidRPr="002A5871">
        <w:rPr>
          <w:rFonts w:asciiTheme="minorHAnsi" w:hAnsiTheme="minorHAnsi" w:cstheme="minorHAnsi"/>
          <w:sz w:val="18"/>
          <w:szCs w:val="18"/>
        </w:rPr>
        <w:tab/>
        <w:t>Administrations of Member States of the ITU and Radiocommunication Sector Members</w:t>
      </w:r>
      <w:r w:rsidR="00461E68" w:rsidRPr="002A5871">
        <w:rPr>
          <w:rFonts w:asciiTheme="minorHAnsi" w:hAnsiTheme="minorHAnsi" w:cstheme="minorHAnsi"/>
          <w:sz w:val="18"/>
          <w:szCs w:val="18"/>
        </w:rPr>
        <w:br/>
      </w:r>
      <w:r w:rsidRPr="002A5871">
        <w:rPr>
          <w:rFonts w:asciiTheme="minorHAnsi" w:hAnsiTheme="minorHAnsi" w:cstheme="minorHAnsi"/>
          <w:sz w:val="18"/>
          <w:szCs w:val="18"/>
        </w:rPr>
        <w:t>participating</w:t>
      </w:r>
      <w:r w:rsidR="0077406E" w:rsidRPr="002A5871">
        <w:rPr>
          <w:rFonts w:asciiTheme="minorHAnsi" w:hAnsiTheme="minorHAnsi" w:cstheme="minorHAnsi"/>
          <w:sz w:val="18"/>
          <w:szCs w:val="18"/>
        </w:rPr>
        <w:t xml:space="preserve"> </w:t>
      </w:r>
      <w:r w:rsidRPr="002A5871">
        <w:rPr>
          <w:rFonts w:asciiTheme="minorHAnsi" w:hAnsiTheme="minorHAnsi" w:cstheme="minorHAnsi"/>
          <w:sz w:val="18"/>
          <w:szCs w:val="18"/>
        </w:rPr>
        <w:t>in the work of</w:t>
      </w:r>
      <w:r w:rsidR="0077406E" w:rsidRPr="002A5871">
        <w:rPr>
          <w:rFonts w:asciiTheme="minorHAnsi" w:hAnsiTheme="minorHAnsi" w:cstheme="minorHAnsi"/>
          <w:sz w:val="18"/>
          <w:szCs w:val="18"/>
        </w:rPr>
        <w:t xml:space="preserve"> </w:t>
      </w:r>
      <w:r w:rsidRPr="002A5871">
        <w:rPr>
          <w:rFonts w:asciiTheme="minorHAnsi" w:hAnsiTheme="minorHAnsi" w:cstheme="minorHAnsi"/>
          <w:sz w:val="18"/>
          <w:szCs w:val="18"/>
        </w:rPr>
        <w:t xml:space="preserve">Radiocommunication Study Group </w:t>
      </w:r>
      <w:r w:rsidR="00AD0693" w:rsidRPr="002A5871">
        <w:rPr>
          <w:rFonts w:asciiTheme="minorHAnsi" w:hAnsiTheme="minorHAnsi" w:cstheme="minorHAnsi"/>
          <w:sz w:val="18"/>
          <w:szCs w:val="18"/>
        </w:rPr>
        <w:t>5</w:t>
      </w:r>
    </w:p>
    <w:p w:rsidR="004A7970" w:rsidRPr="002A5871" w:rsidRDefault="004A797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A5871">
        <w:rPr>
          <w:rFonts w:asciiTheme="minorHAnsi" w:hAnsiTheme="minorHAnsi" w:cstheme="minorHAnsi"/>
          <w:sz w:val="18"/>
          <w:szCs w:val="18"/>
        </w:rPr>
        <w:t>–</w:t>
      </w:r>
      <w:r w:rsidRPr="002A5871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AD0693" w:rsidRPr="002A5871">
        <w:rPr>
          <w:rFonts w:asciiTheme="minorHAnsi" w:hAnsiTheme="minorHAnsi" w:cstheme="minorHAnsi"/>
          <w:sz w:val="18"/>
          <w:szCs w:val="18"/>
        </w:rPr>
        <w:t>5</w:t>
      </w:r>
    </w:p>
    <w:p w:rsidR="004A7970" w:rsidRPr="002A5871" w:rsidRDefault="004A797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A5871">
        <w:rPr>
          <w:rFonts w:asciiTheme="minorHAnsi" w:hAnsiTheme="minorHAnsi" w:cstheme="minorHAnsi"/>
          <w:sz w:val="18"/>
          <w:szCs w:val="18"/>
        </w:rPr>
        <w:t>–</w:t>
      </w:r>
      <w:r w:rsidRPr="002A5871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4A7970" w:rsidRPr="002A5871" w:rsidRDefault="004A797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2A5871">
        <w:rPr>
          <w:rFonts w:asciiTheme="minorHAnsi" w:hAnsiTheme="minorHAnsi" w:cstheme="minorHAnsi"/>
          <w:sz w:val="18"/>
          <w:szCs w:val="18"/>
        </w:rPr>
        <w:t>–</w:t>
      </w:r>
      <w:r w:rsidRPr="002A5871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F4193A" w:rsidRPr="002A5871">
        <w:rPr>
          <w:rFonts w:asciiTheme="minorHAnsi" w:hAnsiTheme="minorHAnsi" w:cstheme="minorHAnsi"/>
          <w:sz w:val="18"/>
          <w:szCs w:val="18"/>
        </w:rPr>
        <w:t>s</w:t>
      </w:r>
    </w:p>
    <w:p w:rsidR="004A7970" w:rsidRPr="002A5871" w:rsidRDefault="004A7970" w:rsidP="00B500F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A5871">
        <w:rPr>
          <w:rFonts w:asciiTheme="minorHAnsi" w:hAnsiTheme="minorHAnsi" w:cstheme="minorHAnsi"/>
          <w:sz w:val="18"/>
          <w:szCs w:val="18"/>
        </w:rPr>
        <w:t>–</w:t>
      </w:r>
      <w:r w:rsidRPr="002A5871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4A7970" w:rsidRPr="002A5871" w:rsidRDefault="004A7970" w:rsidP="00B500F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A5871">
        <w:rPr>
          <w:rFonts w:asciiTheme="minorHAnsi" w:hAnsiTheme="minorHAnsi" w:cstheme="minorHAnsi"/>
          <w:sz w:val="18"/>
          <w:szCs w:val="18"/>
        </w:rPr>
        <w:t>–</w:t>
      </w:r>
      <w:r w:rsidRPr="002A5871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77406E" w:rsidRPr="002A5871" w:rsidRDefault="004A7970" w:rsidP="00B500FB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2A5871">
        <w:rPr>
          <w:rFonts w:asciiTheme="minorHAnsi" w:hAnsiTheme="minorHAnsi" w:cstheme="minorHAnsi"/>
          <w:sz w:val="18"/>
          <w:szCs w:val="18"/>
        </w:rPr>
        <w:t>–</w:t>
      </w:r>
      <w:r w:rsidRPr="002A5871">
        <w:rPr>
          <w:rFonts w:asciiTheme="minorHAnsi" w:hAnsiTheme="minorHAnsi" w:cstheme="minorHAnsi"/>
          <w:sz w:val="18"/>
          <w:szCs w:val="18"/>
        </w:rPr>
        <w:tab/>
        <w:t xml:space="preserve">Secretary-General of the ITU, Director of the Telecommunication Standardization Bureau, </w:t>
      </w:r>
    </w:p>
    <w:p w:rsidR="004A7970" w:rsidRPr="002A5871" w:rsidRDefault="0077406E" w:rsidP="0077406E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2A5871">
        <w:rPr>
          <w:rFonts w:asciiTheme="minorHAnsi" w:hAnsiTheme="minorHAnsi" w:cstheme="minorHAnsi"/>
          <w:sz w:val="18"/>
          <w:szCs w:val="18"/>
        </w:rPr>
        <w:tab/>
      </w:r>
      <w:r w:rsidR="004A7970" w:rsidRPr="002A5871">
        <w:rPr>
          <w:rFonts w:asciiTheme="minorHAnsi" w:hAnsiTheme="minorHAnsi" w:cstheme="minorHAnsi"/>
          <w:sz w:val="18"/>
          <w:szCs w:val="18"/>
        </w:rPr>
        <w:t>Director of the Telecommunication</w:t>
      </w:r>
      <w:r w:rsidR="00BF5F50" w:rsidRPr="002A5871">
        <w:rPr>
          <w:rFonts w:asciiTheme="minorHAnsi" w:hAnsiTheme="minorHAnsi" w:cstheme="minorHAnsi"/>
          <w:sz w:val="18"/>
          <w:szCs w:val="18"/>
        </w:rPr>
        <w:t xml:space="preserve"> </w:t>
      </w:r>
      <w:r w:rsidR="004A7970" w:rsidRPr="002A5871">
        <w:rPr>
          <w:rFonts w:asciiTheme="minorHAnsi" w:hAnsiTheme="minorHAnsi" w:cstheme="minorHAnsi"/>
          <w:sz w:val="18"/>
          <w:szCs w:val="18"/>
        </w:rPr>
        <w:t>Development Bureau</w:t>
      </w:r>
    </w:p>
    <w:p w:rsidR="00A45D9A" w:rsidRPr="002A5871" w:rsidRDefault="004A7970" w:rsidP="002A5871">
      <w:pPr>
        <w:pStyle w:val="AnnexNotitle0"/>
        <w:rPr>
          <w:rFonts w:asciiTheme="minorHAnsi" w:hAnsiTheme="minorHAnsi" w:cstheme="minorHAnsi"/>
          <w:szCs w:val="28"/>
        </w:rPr>
      </w:pPr>
      <w:r w:rsidRPr="002A5871">
        <w:br w:type="page"/>
      </w:r>
      <w:r w:rsidRPr="002A5871">
        <w:rPr>
          <w:rFonts w:asciiTheme="minorHAnsi" w:hAnsiTheme="minorHAnsi" w:cstheme="minorHAnsi"/>
          <w:szCs w:val="28"/>
        </w:rPr>
        <w:lastRenderedPageBreak/>
        <w:t>Annex</w:t>
      </w:r>
    </w:p>
    <w:p w:rsidR="004A7970" w:rsidRPr="002A5871" w:rsidRDefault="004A7970">
      <w:pPr>
        <w:pStyle w:val="AnnexNotitle0"/>
        <w:rPr>
          <w:rFonts w:asciiTheme="minorHAnsi" w:hAnsiTheme="minorHAnsi" w:cstheme="minorHAnsi"/>
          <w:szCs w:val="28"/>
        </w:rPr>
      </w:pPr>
      <w:r w:rsidRPr="002A5871">
        <w:rPr>
          <w:rFonts w:asciiTheme="minorHAnsi" w:hAnsiTheme="minorHAnsi" w:cstheme="minorHAnsi"/>
          <w:szCs w:val="28"/>
        </w:rPr>
        <w:t>Titles and summaries of the draft Recommendations</w:t>
      </w:r>
    </w:p>
    <w:p w:rsidR="00CC28DC" w:rsidRPr="002A5871" w:rsidRDefault="00CC28DC" w:rsidP="00A46734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2A5871">
        <w:rPr>
          <w:rFonts w:asciiTheme="minorHAnsi" w:hAnsiTheme="minorHAnsi" w:cstheme="minorHAnsi"/>
          <w:sz w:val="24"/>
          <w:szCs w:val="24"/>
          <w:u w:val="single"/>
        </w:rPr>
        <w:t xml:space="preserve">Draft revision of Recommendation ITU-R </w:t>
      </w:r>
      <w:proofErr w:type="spellStart"/>
      <w:r w:rsidRPr="002A5871">
        <w:rPr>
          <w:rFonts w:asciiTheme="minorHAnsi" w:hAnsiTheme="minorHAnsi" w:cstheme="minorHAnsi"/>
          <w:sz w:val="24"/>
          <w:szCs w:val="24"/>
          <w:u w:val="single"/>
        </w:rPr>
        <w:t>M.1466</w:t>
      </w:r>
      <w:proofErr w:type="spellEnd"/>
      <w:r w:rsidR="009903C4" w:rsidRPr="002A5871">
        <w:rPr>
          <w:rFonts w:asciiTheme="minorHAnsi" w:hAnsiTheme="minorHAnsi" w:cstheme="minorHAnsi"/>
          <w:sz w:val="24"/>
          <w:szCs w:val="24"/>
          <w:u w:val="single"/>
        </w:rPr>
        <w:t>-0</w:t>
      </w:r>
      <w:r w:rsidRPr="002A5871">
        <w:rPr>
          <w:rFonts w:asciiTheme="minorHAnsi" w:hAnsiTheme="minorHAnsi" w:cstheme="minorHAnsi"/>
          <w:sz w:val="24"/>
          <w:szCs w:val="24"/>
        </w:rPr>
        <w:tab/>
        <w:t>Doc. 5/28</w:t>
      </w:r>
    </w:p>
    <w:p w:rsidR="004A7970" w:rsidRPr="002A5871" w:rsidRDefault="009903C4" w:rsidP="004A7970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2A5871">
        <w:rPr>
          <w:rStyle w:val="RectitleChar"/>
          <w:rFonts w:asciiTheme="minorHAnsi" w:eastAsia="MS Mincho" w:hAnsiTheme="minorHAnsi" w:cstheme="minorHAnsi"/>
          <w:szCs w:val="28"/>
        </w:rPr>
        <w:t>Characteristics of and protection criteria for radars operating in the radionavigation service in the frequency band 31.8-33.4 GHz</w:t>
      </w:r>
    </w:p>
    <w:p w:rsidR="004A7970" w:rsidRPr="002A5871" w:rsidRDefault="00A46734" w:rsidP="004A7970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2A5871">
        <w:rPr>
          <w:rFonts w:asciiTheme="minorHAnsi" w:hAnsiTheme="minorHAnsi" w:cstheme="minorHAnsi"/>
          <w:sz w:val="24"/>
          <w:szCs w:val="24"/>
        </w:rPr>
        <w:t>This revision includes the introduction of a new radionavigation application.</w:t>
      </w:r>
    </w:p>
    <w:p w:rsidR="00CC28DC" w:rsidRPr="002A5871" w:rsidRDefault="00CC28DC" w:rsidP="000F1CED">
      <w:pPr>
        <w:tabs>
          <w:tab w:val="right" w:pos="9639"/>
        </w:tabs>
        <w:spacing w:before="48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2A5871">
        <w:rPr>
          <w:rFonts w:asciiTheme="minorHAnsi" w:hAnsiTheme="minorHAnsi" w:cstheme="minorHAnsi"/>
          <w:sz w:val="24"/>
          <w:szCs w:val="24"/>
          <w:u w:val="single"/>
        </w:rPr>
        <w:t>Draft revision to Recommendation ITU</w:t>
      </w:r>
      <w:r w:rsidR="000F1CED">
        <w:rPr>
          <w:rFonts w:asciiTheme="minorHAnsi" w:hAnsiTheme="minorHAnsi" w:cstheme="minorHAnsi"/>
          <w:sz w:val="24"/>
          <w:szCs w:val="24"/>
          <w:u w:val="single"/>
        </w:rPr>
        <w:t>-</w:t>
      </w:r>
      <w:bookmarkStart w:id="0" w:name="_GoBack"/>
      <w:bookmarkEnd w:id="0"/>
      <w:r w:rsidRPr="002A5871">
        <w:rPr>
          <w:rFonts w:asciiTheme="minorHAnsi" w:hAnsiTheme="minorHAnsi" w:cstheme="minorHAnsi"/>
          <w:sz w:val="24"/>
          <w:szCs w:val="24"/>
          <w:u w:val="single"/>
        </w:rPr>
        <w:t xml:space="preserve">R </w:t>
      </w:r>
      <w:proofErr w:type="spellStart"/>
      <w:r w:rsidRPr="002A5871">
        <w:rPr>
          <w:rFonts w:asciiTheme="minorHAnsi" w:hAnsiTheme="minorHAnsi" w:cstheme="minorHAnsi"/>
          <w:sz w:val="24"/>
          <w:szCs w:val="24"/>
          <w:u w:val="single"/>
        </w:rPr>
        <w:t>M.1732</w:t>
      </w:r>
      <w:proofErr w:type="spellEnd"/>
      <w:r w:rsidRPr="002A5871">
        <w:rPr>
          <w:rFonts w:asciiTheme="minorHAnsi" w:hAnsiTheme="minorHAnsi" w:cstheme="minorHAnsi"/>
          <w:sz w:val="24"/>
          <w:szCs w:val="24"/>
          <w:u w:val="single"/>
        </w:rPr>
        <w:t>-1</w:t>
      </w:r>
      <w:r w:rsidRPr="002A5871">
        <w:rPr>
          <w:rFonts w:asciiTheme="minorHAnsi" w:hAnsiTheme="minorHAnsi" w:cstheme="minorHAnsi"/>
          <w:sz w:val="24"/>
          <w:szCs w:val="24"/>
        </w:rPr>
        <w:tab/>
        <w:t>Doc. 5/32</w:t>
      </w:r>
    </w:p>
    <w:p w:rsidR="004A7970" w:rsidRPr="002A5871" w:rsidRDefault="003A3F0C" w:rsidP="003A3F0C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2A5871">
        <w:rPr>
          <w:rStyle w:val="RectitleChar"/>
          <w:rFonts w:asciiTheme="minorHAnsi" w:eastAsia="MS Mincho" w:hAnsiTheme="minorHAnsi" w:cstheme="minorHAnsi"/>
          <w:szCs w:val="28"/>
        </w:rPr>
        <w:t xml:space="preserve">Characteristics of systems operating in the amateur and </w:t>
      </w:r>
      <w:r w:rsidR="00A46734" w:rsidRPr="002A5871">
        <w:rPr>
          <w:rStyle w:val="RectitleChar"/>
          <w:rFonts w:asciiTheme="minorHAnsi" w:eastAsia="MS Mincho" w:hAnsiTheme="minorHAnsi" w:cstheme="minorHAnsi"/>
          <w:szCs w:val="28"/>
        </w:rPr>
        <w:br/>
      </w:r>
      <w:r w:rsidRPr="002A5871">
        <w:rPr>
          <w:rStyle w:val="RectitleChar"/>
          <w:rFonts w:asciiTheme="minorHAnsi" w:eastAsia="MS Mincho" w:hAnsiTheme="minorHAnsi" w:cstheme="minorHAnsi"/>
          <w:szCs w:val="28"/>
        </w:rPr>
        <w:t>amateur-satellite services for use in sharing studies</w:t>
      </w:r>
    </w:p>
    <w:p w:rsidR="005F7B53" w:rsidRPr="002A5871" w:rsidRDefault="005F7B53" w:rsidP="005F7B53">
      <w:pPr>
        <w:rPr>
          <w:rFonts w:asciiTheme="minorHAnsi" w:hAnsiTheme="minorHAnsi" w:cstheme="minorHAnsi"/>
          <w:sz w:val="24"/>
          <w:szCs w:val="24"/>
        </w:rPr>
      </w:pPr>
      <w:r w:rsidRPr="002A5871">
        <w:rPr>
          <w:rFonts w:asciiTheme="minorHAnsi" w:hAnsiTheme="minorHAnsi" w:cstheme="minorHAnsi"/>
          <w:sz w:val="24"/>
          <w:szCs w:val="24"/>
        </w:rPr>
        <w:t>This revision is to:</w:t>
      </w:r>
    </w:p>
    <w:p w:rsidR="005F7B53" w:rsidRPr="00F06B9D" w:rsidRDefault="005F7B53" w:rsidP="00D86A6B">
      <w:pPr>
        <w:spacing w:before="120"/>
        <w:ind w:left="794" w:hanging="794"/>
        <w:rPr>
          <w:rFonts w:asciiTheme="minorHAnsi" w:hAnsiTheme="minorHAnsi" w:cstheme="minorHAnsi"/>
          <w:spacing w:val="-2"/>
          <w:sz w:val="24"/>
          <w:szCs w:val="24"/>
        </w:rPr>
      </w:pPr>
      <w:r w:rsidRPr="00F06B9D">
        <w:rPr>
          <w:rFonts w:asciiTheme="minorHAnsi" w:hAnsiTheme="minorHAnsi" w:cstheme="minorHAnsi"/>
          <w:spacing w:val="-2"/>
          <w:sz w:val="24"/>
          <w:szCs w:val="24"/>
        </w:rPr>
        <w:t>–</w:t>
      </w:r>
      <w:r w:rsidRPr="00F06B9D">
        <w:rPr>
          <w:rFonts w:asciiTheme="minorHAnsi" w:hAnsiTheme="minorHAnsi" w:cstheme="minorHAnsi"/>
          <w:spacing w:val="-2"/>
          <w:sz w:val="24"/>
          <w:szCs w:val="24"/>
        </w:rPr>
        <w:tab/>
        <w:t>include the secondary allocation granted to the amateur service in the 472-479 kHz frequency band following WRC-12;</w:t>
      </w:r>
    </w:p>
    <w:p w:rsidR="005F7B53" w:rsidRPr="002A5871" w:rsidRDefault="005F7B53" w:rsidP="00D86A6B">
      <w:pPr>
        <w:spacing w:before="120"/>
        <w:ind w:left="794" w:hanging="794"/>
        <w:rPr>
          <w:rFonts w:asciiTheme="minorHAnsi" w:hAnsiTheme="minorHAnsi" w:cstheme="minorHAnsi"/>
          <w:sz w:val="24"/>
          <w:szCs w:val="24"/>
        </w:rPr>
      </w:pPr>
      <w:r w:rsidRPr="002A5871">
        <w:rPr>
          <w:rFonts w:asciiTheme="minorHAnsi" w:hAnsiTheme="minorHAnsi" w:cstheme="minorHAnsi"/>
          <w:sz w:val="24"/>
          <w:szCs w:val="24"/>
        </w:rPr>
        <w:t>–</w:t>
      </w:r>
      <w:r w:rsidRPr="002A5871">
        <w:rPr>
          <w:rFonts w:asciiTheme="minorHAnsi" w:hAnsiTheme="minorHAnsi" w:cstheme="minorHAnsi"/>
          <w:sz w:val="24"/>
          <w:szCs w:val="24"/>
        </w:rPr>
        <w:tab/>
        <w:t>introduce new tables to provide technical details of emerging operating modes;</w:t>
      </w:r>
    </w:p>
    <w:p w:rsidR="005F7B53" w:rsidRPr="002A5871" w:rsidRDefault="005F7B53" w:rsidP="00D86A6B">
      <w:pPr>
        <w:spacing w:before="120"/>
        <w:ind w:left="794" w:hanging="794"/>
        <w:rPr>
          <w:rFonts w:asciiTheme="minorHAnsi" w:hAnsiTheme="minorHAnsi" w:cstheme="minorHAnsi"/>
          <w:sz w:val="24"/>
          <w:szCs w:val="24"/>
        </w:rPr>
      </w:pPr>
      <w:r w:rsidRPr="002A5871">
        <w:rPr>
          <w:rFonts w:asciiTheme="minorHAnsi" w:hAnsiTheme="minorHAnsi" w:cstheme="minorHAnsi"/>
          <w:sz w:val="24"/>
          <w:szCs w:val="24"/>
        </w:rPr>
        <w:t>–</w:t>
      </w:r>
      <w:r w:rsidRPr="002A5871">
        <w:rPr>
          <w:rFonts w:asciiTheme="minorHAnsi" w:hAnsiTheme="minorHAnsi" w:cstheme="minorHAnsi"/>
          <w:sz w:val="24"/>
          <w:szCs w:val="24"/>
        </w:rPr>
        <w:tab/>
        <w:t>rearrange and reformat tables to improve the presentation of technical characteristics;</w:t>
      </w:r>
    </w:p>
    <w:p w:rsidR="005F7B53" w:rsidRPr="002A5871" w:rsidRDefault="005F7B53" w:rsidP="00D86A6B">
      <w:pPr>
        <w:spacing w:before="120"/>
        <w:ind w:left="794" w:hanging="794"/>
        <w:rPr>
          <w:rFonts w:asciiTheme="minorHAnsi" w:hAnsiTheme="minorHAnsi" w:cstheme="minorHAnsi"/>
          <w:sz w:val="24"/>
          <w:szCs w:val="24"/>
        </w:rPr>
      </w:pPr>
      <w:r w:rsidRPr="002A5871">
        <w:rPr>
          <w:rFonts w:asciiTheme="minorHAnsi" w:hAnsiTheme="minorHAnsi" w:cstheme="minorHAnsi"/>
          <w:sz w:val="24"/>
          <w:szCs w:val="24"/>
        </w:rPr>
        <w:t>–</w:t>
      </w:r>
      <w:r w:rsidRPr="002A5871">
        <w:rPr>
          <w:rFonts w:asciiTheme="minorHAnsi" w:hAnsiTheme="minorHAnsi" w:cstheme="minorHAnsi"/>
          <w:sz w:val="24"/>
          <w:szCs w:val="24"/>
        </w:rPr>
        <w:tab/>
        <w:t>update some table entries to reflect contemporary ranges of operating characteristics;</w:t>
      </w:r>
    </w:p>
    <w:p w:rsidR="004A7970" w:rsidRPr="002A5871" w:rsidRDefault="005F7B53" w:rsidP="00D86A6B">
      <w:pPr>
        <w:spacing w:before="120"/>
        <w:ind w:left="794" w:hanging="794"/>
        <w:rPr>
          <w:rFonts w:asciiTheme="minorHAnsi" w:hAnsiTheme="minorHAnsi" w:cstheme="minorHAnsi"/>
          <w:sz w:val="24"/>
          <w:szCs w:val="24"/>
        </w:rPr>
      </w:pPr>
      <w:r w:rsidRPr="002A5871">
        <w:rPr>
          <w:rFonts w:asciiTheme="minorHAnsi" w:hAnsiTheme="minorHAnsi" w:cstheme="minorHAnsi"/>
          <w:sz w:val="24"/>
          <w:szCs w:val="24"/>
        </w:rPr>
        <w:t>–</w:t>
      </w:r>
      <w:r w:rsidRPr="002A5871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2A5871">
        <w:rPr>
          <w:rFonts w:asciiTheme="minorHAnsi" w:hAnsiTheme="minorHAnsi" w:cstheme="minorHAnsi"/>
          <w:sz w:val="24"/>
          <w:szCs w:val="24"/>
        </w:rPr>
        <w:t>present</w:t>
      </w:r>
      <w:proofErr w:type="gramEnd"/>
      <w:r w:rsidRPr="002A5871">
        <w:rPr>
          <w:rFonts w:asciiTheme="minorHAnsi" w:hAnsiTheme="minorHAnsi" w:cstheme="minorHAnsi"/>
          <w:sz w:val="24"/>
          <w:szCs w:val="24"/>
        </w:rPr>
        <w:t xml:space="preserve"> additional information on contemporary operating techniques and modes of the amateur service.</w:t>
      </w:r>
    </w:p>
    <w:p w:rsidR="004A7970" w:rsidRDefault="004A7970" w:rsidP="009C50F7">
      <w:pPr>
        <w:pStyle w:val="Headingb"/>
        <w:keepNext w:val="0"/>
        <w:spacing w:before="360" w:after="120"/>
        <w:jc w:val="center"/>
      </w:pPr>
      <w:r w:rsidRPr="002A5871">
        <w:t>________________</w:t>
      </w:r>
    </w:p>
    <w:sectPr w:rsidR="004A7970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B6B36" w:rsidRDefault="00BB6B36" w:rsidP="00BB6B36">
    <w:pPr>
      <w:pStyle w:val="Footer"/>
      <w:jc w:val="center"/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proofErr w:type="spellStart"/>
      <w:r>
        <w:rPr>
          <w:rStyle w:val="Hyperlink"/>
          <w:color w:val="3E8EDE"/>
          <w:sz w:val="18"/>
          <w:szCs w:val="18"/>
        </w:rPr>
        <w:t>itumail@itu.int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2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3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  <w:r>
        <w:rPr>
          <w:rStyle w:val="Hyperlink"/>
          <w:color w:val="3E8EDE"/>
          <w:sz w:val="18"/>
          <w:szCs w:val="18"/>
        </w:rPr>
        <w:t>/go/</w:t>
      </w:r>
      <w:proofErr w:type="spellStart"/>
      <w:r>
        <w:rPr>
          <w:rStyle w:val="Hyperlink"/>
          <w:color w:val="3E8EDE"/>
          <w:sz w:val="18"/>
          <w:szCs w:val="18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0F1CED">
      <w:rPr>
        <w:rStyle w:val="PageNumber"/>
        <w:noProof/>
        <w:sz w:val="18"/>
        <w:szCs w:val="18"/>
      </w:rPr>
      <w:t>2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0F1CED">
      <w:rPr>
        <w:rStyle w:val="PageNumber"/>
        <w:noProof/>
        <w:sz w:val="18"/>
        <w:szCs w:val="18"/>
      </w:rPr>
      <w:t>3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C43CB" w:rsidTr="00E055F7">
      <w:tc>
        <w:tcPr>
          <w:tcW w:w="4889" w:type="dxa"/>
        </w:tcPr>
        <w:p w:rsidR="003C43CB" w:rsidRDefault="003C43CB" w:rsidP="003C43C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D63224C" wp14:editId="5F27B75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C43CB" w:rsidRDefault="003C43CB" w:rsidP="003C43C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11B2716F" wp14:editId="05B67277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46B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D0DC5"/>
    <w:rsid w:val="000E3DEE"/>
    <w:rsid w:val="000F1CED"/>
    <w:rsid w:val="00100B72"/>
    <w:rsid w:val="00101F7D"/>
    <w:rsid w:val="00103C76"/>
    <w:rsid w:val="0011265F"/>
    <w:rsid w:val="00117282"/>
    <w:rsid w:val="00117389"/>
    <w:rsid w:val="00121C2D"/>
    <w:rsid w:val="001247CB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15F9"/>
    <w:rsid w:val="00266E74"/>
    <w:rsid w:val="00283C3B"/>
    <w:rsid w:val="002861E6"/>
    <w:rsid w:val="00287D18"/>
    <w:rsid w:val="002A2618"/>
    <w:rsid w:val="002A5871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3F0C"/>
    <w:rsid w:val="003A5D52"/>
    <w:rsid w:val="003B2BDA"/>
    <w:rsid w:val="003B2FA2"/>
    <w:rsid w:val="003B55EC"/>
    <w:rsid w:val="003C2EA7"/>
    <w:rsid w:val="003C43CB"/>
    <w:rsid w:val="003C4471"/>
    <w:rsid w:val="003C7D41"/>
    <w:rsid w:val="003D4A69"/>
    <w:rsid w:val="003E504F"/>
    <w:rsid w:val="003E78D6"/>
    <w:rsid w:val="00400573"/>
    <w:rsid w:val="004007A3"/>
    <w:rsid w:val="004029DF"/>
    <w:rsid w:val="00406D71"/>
    <w:rsid w:val="004326DB"/>
    <w:rsid w:val="0043682E"/>
    <w:rsid w:val="00447ECB"/>
    <w:rsid w:val="00461E68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5C9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0B6D"/>
    <w:rsid w:val="005C776B"/>
    <w:rsid w:val="005D3669"/>
    <w:rsid w:val="005E5EB3"/>
    <w:rsid w:val="005F3CB6"/>
    <w:rsid w:val="005F657C"/>
    <w:rsid w:val="005F7B53"/>
    <w:rsid w:val="00602D53"/>
    <w:rsid w:val="006047E5"/>
    <w:rsid w:val="00616FCD"/>
    <w:rsid w:val="0064371D"/>
    <w:rsid w:val="00650B2A"/>
    <w:rsid w:val="00651777"/>
    <w:rsid w:val="006550F8"/>
    <w:rsid w:val="00656226"/>
    <w:rsid w:val="00666666"/>
    <w:rsid w:val="006829F3"/>
    <w:rsid w:val="006A518B"/>
    <w:rsid w:val="006B0590"/>
    <w:rsid w:val="006B49DA"/>
    <w:rsid w:val="006C53F8"/>
    <w:rsid w:val="006C7CDE"/>
    <w:rsid w:val="006D23F6"/>
    <w:rsid w:val="006D4567"/>
    <w:rsid w:val="007234B1"/>
    <w:rsid w:val="00723D08"/>
    <w:rsid w:val="00725FDA"/>
    <w:rsid w:val="00727816"/>
    <w:rsid w:val="00730B9A"/>
    <w:rsid w:val="00750CFA"/>
    <w:rsid w:val="007553DA"/>
    <w:rsid w:val="0077406E"/>
    <w:rsid w:val="00782354"/>
    <w:rsid w:val="007921A7"/>
    <w:rsid w:val="007B3DB1"/>
    <w:rsid w:val="007C4ED0"/>
    <w:rsid w:val="007D183E"/>
    <w:rsid w:val="007D43D0"/>
    <w:rsid w:val="007E1833"/>
    <w:rsid w:val="007E3F13"/>
    <w:rsid w:val="007F040E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3267"/>
    <w:rsid w:val="00955A28"/>
    <w:rsid w:val="00963D9D"/>
    <w:rsid w:val="00970CCD"/>
    <w:rsid w:val="0098013E"/>
    <w:rsid w:val="00981B54"/>
    <w:rsid w:val="009842C3"/>
    <w:rsid w:val="009903C4"/>
    <w:rsid w:val="009A009A"/>
    <w:rsid w:val="009A6BB6"/>
    <w:rsid w:val="009B3F43"/>
    <w:rsid w:val="009B5CFA"/>
    <w:rsid w:val="009C161F"/>
    <w:rsid w:val="009C50F7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5D9A"/>
    <w:rsid w:val="00A46734"/>
    <w:rsid w:val="00A63355"/>
    <w:rsid w:val="00A7596D"/>
    <w:rsid w:val="00A963DF"/>
    <w:rsid w:val="00AC0C22"/>
    <w:rsid w:val="00AC3896"/>
    <w:rsid w:val="00AD0693"/>
    <w:rsid w:val="00AD2CF2"/>
    <w:rsid w:val="00AE2D88"/>
    <w:rsid w:val="00AE6F6F"/>
    <w:rsid w:val="00AF3325"/>
    <w:rsid w:val="00AF34D9"/>
    <w:rsid w:val="00AF70DA"/>
    <w:rsid w:val="00B019D3"/>
    <w:rsid w:val="00B02890"/>
    <w:rsid w:val="00B16A0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374E"/>
    <w:rsid w:val="00B84BF4"/>
    <w:rsid w:val="00B90743"/>
    <w:rsid w:val="00B90C45"/>
    <w:rsid w:val="00B933BE"/>
    <w:rsid w:val="00BB6B36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28DC"/>
    <w:rsid w:val="00CE076A"/>
    <w:rsid w:val="00CE463D"/>
    <w:rsid w:val="00D10BA0"/>
    <w:rsid w:val="00D12466"/>
    <w:rsid w:val="00D13C4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6A6B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6CA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712C"/>
    <w:rsid w:val="00E915AF"/>
    <w:rsid w:val="00E96415"/>
    <w:rsid w:val="00EA15B3"/>
    <w:rsid w:val="00EB2358"/>
    <w:rsid w:val="00EB3EB8"/>
    <w:rsid w:val="00EB7913"/>
    <w:rsid w:val="00EC02FE"/>
    <w:rsid w:val="00EC4A96"/>
    <w:rsid w:val="00F06B9D"/>
    <w:rsid w:val="00F2026C"/>
    <w:rsid w:val="00F362FB"/>
    <w:rsid w:val="00F4193A"/>
    <w:rsid w:val="00F424BF"/>
    <w:rsid w:val="00F44FC3"/>
    <w:rsid w:val="00F46107"/>
    <w:rsid w:val="00F468C5"/>
    <w:rsid w:val="00F52F39"/>
    <w:rsid w:val="00F6184F"/>
    <w:rsid w:val="00F63323"/>
    <w:rsid w:val="00F75562"/>
    <w:rsid w:val="00F8310E"/>
    <w:rsid w:val="00F90AC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A7970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797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43CB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84BF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4BF4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5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8F9E-900A-40D0-9440-217E5490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 .T. U.</cp:lastModifiedBy>
  <cp:revision>8</cp:revision>
  <cp:lastPrinted>2016-11-28T15:31:00Z</cp:lastPrinted>
  <dcterms:created xsi:type="dcterms:W3CDTF">2016-11-24T07:50:00Z</dcterms:created>
  <dcterms:modified xsi:type="dcterms:W3CDTF">2016-11-28T15:31:00Z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