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A64E03" w:rsidP="003B65BD">
            <w:pPr>
              <w:spacing w:after="120" w:line="340" w:lineRule="exact"/>
              <w:rPr>
                <w:b/>
                <w:bCs/>
                <w:color w:val="A6A6A6" w:themeColor="background1" w:themeShade="A6"/>
                <w:sz w:val="30"/>
                <w:szCs w:val="40"/>
                <w:rtl/>
                <w:lang w:bidi="ar-EG"/>
              </w:rPr>
            </w:pPr>
            <w:r w:rsidRPr="00FE0787">
              <w:rPr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>مكتب</w:t>
            </w:r>
            <w:r w:rsidRPr="00FE0787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 xml:space="preserve"> </w:t>
            </w:r>
            <w:r w:rsidRPr="00FE0787">
              <w:rPr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>الاتصالات</w:t>
            </w:r>
            <w:r w:rsidRPr="00FE0787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 xml:space="preserve"> </w:t>
            </w:r>
            <w:r w:rsidRPr="00FE0787">
              <w:rPr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>الراديوية</w:t>
            </w:r>
            <w:r w:rsidRPr="00FE0787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> </w:t>
            </w:r>
            <w:r w:rsidRPr="00FE0787">
              <w:rPr>
                <w:b/>
                <w:bCs/>
                <w:color w:val="808080"/>
                <w:sz w:val="28"/>
                <w:szCs w:val="36"/>
                <w:lang w:val="ru-RU" w:eastAsia="fr-CH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0A1382">
            <w:pPr>
              <w:spacing w:before="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3B65BD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>الرسالة الإدارية ال</w:t>
            </w:r>
            <w:r w:rsidR="00A64E03">
              <w:rPr>
                <w:rFonts w:hint="cs"/>
                <w:rtl/>
                <w:lang w:bidi="ar-AE"/>
              </w:rPr>
              <w:t>‍</w:t>
            </w:r>
            <w:r w:rsidRPr="00F36590">
              <w:rPr>
                <w:rFonts w:hint="cs"/>
                <w:rtl/>
                <w:lang w:bidi="ar-AE"/>
              </w:rPr>
              <w:t>معممة</w:t>
            </w:r>
          </w:p>
          <w:p w:rsidR="00F36590" w:rsidRPr="00F36590" w:rsidRDefault="00A0706D" w:rsidP="00806787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>
              <w:rPr>
                <w:b/>
                <w:bCs/>
                <w:lang w:val="en-GB" w:bidi="ar-SY"/>
              </w:rPr>
              <w:t>CA</w:t>
            </w:r>
            <w:r w:rsidR="007B45C4">
              <w:rPr>
                <w:b/>
                <w:bCs/>
                <w:lang w:val="en-GB" w:bidi="ar-SY"/>
              </w:rPr>
              <w:t>CE</w:t>
            </w:r>
            <w:r w:rsidR="00F36590" w:rsidRPr="00F36590">
              <w:rPr>
                <w:b/>
                <w:bCs/>
                <w:lang w:val="en-GB" w:bidi="ar-SY"/>
              </w:rPr>
              <w:t>/</w:t>
            </w:r>
            <w:r w:rsidR="007B45C4">
              <w:rPr>
                <w:b/>
                <w:bCs/>
                <w:lang w:bidi="ar-SY"/>
              </w:rPr>
              <w:t>75</w:t>
            </w:r>
            <w:r w:rsidR="00806787">
              <w:rPr>
                <w:b/>
                <w:bCs/>
                <w:lang w:bidi="ar-SY"/>
              </w:rPr>
              <w:t>5</w:t>
            </w:r>
          </w:p>
        </w:tc>
        <w:tc>
          <w:tcPr>
            <w:tcW w:w="2293" w:type="pct"/>
            <w:shd w:val="clear" w:color="auto" w:fill="auto"/>
          </w:tcPr>
          <w:p w:rsidR="00F36590" w:rsidRPr="00F36590" w:rsidRDefault="00806787" w:rsidP="00E06074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>
              <w:rPr>
                <w:lang w:val="fr-FR" w:bidi="ar-SY"/>
              </w:rPr>
              <w:t>7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 w:rsidR="00E06074">
              <w:rPr>
                <w:rFonts w:hint="cs"/>
                <w:rtl/>
                <w:lang w:bidi="ar-SY"/>
              </w:rPr>
              <w:t>أكتوبر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 w:rsidR="00F36590" w:rsidRPr="00F36590">
              <w:rPr>
                <w:lang w:bidi="ar-SY"/>
              </w:rPr>
              <w:t>2015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6B49AC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6B49AC" w:rsidRPr="00F36590" w:rsidTr="003B65BD">
        <w:tc>
          <w:tcPr>
            <w:tcW w:w="5000" w:type="pct"/>
            <w:gridSpan w:val="3"/>
            <w:shd w:val="clear" w:color="auto" w:fill="auto"/>
          </w:tcPr>
          <w:p w:rsidR="006B49AC" w:rsidRPr="00241274" w:rsidRDefault="006B49AC" w:rsidP="006B49AC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C035B0" w:rsidRDefault="00F36590" w:rsidP="00E06074">
            <w:pPr>
              <w:spacing w:after="120"/>
              <w:jc w:val="left"/>
              <w:rPr>
                <w:b/>
                <w:bCs/>
                <w:spacing w:val="2"/>
                <w:lang w:bidi="ar-SY"/>
              </w:rPr>
            </w:pPr>
            <w:r w:rsidRPr="00C035B0">
              <w:rPr>
                <w:b/>
                <w:bCs/>
                <w:spacing w:val="2"/>
                <w:rtl/>
              </w:rPr>
              <w:t>إلى إدارات الدول الأعضاء</w:t>
            </w:r>
            <w:r w:rsidR="00B52A17" w:rsidRPr="00C035B0">
              <w:rPr>
                <w:b/>
                <w:bCs/>
                <w:spacing w:val="2"/>
                <w:rtl/>
              </w:rPr>
              <w:t xml:space="preserve"> في </w:t>
            </w:r>
            <w:r w:rsidRPr="00C035B0">
              <w:rPr>
                <w:b/>
                <w:bCs/>
                <w:spacing w:val="2"/>
                <w:rtl/>
              </w:rPr>
              <w:t>الات</w:t>
            </w:r>
            <w:r w:rsidRPr="00C035B0">
              <w:rPr>
                <w:rFonts w:hint="cs"/>
                <w:b/>
                <w:bCs/>
                <w:spacing w:val="2"/>
                <w:rtl/>
              </w:rPr>
              <w:t>‍</w:t>
            </w:r>
            <w:r w:rsidRPr="00C035B0">
              <w:rPr>
                <w:b/>
                <w:bCs/>
                <w:spacing w:val="2"/>
                <w:rtl/>
              </w:rPr>
              <w:t>حاد وأعضاء قطاع الاتصالات الراديوية</w:t>
            </w:r>
            <w:r w:rsidRPr="00C035B0">
              <w:rPr>
                <w:rFonts w:hint="cs"/>
                <w:b/>
                <w:bCs/>
                <w:spacing w:val="2"/>
                <w:rtl/>
              </w:rPr>
              <w:t xml:space="preserve"> و</w:t>
            </w:r>
            <w:r w:rsidRPr="00C035B0">
              <w:rPr>
                <w:b/>
                <w:bCs/>
                <w:spacing w:val="2"/>
                <w:rtl/>
              </w:rPr>
              <w:t>ال</w:t>
            </w:r>
            <w:r w:rsidRPr="00C035B0">
              <w:rPr>
                <w:rFonts w:hint="cs"/>
                <w:b/>
                <w:bCs/>
                <w:spacing w:val="2"/>
                <w:rtl/>
              </w:rPr>
              <w:t>‍</w:t>
            </w:r>
            <w:r w:rsidRPr="00C035B0">
              <w:rPr>
                <w:b/>
                <w:bCs/>
                <w:spacing w:val="2"/>
                <w:rtl/>
              </w:rPr>
              <w:t>منتسبين إليه</w:t>
            </w:r>
            <w:r w:rsidRPr="00C035B0">
              <w:rPr>
                <w:b/>
                <w:bCs/>
                <w:spacing w:val="2"/>
                <w:rtl/>
              </w:rPr>
              <w:br/>
            </w:r>
            <w:r w:rsidRPr="00C035B0">
              <w:rPr>
                <w:b/>
                <w:bCs/>
                <w:spacing w:val="2"/>
                <w:rtl/>
                <w:lang w:bidi="ar-EG"/>
              </w:rPr>
              <w:t>المشاركين</w:t>
            </w:r>
            <w:r w:rsidR="00B52A17" w:rsidRPr="00C035B0">
              <w:rPr>
                <w:b/>
                <w:bCs/>
                <w:spacing w:val="2"/>
                <w:rtl/>
                <w:lang w:bidi="ar-EG"/>
              </w:rPr>
              <w:t xml:space="preserve"> في </w:t>
            </w:r>
            <w:r w:rsidRPr="00C035B0">
              <w:rPr>
                <w:b/>
                <w:bCs/>
                <w:spacing w:val="2"/>
                <w:rtl/>
                <w:lang w:bidi="ar-EG"/>
              </w:rPr>
              <w:t xml:space="preserve">أعمال لجنة الدراسات </w:t>
            </w:r>
            <w:r w:rsidR="00E06074">
              <w:rPr>
                <w:b/>
                <w:bCs/>
                <w:spacing w:val="2"/>
                <w:lang w:val="en-GB" w:bidi="ar-SY"/>
              </w:rPr>
              <w:t>5</w:t>
            </w:r>
            <w:r w:rsidRPr="00C035B0">
              <w:rPr>
                <w:b/>
                <w:bCs/>
                <w:spacing w:val="2"/>
                <w:rtl/>
                <w:lang w:bidi="ar-EG"/>
              </w:rPr>
              <w:t xml:space="preserve"> للاتصالات الراديوية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7B45C4" w:rsidRDefault="00F36590" w:rsidP="006B49AC">
            <w:pPr>
              <w:spacing w:before="0" w:line="260" w:lineRule="exact"/>
              <w:rPr>
                <w:lang w:bidi="ar-SY"/>
              </w:rPr>
            </w:pPr>
          </w:p>
        </w:tc>
      </w:tr>
      <w:tr w:rsidR="006B49AC" w:rsidRPr="00F36590" w:rsidTr="003B65BD">
        <w:tc>
          <w:tcPr>
            <w:tcW w:w="5000" w:type="pct"/>
            <w:gridSpan w:val="3"/>
            <w:shd w:val="clear" w:color="auto" w:fill="auto"/>
          </w:tcPr>
          <w:p w:rsidR="006B49AC" w:rsidRPr="007B45C4" w:rsidRDefault="006B49AC" w:rsidP="006B49AC">
            <w:pPr>
              <w:spacing w:before="0" w:line="260" w:lineRule="exact"/>
              <w:rPr>
                <w:lang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3403A3" w:rsidRDefault="007B45C4" w:rsidP="00E06074">
            <w:pPr>
              <w:spacing w:before="60" w:after="60" w:line="340" w:lineRule="exact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لجنة الدراسات </w:t>
            </w:r>
            <w:r w:rsidR="00E06074">
              <w:rPr>
                <w:b/>
                <w:bCs/>
                <w:lang w:bidi="ar-SY"/>
              </w:rPr>
              <w:t>5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للاتصالات الراديوية (</w:t>
            </w:r>
            <w:r w:rsidR="00E06074">
              <w:rPr>
                <w:rFonts w:hint="cs"/>
                <w:b/>
                <w:bCs/>
                <w:rtl/>
                <w:lang w:bidi="ar-SY"/>
              </w:rPr>
              <w:t>خدمات الأرض</w:t>
            </w:r>
            <w:r>
              <w:rPr>
                <w:rFonts w:hint="cs"/>
                <w:b/>
                <w:bCs/>
                <w:rtl/>
                <w:lang w:bidi="ar-SY"/>
              </w:rPr>
              <w:t>)</w:t>
            </w:r>
          </w:p>
          <w:p w:rsidR="007B45C4" w:rsidRPr="00F36590" w:rsidRDefault="007B45C4" w:rsidP="00EE03BC">
            <w:pPr>
              <w:tabs>
                <w:tab w:val="clear" w:pos="794"/>
                <w:tab w:val="left" w:pos="528"/>
              </w:tabs>
              <w:spacing w:before="60" w:after="60" w:line="340" w:lineRule="exact"/>
              <w:ind w:left="528" w:hanging="528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-</w:t>
            </w:r>
            <w:r>
              <w:rPr>
                <w:b/>
                <w:bCs/>
                <w:rtl/>
                <w:lang w:bidi="ar-SY"/>
              </w:rPr>
              <w:tab/>
            </w:r>
            <w:r w:rsidR="00806787" w:rsidRPr="00806787">
              <w:rPr>
                <w:rFonts w:hint="cs"/>
                <w:b/>
                <w:bCs/>
                <w:rtl/>
                <w:lang w:bidi="ar-SY"/>
              </w:rPr>
              <w:t xml:space="preserve">اعتماد </w:t>
            </w:r>
            <w:r w:rsidR="00806787">
              <w:rPr>
                <w:b/>
                <w:bCs/>
                <w:lang w:bidi="ar-SY"/>
              </w:rPr>
              <w:t>3</w:t>
            </w:r>
            <w:r w:rsidR="0080678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806787">
              <w:rPr>
                <w:rFonts w:hint="cs"/>
                <w:b/>
                <w:bCs/>
                <w:rtl/>
                <w:lang w:bidi="ar-SY"/>
              </w:rPr>
              <w:t>توصيات</w:t>
            </w:r>
            <w:r w:rsidR="00806787" w:rsidRPr="00806787">
              <w:rPr>
                <w:rFonts w:hint="cs"/>
                <w:b/>
                <w:bCs/>
                <w:rtl/>
                <w:lang w:bidi="ar-SY"/>
              </w:rPr>
              <w:t xml:space="preserve"> جديدة ومراجعة </w:t>
            </w:r>
            <w:r w:rsidR="00806787">
              <w:rPr>
                <w:b/>
                <w:bCs/>
                <w:lang w:bidi="ar-SY"/>
              </w:rPr>
              <w:t>8</w:t>
            </w:r>
            <w:r w:rsidR="00806787" w:rsidRPr="00806787">
              <w:rPr>
                <w:rFonts w:hint="cs"/>
                <w:b/>
                <w:bCs/>
                <w:rtl/>
                <w:lang w:bidi="ar-SY"/>
              </w:rPr>
              <w:t xml:space="preserve"> توصيات لقطاع الاتصالات الراديوية والموافقة عليها في نفس الوقت بالمراسلة وفقاً للفقرة </w:t>
            </w:r>
            <w:r w:rsidR="00806787" w:rsidRPr="00806787">
              <w:rPr>
                <w:b/>
                <w:bCs/>
                <w:lang w:bidi="ar-SY"/>
              </w:rPr>
              <w:t>3.10</w:t>
            </w:r>
            <w:r w:rsidR="00806787" w:rsidRPr="00806787">
              <w:rPr>
                <w:rFonts w:hint="cs"/>
                <w:b/>
                <w:bCs/>
                <w:rtl/>
                <w:lang w:bidi="ar-SY"/>
              </w:rPr>
              <w:t xml:space="preserve"> من القرار </w:t>
            </w:r>
            <w:r w:rsidR="00806787" w:rsidRPr="00806787">
              <w:rPr>
                <w:b/>
                <w:bCs/>
                <w:lang w:bidi="ar-SY"/>
              </w:rPr>
              <w:t>ITU</w:t>
            </w:r>
            <w:r w:rsidR="00806787" w:rsidRPr="00806787">
              <w:rPr>
                <w:b/>
                <w:bCs/>
                <w:lang w:bidi="ar-SY"/>
              </w:rPr>
              <w:noBreakHyphen/>
              <w:t>R 1</w:t>
            </w:r>
            <w:r w:rsidR="00806787" w:rsidRPr="00806787">
              <w:rPr>
                <w:b/>
                <w:bCs/>
                <w:lang w:bidi="ar-SY"/>
              </w:rPr>
              <w:noBreakHyphen/>
              <w:t>6</w:t>
            </w:r>
            <w:r w:rsidR="00806787" w:rsidRPr="00806787">
              <w:rPr>
                <w:rFonts w:hint="cs"/>
                <w:b/>
                <w:bCs/>
                <w:rtl/>
                <w:lang w:bidi="ar-SY"/>
              </w:rPr>
              <w:t xml:space="preserve"> (إجراء الاعتماد والموافقة في نفس الوقت بالمراسلة)</w:t>
            </w:r>
          </w:p>
        </w:tc>
      </w:tr>
    </w:tbl>
    <w:p w:rsidR="00706D7A" w:rsidRDefault="007B45C4" w:rsidP="0077515E">
      <w:pPr>
        <w:spacing w:before="480"/>
        <w:rPr>
          <w:rtl/>
        </w:rPr>
      </w:pPr>
      <w:r w:rsidRPr="007B45C4">
        <w:rPr>
          <w:rFonts w:hint="cs"/>
          <w:rtl/>
        </w:rPr>
        <w:t>ت</w:t>
      </w:r>
      <w:r w:rsidRPr="007B45C4">
        <w:rPr>
          <w:rFonts w:hint="cs"/>
          <w:rtl/>
          <w:lang w:bidi="ar-EG"/>
        </w:rPr>
        <w:t>‍</w:t>
      </w:r>
      <w:r w:rsidRPr="007B45C4">
        <w:rPr>
          <w:rFonts w:hint="cs"/>
          <w:rtl/>
        </w:rPr>
        <w:t>حية طيبة وبعد،</w:t>
      </w:r>
    </w:p>
    <w:p w:rsidR="007B45C4" w:rsidRDefault="007B45C4" w:rsidP="00806787">
      <w:pPr>
        <w:rPr>
          <w:rtl/>
          <w:lang w:bidi="ar-EG"/>
        </w:rPr>
      </w:pPr>
      <w:r w:rsidRPr="007B45C4">
        <w:rPr>
          <w:rtl/>
          <w:lang w:bidi="ar-EG"/>
        </w:rPr>
        <w:t>ت</w:t>
      </w:r>
      <w:r w:rsidR="00E774ED">
        <w:rPr>
          <w:rFonts w:hint="cs"/>
          <w:rtl/>
          <w:lang w:bidi="ar-EG"/>
        </w:rPr>
        <w:t>‍</w:t>
      </w:r>
      <w:r w:rsidRPr="007B45C4">
        <w:rPr>
          <w:rtl/>
          <w:lang w:bidi="ar-EG"/>
        </w:rPr>
        <w:t>م ب</w:t>
      </w:r>
      <w:r w:rsidR="00A91080">
        <w:rPr>
          <w:rFonts w:hint="cs"/>
          <w:rtl/>
          <w:lang w:bidi="ar-EG"/>
        </w:rPr>
        <w:t>‍</w:t>
      </w:r>
      <w:r w:rsidRPr="007B45C4">
        <w:rPr>
          <w:rtl/>
          <w:lang w:bidi="ar-EG"/>
        </w:rPr>
        <w:t xml:space="preserve">موجب </w:t>
      </w:r>
      <w:r w:rsidRPr="007B45C4">
        <w:rPr>
          <w:rFonts w:hint="cs"/>
          <w:rtl/>
          <w:lang w:bidi="ar-EG"/>
        </w:rPr>
        <w:t>الرسالة</w:t>
      </w:r>
      <w:r w:rsidRPr="007B45C4">
        <w:rPr>
          <w:rtl/>
          <w:lang w:bidi="ar-EG"/>
        </w:rPr>
        <w:t xml:space="preserve"> الإدارية</w:t>
      </w:r>
      <w:r w:rsidRPr="007B45C4">
        <w:rPr>
          <w:rFonts w:hint="cs"/>
          <w:rtl/>
          <w:lang w:bidi="ar-EG"/>
        </w:rPr>
        <w:t xml:space="preserve"> ال</w:t>
      </w:r>
      <w:r w:rsidR="00A91080">
        <w:rPr>
          <w:rFonts w:hint="cs"/>
          <w:rtl/>
          <w:lang w:bidi="ar-EG"/>
        </w:rPr>
        <w:t>‍</w:t>
      </w:r>
      <w:r w:rsidRPr="007B45C4">
        <w:rPr>
          <w:rFonts w:hint="cs"/>
          <w:rtl/>
          <w:lang w:bidi="ar-EG"/>
        </w:rPr>
        <w:t>معممة</w:t>
      </w:r>
      <w:r w:rsidRPr="007B45C4">
        <w:rPr>
          <w:rtl/>
          <w:lang w:bidi="ar-EG"/>
        </w:rPr>
        <w:t xml:space="preserve"> </w:t>
      </w:r>
      <w:r w:rsidRPr="007B45C4">
        <w:t>CACE/</w:t>
      </w:r>
      <w:r w:rsidR="00806787">
        <w:t>741</w:t>
      </w:r>
      <w:r w:rsidRPr="007B45C4">
        <w:rPr>
          <w:rtl/>
          <w:lang w:bidi="ar-EG"/>
        </w:rPr>
        <w:t xml:space="preserve"> ال</w:t>
      </w:r>
      <w:r w:rsidR="00A91080">
        <w:rPr>
          <w:rFonts w:hint="cs"/>
          <w:rtl/>
          <w:lang w:bidi="ar-EG"/>
        </w:rPr>
        <w:t>‍</w:t>
      </w:r>
      <w:r w:rsidRPr="007B45C4">
        <w:rPr>
          <w:rtl/>
          <w:lang w:bidi="ar-EG"/>
        </w:rPr>
        <w:t xml:space="preserve">مؤرخة </w:t>
      </w:r>
      <w:r w:rsidR="00806787">
        <w:t>30</w:t>
      </w:r>
      <w:r w:rsidRPr="007B45C4">
        <w:rPr>
          <w:rFonts w:hint="cs"/>
          <w:rtl/>
          <w:lang w:bidi="ar-EG"/>
        </w:rPr>
        <w:t xml:space="preserve"> يوليو </w:t>
      </w:r>
      <w:r w:rsidRPr="007B45C4">
        <w:t>2015</w:t>
      </w:r>
      <w:r w:rsidRPr="007B45C4">
        <w:rPr>
          <w:rtl/>
          <w:lang w:bidi="ar-EG"/>
        </w:rPr>
        <w:t>، تقدي</w:t>
      </w:r>
      <w:r w:rsidR="005E1C28">
        <w:rPr>
          <w:rFonts w:hint="cs"/>
          <w:rtl/>
          <w:lang w:bidi="ar-EG"/>
        </w:rPr>
        <w:t>‍</w:t>
      </w:r>
      <w:r w:rsidRPr="007B45C4">
        <w:rPr>
          <w:rtl/>
          <w:lang w:bidi="ar-EG"/>
        </w:rPr>
        <w:t xml:space="preserve">م </w:t>
      </w:r>
      <w:r w:rsidR="00806787">
        <w:rPr>
          <w:rFonts w:hint="cs"/>
          <w:rtl/>
        </w:rPr>
        <w:t xml:space="preserve">مشاريع </w:t>
      </w:r>
      <w:r w:rsidR="00806787">
        <w:t>3</w:t>
      </w:r>
      <w:r w:rsidR="00806787">
        <w:rPr>
          <w:rFonts w:hint="cs"/>
          <w:rtl/>
        </w:rPr>
        <w:t xml:space="preserve"> توصيات</w:t>
      </w:r>
      <w:r w:rsidRPr="007B45C4">
        <w:rPr>
          <w:rFonts w:hint="cs"/>
          <w:rtl/>
        </w:rPr>
        <w:t xml:space="preserve"> جديدة </w:t>
      </w:r>
      <w:r w:rsidR="00806787">
        <w:rPr>
          <w:rFonts w:hint="cs"/>
          <w:rtl/>
        </w:rPr>
        <w:t>ومشاريع</w:t>
      </w:r>
      <w:r w:rsidRPr="007B45C4">
        <w:rPr>
          <w:rFonts w:hint="cs"/>
          <w:rtl/>
        </w:rPr>
        <w:t xml:space="preserve"> مراجعة</w:t>
      </w:r>
      <w:r w:rsidR="00806787">
        <w:rPr>
          <w:rFonts w:hint="cs"/>
          <w:rtl/>
        </w:rPr>
        <w:t xml:space="preserve"> </w:t>
      </w:r>
      <w:r w:rsidR="00806787">
        <w:t>8</w:t>
      </w:r>
      <w:r w:rsidR="00806787">
        <w:rPr>
          <w:rFonts w:hint="eastAsia"/>
          <w:rtl/>
          <w:lang w:bidi="ar-EG"/>
        </w:rPr>
        <w:t> </w:t>
      </w:r>
      <w:r w:rsidR="00806787">
        <w:rPr>
          <w:rFonts w:hint="cs"/>
          <w:rtl/>
        </w:rPr>
        <w:t>توصيات</w:t>
      </w:r>
      <w:r w:rsidRPr="007B45C4">
        <w:rPr>
          <w:rFonts w:hint="cs"/>
          <w:rtl/>
        </w:rPr>
        <w:t xml:space="preserve"> </w:t>
      </w:r>
      <w:r w:rsidRPr="007B45C4">
        <w:rPr>
          <w:rFonts w:hint="cs"/>
          <w:rtl/>
          <w:lang w:bidi="ar-EG"/>
        </w:rPr>
        <w:t>لقطاع الاتصالات الراديوية</w:t>
      </w:r>
      <w:r w:rsidRPr="007B45C4">
        <w:rPr>
          <w:rtl/>
          <w:lang w:bidi="ar-EG"/>
        </w:rPr>
        <w:t xml:space="preserve"> </w:t>
      </w:r>
      <w:r w:rsidR="00806787">
        <w:rPr>
          <w:rFonts w:hint="cs"/>
          <w:rtl/>
          <w:lang w:bidi="ar-EG"/>
        </w:rPr>
        <w:t>لاعتمادها وال‍موافقة عليها في نفس الوقت عن طريق ال‍مراسلة </w:t>
      </w:r>
      <w:r w:rsidR="00806787">
        <w:rPr>
          <w:lang w:bidi="ar-EG"/>
        </w:rPr>
        <w:t>(PSAA)</w:t>
      </w:r>
      <w:r w:rsidR="00B52A17">
        <w:rPr>
          <w:rtl/>
          <w:lang w:bidi="ar-EG"/>
        </w:rPr>
        <w:t xml:space="preserve"> </w:t>
      </w:r>
      <w:r w:rsidR="00806787">
        <w:rPr>
          <w:rFonts w:hint="cs"/>
          <w:rtl/>
          <w:lang w:bidi="ar-EG"/>
        </w:rPr>
        <w:t>وفقاً ل</w:t>
      </w:r>
      <w:r w:rsidR="00E06074">
        <w:rPr>
          <w:rFonts w:hint="cs"/>
          <w:rtl/>
          <w:lang w:bidi="ar-EG"/>
        </w:rPr>
        <w:t>لإجراء ال‍منصوص عليه</w:t>
      </w:r>
      <w:r w:rsidR="00B52A17">
        <w:rPr>
          <w:rtl/>
          <w:lang w:bidi="ar-EG"/>
        </w:rPr>
        <w:t xml:space="preserve"> في </w:t>
      </w:r>
      <w:r w:rsidRPr="007B45C4">
        <w:rPr>
          <w:rtl/>
          <w:lang w:bidi="ar-EG"/>
        </w:rPr>
        <w:t>القرار</w:t>
      </w:r>
      <w:r w:rsidRPr="007B45C4">
        <w:rPr>
          <w:rFonts w:hint="cs"/>
          <w:rtl/>
          <w:lang w:bidi="ar-EG"/>
        </w:rPr>
        <w:t> </w:t>
      </w:r>
      <w:r w:rsidRPr="007B45C4">
        <w:t>ITU</w:t>
      </w:r>
      <w:r w:rsidRPr="007B45C4">
        <w:sym w:font="Symbol" w:char="F02D"/>
      </w:r>
      <w:r w:rsidRPr="007B45C4">
        <w:t>R 1</w:t>
      </w:r>
      <w:r w:rsidRPr="007B45C4">
        <w:noBreakHyphen/>
        <w:t>6</w:t>
      </w:r>
      <w:r w:rsidRPr="007B45C4">
        <w:rPr>
          <w:rtl/>
          <w:lang w:bidi="ar-EG"/>
        </w:rPr>
        <w:t xml:space="preserve"> (الفقرة </w:t>
      </w:r>
      <w:r w:rsidR="00806787">
        <w:t>3</w:t>
      </w:r>
      <w:r w:rsidRPr="007B45C4">
        <w:t>.10</w:t>
      </w:r>
      <w:r w:rsidRPr="007B45C4">
        <w:rPr>
          <w:rtl/>
          <w:lang w:bidi="ar-EG"/>
        </w:rPr>
        <w:t>).</w:t>
      </w:r>
    </w:p>
    <w:p w:rsidR="007B45C4" w:rsidRDefault="007B45C4" w:rsidP="00837790">
      <w:pPr>
        <w:rPr>
          <w:rtl/>
          <w:lang w:bidi="ar-EG"/>
        </w:rPr>
      </w:pPr>
      <w:r w:rsidRPr="007B45C4">
        <w:rPr>
          <w:rtl/>
          <w:lang w:bidi="ar-EG"/>
        </w:rPr>
        <w:t xml:space="preserve">وقد </w:t>
      </w:r>
      <w:r w:rsidR="00837790">
        <w:rPr>
          <w:rFonts w:hint="cs"/>
          <w:rtl/>
          <w:lang w:bidi="ar-EG"/>
        </w:rPr>
        <w:t>استوفيت</w:t>
      </w:r>
      <w:r w:rsidRPr="007B45C4">
        <w:rPr>
          <w:rtl/>
          <w:lang w:bidi="ar-EG"/>
        </w:rPr>
        <w:t xml:space="preserve"> الشروط </w:t>
      </w:r>
      <w:r w:rsidRPr="007B45C4">
        <w:rPr>
          <w:rFonts w:hint="cs"/>
          <w:rtl/>
          <w:lang w:bidi="ar-EG"/>
        </w:rPr>
        <w:t>التي ت</w:t>
      </w:r>
      <w:r w:rsidR="00A91080">
        <w:rPr>
          <w:rFonts w:hint="cs"/>
          <w:rtl/>
          <w:lang w:bidi="ar-EG"/>
        </w:rPr>
        <w:t>‍</w:t>
      </w:r>
      <w:r w:rsidRPr="007B45C4">
        <w:rPr>
          <w:rFonts w:hint="cs"/>
          <w:rtl/>
          <w:lang w:bidi="ar-EG"/>
        </w:rPr>
        <w:t xml:space="preserve">حكم هذا </w:t>
      </w:r>
      <w:r w:rsidRPr="007B45C4">
        <w:rPr>
          <w:rtl/>
          <w:lang w:bidi="ar-EG"/>
        </w:rPr>
        <w:t>الإجراء</w:t>
      </w:r>
      <w:r w:rsidR="00B52A17">
        <w:rPr>
          <w:rtl/>
          <w:lang w:bidi="ar-EG"/>
        </w:rPr>
        <w:t xml:space="preserve"> في </w:t>
      </w:r>
      <w:r w:rsidR="00837790">
        <w:t>30</w:t>
      </w:r>
      <w:r w:rsidRPr="007B45C4">
        <w:rPr>
          <w:rFonts w:hint="cs"/>
          <w:rtl/>
          <w:lang w:bidi="ar-EG"/>
        </w:rPr>
        <w:t xml:space="preserve"> سبتمبر </w:t>
      </w:r>
      <w:r w:rsidRPr="007B45C4">
        <w:t>2015</w:t>
      </w:r>
      <w:r w:rsidRPr="007B45C4">
        <w:rPr>
          <w:rFonts w:hint="cs"/>
          <w:rtl/>
          <w:lang w:bidi="ar-EG"/>
        </w:rPr>
        <w:t>.</w:t>
      </w:r>
    </w:p>
    <w:p w:rsidR="007B45C4" w:rsidRDefault="007B45C4" w:rsidP="00837790">
      <w:pPr>
        <w:rPr>
          <w:rtl/>
        </w:rPr>
      </w:pPr>
      <w:r w:rsidRPr="007B45C4">
        <w:rPr>
          <w:rtl/>
          <w:lang w:bidi="ar-EG"/>
        </w:rPr>
        <w:t>وسينشر الات</w:t>
      </w:r>
      <w:r w:rsidR="00A91080">
        <w:rPr>
          <w:rFonts w:hint="cs"/>
          <w:rtl/>
          <w:lang w:bidi="ar-EG"/>
        </w:rPr>
        <w:t>‍</w:t>
      </w:r>
      <w:r w:rsidRPr="007B45C4">
        <w:rPr>
          <w:rtl/>
          <w:lang w:bidi="ar-EG"/>
        </w:rPr>
        <w:t xml:space="preserve">حاد </w:t>
      </w:r>
      <w:r w:rsidR="00837790">
        <w:rPr>
          <w:rFonts w:hint="cs"/>
          <w:rtl/>
          <w:lang w:bidi="ar-EG"/>
        </w:rPr>
        <w:t>التوصيات</w:t>
      </w:r>
      <w:r w:rsidRPr="007B45C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</w:t>
      </w:r>
      <w:r w:rsidR="00A91080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موافَق </w:t>
      </w:r>
      <w:r w:rsidRPr="007B45C4">
        <w:rPr>
          <w:rtl/>
          <w:lang w:bidi="ar-EG"/>
        </w:rPr>
        <w:t>عليها</w:t>
      </w:r>
      <w:r w:rsidR="002F0DD4">
        <w:rPr>
          <w:rFonts w:hint="cs"/>
          <w:rtl/>
          <w:lang w:bidi="ar-EG"/>
        </w:rPr>
        <w:t>،</w:t>
      </w:r>
      <w:r w:rsidR="005E1C28">
        <w:rPr>
          <w:rFonts w:hint="cs"/>
          <w:rtl/>
          <w:lang w:bidi="ar-EG"/>
        </w:rPr>
        <w:t xml:space="preserve"> </w:t>
      </w:r>
      <w:r w:rsidR="00837790">
        <w:rPr>
          <w:rFonts w:hint="cs"/>
          <w:rtl/>
          <w:lang w:bidi="ar-EG"/>
        </w:rPr>
        <w:t>ويتضمن</w:t>
      </w:r>
      <w:r w:rsidR="00B52A17">
        <w:rPr>
          <w:rFonts w:hint="cs"/>
          <w:rtl/>
          <w:lang w:bidi="ar-EG"/>
        </w:rPr>
        <w:t> </w:t>
      </w:r>
      <w:r w:rsidRPr="007B45C4">
        <w:rPr>
          <w:rFonts w:hint="cs"/>
          <w:rtl/>
          <w:lang w:bidi="ar-EG"/>
        </w:rPr>
        <w:t>ال</w:t>
      </w:r>
      <w:r w:rsidR="00A91080">
        <w:rPr>
          <w:rFonts w:hint="cs"/>
          <w:rtl/>
          <w:lang w:bidi="ar-EG"/>
        </w:rPr>
        <w:t>‍</w:t>
      </w:r>
      <w:r w:rsidR="005E1C28">
        <w:rPr>
          <w:rFonts w:hint="cs"/>
          <w:rtl/>
          <w:lang w:bidi="ar-EG"/>
        </w:rPr>
        <w:t>ملحق ب</w:t>
      </w:r>
      <w:r w:rsidR="00EA1C9C">
        <w:rPr>
          <w:rFonts w:hint="cs"/>
          <w:rtl/>
          <w:lang w:bidi="ar-EG"/>
        </w:rPr>
        <w:t>‍</w:t>
      </w:r>
      <w:r w:rsidR="005E1C28">
        <w:rPr>
          <w:rFonts w:hint="cs"/>
          <w:rtl/>
          <w:lang w:bidi="ar-EG"/>
        </w:rPr>
        <w:t>هذه الرسالة ال‍معممة</w:t>
      </w:r>
      <w:r w:rsidRPr="007B45C4">
        <w:rPr>
          <w:rFonts w:hint="cs"/>
          <w:rtl/>
        </w:rPr>
        <w:t xml:space="preserve"> </w:t>
      </w:r>
      <w:r w:rsidR="00837790">
        <w:rPr>
          <w:rFonts w:hint="cs"/>
          <w:rtl/>
        </w:rPr>
        <w:t>عناوين هذه التوصيات والأرقام ال‍مخصصة لها</w:t>
      </w:r>
      <w:r w:rsidRPr="007B45C4">
        <w:rPr>
          <w:rFonts w:hint="cs"/>
          <w:rtl/>
        </w:rPr>
        <w:t>.</w:t>
      </w:r>
    </w:p>
    <w:p w:rsidR="007B45C4" w:rsidRDefault="007B45C4" w:rsidP="00D67F7F">
      <w:pPr>
        <w:spacing w:before="240"/>
        <w:rPr>
          <w:rtl/>
        </w:rPr>
      </w:pPr>
      <w:r w:rsidRPr="007B45C4">
        <w:rPr>
          <w:rFonts w:hint="cs"/>
          <w:rtl/>
        </w:rPr>
        <w:t>وتفضلوا بقبول فائق التقدير والاحترام.</w:t>
      </w:r>
    </w:p>
    <w:p w:rsidR="00E02604" w:rsidRDefault="00E02604" w:rsidP="002D25ED">
      <w:pPr>
        <w:spacing w:before="1080"/>
        <w:jc w:val="left"/>
        <w:rPr>
          <w:rtl/>
        </w:rPr>
      </w:pPr>
      <w:r>
        <w:rPr>
          <w:rFonts w:hint="cs"/>
          <w:rtl/>
        </w:rPr>
        <w:t>فرانسوا</w:t>
      </w:r>
      <w:r>
        <w:rPr>
          <w:rtl/>
        </w:rPr>
        <w:t xml:space="preserve"> </w:t>
      </w:r>
      <w:r>
        <w:rPr>
          <w:rFonts w:hint="cs"/>
          <w:rtl/>
        </w:rPr>
        <w:t>رانسي</w:t>
      </w:r>
      <w:r>
        <w:rPr>
          <w:rtl/>
        </w:rPr>
        <w:br/>
      </w:r>
      <w:r>
        <w:rPr>
          <w:rFonts w:hint="cs"/>
          <w:rtl/>
        </w:rPr>
        <w:t>ال</w:t>
      </w:r>
      <w:r w:rsidR="00A91080">
        <w:rPr>
          <w:rFonts w:hint="cs"/>
          <w:rtl/>
        </w:rPr>
        <w:t>‍</w:t>
      </w:r>
      <w:r>
        <w:rPr>
          <w:rFonts w:hint="cs"/>
          <w:rtl/>
        </w:rPr>
        <w:t>مدير</w:t>
      </w:r>
    </w:p>
    <w:p w:rsidR="007B45C4" w:rsidRDefault="007B45C4" w:rsidP="005E1C28">
      <w:pPr>
        <w:rPr>
          <w:rtl/>
          <w:lang w:bidi="ar-SY"/>
        </w:rPr>
      </w:pPr>
      <w:r w:rsidRPr="007B45C4">
        <w:rPr>
          <w:rFonts w:hint="cs"/>
          <w:b/>
          <w:bCs/>
          <w:rtl/>
        </w:rPr>
        <w:t>الملحقات:</w:t>
      </w:r>
      <w:r>
        <w:rPr>
          <w:rFonts w:hint="cs"/>
          <w:rtl/>
        </w:rPr>
        <w:t xml:space="preserve"> </w:t>
      </w:r>
      <w:r w:rsidR="005E1C28">
        <w:t>1</w:t>
      </w:r>
    </w:p>
    <w:p w:rsidR="007B45C4" w:rsidRPr="006B49AC" w:rsidRDefault="007B45C4" w:rsidP="00C118D0">
      <w:pPr>
        <w:tabs>
          <w:tab w:val="clear" w:pos="794"/>
          <w:tab w:val="left" w:pos="283"/>
        </w:tabs>
        <w:spacing w:before="240"/>
        <w:rPr>
          <w:b/>
          <w:bCs/>
          <w:sz w:val="18"/>
          <w:szCs w:val="24"/>
          <w:rtl/>
          <w:lang w:bidi="ar-EG"/>
        </w:rPr>
      </w:pPr>
      <w:r w:rsidRPr="006B49AC">
        <w:rPr>
          <w:b/>
          <w:bCs/>
          <w:sz w:val="18"/>
          <w:szCs w:val="24"/>
          <w:rtl/>
          <w:lang w:bidi="ar-EG"/>
        </w:rPr>
        <w:t>التوزيع:</w:t>
      </w:r>
    </w:p>
    <w:p w:rsidR="007B45C4" w:rsidRPr="006B49AC" w:rsidRDefault="007B45C4" w:rsidP="005E1C28">
      <w:pPr>
        <w:tabs>
          <w:tab w:val="clear" w:pos="794"/>
          <w:tab w:val="left" w:pos="283"/>
        </w:tabs>
        <w:spacing w:before="60" w:line="180" w:lineRule="auto"/>
        <w:rPr>
          <w:sz w:val="18"/>
          <w:szCs w:val="24"/>
          <w:rtl/>
          <w:lang w:bidi="ar-EG"/>
        </w:rPr>
      </w:pPr>
      <w:r w:rsidRPr="006B49AC">
        <w:rPr>
          <w:sz w:val="18"/>
          <w:szCs w:val="24"/>
          <w:rtl/>
          <w:lang w:bidi="ar-EG"/>
        </w:rPr>
        <w:t>-</w:t>
      </w:r>
      <w:r w:rsidRPr="006B49AC">
        <w:rPr>
          <w:sz w:val="18"/>
          <w:szCs w:val="24"/>
          <w:rtl/>
          <w:lang w:bidi="ar-EG"/>
        </w:rPr>
        <w:tab/>
        <w:t>إدارات الدول الأعضاء</w:t>
      </w:r>
      <w:r w:rsidR="00B52A17" w:rsidRPr="006B49AC">
        <w:rPr>
          <w:rFonts w:hint="cs"/>
          <w:sz w:val="18"/>
          <w:szCs w:val="24"/>
          <w:rtl/>
          <w:lang w:bidi="ar-EG"/>
        </w:rPr>
        <w:t xml:space="preserve"> في </w:t>
      </w:r>
      <w:r w:rsidRPr="006B49AC">
        <w:rPr>
          <w:rFonts w:hint="cs"/>
          <w:sz w:val="18"/>
          <w:szCs w:val="24"/>
          <w:rtl/>
          <w:lang w:bidi="ar-EG"/>
        </w:rPr>
        <w:t>الات</w:t>
      </w:r>
      <w:r w:rsidR="00702493">
        <w:rPr>
          <w:rFonts w:hint="cs"/>
          <w:sz w:val="18"/>
          <w:szCs w:val="24"/>
          <w:rtl/>
          <w:lang w:bidi="ar-EG"/>
        </w:rPr>
        <w:t>‍</w:t>
      </w:r>
      <w:r w:rsidRPr="006B49AC">
        <w:rPr>
          <w:rFonts w:hint="cs"/>
          <w:sz w:val="18"/>
          <w:szCs w:val="24"/>
          <w:rtl/>
          <w:lang w:bidi="ar-EG"/>
        </w:rPr>
        <w:t>حاد</w:t>
      </w:r>
      <w:r w:rsidRPr="006B49AC">
        <w:rPr>
          <w:sz w:val="18"/>
          <w:szCs w:val="24"/>
          <w:rtl/>
          <w:lang w:bidi="ar-EG"/>
        </w:rPr>
        <w:t xml:space="preserve"> وأعضاء قطاع الاتصالات الراديوية</w:t>
      </w:r>
      <w:r w:rsidRPr="006B49AC">
        <w:rPr>
          <w:rFonts w:hint="cs"/>
          <w:sz w:val="18"/>
          <w:szCs w:val="24"/>
          <w:rtl/>
          <w:lang w:bidi="ar-EG"/>
        </w:rPr>
        <w:t xml:space="preserve"> ال</w:t>
      </w:r>
      <w:r w:rsidR="00702493">
        <w:rPr>
          <w:rFonts w:hint="cs"/>
          <w:sz w:val="18"/>
          <w:szCs w:val="24"/>
          <w:rtl/>
          <w:lang w:bidi="ar-EG"/>
        </w:rPr>
        <w:t>‍</w:t>
      </w:r>
      <w:r w:rsidRPr="006B49AC">
        <w:rPr>
          <w:rFonts w:hint="cs"/>
          <w:sz w:val="18"/>
          <w:szCs w:val="24"/>
          <w:rtl/>
          <w:lang w:bidi="ar-EG"/>
        </w:rPr>
        <w:t>مشاركون</w:t>
      </w:r>
      <w:r w:rsidR="00B52A17" w:rsidRPr="006B49AC">
        <w:rPr>
          <w:rFonts w:hint="cs"/>
          <w:sz w:val="18"/>
          <w:szCs w:val="24"/>
          <w:rtl/>
          <w:lang w:bidi="ar-EG"/>
        </w:rPr>
        <w:t xml:space="preserve"> في </w:t>
      </w:r>
      <w:r w:rsidRPr="006B49AC">
        <w:rPr>
          <w:rFonts w:hint="cs"/>
          <w:sz w:val="18"/>
          <w:szCs w:val="24"/>
          <w:rtl/>
          <w:lang w:bidi="ar-EG"/>
        </w:rPr>
        <w:t>أعمال ل</w:t>
      </w:r>
      <w:r w:rsidR="00702493">
        <w:rPr>
          <w:rFonts w:hint="cs"/>
          <w:sz w:val="18"/>
          <w:szCs w:val="24"/>
          <w:rtl/>
          <w:lang w:bidi="ar-EG"/>
        </w:rPr>
        <w:t>‍</w:t>
      </w:r>
      <w:r w:rsidRPr="006B49AC">
        <w:rPr>
          <w:rFonts w:hint="cs"/>
          <w:sz w:val="18"/>
          <w:szCs w:val="24"/>
          <w:rtl/>
          <w:lang w:bidi="ar-EG"/>
        </w:rPr>
        <w:t xml:space="preserve">جنة الدراسات </w:t>
      </w:r>
      <w:r w:rsidR="005E1C28">
        <w:rPr>
          <w:sz w:val="18"/>
          <w:szCs w:val="24"/>
          <w:lang w:val="fr-CH" w:bidi="ar-SY"/>
        </w:rPr>
        <w:t>5</w:t>
      </w:r>
      <w:r w:rsidRPr="006B49AC">
        <w:rPr>
          <w:rFonts w:hint="cs"/>
          <w:sz w:val="18"/>
          <w:szCs w:val="24"/>
          <w:rtl/>
          <w:lang w:bidi="ar-EG"/>
        </w:rPr>
        <w:t xml:space="preserve"> للاتصالات الراديوية</w:t>
      </w:r>
    </w:p>
    <w:p w:rsidR="007B45C4" w:rsidRPr="006B49AC" w:rsidRDefault="007B45C4" w:rsidP="005E1C28">
      <w:pPr>
        <w:tabs>
          <w:tab w:val="clear" w:pos="794"/>
          <w:tab w:val="left" w:pos="283"/>
        </w:tabs>
        <w:spacing w:before="20" w:line="180" w:lineRule="auto"/>
        <w:rPr>
          <w:sz w:val="18"/>
          <w:szCs w:val="24"/>
          <w:rtl/>
          <w:lang w:bidi="ar-EG"/>
        </w:rPr>
      </w:pPr>
      <w:r w:rsidRPr="006B49AC">
        <w:rPr>
          <w:sz w:val="18"/>
          <w:szCs w:val="24"/>
          <w:rtl/>
          <w:lang w:bidi="ar-EG"/>
        </w:rPr>
        <w:t>-</w:t>
      </w:r>
      <w:r w:rsidRPr="006B49AC">
        <w:rPr>
          <w:sz w:val="18"/>
          <w:szCs w:val="24"/>
          <w:rtl/>
          <w:lang w:bidi="ar-EG"/>
        </w:rPr>
        <w:tab/>
        <w:t>ال</w:t>
      </w:r>
      <w:r w:rsidR="00702493">
        <w:rPr>
          <w:rFonts w:hint="cs"/>
          <w:sz w:val="18"/>
          <w:szCs w:val="24"/>
          <w:rtl/>
          <w:lang w:bidi="ar-EG"/>
        </w:rPr>
        <w:t>‍</w:t>
      </w:r>
      <w:r w:rsidRPr="006B49AC">
        <w:rPr>
          <w:sz w:val="18"/>
          <w:szCs w:val="24"/>
          <w:rtl/>
          <w:lang w:bidi="ar-EG"/>
        </w:rPr>
        <w:t>منتسبون إلى قطاع الاتصالات الراديوية ال</w:t>
      </w:r>
      <w:r w:rsidR="00702493">
        <w:rPr>
          <w:rFonts w:hint="cs"/>
          <w:sz w:val="18"/>
          <w:szCs w:val="24"/>
          <w:rtl/>
          <w:lang w:bidi="ar-EG"/>
        </w:rPr>
        <w:t>‍</w:t>
      </w:r>
      <w:r w:rsidRPr="006B49AC">
        <w:rPr>
          <w:sz w:val="18"/>
          <w:szCs w:val="24"/>
          <w:rtl/>
          <w:lang w:bidi="ar-EG"/>
        </w:rPr>
        <w:t>مشاركون</w:t>
      </w:r>
      <w:r w:rsidR="00B52A17" w:rsidRPr="006B49AC">
        <w:rPr>
          <w:sz w:val="18"/>
          <w:szCs w:val="24"/>
          <w:rtl/>
          <w:lang w:bidi="ar-EG"/>
        </w:rPr>
        <w:t xml:space="preserve"> في </w:t>
      </w:r>
      <w:r w:rsidRPr="006B49AC">
        <w:rPr>
          <w:sz w:val="18"/>
          <w:szCs w:val="24"/>
          <w:rtl/>
          <w:lang w:bidi="ar-EG"/>
        </w:rPr>
        <w:t>أعمال ل</w:t>
      </w:r>
      <w:r w:rsidR="00702493">
        <w:rPr>
          <w:rFonts w:hint="cs"/>
          <w:sz w:val="18"/>
          <w:szCs w:val="24"/>
          <w:rtl/>
          <w:lang w:bidi="ar-EG"/>
        </w:rPr>
        <w:t>‍</w:t>
      </w:r>
      <w:r w:rsidRPr="006B49AC">
        <w:rPr>
          <w:sz w:val="18"/>
          <w:szCs w:val="24"/>
          <w:rtl/>
          <w:lang w:bidi="ar-EG"/>
        </w:rPr>
        <w:t xml:space="preserve">جنة الدراسات </w:t>
      </w:r>
      <w:r w:rsidR="005E1C28">
        <w:rPr>
          <w:sz w:val="18"/>
          <w:szCs w:val="24"/>
          <w:lang w:bidi="ar-SY"/>
        </w:rPr>
        <w:t>5</w:t>
      </w:r>
      <w:r w:rsidRPr="006B49AC">
        <w:rPr>
          <w:sz w:val="18"/>
          <w:szCs w:val="24"/>
          <w:rtl/>
          <w:lang w:bidi="ar-EG"/>
        </w:rPr>
        <w:t xml:space="preserve"> للاتصالات الراديوية</w:t>
      </w:r>
    </w:p>
    <w:p w:rsidR="007B45C4" w:rsidRPr="006B49AC" w:rsidRDefault="007B45C4" w:rsidP="002669F6">
      <w:pPr>
        <w:tabs>
          <w:tab w:val="clear" w:pos="794"/>
          <w:tab w:val="left" w:pos="283"/>
        </w:tabs>
        <w:spacing w:before="20" w:line="180" w:lineRule="auto"/>
        <w:rPr>
          <w:sz w:val="18"/>
          <w:szCs w:val="24"/>
          <w:rtl/>
          <w:lang w:bidi="ar-EG"/>
        </w:rPr>
      </w:pPr>
      <w:r w:rsidRPr="006B49AC">
        <w:rPr>
          <w:sz w:val="18"/>
          <w:szCs w:val="24"/>
          <w:rtl/>
          <w:lang w:bidi="ar-EG"/>
        </w:rPr>
        <w:t>-</w:t>
      </w:r>
      <w:r w:rsidRPr="006B49AC">
        <w:rPr>
          <w:sz w:val="18"/>
          <w:szCs w:val="24"/>
          <w:rtl/>
          <w:lang w:bidi="ar-EG"/>
        </w:rPr>
        <w:tab/>
        <w:t>رؤساء ل</w:t>
      </w:r>
      <w:r w:rsidR="00702493">
        <w:rPr>
          <w:rFonts w:hint="cs"/>
          <w:sz w:val="18"/>
          <w:szCs w:val="24"/>
          <w:rtl/>
          <w:lang w:bidi="ar-EG"/>
        </w:rPr>
        <w:t>‍</w:t>
      </w:r>
      <w:r w:rsidRPr="006B49AC">
        <w:rPr>
          <w:sz w:val="18"/>
          <w:szCs w:val="24"/>
          <w:rtl/>
          <w:lang w:bidi="ar-EG"/>
        </w:rPr>
        <w:t>جان دراسات الاتصالات الراديوية واللجنة ال</w:t>
      </w:r>
      <w:r w:rsidR="00702493">
        <w:rPr>
          <w:rFonts w:hint="cs"/>
          <w:sz w:val="18"/>
          <w:szCs w:val="24"/>
          <w:rtl/>
          <w:lang w:bidi="ar-EG"/>
        </w:rPr>
        <w:t>‍</w:t>
      </w:r>
      <w:r w:rsidRPr="006B49AC">
        <w:rPr>
          <w:sz w:val="18"/>
          <w:szCs w:val="24"/>
          <w:rtl/>
          <w:lang w:bidi="ar-EG"/>
        </w:rPr>
        <w:t>خاصة ال</w:t>
      </w:r>
      <w:r w:rsidR="00702493">
        <w:rPr>
          <w:rFonts w:hint="cs"/>
          <w:sz w:val="18"/>
          <w:szCs w:val="24"/>
          <w:rtl/>
          <w:lang w:bidi="ar-EG"/>
        </w:rPr>
        <w:t>‍</w:t>
      </w:r>
      <w:r w:rsidRPr="006B49AC">
        <w:rPr>
          <w:sz w:val="18"/>
          <w:szCs w:val="24"/>
          <w:rtl/>
          <w:lang w:bidi="ar-EG"/>
        </w:rPr>
        <w:t>معنية بال</w:t>
      </w:r>
      <w:r w:rsidR="00702493">
        <w:rPr>
          <w:rFonts w:hint="cs"/>
          <w:sz w:val="18"/>
          <w:szCs w:val="24"/>
          <w:rtl/>
          <w:lang w:bidi="ar-EG"/>
        </w:rPr>
        <w:t>‍</w:t>
      </w:r>
      <w:r w:rsidRPr="006B49AC">
        <w:rPr>
          <w:sz w:val="18"/>
          <w:szCs w:val="24"/>
          <w:rtl/>
          <w:lang w:bidi="ar-EG"/>
        </w:rPr>
        <w:t>مسائل التنظيمية والإجرائية ونوابهم</w:t>
      </w:r>
    </w:p>
    <w:p w:rsidR="007B45C4" w:rsidRPr="006B49AC" w:rsidRDefault="007B45C4" w:rsidP="002669F6">
      <w:pPr>
        <w:tabs>
          <w:tab w:val="clear" w:pos="794"/>
          <w:tab w:val="left" w:pos="283"/>
        </w:tabs>
        <w:spacing w:before="20" w:line="180" w:lineRule="auto"/>
        <w:rPr>
          <w:sz w:val="18"/>
          <w:szCs w:val="24"/>
          <w:rtl/>
          <w:lang w:bidi="ar-EG"/>
        </w:rPr>
      </w:pPr>
      <w:r w:rsidRPr="006B49AC">
        <w:rPr>
          <w:sz w:val="18"/>
          <w:szCs w:val="24"/>
          <w:rtl/>
          <w:lang w:bidi="ar-EG"/>
        </w:rPr>
        <w:t>-</w:t>
      </w:r>
      <w:r w:rsidRPr="006B49AC">
        <w:rPr>
          <w:sz w:val="18"/>
          <w:szCs w:val="24"/>
          <w:rtl/>
          <w:lang w:bidi="ar-EG"/>
        </w:rPr>
        <w:tab/>
        <w:t>رئيس الاجتماع التحضيري للمؤت</w:t>
      </w:r>
      <w:r w:rsidR="00702493">
        <w:rPr>
          <w:rFonts w:hint="cs"/>
          <w:sz w:val="18"/>
          <w:szCs w:val="24"/>
          <w:rtl/>
          <w:lang w:bidi="ar-EG"/>
        </w:rPr>
        <w:t>‍</w:t>
      </w:r>
      <w:r w:rsidRPr="006B49AC">
        <w:rPr>
          <w:sz w:val="18"/>
          <w:szCs w:val="24"/>
          <w:rtl/>
          <w:lang w:bidi="ar-EG"/>
        </w:rPr>
        <w:t>مر ونوابه</w:t>
      </w:r>
    </w:p>
    <w:p w:rsidR="007B45C4" w:rsidRPr="006B49AC" w:rsidRDefault="007B45C4" w:rsidP="002669F6">
      <w:pPr>
        <w:tabs>
          <w:tab w:val="clear" w:pos="794"/>
          <w:tab w:val="left" w:pos="283"/>
        </w:tabs>
        <w:spacing w:before="20" w:line="180" w:lineRule="auto"/>
        <w:rPr>
          <w:sz w:val="18"/>
          <w:szCs w:val="24"/>
          <w:rtl/>
          <w:lang w:bidi="ar-EG"/>
        </w:rPr>
      </w:pPr>
      <w:r w:rsidRPr="006B49AC">
        <w:rPr>
          <w:sz w:val="18"/>
          <w:szCs w:val="24"/>
          <w:rtl/>
          <w:lang w:bidi="ar-EG"/>
        </w:rPr>
        <w:t>-</w:t>
      </w:r>
      <w:r w:rsidRPr="006B49AC">
        <w:rPr>
          <w:sz w:val="18"/>
          <w:szCs w:val="24"/>
          <w:rtl/>
          <w:lang w:bidi="ar-EG"/>
        </w:rPr>
        <w:tab/>
        <w:t>أعضاء ل</w:t>
      </w:r>
      <w:r w:rsidR="00702493">
        <w:rPr>
          <w:rFonts w:hint="cs"/>
          <w:sz w:val="18"/>
          <w:szCs w:val="24"/>
          <w:rtl/>
          <w:lang w:bidi="ar-EG"/>
        </w:rPr>
        <w:t>‍</w:t>
      </w:r>
      <w:r w:rsidRPr="006B49AC">
        <w:rPr>
          <w:sz w:val="18"/>
          <w:szCs w:val="24"/>
          <w:rtl/>
          <w:lang w:bidi="ar-EG"/>
        </w:rPr>
        <w:t>جنة لوائح الراديو</w:t>
      </w:r>
    </w:p>
    <w:p w:rsidR="007B45C4" w:rsidRPr="006B49AC" w:rsidRDefault="007B45C4" w:rsidP="002669F6">
      <w:pPr>
        <w:tabs>
          <w:tab w:val="clear" w:pos="794"/>
          <w:tab w:val="left" w:pos="283"/>
        </w:tabs>
        <w:spacing w:before="20" w:line="180" w:lineRule="auto"/>
        <w:rPr>
          <w:sz w:val="18"/>
          <w:szCs w:val="24"/>
          <w:rtl/>
          <w:lang w:bidi="ar-SY"/>
        </w:rPr>
      </w:pPr>
      <w:r w:rsidRPr="006B49AC">
        <w:rPr>
          <w:sz w:val="18"/>
          <w:szCs w:val="24"/>
          <w:rtl/>
          <w:lang w:bidi="ar-EG"/>
        </w:rPr>
        <w:t>-</w:t>
      </w:r>
      <w:r w:rsidRPr="006B49AC">
        <w:rPr>
          <w:sz w:val="18"/>
          <w:szCs w:val="24"/>
          <w:rtl/>
          <w:lang w:bidi="ar-EG"/>
        </w:rPr>
        <w:tab/>
        <w:t>الأمين العام للات</w:t>
      </w:r>
      <w:r w:rsidR="00702493">
        <w:rPr>
          <w:rFonts w:hint="cs"/>
          <w:sz w:val="18"/>
          <w:szCs w:val="24"/>
          <w:rtl/>
          <w:lang w:bidi="ar-EG"/>
        </w:rPr>
        <w:t>‍</w:t>
      </w:r>
      <w:r w:rsidRPr="006B49AC">
        <w:rPr>
          <w:sz w:val="18"/>
          <w:szCs w:val="24"/>
          <w:rtl/>
          <w:lang w:bidi="ar-EG"/>
        </w:rPr>
        <w:t>حاد ومدير مكتب تقييس الاتصالات ومدير مكتب تنمية الاتصالات</w:t>
      </w:r>
    </w:p>
    <w:p w:rsidR="007B45C4" w:rsidRPr="007B45C4" w:rsidRDefault="00A91080" w:rsidP="005E1C28">
      <w:pPr>
        <w:pStyle w:val="AnnexNo"/>
        <w:rPr>
          <w:b/>
          <w:bCs/>
          <w:rtl/>
          <w:lang w:bidi="ar-EG"/>
        </w:rPr>
      </w:pPr>
      <w:r>
        <w:rPr>
          <w:rFonts w:hint="cs"/>
          <w:rtl/>
        </w:rPr>
        <w:lastRenderedPageBreak/>
        <w:t>ال‍ملحق</w:t>
      </w:r>
    </w:p>
    <w:p w:rsidR="007B45C4" w:rsidRPr="007B45C4" w:rsidRDefault="00D053A2" w:rsidP="00D053A2">
      <w:pPr>
        <w:pStyle w:val="Annextitle"/>
        <w:keepNext w:val="0"/>
        <w:keepLines w:val="0"/>
        <w:rPr>
          <w:rtl/>
        </w:rPr>
      </w:pPr>
      <w:r>
        <w:rPr>
          <w:rFonts w:hint="cs"/>
          <w:rtl/>
        </w:rPr>
        <w:t>عناوين</w:t>
      </w:r>
      <w:r w:rsidR="005E1C28">
        <w:rPr>
          <w:rFonts w:hint="cs"/>
          <w:rtl/>
        </w:rPr>
        <w:t xml:space="preserve"> </w:t>
      </w:r>
      <w:r>
        <w:rPr>
          <w:rFonts w:hint="cs"/>
          <w:rtl/>
        </w:rPr>
        <w:t>توصيات قطاع الاتصالات الراديوية</w:t>
      </w:r>
      <w:r w:rsidR="007B45C4" w:rsidRPr="007B45C4">
        <w:rPr>
          <w:rtl/>
        </w:rPr>
        <w:t xml:space="preserve"> </w:t>
      </w:r>
      <w:r w:rsidR="007B45C4" w:rsidRPr="007B45C4">
        <w:rPr>
          <w:rFonts w:hint="eastAsia"/>
          <w:rtl/>
        </w:rPr>
        <w:t>المواف</w:t>
      </w:r>
      <w:r w:rsidR="007B45C4" w:rsidRPr="007B45C4">
        <w:rPr>
          <w:rFonts w:hint="cs"/>
          <w:rtl/>
        </w:rPr>
        <w:t>َ</w:t>
      </w:r>
      <w:r w:rsidR="007B45C4" w:rsidRPr="007B45C4">
        <w:rPr>
          <w:rFonts w:hint="eastAsia"/>
          <w:rtl/>
        </w:rPr>
        <w:t>ق</w:t>
      </w:r>
      <w:r w:rsidR="007B45C4" w:rsidRPr="007B45C4">
        <w:rPr>
          <w:rtl/>
        </w:rPr>
        <w:t xml:space="preserve"> </w:t>
      </w:r>
      <w:r w:rsidR="007B45C4" w:rsidRPr="007B45C4">
        <w:rPr>
          <w:rFonts w:hint="eastAsia"/>
          <w:rtl/>
        </w:rPr>
        <w:t>عليها</w:t>
      </w:r>
    </w:p>
    <w:p w:rsidR="00D053A2" w:rsidRPr="00BC5CD8" w:rsidRDefault="00D053A2" w:rsidP="00D053A2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/>
        <w:rPr>
          <w:rtl/>
        </w:rPr>
      </w:pPr>
      <w:r w:rsidRPr="00BC5CD8">
        <w:rPr>
          <w:rFonts w:hint="cs"/>
          <w:u w:val="single"/>
          <w:rtl/>
        </w:rPr>
        <w:t xml:space="preserve">التوصية </w:t>
      </w:r>
      <w:r w:rsidRPr="00BC5CD8">
        <w:rPr>
          <w:u w:val="single"/>
        </w:rPr>
        <w:t>ITU</w:t>
      </w:r>
      <w:r w:rsidRPr="00BC5CD8">
        <w:rPr>
          <w:u w:val="single"/>
        </w:rPr>
        <w:sym w:font="Symbol" w:char="F02D"/>
      </w:r>
      <w:r w:rsidRPr="00BC5CD8">
        <w:rPr>
          <w:u w:val="single"/>
        </w:rPr>
        <w:t>R M.2084-0</w:t>
      </w:r>
      <w:r w:rsidRPr="00BC5CD8">
        <w:rPr>
          <w:rtl/>
        </w:rPr>
        <w:tab/>
      </w:r>
      <w:r w:rsidRPr="00BC5CD8">
        <w:rPr>
          <w:rFonts w:hint="cs"/>
          <w:rtl/>
        </w:rPr>
        <w:t xml:space="preserve">الوثيقة </w:t>
      </w:r>
      <w:r w:rsidRPr="00BC5CD8">
        <w:t>5/222(Rev.1)</w:t>
      </w:r>
    </w:p>
    <w:p w:rsidR="00D053A2" w:rsidRPr="00BC5CD8" w:rsidRDefault="00D053A2" w:rsidP="00E57CE3">
      <w:pPr>
        <w:pStyle w:val="Rectitle"/>
        <w:spacing w:after="240"/>
        <w:rPr>
          <w:rtl/>
        </w:rPr>
      </w:pPr>
      <w:r w:rsidRPr="00BC5CD8">
        <w:rPr>
          <w:rFonts w:hint="cs"/>
          <w:rtl/>
        </w:rPr>
        <w:t>معايير السطوح البينية الراديوية للاتصالات من مركبة إلى مركبة</w:t>
      </w:r>
      <w:r w:rsidR="00E57CE3">
        <w:br/>
      </w:r>
      <w:r w:rsidRPr="00BC5CD8">
        <w:rPr>
          <w:rFonts w:hint="cs"/>
          <w:rtl/>
        </w:rPr>
        <w:t>ومن مركبة إلى البنية التحتية من أجل تطبيقات أنظمة النقل الذكية</w:t>
      </w:r>
    </w:p>
    <w:p w:rsidR="00D053A2" w:rsidRPr="00BC5CD8" w:rsidRDefault="00D053A2" w:rsidP="00D053A2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/>
        <w:rPr>
          <w:rtl/>
        </w:rPr>
      </w:pPr>
      <w:r w:rsidRPr="00BC5CD8">
        <w:rPr>
          <w:rFonts w:hint="cs"/>
          <w:u w:val="single"/>
          <w:rtl/>
        </w:rPr>
        <w:t xml:space="preserve">التوصية </w:t>
      </w:r>
      <w:r w:rsidRPr="00BC5CD8">
        <w:rPr>
          <w:u w:val="single"/>
        </w:rPr>
        <w:t>ITU</w:t>
      </w:r>
      <w:r w:rsidRPr="00BC5CD8">
        <w:rPr>
          <w:u w:val="single"/>
        </w:rPr>
        <w:sym w:font="Symbol" w:char="F02D"/>
      </w:r>
      <w:r w:rsidRPr="00BC5CD8">
        <w:rPr>
          <w:u w:val="single"/>
        </w:rPr>
        <w:t>R M.2085-0</w:t>
      </w:r>
      <w:r w:rsidRPr="00BC5CD8">
        <w:rPr>
          <w:rtl/>
        </w:rPr>
        <w:tab/>
      </w:r>
      <w:r w:rsidRPr="00BC5CD8">
        <w:rPr>
          <w:rFonts w:hint="cs"/>
          <w:rtl/>
        </w:rPr>
        <w:t xml:space="preserve">الوثيقة </w:t>
      </w:r>
      <w:r w:rsidRPr="00BC5CD8">
        <w:t>5/226(Rev.1)</w:t>
      </w:r>
    </w:p>
    <w:p w:rsidR="00D053A2" w:rsidRPr="00BC5CD8" w:rsidRDefault="00D053A2" w:rsidP="00D053A2">
      <w:pPr>
        <w:pStyle w:val="Rectitle"/>
        <w:spacing w:after="240"/>
        <w:rPr>
          <w:rtl/>
        </w:rPr>
      </w:pPr>
      <w:r w:rsidRPr="00BC5CD8">
        <w:rPr>
          <w:rFonts w:hint="cs"/>
          <w:rtl/>
        </w:rPr>
        <w:t xml:space="preserve">الشروط التقنية لاستعمال أنظمة </w:t>
      </w:r>
      <w:r w:rsidRPr="00BC5CD8">
        <w:rPr>
          <w:rtl/>
        </w:rPr>
        <w:t xml:space="preserve">الاتصالات اللاسلكية لإلكترونيات الطيران </w:t>
      </w:r>
      <w:r w:rsidRPr="00BC5CD8">
        <w:rPr>
          <w:rtl/>
        </w:rPr>
        <w:br/>
        <w:t>داخل الطائرات</w:t>
      </w:r>
      <w:r w:rsidRPr="00BC5CD8">
        <w:rPr>
          <w:rFonts w:hint="cs"/>
          <w:rtl/>
        </w:rPr>
        <w:t xml:space="preserve"> العاملة في الخدمة </w:t>
      </w:r>
      <w:r w:rsidRPr="00BC5CD8">
        <w:rPr>
          <w:rtl/>
        </w:rPr>
        <w:t>المتنقلة</w:t>
      </w:r>
      <w:r w:rsidRPr="00BC5CD8">
        <w:rPr>
          <w:rFonts w:hint="eastAsia"/>
          <w:rtl/>
        </w:rPr>
        <w:t> </w:t>
      </w:r>
      <w:r w:rsidRPr="00BC5CD8">
        <w:t>(R)</w:t>
      </w:r>
      <w:r w:rsidRPr="00BC5CD8">
        <w:rPr>
          <w:rtl/>
        </w:rPr>
        <w:t xml:space="preserve"> للطيران</w:t>
      </w:r>
      <w:r w:rsidRPr="00BC5CD8">
        <w:rPr>
          <w:rtl/>
        </w:rPr>
        <w:br/>
        <w:t>في</w:t>
      </w:r>
      <w:r w:rsidRPr="00BC5CD8">
        <w:rPr>
          <w:rFonts w:hint="cs"/>
          <w:rtl/>
        </w:rPr>
        <w:t> </w:t>
      </w:r>
      <w:r w:rsidRPr="00BC5CD8">
        <w:rPr>
          <w:rtl/>
        </w:rPr>
        <w:t xml:space="preserve">نطاق التردد </w:t>
      </w:r>
      <w:r w:rsidRPr="00BC5CD8">
        <w:t>MHz 4 400</w:t>
      </w:r>
      <w:r w:rsidRPr="00BC5CD8">
        <w:noBreakHyphen/>
        <w:t>4 200</w:t>
      </w:r>
    </w:p>
    <w:p w:rsidR="00D053A2" w:rsidRPr="00BC5CD8" w:rsidRDefault="00D053A2" w:rsidP="00D053A2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/>
        <w:rPr>
          <w:rtl/>
        </w:rPr>
      </w:pPr>
      <w:r w:rsidRPr="00BC5CD8">
        <w:rPr>
          <w:rFonts w:hint="cs"/>
          <w:u w:val="single"/>
          <w:rtl/>
        </w:rPr>
        <w:t xml:space="preserve">التوصية </w:t>
      </w:r>
      <w:r w:rsidRPr="00BC5CD8">
        <w:rPr>
          <w:u w:val="single"/>
        </w:rPr>
        <w:t>ITU</w:t>
      </w:r>
      <w:r w:rsidRPr="00BC5CD8">
        <w:rPr>
          <w:u w:val="single"/>
        </w:rPr>
        <w:sym w:font="Symbol" w:char="F02D"/>
      </w:r>
      <w:r w:rsidRPr="00BC5CD8">
        <w:rPr>
          <w:u w:val="single"/>
        </w:rPr>
        <w:t>R F.2086-0</w:t>
      </w:r>
      <w:r w:rsidRPr="00BC5CD8">
        <w:rPr>
          <w:rtl/>
        </w:rPr>
        <w:tab/>
      </w:r>
      <w:r w:rsidRPr="00BC5CD8">
        <w:rPr>
          <w:rFonts w:hint="cs"/>
          <w:rtl/>
        </w:rPr>
        <w:t xml:space="preserve">الوثيقة </w:t>
      </w:r>
      <w:r w:rsidRPr="00BC5CD8">
        <w:t>5/255(Rev.1)</w:t>
      </w:r>
    </w:p>
    <w:p w:rsidR="00D053A2" w:rsidRPr="00BC5CD8" w:rsidRDefault="00D053A2" w:rsidP="00D053A2">
      <w:pPr>
        <w:pStyle w:val="Rectitle"/>
        <w:spacing w:after="240"/>
        <w:rPr>
          <w:rtl/>
        </w:rPr>
      </w:pPr>
      <w:r w:rsidRPr="00BC5CD8">
        <w:rPr>
          <w:rFonts w:hint="cs"/>
          <w:rtl/>
        </w:rPr>
        <w:t>سيناريوهات نشر الأنظمة من نقطة إلى نقطة في الخدمة الثابتة</w:t>
      </w:r>
    </w:p>
    <w:p w:rsidR="00D053A2" w:rsidRPr="00BC5CD8" w:rsidRDefault="00D053A2" w:rsidP="00D053A2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/>
        <w:rPr>
          <w:rtl/>
        </w:rPr>
      </w:pPr>
      <w:r w:rsidRPr="00BC5CD8">
        <w:rPr>
          <w:rFonts w:hint="cs"/>
          <w:u w:val="single"/>
          <w:rtl/>
        </w:rPr>
        <w:t xml:space="preserve">التوصية </w:t>
      </w:r>
      <w:r w:rsidRPr="00BC5CD8">
        <w:rPr>
          <w:u w:val="single"/>
        </w:rPr>
        <w:t>ITU</w:t>
      </w:r>
      <w:r w:rsidRPr="00BC5CD8">
        <w:rPr>
          <w:u w:val="single"/>
        </w:rPr>
        <w:sym w:font="Symbol" w:char="F02D"/>
      </w:r>
      <w:r w:rsidRPr="00BC5CD8">
        <w:rPr>
          <w:u w:val="single"/>
        </w:rPr>
        <w:t>R M.1544</w:t>
      </w:r>
      <w:r w:rsidRPr="00BC5CD8">
        <w:rPr>
          <w:u w:val="single"/>
        </w:rPr>
        <w:noBreakHyphen/>
        <w:t>1</w:t>
      </w:r>
      <w:r w:rsidRPr="00BC5CD8">
        <w:rPr>
          <w:rtl/>
        </w:rPr>
        <w:tab/>
      </w:r>
      <w:r w:rsidRPr="00BC5CD8">
        <w:rPr>
          <w:rFonts w:hint="cs"/>
          <w:rtl/>
        </w:rPr>
        <w:t xml:space="preserve">الوثيقة </w:t>
      </w:r>
      <w:r w:rsidRPr="00BC5CD8">
        <w:t>5/221(Rev.1)</w:t>
      </w:r>
    </w:p>
    <w:p w:rsidR="00D053A2" w:rsidRPr="00BC5CD8" w:rsidRDefault="00D053A2" w:rsidP="00D053A2">
      <w:pPr>
        <w:pStyle w:val="Rectitle"/>
        <w:spacing w:after="240"/>
        <w:rPr>
          <w:rtl/>
        </w:rPr>
      </w:pPr>
      <w:r w:rsidRPr="00BC5CD8">
        <w:rPr>
          <w:rFonts w:hint="cs"/>
          <w:rtl/>
        </w:rPr>
        <w:t>ال</w:t>
      </w:r>
      <w:r w:rsidRPr="00BC5CD8">
        <w:rPr>
          <w:rtl/>
        </w:rPr>
        <w:t xml:space="preserve">مؤهلات </w:t>
      </w:r>
      <w:r w:rsidRPr="00BC5CD8">
        <w:rPr>
          <w:rFonts w:hint="cs"/>
          <w:rtl/>
        </w:rPr>
        <w:t>الدنيا لهواة الراديو</w:t>
      </w:r>
    </w:p>
    <w:p w:rsidR="00D053A2" w:rsidRPr="00BC5CD8" w:rsidRDefault="00D053A2" w:rsidP="00D053A2">
      <w:pPr>
        <w:keepNext/>
        <w:keepLines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  <w:tab w:val="right" w:pos="9781"/>
        </w:tabs>
        <w:spacing w:before="360"/>
        <w:rPr>
          <w:rtl/>
        </w:rPr>
      </w:pPr>
      <w:r w:rsidRPr="00BC5CD8">
        <w:rPr>
          <w:rFonts w:hint="cs"/>
          <w:u w:val="single"/>
          <w:rtl/>
        </w:rPr>
        <w:t xml:space="preserve">التوصية </w:t>
      </w:r>
      <w:r w:rsidRPr="00BC5CD8">
        <w:rPr>
          <w:u w:val="single"/>
        </w:rPr>
        <w:t>ITU</w:t>
      </w:r>
      <w:r w:rsidRPr="00BC5CD8">
        <w:rPr>
          <w:u w:val="single"/>
        </w:rPr>
        <w:sym w:font="Symbol" w:char="F02D"/>
      </w:r>
      <w:r w:rsidRPr="00BC5CD8">
        <w:rPr>
          <w:u w:val="single"/>
        </w:rPr>
        <w:t>R F.1247</w:t>
      </w:r>
      <w:r w:rsidRPr="00BC5CD8">
        <w:rPr>
          <w:u w:val="single"/>
        </w:rPr>
        <w:noBreakHyphen/>
        <w:t>4</w:t>
      </w:r>
      <w:r w:rsidRPr="00BC5CD8">
        <w:rPr>
          <w:rtl/>
        </w:rPr>
        <w:tab/>
      </w:r>
      <w:r w:rsidRPr="00BC5CD8">
        <w:rPr>
          <w:rFonts w:hint="cs"/>
          <w:rtl/>
        </w:rPr>
        <w:t xml:space="preserve">الوثيقة </w:t>
      </w:r>
      <w:r w:rsidRPr="00BC5CD8">
        <w:t>5/227(Rev.2)</w:t>
      </w:r>
    </w:p>
    <w:p w:rsidR="00D053A2" w:rsidRPr="00BC5CD8" w:rsidRDefault="00D053A2" w:rsidP="00D053A2">
      <w:pPr>
        <w:pStyle w:val="Rectitle"/>
        <w:spacing w:after="240"/>
        <w:rPr>
          <w:rtl/>
        </w:rPr>
      </w:pPr>
      <w:r w:rsidRPr="00BC5CD8">
        <w:rPr>
          <w:rtl/>
        </w:rPr>
        <w:t>الخصائص التقنية والتشغيلية لأنظمة الخدمة الثابتة التي تيسّر التقاسم</w:t>
      </w:r>
      <w:r w:rsidRPr="00BC5CD8">
        <w:rPr>
          <w:rtl/>
        </w:rPr>
        <w:br/>
        <w:t>مع خدمات الأبحاث</w:t>
      </w:r>
      <w:r w:rsidRPr="00BC5CD8">
        <w:rPr>
          <w:rFonts w:hint="cs"/>
          <w:rtl/>
        </w:rPr>
        <w:t> </w:t>
      </w:r>
      <w:r w:rsidRPr="00BC5CD8">
        <w:rPr>
          <w:rtl/>
        </w:rPr>
        <w:t>الفضائية والعمليات الفضائية واستكشاف الأرض الساتلية</w:t>
      </w:r>
      <w:r w:rsidRPr="00BC5CD8">
        <w:rPr>
          <w:rtl/>
        </w:rPr>
        <w:br/>
      </w:r>
      <w:r w:rsidRPr="00BC5CD8">
        <w:rPr>
          <w:rFonts w:hint="cs"/>
          <w:rtl/>
        </w:rPr>
        <w:t>العاملة</w:t>
      </w:r>
      <w:r w:rsidRPr="00BC5CD8">
        <w:rPr>
          <w:rtl/>
        </w:rPr>
        <w:t xml:space="preserve"> في</w:t>
      </w:r>
      <w:r w:rsidRPr="00BC5CD8">
        <w:rPr>
          <w:rFonts w:hint="cs"/>
          <w:rtl/>
        </w:rPr>
        <w:t> </w:t>
      </w:r>
      <w:r w:rsidRPr="00BC5CD8">
        <w:rPr>
          <w:rtl/>
        </w:rPr>
        <w:t>النطاقين</w:t>
      </w:r>
      <w:r w:rsidRPr="00BC5CD8">
        <w:rPr>
          <w:rFonts w:hint="cs"/>
          <w:rtl/>
        </w:rPr>
        <w:t> </w:t>
      </w:r>
      <w:r w:rsidRPr="00BC5CD8">
        <w:t>MHz 2 110</w:t>
      </w:r>
      <w:r w:rsidRPr="00BC5CD8">
        <w:noBreakHyphen/>
        <w:t>2 025</w:t>
      </w:r>
      <w:r w:rsidRPr="00BC5CD8">
        <w:rPr>
          <w:rFonts w:hint="cs"/>
          <w:rtl/>
        </w:rPr>
        <w:t xml:space="preserve"> و</w:t>
      </w:r>
      <w:r w:rsidRPr="00BC5CD8">
        <w:t>MHz 2 290</w:t>
      </w:r>
      <w:r w:rsidRPr="00BC5CD8">
        <w:noBreakHyphen/>
        <w:t>2 200</w:t>
      </w:r>
    </w:p>
    <w:p w:rsidR="00D053A2" w:rsidRPr="00BC5CD8" w:rsidRDefault="00D053A2" w:rsidP="00D053A2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  <w:tab w:val="right" w:pos="9781"/>
        </w:tabs>
        <w:spacing w:before="360"/>
        <w:rPr>
          <w:rtl/>
        </w:rPr>
      </w:pPr>
      <w:r w:rsidRPr="00BC5CD8">
        <w:rPr>
          <w:rFonts w:hint="cs"/>
          <w:u w:val="single"/>
          <w:rtl/>
        </w:rPr>
        <w:t xml:space="preserve">التوصية </w:t>
      </w:r>
      <w:r w:rsidRPr="00BC5CD8">
        <w:rPr>
          <w:u w:val="single"/>
        </w:rPr>
        <w:t>ITU</w:t>
      </w:r>
      <w:r w:rsidRPr="00BC5CD8">
        <w:rPr>
          <w:u w:val="single"/>
        </w:rPr>
        <w:sym w:font="Symbol" w:char="F02D"/>
      </w:r>
      <w:r w:rsidRPr="00BC5CD8">
        <w:rPr>
          <w:u w:val="single"/>
        </w:rPr>
        <w:t>R F.1509</w:t>
      </w:r>
      <w:r w:rsidRPr="00BC5CD8">
        <w:rPr>
          <w:u w:val="single"/>
        </w:rPr>
        <w:noBreakHyphen/>
        <w:t>3</w:t>
      </w:r>
      <w:r w:rsidRPr="00BC5CD8">
        <w:rPr>
          <w:rtl/>
        </w:rPr>
        <w:tab/>
      </w:r>
      <w:r w:rsidRPr="00BC5CD8">
        <w:rPr>
          <w:rFonts w:hint="cs"/>
          <w:rtl/>
        </w:rPr>
        <w:t xml:space="preserve">الوثيقة </w:t>
      </w:r>
      <w:r w:rsidRPr="00BC5CD8">
        <w:t>5/228(Rev.2)</w:t>
      </w:r>
    </w:p>
    <w:p w:rsidR="00D053A2" w:rsidRPr="00BC5CD8" w:rsidRDefault="00D053A2" w:rsidP="008F03FD">
      <w:pPr>
        <w:pStyle w:val="Rectitle"/>
        <w:keepNext w:val="0"/>
        <w:keepLines w:val="0"/>
        <w:spacing w:after="240"/>
        <w:rPr>
          <w:rtl/>
        </w:rPr>
      </w:pPr>
      <w:r w:rsidRPr="00BC5CD8">
        <w:rPr>
          <w:rtl/>
        </w:rPr>
        <w:t>المتطلبات التقنية والتشغيلية التي تيسِّر التقاسم بين الأنظمة من نقطة إلى نقاط متعددة في</w:t>
      </w:r>
      <w:r w:rsidRPr="00BC5CD8">
        <w:rPr>
          <w:rFonts w:hint="cs"/>
          <w:rtl/>
        </w:rPr>
        <w:t> </w:t>
      </w:r>
      <w:r w:rsidRPr="00BC5CD8">
        <w:rPr>
          <w:rtl/>
        </w:rPr>
        <w:t xml:space="preserve">الخدمة الثابتة وخدمة ما بين السواتل في النطاق </w:t>
      </w:r>
      <w:r w:rsidRPr="00BC5CD8">
        <w:t>GHz 27,5</w:t>
      </w:r>
      <w:r w:rsidRPr="00BC5CD8">
        <w:noBreakHyphen/>
        <w:t>25,25</w:t>
      </w:r>
      <w:bookmarkStart w:id="0" w:name="_GoBack"/>
      <w:bookmarkEnd w:id="0"/>
    </w:p>
    <w:p w:rsidR="00D053A2" w:rsidRPr="00BC5CD8" w:rsidRDefault="00D053A2" w:rsidP="008F03FD">
      <w:pPr>
        <w:keepNext/>
        <w:keepLines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  <w:tab w:val="right" w:pos="9781"/>
        </w:tabs>
        <w:spacing w:before="360"/>
        <w:rPr>
          <w:rtl/>
        </w:rPr>
      </w:pPr>
      <w:r w:rsidRPr="00BC5CD8">
        <w:rPr>
          <w:rFonts w:hint="cs"/>
          <w:u w:val="single"/>
          <w:rtl/>
        </w:rPr>
        <w:lastRenderedPageBreak/>
        <w:t xml:space="preserve">التوصية </w:t>
      </w:r>
      <w:r w:rsidRPr="00BC5CD8">
        <w:rPr>
          <w:u w:val="single"/>
        </w:rPr>
        <w:t>ITU</w:t>
      </w:r>
      <w:r w:rsidRPr="00BC5CD8">
        <w:rPr>
          <w:u w:val="single"/>
        </w:rPr>
        <w:sym w:font="Symbol" w:char="F02D"/>
      </w:r>
      <w:r w:rsidRPr="00BC5CD8">
        <w:rPr>
          <w:u w:val="single"/>
        </w:rPr>
        <w:t>R F.1249</w:t>
      </w:r>
      <w:r w:rsidRPr="00BC5CD8">
        <w:rPr>
          <w:u w:val="single"/>
        </w:rPr>
        <w:noBreakHyphen/>
        <w:t>4</w:t>
      </w:r>
      <w:r w:rsidRPr="00BC5CD8">
        <w:rPr>
          <w:rtl/>
        </w:rPr>
        <w:tab/>
      </w:r>
      <w:r w:rsidRPr="00BC5CD8">
        <w:rPr>
          <w:rFonts w:hint="cs"/>
          <w:rtl/>
        </w:rPr>
        <w:t xml:space="preserve">الوثيقة </w:t>
      </w:r>
      <w:r w:rsidRPr="00BC5CD8">
        <w:t>5/229(Rev.2)</w:t>
      </w:r>
    </w:p>
    <w:p w:rsidR="00D053A2" w:rsidRPr="00BC5CD8" w:rsidRDefault="00D053A2" w:rsidP="008F03FD">
      <w:pPr>
        <w:pStyle w:val="Rectitle"/>
        <w:spacing w:after="240"/>
        <w:rPr>
          <w:rtl/>
        </w:rPr>
      </w:pPr>
      <w:r w:rsidRPr="00BC5CD8">
        <w:rPr>
          <w:rtl/>
        </w:rPr>
        <w:t>المتطلبات التقنية والتشغيلية التي تيسر التقاسم بين الأنظمة</w:t>
      </w:r>
      <w:r w:rsidRPr="00BC5CD8">
        <w:rPr>
          <w:rFonts w:hint="cs"/>
          <w:rtl/>
        </w:rPr>
        <w:t xml:space="preserve"> </w:t>
      </w:r>
      <w:r w:rsidRPr="00BC5CD8">
        <w:rPr>
          <w:rtl/>
        </w:rPr>
        <w:t>من نقطة إلى نقطة</w:t>
      </w:r>
      <w:r w:rsidRPr="00BC5CD8">
        <w:rPr>
          <w:rtl/>
        </w:rPr>
        <w:br/>
        <w:t>في الخدمة الثابتة وخدمة ما بين السواتل</w:t>
      </w:r>
      <w:r w:rsidRPr="00BC5CD8">
        <w:rPr>
          <w:rFonts w:hint="cs"/>
          <w:rtl/>
        </w:rPr>
        <w:t xml:space="preserve"> </w:t>
      </w:r>
      <w:r w:rsidRPr="00BC5CD8">
        <w:rPr>
          <w:rtl/>
        </w:rPr>
        <w:t xml:space="preserve">في </w:t>
      </w:r>
      <w:r w:rsidRPr="00BC5CD8">
        <w:rPr>
          <w:rFonts w:hint="cs"/>
          <w:rtl/>
        </w:rPr>
        <w:t>النطاق</w:t>
      </w:r>
      <w:r w:rsidRPr="00BC5CD8">
        <w:rPr>
          <w:rtl/>
        </w:rPr>
        <w:t xml:space="preserve"> </w:t>
      </w:r>
      <w:r w:rsidRPr="00BC5CD8">
        <w:t>GHz 27,5</w:t>
      </w:r>
      <w:r w:rsidRPr="00BC5CD8">
        <w:noBreakHyphen/>
        <w:t>25,25</w:t>
      </w:r>
    </w:p>
    <w:p w:rsidR="00D053A2" w:rsidRPr="00BC5CD8" w:rsidRDefault="00D053A2" w:rsidP="00D053A2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/>
        <w:rPr>
          <w:rtl/>
        </w:rPr>
      </w:pPr>
      <w:r w:rsidRPr="00BC5CD8">
        <w:rPr>
          <w:rFonts w:hint="cs"/>
          <w:u w:val="single"/>
          <w:rtl/>
        </w:rPr>
        <w:t xml:space="preserve">التوصية </w:t>
      </w:r>
      <w:r w:rsidRPr="00BC5CD8">
        <w:rPr>
          <w:u w:val="single"/>
        </w:rPr>
        <w:t>ITU</w:t>
      </w:r>
      <w:r w:rsidRPr="00BC5CD8">
        <w:rPr>
          <w:u w:val="single"/>
        </w:rPr>
        <w:sym w:font="Symbol" w:char="F02D"/>
      </w:r>
      <w:r w:rsidRPr="00BC5CD8">
        <w:rPr>
          <w:u w:val="single"/>
        </w:rPr>
        <w:t>R F.758</w:t>
      </w:r>
      <w:r w:rsidRPr="00BC5CD8">
        <w:rPr>
          <w:u w:val="single"/>
        </w:rPr>
        <w:noBreakHyphen/>
        <w:t>6</w:t>
      </w:r>
      <w:r w:rsidRPr="00BC5CD8">
        <w:tab/>
      </w:r>
      <w:r w:rsidRPr="00BC5CD8">
        <w:rPr>
          <w:rFonts w:hint="cs"/>
          <w:rtl/>
        </w:rPr>
        <w:t xml:space="preserve">الوثيقة </w:t>
      </w:r>
      <w:r w:rsidRPr="00BC5CD8">
        <w:t>5/238(Rev.1)</w:t>
      </w:r>
    </w:p>
    <w:p w:rsidR="00D053A2" w:rsidRPr="00BC5CD8" w:rsidRDefault="00D053A2" w:rsidP="00517C23">
      <w:pPr>
        <w:pStyle w:val="Rectitle"/>
        <w:spacing w:after="240"/>
        <w:rPr>
          <w:rtl/>
        </w:rPr>
      </w:pPr>
      <w:r w:rsidRPr="00BC5CD8">
        <w:rPr>
          <w:rFonts w:hint="cs"/>
          <w:rtl/>
        </w:rPr>
        <w:t>معلمات النظام واعتبارات تراعى عند وضع معايير التقاسم أو التوافق</w:t>
      </w:r>
      <w:r w:rsidRPr="00BC5CD8">
        <w:rPr>
          <w:rtl/>
        </w:rPr>
        <w:br/>
      </w:r>
      <w:r w:rsidRPr="00BC5CD8">
        <w:rPr>
          <w:rFonts w:hint="cs"/>
          <w:rtl/>
        </w:rPr>
        <w:t>بين الأنظمة اللاسلكية الثابتة الرقمية في الخدمة الثابتة</w:t>
      </w:r>
      <w:r w:rsidR="00517C23">
        <w:rPr>
          <w:rtl/>
        </w:rPr>
        <w:br/>
      </w:r>
      <w:r w:rsidRPr="00BC5CD8">
        <w:rPr>
          <w:rFonts w:hint="cs"/>
          <w:rtl/>
        </w:rPr>
        <w:t>وأنظمة في</w:t>
      </w:r>
      <w:r w:rsidRPr="00BC5CD8">
        <w:rPr>
          <w:rFonts w:hint="eastAsia"/>
          <w:rtl/>
        </w:rPr>
        <w:t> </w:t>
      </w:r>
      <w:r w:rsidRPr="00BC5CD8">
        <w:rPr>
          <w:rFonts w:hint="cs"/>
          <w:rtl/>
        </w:rPr>
        <w:t>خدمات أخرى ومصادر أخرى للتداخل</w:t>
      </w:r>
    </w:p>
    <w:p w:rsidR="00D053A2" w:rsidRPr="00BC5CD8" w:rsidRDefault="00D053A2" w:rsidP="00D053A2">
      <w:pPr>
        <w:keepNext/>
        <w:keepLines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/>
        <w:rPr>
          <w:rtl/>
        </w:rPr>
      </w:pPr>
      <w:r w:rsidRPr="00BC5CD8">
        <w:rPr>
          <w:rFonts w:hint="cs"/>
          <w:u w:val="single"/>
          <w:rtl/>
        </w:rPr>
        <w:t xml:space="preserve">التوصية </w:t>
      </w:r>
      <w:r w:rsidRPr="00BC5CD8">
        <w:rPr>
          <w:u w:val="single"/>
        </w:rPr>
        <w:t>ITU</w:t>
      </w:r>
      <w:r w:rsidRPr="00BC5CD8">
        <w:rPr>
          <w:u w:val="single"/>
        </w:rPr>
        <w:sym w:font="Symbol" w:char="F02D"/>
      </w:r>
      <w:r w:rsidRPr="00BC5CD8">
        <w:rPr>
          <w:u w:val="single"/>
        </w:rPr>
        <w:t>R F.1777-1</w:t>
      </w:r>
      <w:r w:rsidRPr="00BC5CD8">
        <w:tab/>
      </w:r>
      <w:r w:rsidRPr="00BC5CD8">
        <w:rPr>
          <w:rFonts w:hint="cs"/>
          <w:rtl/>
        </w:rPr>
        <w:t xml:space="preserve">الوثيقة </w:t>
      </w:r>
      <w:r w:rsidRPr="00BC5CD8">
        <w:t>5/257(Rev.1)</w:t>
      </w:r>
    </w:p>
    <w:p w:rsidR="00D053A2" w:rsidRPr="00BC5CD8" w:rsidRDefault="00D053A2" w:rsidP="00517C23">
      <w:pPr>
        <w:pStyle w:val="Rectitle"/>
        <w:spacing w:after="240"/>
        <w:rPr>
          <w:rtl/>
        </w:rPr>
      </w:pPr>
      <w:r w:rsidRPr="00BC5CD8">
        <w:rPr>
          <w:rFonts w:hint="cs"/>
          <w:rtl/>
        </w:rPr>
        <w:t>خصائص الأنظمة للاستعمال في دراسات التقاسم فيما يتعلق بالبث التلفزيوني الخارجي</w:t>
      </w:r>
      <w:r w:rsidRPr="00BC5CD8">
        <w:rPr>
          <w:rFonts w:hint="eastAsia"/>
          <w:rtl/>
        </w:rPr>
        <w:t> </w:t>
      </w:r>
      <w:r w:rsidRPr="00BC5CD8">
        <w:rPr>
          <w:rFonts w:hint="eastAsia"/>
        </w:rPr>
        <w:t>(TVOB)</w:t>
      </w:r>
      <w:r w:rsidRPr="00BC5CD8">
        <w:rPr>
          <w:rFonts w:hint="cs"/>
          <w:rtl/>
        </w:rPr>
        <w:t xml:space="preserve"> وتجميع الأخبار إلكترونياً</w:t>
      </w:r>
      <w:r w:rsidRPr="00BC5CD8">
        <w:rPr>
          <w:rFonts w:hint="eastAsia"/>
          <w:rtl/>
        </w:rPr>
        <w:t> </w:t>
      </w:r>
      <w:r w:rsidRPr="00BC5CD8">
        <w:rPr>
          <w:rFonts w:hint="eastAsia"/>
        </w:rPr>
        <w:t>(ENG)</w:t>
      </w:r>
      <w:r w:rsidR="00517C23">
        <w:rPr>
          <w:rtl/>
        </w:rPr>
        <w:br/>
      </w:r>
      <w:r w:rsidRPr="00BC5CD8">
        <w:rPr>
          <w:rFonts w:hint="cs"/>
          <w:rtl/>
        </w:rPr>
        <w:t>والإنتاج الميداني الإلكتروني</w:t>
      </w:r>
      <w:r w:rsidRPr="00BC5CD8">
        <w:rPr>
          <w:rFonts w:hint="eastAsia"/>
          <w:rtl/>
        </w:rPr>
        <w:t> </w:t>
      </w:r>
      <w:r w:rsidRPr="00BC5CD8">
        <w:rPr>
          <w:rFonts w:hint="eastAsia"/>
        </w:rPr>
        <w:t>(EFP)</w:t>
      </w:r>
      <w:r w:rsidR="00517C23">
        <w:rPr>
          <w:rFonts w:hint="cs"/>
          <w:rtl/>
        </w:rPr>
        <w:t xml:space="preserve"> </w:t>
      </w:r>
      <w:r w:rsidRPr="00BC5CD8">
        <w:rPr>
          <w:rFonts w:hint="cs"/>
          <w:rtl/>
        </w:rPr>
        <w:t>في</w:t>
      </w:r>
      <w:r w:rsidRPr="00BC5CD8">
        <w:rPr>
          <w:rFonts w:hint="eastAsia"/>
          <w:rtl/>
        </w:rPr>
        <w:t> </w:t>
      </w:r>
      <w:r w:rsidRPr="00BC5CD8">
        <w:rPr>
          <w:rFonts w:hint="cs"/>
          <w:rtl/>
        </w:rPr>
        <w:t>الخدمة الثابتة</w:t>
      </w:r>
    </w:p>
    <w:p w:rsidR="00D053A2" w:rsidRPr="00BC5CD8" w:rsidRDefault="00D053A2" w:rsidP="00D053A2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/>
        <w:rPr>
          <w:rtl/>
        </w:rPr>
      </w:pPr>
      <w:r w:rsidRPr="00BC5CD8">
        <w:rPr>
          <w:rFonts w:hint="cs"/>
          <w:u w:val="single"/>
          <w:rtl/>
        </w:rPr>
        <w:t xml:space="preserve">التوصية </w:t>
      </w:r>
      <w:r w:rsidRPr="00BC5CD8">
        <w:rPr>
          <w:u w:val="single"/>
        </w:rPr>
        <w:t>ITU</w:t>
      </w:r>
      <w:r w:rsidRPr="00BC5CD8">
        <w:rPr>
          <w:u w:val="single"/>
        </w:rPr>
        <w:sym w:font="Symbol" w:char="F02D"/>
      </w:r>
      <w:r w:rsidRPr="00BC5CD8">
        <w:rPr>
          <w:u w:val="single"/>
        </w:rPr>
        <w:t>R M.1849-1</w:t>
      </w:r>
      <w:r w:rsidRPr="00BC5CD8">
        <w:tab/>
      </w:r>
      <w:r w:rsidRPr="00BC5CD8">
        <w:rPr>
          <w:rFonts w:hint="cs"/>
          <w:rtl/>
          <w:lang w:bidi="ar-EG"/>
        </w:rPr>
        <w:t>ا</w:t>
      </w:r>
      <w:r w:rsidRPr="00BC5CD8">
        <w:rPr>
          <w:rFonts w:hint="cs"/>
          <w:rtl/>
        </w:rPr>
        <w:t xml:space="preserve">لوثيقة </w:t>
      </w:r>
      <w:r w:rsidRPr="00BC5CD8">
        <w:t>5/259(Rev.1)</w:t>
      </w:r>
    </w:p>
    <w:p w:rsidR="00D053A2" w:rsidRPr="00BC5CD8" w:rsidRDefault="00D053A2" w:rsidP="00D053A2">
      <w:pPr>
        <w:pStyle w:val="Rectitle"/>
        <w:spacing w:after="240"/>
        <w:rPr>
          <w:rtl/>
        </w:rPr>
      </w:pPr>
      <w:r w:rsidRPr="00BC5CD8">
        <w:rPr>
          <w:rFonts w:hint="cs"/>
          <w:rtl/>
        </w:rPr>
        <w:t>الخصائص التقنية والتشغيلية لرادارات الأرصاد الجوية المقامة على الأرض</w:t>
      </w:r>
    </w:p>
    <w:p w:rsidR="00D053A2" w:rsidRPr="00BC5CD8" w:rsidRDefault="00D053A2" w:rsidP="00D053A2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/>
        <w:rPr>
          <w:rtl/>
        </w:rPr>
      </w:pPr>
      <w:r w:rsidRPr="00BC5CD8">
        <w:rPr>
          <w:rFonts w:hint="cs"/>
          <w:u w:val="single"/>
          <w:rtl/>
        </w:rPr>
        <w:t xml:space="preserve">التوصية </w:t>
      </w:r>
      <w:r w:rsidRPr="00BC5CD8">
        <w:rPr>
          <w:u w:val="single"/>
        </w:rPr>
        <w:t>ITU</w:t>
      </w:r>
      <w:r w:rsidRPr="00BC5CD8">
        <w:rPr>
          <w:u w:val="single"/>
        </w:rPr>
        <w:sym w:font="Symbol" w:char="F02D"/>
      </w:r>
      <w:r w:rsidRPr="00BC5CD8">
        <w:rPr>
          <w:u w:val="single"/>
        </w:rPr>
        <w:t>R M.493-14</w:t>
      </w:r>
      <w:r w:rsidRPr="00BC5CD8">
        <w:tab/>
      </w:r>
      <w:r w:rsidRPr="00BC5CD8">
        <w:rPr>
          <w:rFonts w:hint="cs"/>
          <w:rtl/>
        </w:rPr>
        <w:t xml:space="preserve">الوثيقة </w:t>
      </w:r>
      <w:r w:rsidRPr="00BC5CD8">
        <w:t>5/266(Rev.1)</w:t>
      </w:r>
    </w:p>
    <w:p w:rsidR="00D053A2" w:rsidRPr="00BC5CD8" w:rsidRDefault="00D053A2" w:rsidP="00D053A2">
      <w:pPr>
        <w:pStyle w:val="Rectitle"/>
        <w:spacing w:after="240"/>
        <w:rPr>
          <w:rtl/>
        </w:rPr>
      </w:pPr>
      <w:r w:rsidRPr="00BC5CD8">
        <w:rPr>
          <w:rFonts w:hint="cs"/>
          <w:rtl/>
        </w:rPr>
        <w:t>نظام النداء الانتقائي الرقمي المستعمل في الخدمة المتنقلة البحرية</w:t>
      </w:r>
    </w:p>
    <w:p w:rsidR="005603E1" w:rsidRDefault="00C0229D" w:rsidP="007B45C4">
      <w:pPr>
        <w:spacing w:before="600"/>
        <w:jc w:val="center"/>
        <w:rPr>
          <w:rtl/>
          <w:lang w:bidi="ar-EG"/>
        </w:rPr>
      </w:pPr>
      <w:r>
        <w:rPr>
          <w:rFonts w:hint="cs"/>
          <w:bCs/>
          <w:rtl/>
          <w:lang w:val="en-GB"/>
        </w:rPr>
        <w:t>___________</w:t>
      </w:r>
    </w:p>
    <w:sectPr w:rsidR="005603E1" w:rsidSect="007E6E52">
      <w:headerReference w:type="default" r:id="rId8"/>
      <w:headerReference w:type="first" r:id="rId9"/>
      <w:footerReference w:type="first" r:id="rId1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746" w:rsidRDefault="005D0746" w:rsidP="00F36590">
      <w:pPr>
        <w:spacing w:before="0" w:line="240" w:lineRule="auto"/>
      </w:pPr>
      <w:r>
        <w:separator/>
      </w:r>
    </w:p>
  </w:endnote>
  <w:endnote w:type="continuationSeparator" w:id="0">
    <w:p w:rsidR="005D0746" w:rsidRDefault="005D0746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F36590" w:rsidRDefault="007E6E52" w:rsidP="009E3151">
    <w:pPr>
      <w:pStyle w:val="Footer"/>
      <w:spacing w:before="0"/>
      <w:jc w:val="center"/>
      <w:rPr>
        <w:rFonts w:hAnsi="Calibri"/>
        <w:sz w:val="18"/>
        <w:szCs w:val="18"/>
        <w:lang w:val="fr-CH"/>
      </w:rPr>
    </w:pPr>
    <w:r w:rsidRPr="00F36590">
      <w:rPr>
        <w:rFonts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F36590">
      <w:rPr>
        <w:rFonts w:hAnsi="Calibri"/>
        <w:color w:val="0070C0"/>
        <w:sz w:val="18"/>
        <w:szCs w:val="18"/>
        <w:lang w:val="fr-CH"/>
      </w:rPr>
      <w:t>Telecommunication</w:t>
    </w:r>
    <w:proofErr w:type="spellEnd"/>
    <w:r w:rsidRPr="00F36590">
      <w:rPr>
        <w:rFonts w:hAnsi="Calibri"/>
        <w:color w:val="0070C0"/>
        <w:sz w:val="18"/>
        <w:szCs w:val="18"/>
        <w:lang w:val="fr-CH"/>
      </w:rPr>
      <w:t xml:space="preserve"> Union • Place des Nations, CH</w:t>
    </w:r>
    <w:r w:rsidRPr="00F36590">
      <w:rPr>
        <w:rFonts w:hAnsi="Calibri"/>
        <w:color w:val="0070C0"/>
        <w:sz w:val="18"/>
        <w:szCs w:val="18"/>
        <w:lang w:val="fr-CH"/>
      </w:rPr>
      <w:noBreakHyphen/>
      <w:t xml:space="preserve">1211 Geneva 20, Switzerland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Tel: +41 22 730 5111 • Fax: +41 22 733 7256 •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E-mail: </w:t>
    </w:r>
    <w:hyperlink r:id="rId1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itumail@itu.int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3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746" w:rsidRDefault="005D0746" w:rsidP="00F36590">
      <w:pPr>
        <w:spacing w:before="0" w:line="240" w:lineRule="auto"/>
      </w:pPr>
      <w:r>
        <w:separator/>
      </w:r>
    </w:p>
  </w:footnote>
  <w:footnote w:type="continuationSeparator" w:id="0">
    <w:p w:rsidR="005D0746" w:rsidRDefault="005D0746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017E39" w:rsidRDefault="00B11105" w:rsidP="00B11105">
    <w:pPr>
      <w:pStyle w:val="Header"/>
      <w:bidi w:val="0"/>
      <w:spacing w:before="120" w:after="120"/>
      <w:jc w:val="center"/>
      <w:rPr>
        <w:rFonts w:cstheme="minorBidi"/>
        <w:sz w:val="18"/>
        <w:szCs w:val="18"/>
        <w:rtl/>
        <w:lang w:val="en-GB" w:bidi="ar-SY"/>
      </w:rPr>
    </w:pPr>
    <w:r w:rsidRPr="00017E39">
      <w:rPr>
        <w:rFonts w:cs="Calibri"/>
        <w:sz w:val="18"/>
        <w:szCs w:val="18"/>
      </w:rPr>
      <w:t xml:space="preserve">- </w:t>
    </w:r>
    <w:r w:rsidR="007E6E52" w:rsidRPr="00017E39">
      <w:rPr>
        <w:rFonts w:cs="Calibri"/>
        <w:sz w:val="18"/>
        <w:szCs w:val="18"/>
        <w:lang w:val="en-GB"/>
      </w:rPr>
      <w:fldChar w:fldCharType="begin"/>
    </w:r>
    <w:r w:rsidR="007E6E52" w:rsidRPr="00017E39">
      <w:rPr>
        <w:rFonts w:cs="Calibri"/>
        <w:sz w:val="18"/>
        <w:szCs w:val="18"/>
        <w:lang w:val="en-GB"/>
      </w:rPr>
      <w:instrText xml:space="preserve"> PAGE </w:instrText>
    </w:r>
    <w:r w:rsidR="007E6E52" w:rsidRPr="00017E39">
      <w:rPr>
        <w:rFonts w:cs="Calibri"/>
        <w:sz w:val="18"/>
        <w:szCs w:val="18"/>
        <w:lang w:val="en-GB"/>
      </w:rPr>
      <w:fldChar w:fldCharType="separate"/>
    </w:r>
    <w:r w:rsidR="00017E39">
      <w:rPr>
        <w:rFonts w:cs="Calibri"/>
        <w:noProof/>
        <w:sz w:val="18"/>
        <w:szCs w:val="18"/>
        <w:lang w:val="en-GB"/>
      </w:rPr>
      <w:t>3</w:t>
    </w:r>
    <w:r w:rsidR="007E6E52" w:rsidRPr="00017E39">
      <w:rPr>
        <w:rFonts w:cs="Calibri"/>
        <w:sz w:val="18"/>
        <w:szCs w:val="18"/>
      </w:rPr>
      <w:fldChar w:fldCharType="end"/>
    </w:r>
    <w:r w:rsidRPr="00017E39">
      <w:rPr>
        <w:rFonts w:cs="Calibri"/>
        <w:sz w:val="18"/>
        <w:szCs w:val="18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9F66A8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7E6E52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7E6E52" w:rsidP="007E6E52">
          <w:pPr>
            <w:pStyle w:val="Header"/>
            <w:jc w:val="right"/>
            <w:rPr>
              <w:lang w:val="en-GB"/>
            </w:rPr>
          </w:pPr>
          <w:r w:rsidRPr="00F36590">
            <w:rPr>
              <w:noProof/>
            </w:rPr>
            <w:drawing>
              <wp:inline distT="0" distB="0" distL="0" distR="0" wp14:anchorId="5E2AA2D2" wp14:editId="24B5489A">
                <wp:extent cx="1117600" cy="838200"/>
                <wp:effectExtent l="0" t="0" r="6350" b="0"/>
                <wp:docPr id="6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46"/>
    <w:rsid w:val="00017E39"/>
    <w:rsid w:val="00090574"/>
    <w:rsid w:val="000A1382"/>
    <w:rsid w:val="000B73F4"/>
    <w:rsid w:val="000D27F2"/>
    <w:rsid w:val="00185E59"/>
    <w:rsid w:val="001D1D7B"/>
    <w:rsid w:val="001E649D"/>
    <w:rsid w:val="0023283D"/>
    <w:rsid w:val="00241274"/>
    <w:rsid w:val="00245A65"/>
    <w:rsid w:val="002669F6"/>
    <w:rsid w:val="002978F4"/>
    <w:rsid w:val="002A6CD5"/>
    <w:rsid w:val="002B028D"/>
    <w:rsid w:val="002D25ED"/>
    <w:rsid w:val="002E5029"/>
    <w:rsid w:val="002E6541"/>
    <w:rsid w:val="002F0DD4"/>
    <w:rsid w:val="00305004"/>
    <w:rsid w:val="00335CE7"/>
    <w:rsid w:val="003403A3"/>
    <w:rsid w:val="00341FFF"/>
    <w:rsid w:val="00357185"/>
    <w:rsid w:val="00360271"/>
    <w:rsid w:val="003629B0"/>
    <w:rsid w:val="00397162"/>
    <w:rsid w:val="003B65BD"/>
    <w:rsid w:val="003E4A95"/>
    <w:rsid w:val="00404277"/>
    <w:rsid w:val="0040525C"/>
    <w:rsid w:val="00410D7D"/>
    <w:rsid w:val="00424049"/>
    <w:rsid w:val="0042686F"/>
    <w:rsid w:val="00441E08"/>
    <w:rsid w:val="00443869"/>
    <w:rsid w:val="00485E78"/>
    <w:rsid w:val="004D704B"/>
    <w:rsid w:val="00517C23"/>
    <w:rsid w:val="005222A9"/>
    <w:rsid w:val="005432E9"/>
    <w:rsid w:val="0055516A"/>
    <w:rsid w:val="005603E1"/>
    <w:rsid w:val="00594C31"/>
    <w:rsid w:val="005A0D1D"/>
    <w:rsid w:val="005A2F79"/>
    <w:rsid w:val="005D0746"/>
    <w:rsid w:val="005E1C28"/>
    <w:rsid w:val="005F4897"/>
    <w:rsid w:val="00612740"/>
    <w:rsid w:val="006217CC"/>
    <w:rsid w:val="006525FA"/>
    <w:rsid w:val="006722CD"/>
    <w:rsid w:val="006B49AC"/>
    <w:rsid w:val="006D45CB"/>
    <w:rsid w:val="006E1CFD"/>
    <w:rsid w:val="006F63F7"/>
    <w:rsid w:val="00702493"/>
    <w:rsid w:val="00706D7A"/>
    <w:rsid w:val="00714C7B"/>
    <w:rsid w:val="00733D09"/>
    <w:rsid w:val="00744A0D"/>
    <w:rsid w:val="0077515E"/>
    <w:rsid w:val="007929D2"/>
    <w:rsid w:val="007B45C4"/>
    <w:rsid w:val="007E6E52"/>
    <w:rsid w:val="00806787"/>
    <w:rsid w:val="00812B69"/>
    <w:rsid w:val="0081418A"/>
    <w:rsid w:val="008235CD"/>
    <w:rsid w:val="00827F26"/>
    <w:rsid w:val="00837790"/>
    <w:rsid w:val="008418E6"/>
    <w:rsid w:val="00843714"/>
    <w:rsid w:val="008513CB"/>
    <w:rsid w:val="008B17AF"/>
    <w:rsid w:val="008D04AE"/>
    <w:rsid w:val="008F03FD"/>
    <w:rsid w:val="0091690F"/>
    <w:rsid w:val="00920375"/>
    <w:rsid w:val="00926666"/>
    <w:rsid w:val="0093375A"/>
    <w:rsid w:val="00951EBA"/>
    <w:rsid w:val="00982B28"/>
    <w:rsid w:val="009A4A44"/>
    <w:rsid w:val="009E3151"/>
    <w:rsid w:val="00A0706D"/>
    <w:rsid w:val="00A64E03"/>
    <w:rsid w:val="00A91080"/>
    <w:rsid w:val="00A97F94"/>
    <w:rsid w:val="00AB7CE2"/>
    <w:rsid w:val="00B0156D"/>
    <w:rsid w:val="00B11105"/>
    <w:rsid w:val="00B52A17"/>
    <w:rsid w:val="00B5527F"/>
    <w:rsid w:val="00B816D8"/>
    <w:rsid w:val="00C0229D"/>
    <w:rsid w:val="00C035B0"/>
    <w:rsid w:val="00C118D0"/>
    <w:rsid w:val="00C674FE"/>
    <w:rsid w:val="00C75633"/>
    <w:rsid w:val="00CE2EE1"/>
    <w:rsid w:val="00CE7308"/>
    <w:rsid w:val="00CF3FFD"/>
    <w:rsid w:val="00D053A2"/>
    <w:rsid w:val="00D4506A"/>
    <w:rsid w:val="00D51BAC"/>
    <w:rsid w:val="00D6798A"/>
    <w:rsid w:val="00D67F7F"/>
    <w:rsid w:val="00D77D0F"/>
    <w:rsid w:val="00DA1CF0"/>
    <w:rsid w:val="00DC24B4"/>
    <w:rsid w:val="00DF16DC"/>
    <w:rsid w:val="00E02604"/>
    <w:rsid w:val="00E06074"/>
    <w:rsid w:val="00E33EA3"/>
    <w:rsid w:val="00E45211"/>
    <w:rsid w:val="00E57CE3"/>
    <w:rsid w:val="00E64F8E"/>
    <w:rsid w:val="00E774ED"/>
    <w:rsid w:val="00E90B12"/>
    <w:rsid w:val="00EA1C9C"/>
    <w:rsid w:val="00EA51A8"/>
    <w:rsid w:val="00EE03BC"/>
    <w:rsid w:val="00F36590"/>
    <w:rsid w:val="00F84366"/>
    <w:rsid w:val="00F85089"/>
    <w:rsid w:val="00FD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5970A3DD-7A9E-4D99-BF04-21EF5197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91690F"/>
    <w:pPr>
      <w:keepNext/>
      <w:keepLines/>
      <w:spacing w:before="240" w:after="360"/>
      <w:jc w:val="center"/>
    </w:pPr>
    <w:rPr>
      <w:b/>
      <w:bCs/>
      <w:sz w:val="28"/>
      <w:szCs w:val="40"/>
      <w:lang w:bidi="ar-EG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2978F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2978F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6590"/>
    <w:rPr>
      <w:color w:val="0563C1" w:themeColor="hyperlink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customStyle="1" w:styleId="Questionno">
    <w:name w:val="Question_no"/>
    <w:basedOn w:val="Normal"/>
    <w:qFormat/>
    <w:rsid w:val="00397162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Questiontitle">
    <w:name w:val="Question_title"/>
    <w:basedOn w:val="Normal"/>
    <w:qFormat/>
    <w:rsid w:val="00397162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Normalaftertitle0">
    <w:name w:val="Normal_after_title"/>
    <w:basedOn w:val="Normal"/>
    <w:next w:val="Normal"/>
    <w:rsid w:val="00D053A2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%20(2015)\PA_B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D0752-A073-456B-87E1-93AC33210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PA_BR_Letter.dotx</Template>
  <TotalTime>49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Detraz, Laurence</cp:lastModifiedBy>
  <cp:revision>20</cp:revision>
  <cp:lastPrinted>2015-10-02T12:58:00Z</cp:lastPrinted>
  <dcterms:created xsi:type="dcterms:W3CDTF">2015-10-02T11:49:00Z</dcterms:created>
  <dcterms:modified xsi:type="dcterms:W3CDTF">2015-10-02T13:00:00Z</dcterms:modified>
</cp:coreProperties>
</file>