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53845" w:rsidTr="00FE3EC3">
        <w:trPr>
          <w:jc w:val="center"/>
        </w:trPr>
        <w:tc>
          <w:tcPr>
            <w:tcW w:w="9889" w:type="dxa"/>
            <w:gridSpan w:val="3"/>
            <w:shd w:val="clear" w:color="auto" w:fill="auto"/>
          </w:tcPr>
          <w:p w:rsidR="00E53DCE" w:rsidRPr="00D53845" w:rsidRDefault="009C6A12" w:rsidP="00FE3EC3">
            <w:pPr>
              <w:spacing w:before="0" w:line="240" w:lineRule="auto"/>
              <w:jc w:val="left"/>
              <w:rPr>
                <w:rFonts w:eastAsia="SimSun" w:cstheme="minorHAnsi"/>
                <w:b/>
                <w:bCs/>
                <w:color w:val="808080"/>
                <w:sz w:val="28"/>
                <w:szCs w:val="28"/>
                <w:lang w:val="en-GB"/>
              </w:rPr>
            </w:pPr>
            <w:r w:rsidRPr="00D53845">
              <w:rPr>
                <w:rFonts w:eastAsia="SimSun" w:cstheme="minorHAnsi"/>
                <w:b/>
                <w:bCs/>
                <w:color w:val="808080"/>
                <w:sz w:val="28"/>
                <w:lang w:val="en-GB" w:eastAsia="zh-CN"/>
              </w:rPr>
              <w:t>无线电通信局（</w:t>
            </w:r>
            <w:r w:rsidRPr="00D53845">
              <w:rPr>
                <w:rFonts w:eastAsia="SimSun" w:cstheme="minorHAnsi"/>
                <w:b/>
                <w:bCs/>
                <w:color w:val="808080"/>
                <w:sz w:val="28"/>
                <w:lang w:val="en-GB" w:eastAsia="zh-CN"/>
              </w:rPr>
              <w:t>BR</w:t>
            </w:r>
            <w:r w:rsidRPr="00D53845">
              <w:rPr>
                <w:rFonts w:eastAsia="SimSun" w:cstheme="minorHAnsi"/>
                <w:b/>
                <w:bCs/>
                <w:color w:val="808080"/>
                <w:sz w:val="28"/>
                <w:lang w:val="en-GB" w:eastAsia="zh-CN"/>
              </w:rPr>
              <w:t>）</w:t>
            </w:r>
          </w:p>
          <w:p w:rsidR="00E53DCE" w:rsidRPr="00D53845" w:rsidRDefault="00E53DCE" w:rsidP="00FE3EC3">
            <w:pPr>
              <w:spacing w:before="0" w:line="240" w:lineRule="auto"/>
              <w:jc w:val="left"/>
              <w:rPr>
                <w:rFonts w:eastAsia="SimSun" w:cstheme="minorHAnsi"/>
                <w:b/>
                <w:bCs/>
                <w:color w:val="808080"/>
                <w:sz w:val="28"/>
                <w:szCs w:val="28"/>
                <w:lang w:val="en-GB"/>
              </w:rPr>
            </w:pPr>
          </w:p>
          <w:p w:rsidR="00E53DCE" w:rsidRPr="00D53845" w:rsidRDefault="00E53DCE" w:rsidP="00FE3EC3">
            <w:pPr>
              <w:spacing w:before="0" w:line="240" w:lineRule="auto"/>
              <w:jc w:val="left"/>
              <w:rPr>
                <w:rFonts w:eastAsia="SimSun" w:cs="Times New Roman Bold"/>
                <w:b/>
                <w:bCs/>
                <w:color w:val="808080"/>
                <w:sz w:val="28"/>
                <w:szCs w:val="28"/>
                <w:lang w:val="en-GB"/>
              </w:rPr>
            </w:pPr>
          </w:p>
        </w:tc>
      </w:tr>
      <w:tr w:rsidR="00E53DCE" w:rsidRPr="00D53845" w:rsidTr="00FE3EC3">
        <w:trPr>
          <w:jc w:val="center"/>
        </w:trPr>
        <w:tc>
          <w:tcPr>
            <w:tcW w:w="7054" w:type="dxa"/>
            <w:gridSpan w:val="2"/>
            <w:shd w:val="clear" w:color="auto" w:fill="auto"/>
          </w:tcPr>
          <w:p w:rsidR="00E53DCE" w:rsidRPr="00D53845" w:rsidRDefault="009C6A12" w:rsidP="00FE3EC3">
            <w:pPr>
              <w:spacing w:before="0" w:line="240" w:lineRule="auto"/>
              <w:jc w:val="left"/>
              <w:rPr>
                <w:rFonts w:eastAsia="SimSun"/>
                <w:szCs w:val="24"/>
                <w:lang w:val="fr-CH"/>
              </w:rPr>
            </w:pPr>
            <w:r w:rsidRPr="00D53845">
              <w:rPr>
                <w:rFonts w:eastAsia="SimSun" w:hint="eastAsia"/>
                <w:szCs w:val="24"/>
                <w:lang w:eastAsia="zh-CN"/>
              </w:rPr>
              <w:t>行政通函</w:t>
            </w:r>
          </w:p>
          <w:p w:rsidR="00E53DCE" w:rsidRPr="00D53845" w:rsidRDefault="00E53DCE" w:rsidP="00FE3EC3">
            <w:pPr>
              <w:spacing w:before="0" w:line="240" w:lineRule="auto"/>
              <w:jc w:val="left"/>
              <w:rPr>
                <w:rFonts w:eastAsia="SimSun"/>
                <w:b/>
                <w:bCs/>
                <w:szCs w:val="24"/>
                <w:lang w:val="fr-CH" w:eastAsia="zh-CN"/>
              </w:rPr>
            </w:pPr>
            <w:r w:rsidRPr="00D53845">
              <w:rPr>
                <w:rFonts w:eastAsia="SimSun"/>
                <w:b/>
                <w:bCs/>
                <w:szCs w:val="24"/>
                <w:lang w:val="fr-CH"/>
              </w:rPr>
              <w:t>CA</w:t>
            </w:r>
            <w:r w:rsidR="00E91EDF" w:rsidRPr="00D53845">
              <w:rPr>
                <w:rFonts w:eastAsia="SimSun" w:hint="eastAsia"/>
                <w:b/>
                <w:bCs/>
                <w:szCs w:val="24"/>
                <w:lang w:val="fr-CH" w:eastAsia="zh-CN"/>
              </w:rPr>
              <w:t>CE</w:t>
            </w:r>
            <w:r w:rsidR="00D631CE" w:rsidRPr="00D53845">
              <w:rPr>
                <w:rFonts w:eastAsia="SimSun"/>
                <w:b/>
                <w:bCs/>
                <w:szCs w:val="24"/>
                <w:lang w:val="fr-CH"/>
              </w:rPr>
              <w:t>/</w:t>
            </w:r>
            <w:r w:rsidR="001A24B7" w:rsidRPr="00D53845">
              <w:rPr>
                <w:rFonts w:eastAsia="SimSun"/>
                <w:b/>
                <w:bCs/>
                <w:szCs w:val="24"/>
                <w:lang w:val="fr-CH" w:eastAsia="zh-CN"/>
              </w:rPr>
              <w:t>7</w:t>
            </w:r>
            <w:r w:rsidR="00350120">
              <w:rPr>
                <w:rFonts w:eastAsia="SimSun"/>
                <w:b/>
                <w:bCs/>
                <w:szCs w:val="24"/>
                <w:lang w:val="fr-CH" w:eastAsia="zh-CN"/>
              </w:rPr>
              <w:t>52</w:t>
            </w:r>
          </w:p>
        </w:tc>
        <w:tc>
          <w:tcPr>
            <w:tcW w:w="2835" w:type="dxa"/>
            <w:shd w:val="clear" w:color="auto" w:fill="auto"/>
          </w:tcPr>
          <w:p w:rsidR="00E53DCE" w:rsidRPr="00D53845" w:rsidRDefault="001A24B7" w:rsidP="00FE3EC3">
            <w:pPr>
              <w:spacing w:before="0" w:line="240" w:lineRule="auto"/>
              <w:jc w:val="right"/>
              <w:rPr>
                <w:rFonts w:eastAsia="SimSun"/>
                <w:szCs w:val="24"/>
                <w:lang w:val="en-GB"/>
              </w:rPr>
            </w:pPr>
            <w:r w:rsidRPr="00D53845">
              <w:rPr>
                <w:rFonts w:eastAsia="SimSun" w:hint="eastAsia"/>
                <w:szCs w:val="24"/>
                <w:lang w:eastAsia="zh-CN"/>
              </w:rPr>
              <w:t>2015</w:t>
            </w:r>
            <w:r w:rsidRPr="00D53845">
              <w:rPr>
                <w:rFonts w:eastAsia="SimSun" w:hint="eastAsia"/>
                <w:szCs w:val="24"/>
                <w:lang w:eastAsia="zh-CN"/>
              </w:rPr>
              <w:t>年</w:t>
            </w:r>
            <w:r w:rsidR="00350120">
              <w:rPr>
                <w:rFonts w:eastAsia="SimSun"/>
                <w:szCs w:val="24"/>
                <w:lang w:eastAsia="zh-CN"/>
              </w:rPr>
              <w:t>9</w:t>
            </w:r>
            <w:r w:rsidRPr="00D53845">
              <w:rPr>
                <w:rFonts w:eastAsia="SimSun" w:hint="eastAsia"/>
                <w:szCs w:val="24"/>
                <w:lang w:eastAsia="zh-CN"/>
              </w:rPr>
              <w:t>月</w:t>
            </w:r>
            <w:r w:rsidR="009D3757">
              <w:rPr>
                <w:rFonts w:eastAsia="SimSun" w:hint="eastAsia"/>
                <w:szCs w:val="24"/>
                <w:lang w:eastAsia="zh-CN"/>
              </w:rPr>
              <w:t>2</w:t>
            </w:r>
            <w:r w:rsidR="009D3757">
              <w:rPr>
                <w:rFonts w:eastAsia="SimSun"/>
                <w:szCs w:val="24"/>
                <w:lang w:eastAsia="zh-CN"/>
              </w:rPr>
              <w:t>1</w:t>
            </w:r>
            <w:r w:rsidRPr="00D53845">
              <w:rPr>
                <w:rFonts w:eastAsia="SimSun" w:hint="eastAsia"/>
                <w:szCs w:val="24"/>
                <w:lang w:eastAsia="zh-CN"/>
              </w:rPr>
              <w:t>日</w:t>
            </w:r>
          </w:p>
        </w:tc>
      </w:tr>
      <w:tr w:rsidR="00E53DCE" w:rsidRPr="00D53845" w:rsidTr="00FE3EC3">
        <w:trPr>
          <w:jc w:val="center"/>
        </w:trPr>
        <w:tc>
          <w:tcPr>
            <w:tcW w:w="9889" w:type="dxa"/>
            <w:gridSpan w:val="3"/>
            <w:shd w:val="clear" w:color="auto" w:fill="auto"/>
          </w:tcPr>
          <w:p w:rsidR="00E53DCE" w:rsidRPr="00D53845" w:rsidRDefault="00E53DCE" w:rsidP="00FE3EC3">
            <w:pPr>
              <w:spacing w:before="0" w:line="240" w:lineRule="auto"/>
              <w:jc w:val="left"/>
              <w:rPr>
                <w:rFonts w:eastAsia="SimSun" w:cs="Arial"/>
                <w:szCs w:val="24"/>
                <w:lang w:val="en-GB"/>
              </w:rPr>
            </w:pPr>
          </w:p>
        </w:tc>
      </w:tr>
      <w:tr w:rsidR="00E53DCE" w:rsidRPr="00D53845" w:rsidTr="00FE3EC3">
        <w:trPr>
          <w:jc w:val="center"/>
        </w:trPr>
        <w:tc>
          <w:tcPr>
            <w:tcW w:w="9889" w:type="dxa"/>
            <w:gridSpan w:val="3"/>
            <w:shd w:val="clear" w:color="auto" w:fill="auto"/>
          </w:tcPr>
          <w:p w:rsidR="00E53DCE" w:rsidRPr="00D53845" w:rsidRDefault="00E53DCE" w:rsidP="00FE3EC3">
            <w:pPr>
              <w:spacing w:before="0" w:line="240" w:lineRule="auto"/>
              <w:jc w:val="left"/>
              <w:rPr>
                <w:rFonts w:eastAsia="SimSun"/>
                <w:szCs w:val="24"/>
              </w:rPr>
            </w:pPr>
          </w:p>
        </w:tc>
      </w:tr>
      <w:tr w:rsidR="00E53DCE" w:rsidRPr="00D53845" w:rsidTr="00FE3EC3">
        <w:trPr>
          <w:jc w:val="center"/>
        </w:trPr>
        <w:tc>
          <w:tcPr>
            <w:tcW w:w="9889" w:type="dxa"/>
            <w:gridSpan w:val="3"/>
            <w:shd w:val="clear" w:color="auto" w:fill="auto"/>
          </w:tcPr>
          <w:p w:rsidR="00E53DCE" w:rsidRPr="00D53845" w:rsidRDefault="00706265" w:rsidP="00FE3EC3">
            <w:pPr>
              <w:spacing w:before="0" w:line="240" w:lineRule="auto"/>
              <w:jc w:val="left"/>
              <w:rPr>
                <w:rFonts w:eastAsia="SimSun"/>
                <w:b/>
                <w:bCs/>
                <w:szCs w:val="24"/>
                <w:lang w:eastAsia="zh-CN"/>
              </w:rPr>
            </w:pPr>
            <w:r w:rsidRPr="00D53845">
              <w:rPr>
                <w:rFonts w:eastAsia="SimSun" w:hint="eastAsia"/>
                <w:b/>
                <w:bCs/>
                <w:szCs w:val="24"/>
                <w:lang w:val="en-GB" w:eastAsia="zh-CN"/>
              </w:rPr>
              <w:t>致国际电联各成员国主管部门、无线电通信部门成员、参加无线电通信</w:t>
            </w:r>
            <w:r w:rsidRPr="00D53845">
              <w:rPr>
                <w:rFonts w:eastAsia="SimSun" w:hint="eastAsia"/>
                <w:b/>
                <w:bCs/>
                <w:szCs w:val="24"/>
                <w:lang w:val="en-GB" w:eastAsia="zh-CN"/>
              </w:rPr>
              <w:br/>
            </w:r>
            <w:r w:rsidRPr="00D53845">
              <w:rPr>
                <w:rFonts w:eastAsia="SimSun" w:hint="eastAsia"/>
                <w:b/>
                <w:bCs/>
                <w:szCs w:val="24"/>
                <w:lang w:val="fr-CH" w:eastAsia="zh-CN"/>
              </w:rPr>
              <w:t>第</w:t>
            </w:r>
            <w:r w:rsidRPr="00D53845">
              <w:rPr>
                <w:rFonts w:eastAsia="SimSun"/>
                <w:b/>
                <w:bCs/>
                <w:szCs w:val="24"/>
                <w:lang w:val="fr-FR" w:eastAsia="zh-CN"/>
              </w:rPr>
              <w:t>4</w:t>
            </w:r>
            <w:r w:rsidRPr="00D53845">
              <w:rPr>
                <w:rFonts w:eastAsia="SimSun" w:hint="eastAsia"/>
                <w:b/>
                <w:bCs/>
                <w:szCs w:val="24"/>
                <w:lang w:val="en-GB" w:eastAsia="zh-CN"/>
              </w:rPr>
              <w:t>研究组工作的</w:t>
            </w:r>
            <w:r w:rsidRPr="00D53845">
              <w:rPr>
                <w:rFonts w:eastAsia="SimSun"/>
                <w:b/>
                <w:bCs/>
                <w:szCs w:val="24"/>
                <w:lang w:eastAsia="zh-CN"/>
              </w:rPr>
              <w:t>ITU-R</w:t>
            </w:r>
            <w:r w:rsidRPr="00D53845">
              <w:rPr>
                <w:rFonts w:eastAsia="SimSun" w:hint="eastAsia"/>
                <w:b/>
                <w:bCs/>
                <w:szCs w:val="24"/>
                <w:lang w:val="en-GB" w:eastAsia="zh-CN"/>
              </w:rPr>
              <w:t>部门准成员</w:t>
            </w:r>
          </w:p>
        </w:tc>
      </w:tr>
      <w:tr w:rsidR="00E53DCE" w:rsidRPr="00D53845" w:rsidTr="00FE3EC3">
        <w:trPr>
          <w:jc w:val="center"/>
        </w:trPr>
        <w:tc>
          <w:tcPr>
            <w:tcW w:w="9889" w:type="dxa"/>
            <w:gridSpan w:val="3"/>
            <w:shd w:val="clear" w:color="auto" w:fill="auto"/>
          </w:tcPr>
          <w:p w:rsidR="00E53DCE" w:rsidRPr="00D53845" w:rsidRDefault="00E53DCE" w:rsidP="00FE3EC3">
            <w:pPr>
              <w:spacing w:before="0" w:line="240" w:lineRule="auto"/>
              <w:jc w:val="left"/>
              <w:rPr>
                <w:rFonts w:eastAsia="SimSun"/>
                <w:szCs w:val="24"/>
                <w:lang w:eastAsia="zh-CN"/>
              </w:rPr>
            </w:pPr>
          </w:p>
        </w:tc>
      </w:tr>
      <w:tr w:rsidR="00E53DCE" w:rsidRPr="00D53845" w:rsidTr="00FE3EC3">
        <w:trPr>
          <w:jc w:val="center"/>
        </w:trPr>
        <w:tc>
          <w:tcPr>
            <w:tcW w:w="9889" w:type="dxa"/>
            <w:gridSpan w:val="3"/>
            <w:shd w:val="clear" w:color="auto" w:fill="auto"/>
          </w:tcPr>
          <w:p w:rsidR="00E53DCE" w:rsidRPr="00D53845" w:rsidRDefault="00E53DCE" w:rsidP="00FE3EC3">
            <w:pPr>
              <w:spacing w:before="0" w:line="240" w:lineRule="auto"/>
              <w:jc w:val="left"/>
              <w:rPr>
                <w:rFonts w:eastAsia="SimSun"/>
                <w:szCs w:val="24"/>
                <w:lang w:eastAsia="zh-CN"/>
              </w:rPr>
            </w:pPr>
          </w:p>
        </w:tc>
      </w:tr>
      <w:tr w:rsidR="00E53DCE" w:rsidRPr="00D53845" w:rsidTr="00FE3EC3">
        <w:trPr>
          <w:jc w:val="center"/>
        </w:trPr>
        <w:tc>
          <w:tcPr>
            <w:tcW w:w="1526" w:type="dxa"/>
            <w:shd w:val="clear" w:color="auto" w:fill="auto"/>
          </w:tcPr>
          <w:p w:rsidR="00E53DCE" w:rsidRPr="00D53845" w:rsidRDefault="009C6A12" w:rsidP="00FE3EC3">
            <w:pPr>
              <w:tabs>
                <w:tab w:val="clear" w:pos="1588"/>
                <w:tab w:val="left" w:pos="1560"/>
              </w:tabs>
              <w:spacing w:before="0" w:line="240" w:lineRule="auto"/>
              <w:jc w:val="left"/>
              <w:rPr>
                <w:rFonts w:eastAsia="SimSun"/>
                <w:szCs w:val="24"/>
              </w:rPr>
            </w:pPr>
            <w:r w:rsidRPr="00D53845">
              <w:rPr>
                <w:rFonts w:eastAsia="SimSun" w:hint="eastAsia"/>
                <w:szCs w:val="24"/>
                <w:lang w:val="en-CA"/>
              </w:rPr>
              <w:t>事由：</w:t>
            </w:r>
          </w:p>
        </w:tc>
        <w:tc>
          <w:tcPr>
            <w:tcW w:w="8363" w:type="dxa"/>
            <w:gridSpan w:val="2"/>
            <w:vMerge w:val="restart"/>
            <w:shd w:val="clear" w:color="auto" w:fill="auto"/>
          </w:tcPr>
          <w:p w:rsidR="00E91EDF" w:rsidRPr="00D53845" w:rsidRDefault="00370EFF" w:rsidP="00FE3EC3">
            <w:pPr>
              <w:spacing w:before="0" w:line="240" w:lineRule="auto"/>
              <w:rPr>
                <w:rFonts w:eastAsia="SimSun"/>
                <w:b/>
                <w:bCs/>
                <w:lang w:eastAsia="zh-CN"/>
              </w:rPr>
            </w:pPr>
            <w:r w:rsidRPr="00D53845">
              <w:rPr>
                <w:rFonts w:eastAsia="SimSun" w:hint="eastAsia"/>
                <w:b/>
                <w:bCs/>
                <w:lang w:val="fr-FR" w:eastAsia="zh-CN"/>
              </w:rPr>
              <w:t>无线电通信</w:t>
            </w:r>
            <w:r w:rsidRPr="00D53845">
              <w:rPr>
                <w:rFonts w:eastAsia="SimSun" w:hint="eastAsia"/>
                <w:b/>
                <w:bCs/>
                <w:lang w:eastAsia="zh-CN"/>
              </w:rPr>
              <w:t>第</w:t>
            </w:r>
            <w:r w:rsidR="00706265" w:rsidRPr="00D53845">
              <w:rPr>
                <w:rFonts w:eastAsia="SimSun"/>
                <w:b/>
                <w:bCs/>
                <w:lang w:eastAsia="zh-CN"/>
              </w:rPr>
              <w:t>4</w:t>
            </w:r>
            <w:r w:rsidRPr="00D53845">
              <w:rPr>
                <w:rFonts w:eastAsia="SimSun" w:hint="eastAsia"/>
                <w:b/>
                <w:bCs/>
                <w:lang w:eastAsia="zh-CN"/>
              </w:rPr>
              <w:t>研究组</w:t>
            </w:r>
            <w:r w:rsidR="00F95FD0" w:rsidRPr="00D53845">
              <w:rPr>
                <w:rFonts w:eastAsia="SimSun" w:hint="eastAsia"/>
                <w:b/>
                <w:bCs/>
                <w:lang w:eastAsia="zh-CN"/>
              </w:rPr>
              <w:t>（</w:t>
            </w:r>
            <w:r w:rsidR="004A2BBB" w:rsidRPr="00D53845">
              <w:rPr>
                <w:rFonts w:eastAsia="SimSun" w:hint="eastAsia"/>
                <w:b/>
                <w:bCs/>
                <w:lang w:eastAsia="zh-CN"/>
              </w:rPr>
              <w:t>卫星业务</w:t>
            </w:r>
            <w:r w:rsidR="00F95FD0" w:rsidRPr="00D53845">
              <w:rPr>
                <w:rFonts w:eastAsia="SimSun" w:hint="eastAsia"/>
                <w:b/>
                <w:bCs/>
                <w:lang w:eastAsia="zh-CN"/>
              </w:rPr>
              <w:t>）</w:t>
            </w:r>
          </w:p>
          <w:p w:rsidR="00E53DCE" w:rsidRPr="00D53845" w:rsidRDefault="00706265" w:rsidP="00FE3EC3">
            <w:pPr>
              <w:pStyle w:val="enumlev1"/>
              <w:spacing w:line="240" w:lineRule="auto"/>
              <w:rPr>
                <w:rFonts w:eastAsia="SimSun"/>
                <w:b/>
                <w:bCs/>
                <w:lang w:val="en-GB" w:eastAsia="zh-CN"/>
              </w:rPr>
            </w:pPr>
            <w:r w:rsidRPr="00D53845">
              <w:rPr>
                <w:rFonts w:eastAsia="SimSun"/>
                <w:b/>
                <w:bCs/>
                <w:lang w:val="en-GB" w:eastAsia="zh-CN"/>
              </w:rPr>
              <w:t>–</w:t>
            </w:r>
            <w:r w:rsidRPr="00D53845">
              <w:rPr>
                <w:rFonts w:eastAsia="SimSun"/>
                <w:b/>
                <w:bCs/>
                <w:lang w:val="en-GB" w:eastAsia="zh-CN"/>
              </w:rPr>
              <w:tab/>
            </w:r>
            <w:r w:rsidRPr="00D53845">
              <w:rPr>
                <w:rFonts w:eastAsia="SimSun" w:hint="eastAsia"/>
                <w:b/>
                <w:bCs/>
                <w:lang w:eastAsia="zh-CN"/>
              </w:rPr>
              <w:t>按照</w:t>
            </w:r>
            <w:r w:rsidRPr="00D53845">
              <w:rPr>
                <w:rFonts w:eastAsia="SimSun"/>
                <w:b/>
                <w:bCs/>
                <w:lang w:eastAsia="zh-CN"/>
              </w:rPr>
              <w:t>ITU-R</w:t>
            </w:r>
            <w:r w:rsidRPr="00D53845">
              <w:rPr>
                <w:rFonts w:eastAsia="SimSun" w:hint="eastAsia"/>
                <w:b/>
                <w:bCs/>
                <w:lang w:eastAsia="zh-CN"/>
              </w:rPr>
              <w:t>第</w:t>
            </w:r>
            <w:r w:rsidRPr="00D53845">
              <w:rPr>
                <w:rFonts w:eastAsia="SimSun"/>
                <w:b/>
                <w:bCs/>
                <w:lang w:eastAsia="zh-CN"/>
              </w:rPr>
              <w:t>1-</w:t>
            </w:r>
            <w:r w:rsidRPr="00D53845">
              <w:rPr>
                <w:rFonts w:eastAsia="SimSun" w:hint="eastAsia"/>
                <w:b/>
                <w:bCs/>
                <w:lang w:eastAsia="zh-CN"/>
              </w:rPr>
              <w:t>6</w:t>
            </w:r>
            <w:r w:rsidRPr="00D53845">
              <w:rPr>
                <w:rFonts w:eastAsia="SimSun" w:hint="eastAsia"/>
                <w:b/>
                <w:bCs/>
                <w:lang w:eastAsia="zh-CN"/>
              </w:rPr>
              <w:t>号决议第</w:t>
            </w:r>
            <w:r w:rsidRPr="00D53845">
              <w:rPr>
                <w:rFonts w:eastAsia="SimSun"/>
                <w:b/>
                <w:bCs/>
                <w:lang w:eastAsia="zh-CN"/>
              </w:rPr>
              <w:t>10.3</w:t>
            </w:r>
            <w:r w:rsidRPr="00D53845">
              <w:rPr>
                <w:rFonts w:eastAsia="SimSun" w:hint="eastAsia"/>
                <w:b/>
                <w:bCs/>
                <w:lang w:eastAsia="zh-CN"/>
              </w:rPr>
              <w:t>段的规定（以信函方式同时通过和批准的程序），以信函方式通过并同时批准</w:t>
            </w:r>
            <w:r w:rsidRPr="00D53845">
              <w:rPr>
                <w:rFonts w:eastAsia="SimSun"/>
                <w:b/>
                <w:bCs/>
                <w:lang w:val="fr-FR" w:eastAsia="zh-CN"/>
              </w:rPr>
              <w:t>1</w:t>
            </w:r>
            <w:r w:rsidRPr="00D53845">
              <w:rPr>
                <w:rFonts w:eastAsia="SimSun" w:hint="eastAsia"/>
                <w:b/>
                <w:bCs/>
                <w:lang w:eastAsia="zh-CN"/>
              </w:rPr>
              <w:t>份</w:t>
            </w:r>
            <w:r w:rsidRPr="00D53845">
              <w:rPr>
                <w:rFonts w:eastAsia="SimSun"/>
                <w:b/>
                <w:bCs/>
                <w:lang w:val="en-GB" w:eastAsia="zh-CN"/>
              </w:rPr>
              <w:t>ITU-R</w:t>
            </w:r>
            <w:r w:rsidRPr="00D53845">
              <w:rPr>
                <w:rFonts w:eastAsia="SimSun" w:hint="eastAsia"/>
                <w:b/>
                <w:bCs/>
                <w:lang w:eastAsia="zh-CN"/>
              </w:rPr>
              <w:t>新建议书</w:t>
            </w:r>
            <w:r w:rsidR="004A2BBB" w:rsidRPr="00D53845">
              <w:rPr>
                <w:rFonts w:eastAsia="SimSun" w:hint="eastAsia"/>
                <w:b/>
                <w:bCs/>
                <w:lang w:eastAsia="zh-CN"/>
              </w:rPr>
              <w:t>、</w:t>
            </w:r>
            <w:r w:rsidRPr="00D53845">
              <w:rPr>
                <w:rFonts w:eastAsia="SimSun"/>
                <w:b/>
                <w:bCs/>
                <w:lang w:val="fr-FR" w:eastAsia="zh-CN"/>
              </w:rPr>
              <w:t>6</w:t>
            </w:r>
            <w:r w:rsidRPr="00D53845">
              <w:rPr>
                <w:rFonts w:eastAsia="SimSun" w:hint="eastAsia"/>
                <w:b/>
                <w:bCs/>
                <w:lang w:eastAsia="zh-CN"/>
              </w:rPr>
              <w:t>份经修订的</w:t>
            </w:r>
            <w:r w:rsidR="00314674" w:rsidRPr="00D53845">
              <w:rPr>
                <w:rFonts w:eastAsia="SimSun"/>
                <w:b/>
                <w:bCs/>
                <w:lang w:val="en-GB" w:eastAsia="zh-CN"/>
              </w:rPr>
              <w:t>ITU-R</w:t>
            </w:r>
            <w:r w:rsidRPr="00D53845">
              <w:rPr>
                <w:rFonts w:eastAsia="SimSun" w:hint="eastAsia"/>
                <w:b/>
                <w:bCs/>
                <w:lang w:eastAsia="zh-CN"/>
              </w:rPr>
              <w:t>建议书</w:t>
            </w:r>
            <w:r w:rsidR="004A2BBB" w:rsidRPr="00D53845">
              <w:rPr>
                <w:rFonts w:eastAsia="SimSun" w:hint="eastAsia"/>
                <w:b/>
                <w:bCs/>
                <w:lang w:eastAsia="zh-CN"/>
              </w:rPr>
              <w:t>和</w:t>
            </w:r>
            <w:r w:rsidR="004A2BBB" w:rsidRPr="00D53845">
              <w:rPr>
                <w:rFonts w:eastAsia="SimSun" w:hint="eastAsia"/>
                <w:b/>
                <w:bCs/>
                <w:lang w:eastAsia="zh-CN"/>
              </w:rPr>
              <w:t>2</w:t>
            </w:r>
            <w:r w:rsidR="00314674">
              <w:rPr>
                <w:rFonts w:eastAsia="SimSun" w:hint="eastAsia"/>
                <w:b/>
                <w:bCs/>
                <w:lang w:eastAsia="zh-CN"/>
              </w:rPr>
              <w:t>项</w:t>
            </w:r>
            <w:r w:rsidR="00314674" w:rsidRPr="00D53845">
              <w:rPr>
                <w:rFonts w:eastAsia="SimSun" w:hint="eastAsia"/>
                <w:b/>
                <w:bCs/>
                <w:lang w:eastAsia="zh-CN"/>
              </w:rPr>
              <w:t>新</w:t>
            </w:r>
            <w:r w:rsidR="00314674">
              <w:rPr>
                <w:rFonts w:eastAsia="SimSun" w:hint="eastAsia"/>
                <w:b/>
                <w:bCs/>
                <w:lang w:eastAsia="zh-CN"/>
              </w:rPr>
              <w:t>的</w:t>
            </w:r>
            <w:r w:rsidR="004A2BBB" w:rsidRPr="00D53845">
              <w:rPr>
                <w:rFonts w:eastAsia="SimSun" w:hint="eastAsia"/>
                <w:b/>
                <w:bCs/>
                <w:lang w:eastAsia="zh-CN"/>
              </w:rPr>
              <w:t>ITU-R</w:t>
            </w:r>
            <w:r w:rsidR="004A2BBB" w:rsidRPr="00D53845">
              <w:rPr>
                <w:rFonts w:eastAsia="SimSun" w:hint="eastAsia"/>
                <w:b/>
                <w:bCs/>
                <w:lang w:eastAsia="zh-CN"/>
              </w:rPr>
              <w:t>课题</w:t>
            </w:r>
          </w:p>
        </w:tc>
      </w:tr>
      <w:tr w:rsidR="00E53DCE" w:rsidRPr="00D53845" w:rsidTr="00FE3EC3">
        <w:trPr>
          <w:jc w:val="center"/>
        </w:trPr>
        <w:tc>
          <w:tcPr>
            <w:tcW w:w="1526" w:type="dxa"/>
            <w:shd w:val="clear" w:color="auto" w:fill="auto"/>
          </w:tcPr>
          <w:p w:rsidR="00E53DCE" w:rsidRPr="00D53845" w:rsidRDefault="00E53DCE" w:rsidP="00FE3EC3">
            <w:pPr>
              <w:tabs>
                <w:tab w:val="clear" w:pos="1588"/>
                <w:tab w:val="left" w:pos="1560"/>
              </w:tabs>
              <w:spacing w:before="0" w:line="240" w:lineRule="auto"/>
              <w:jc w:val="left"/>
              <w:rPr>
                <w:rFonts w:eastAsia="SimSun"/>
                <w:b/>
                <w:bCs/>
                <w:szCs w:val="24"/>
                <w:lang w:val="en-GB" w:eastAsia="zh-CN"/>
              </w:rPr>
            </w:pPr>
          </w:p>
        </w:tc>
        <w:tc>
          <w:tcPr>
            <w:tcW w:w="8363" w:type="dxa"/>
            <w:gridSpan w:val="2"/>
            <w:vMerge/>
            <w:shd w:val="clear" w:color="auto" w:fill="auto"/>
          </w:tcPr>
          <w:p w:rsidR="00E53DCE" w:rsidRPr="00D53845" w:rsidRDefault="00E53DCE" w:rsidP="00FE3EC3">
            <w:pPr>
              <w:tabs>
                <w:tab w:val="clear" w:pos="1588"/>
                <w:tab w:val="left" w:pos="1560"/>
              </w:tabs>
              <w:spacing w:before="0" w:line="240" w:lineRule="auto"/>
              <w:rPr>
                <w:rFonts w:eastAsia="SimSun"/>
                <w:b/>
                <w:bCs/>
                <w:szCs w:val="24"/>
                <w:lang w:val="en-GB" w:eastAsia="zh-CN"/>
              </w:rPr>
            </w:pPr>
          </w:p>
        </w:tc>
      </w:tr>
      <w:tr w:rsidR="00E53DCE" w:rsidRPr="00D53845" w:rsidTr="00FE3EC3">
        <w:trPr>
          <w:jc w:val="center"/>
        </w:trPr>
        <w:tc>
          <w:tcPr>
            <w:tcW w:w="1526" w:type="dxa"/>
            <w:shd w:val="clear" w:color="auto" w:fill="auto"/>
          </w:tcPr>
          <w:p w:rsidR="00E53DCE" w:rsidRPr="00D53845" w:rsidRDefault="00E53DCE" w:rsidP="00FE3EC3">
            <w:pPr>
              <w:tabs>
                <w:tab w:val="clear" w:pos="1588"/>
                <w:tab w:val="left" w:pos="1560"/>
              </w:tabs>
              <w:spacing w:before="0" w:line="240" w:lineRule="auto"/>
              <w:jc w:val="left"/>
              <w:rPr>
                <w:rFonts w:eastAsia="SimSun"/>
                <w:b/>
                <w:bCs/>
                <w:szCs w:val="24"/>
                <w:lang w:val="en-GB" w:eastAsia="zh-CN"/>
              </w:rPr>
            </w:pPr>
          </w:p>
        </w:tc>
        <w:tc>
          <w:tcPr>
            <w:tcW w:w="8363" w:type="dxa"/>
            <w:gridSpan w:val="2"/>
            <w:vMerge/>
            <w:shd w:val="clear" w:color="auto" w:fill="auto"/>
          </w:tcPr>
          <w:p w:rsidR="00E53DCE" w:rsidRPr="00D53845" w:rsidRDefault="00E53DCE" w:rsidP="00FE3EC3">
            <w:pPr>
              <w:tabs>
                <w:tab w:val="clear" w:pos="1588"/>
                <w:tab w:val="left" w:pos="1560"/>
              </w:tabs>
              <w:spacing w:before="0" w:line="240" w:lineRule="auto"/>
              <w:rPr>
                <w:rFonts w:eastAsia="SimSun"/>
                <w:b/>
                <w:bCs/>
                <w:szCs w:val="24"/>
                <w:lang w:val="en-GB" w:eastAsia="zh-CN"/>
              </w:rPr>
            </w:pPr>
          </w:p>
        </w:tc>
      </w:tr>
    </w:tbl>
    <w:p w:rsidR="00954021" w:rsidRPr="004730D5" w:rsidRDefault="00954021" w:rsidP="00FE3EC3">
      <w:pPr>
        <w:spacing w:before="360" w:line="240" w:lineRule="auto"/>
        <w:ind w:firstLineChars="200" w:firstLine="480"/>
        <w:rPr>
          <w:lang w:eastAsia="zh-CN"/>
        </w:rPr>
      </w:pPr>
      <w:r w:rsidRPr="004730D5">
        <w:rPr>
          <w:lang w:eastAsia="zh-CN"/>
        </w:rPr>
        <w:t>根据</w:t>
      </w:r>
      <w:r w:rsidRPr="004730D5">
        <w:rPr>
          <w:lang w:eastAsia="zh-CN"/>
        </w:rPr>
        <w:t>ITU-R</w:t>
      </w:r>
      <w:r w:rsidRPr="004730D5">
        <w:rPr>
          <w:lang w:eastAsia="zh-CN"/>
        </w:rPr>
        <w:t>第</w:t>
      </w:r>
      <w:r w:rsidRPr="004730D5">
        <w:rPr>
          <w:lang w:eastAsia="zh-CN"/>
        </w:rPr>
        <w:t>1-6</w:t>
      </w:r>
      <w:r w:rsidRPr="004730D5">
        <w:rPr>
          <w:lang w:eastAsia="zh-CN"/>
        </w:rPr>
        <w:t>号决议（第</w:t>
      </w:r>
      <w:r w:rsidRPr="004730D5">
        <w:rPr>
          <w:lang w:eastAsia="zh-CN"/>
        </w:rPr>
        <w:t>10.3</w:t>
      </w:r>
      <w:r w:rsidRPr="004730D5">
        <w:rPr>
          <w:lang w:eastAsia="zh-CN"/>
        </w:rPr>
        <w:t>段）规定的程序，通过</w:t>
      </w:r>
      <w:r w:rsidRPr="004730D5">
        <w:rPr>
          <w:lang w:eastAsia="zh-CN"/>
        </w:rPr>
        <w:t>201</w:t>
      </w:r>
      <w:r>
        <w:rPr>
          <w:lang w:eastAsia="zh-CN"/>
        </w:rPr>
        <w:t>5</w:t>
      </w:r>
      <w:r w:rsidRPr="004730D5">
        <w:rPr>
          <w:lang w:eastAsia="zh-CN"/>
        </w:rPr>
        <w:t>年</w:t>
      </w:r>
      <w:r>
        <w:rPr>
          <w:lang w:eastAsia="zh-CN"/>
        </w:rPr>
        <w:t>7</w:t>
      </w:r>
      <w:r w:rsidRPr="004730D5">
        <w:rPr>
          <w:lang w:eastAsia="zh-CN"/>
        </w:rPr>
        <w:t>月</w:t>
      </w:r>
      <w:r>
        <w:rPr>
          <w:rFonts w:hint="eastAsia"/>
          <w:lang w:eastAsia="zh-CN"/>
        </w:rPr>
        <w:t>9</w:t>
      </w:r>
      <w:r w:rsidRPr="004730D5">
        <w:rPr>
          <w:lang w:eastAsia="zh-CN"/>
        </w:rPr>
        <w:t>日的第</w:t>
      </w:r>
      <w:r w:rsidRPr="004730D5">
        <w:rPr>
          <w:lang w:eastAsia="zh-CN"/>
        </w:rPr>
        <w:t>CA</w:t>
      </w:r>
      <w:r>
        <w:rPr>
          <w:rFonts w:hint="eastAsia"/>
          <w:lang w:eastAsia="zh-CN"/>
        </w:rPr>
        <w:t>CE</w:t>
      </w:r>
      <w:r w:rsidR="00D07998">
        <w:rPr>
          <w:lang w:eastAsia="zh-CN"/>
        </w:rPr>
        <w:t>/737</w:t>
      </w:r>
      <w:r w:rsidRPr="004730D5">
        <w:rPr>
          <w:lang w:eastAsia="zh-CN"/>
        </w:rPr>
        <w:t>号行政通函，提交了</w:t>
      </w:r>
      <w:r w:rsidR="00D07998">
        <w:rPr>
          <w:lang w:eastAsia="zh-CN"/>
        </w:rPr>
        <w:t>1</w:t>
      </w:r>
      <w:r w:rsidRPr="004730D5">
        <w:rPr>
          <w:lang w:eastAsia="zh-CN"/>
        </w:rPr>
        <w:t>份</w:t>
      </w:r>
      <w:r w:rsidR="00314674" w:rsidRPr="004730D5">
        <w:rPr>
          <w:lang w:eastAsia="zh-CN"/>
        </w:rPr>
        <w:t>新</w:t>
      </w:r>
      <w:r w:rsidR="00314674">
        <w:rPr>
          <w:rFonts w:hint="eastAsia"/>
          <w:lang w:eastAsia="zh-CN"/>
        </w:rPr>
        <w:t>的</w:t>
      </w:r>
      <w:r w:rsidRPr="004730D5">
        <w:rPr>
          <w:lang w:eastAsia="zh-CN"/>
        </w:rPr>
        <w:t>ITU-R</w:t>
      </w:r>
      <w:r w:rsidRPr="004730D5">
        <w:rPr>
          <w:lang w:eastAsia="zh-CN"/>
        </w:rPr>
        <w:t>建议书草案和</w:t>
      </w:r>
      <w:r w:rsidR="00D07998">
        <w:rPr>
          <w:lang w:eastAsia="zh-CN"/>
        </w:rPr>
        <w:t>6</w:t>
      </w:r>
      <w:r w:rsidRPr="004730D5">
        <w:rPr>
          <w:lang w:eastAsia="zh-CN"/>
        </w:rPr>
        <w:t>份</w:t>
      </w:r>
      <w:r w:rsidRPr="004730D5">
        <w:rPr>
          <w:lang w:eastAsia="zh-CN"/>
        </w:rPr>
        <w:t>ITU-R</w:t>
      </w:r>
      <w:r w:rsidRPr="00D07998">
        <w:rPr>
          <w:lang w:eastAsia="zh-CN"/>
        </w:rPr>
        <w:t>建议书修订草案</w:t>
      </w:r>
      <w:r w:rsidR="00314674">
        <w:rPr>
          <w:rFonts w:eastAsia="SimSun" w:hint="eastAsia"/>
          <w:lang w:eastAsia="zh-CN"/>
        </w:rPr>
        <w:t>以及</w:t>
      </w:r>
      <w:r w:rsidR="00D07998" w:rsidRPr="00D07998">
        <w:rPr>
          <w:rFonts w:eastAsia="SimSun" w:hint="eastAsia"/>
          <w:lang w:eastAsia="zh-CN"/>
        </w:rPr>
        <w:t>2</w:t>
      </w:r>
      <w:r w:rsidR="00314674">
        <w:rPr>
          <w:rFonts w:eastAsia="SimSun" w:hint="eastAsia"/>
          <w:lang w:eastAsia="zh-CN"/>
        </w:rPr>
        <w:t>项</w:t>
      </w:r>
      <w:r w:rsidR="00314674" w:rsidRPr="00D07998">
        <w:rPr>
          <w:rFonts w:eastAsia="SimSun" w:hint="eastAsia"/>
          <w:lang w:eastAsia="zh-CN"/>
        </w:rPr>
        <w:t>新</w:t>
      </w:r>
      <w:r w:rsidR="00314674">
        <w:rPr>
          <w:rFonts w:eastAsia="SimSun" w:hint="eastAsia"/>
          <w:lang w:eastAsia="zh-CN"/>
        </w:rPr>
        <w:t>的</w:t>
      </w:r>
      <w:r w:rsidR="00D07998" w:rsidRPr="00D07998">
        <w:rPr>
          <w:rFonts w:eastAsia="SimSun" w:hint="eastAsia"/>
          <w:lang w:eastAsia="zh-CN"/>
        </w:rPr>
        <w:t>ITU-R</w:t>
      </w:r>
      <w:r w:rsidR="00D07998" w:rsidRPr="00D07998">
        <w:rPr>
          <w:rFonts w:eastAsia="SimSun" w:hint="eastAsia"/>
          <w:lang w:eastAsia="zh-CN"/>
        </w:rPr>
        <w:t>课题草案</w:t>
      </w:r>
      <w:r w:rsidRPr="00D07998">
        <w:rPr>
          <w:lang w:eastAsia="zh-CN"/>
        </w:rPr>
        <w:t>，</w:t>
      </w:r>
      <w:r w:rsidRPr="004730D5">
        <w:rPr>
          <w:lang w:eastAsia="zh-CN"/>
        </w:rPr>
        <w:t>以便以信函方式同时通过和批准（</w:t>
      </w:r>
      <w:r w:rsidRPr="004730D5">
        <w:rPr>
          <w:lang w:eastAsia="zh-CN"/>
        </w:rPr>
        <w:t>PSAA</w:t>
      </w:r>
      <w:r w:rsidRPr="004730D5">
        <w:rPr>
          <w:lang w:eastAsia="zh-CN"/>
        </w:rPr>
        <w:t>）。</w:t>
      </w:r>
    </w:p>
    <w:p w:rsidR="009D3757" w:rsidRPr="004D4AB6" w:rsidRDefault="009D3757" w:rsidP="009D3757">
      <w:pPr>
        <w:spacing w:line="240" w:lineRule="auto"/>
        <w:ind w:firstLineChars="200" w:firstLine="480"/>
        <w:rPr>
          <w:lang w:eastAsia="zh-CN"/>
        </w:rPr>
      </w:pPr>
      <w:r w:rsidRPr="004D4AB6">
        <w:rPr>
          <w:rFonts w:hint="eastAsia"/>
          <w:lang w:eastAsia="zh-CN"/>
        </w:rPr>
        <w:t>除有关通过</w:t>
      </w:r>
      <w:r w:rsidRPr="004D4AB6">
        <w:rPr>
          <w:lang w:eastAsia="zh-CN"/>
        </w:rPr>
        <w:t>ITU-R M.[AMS(R)S.METHODOLOGY]-0</w:t>
      </w:r>
      <w:r w:rsidRPr="004D4AB6">
        <w:rPr>
          <w:rFonts w:hint="eastAsia"/>
          <w:lang w:eastAsia="zh-CN"/>
        </w:rPr>
        <w:t>新建议书的事项外，</w:t>
      </w:r>
      <w:r w:rsidRPr="004D4AB6">
        <w:rPr>
          <w:lang w:eastAsia="zh-CN"/>
        </w:rPr>
        <w:t>有关该程序的条件已于</w:t>
      </w:r>
      <w:r w:rsidRPr="004D4AB6">
        <w:rPr>
          <w:lang w:eastAsia="zh-CN"/>
        </w:rPr>
        <w:t>2015</w:t>
      </w:r>
      <w:r w:rsidRPr="004D4AB6">
        <w:rPr>
          <w:lang w:eastAsia="zh-CN"/>
        </w:rPr>
        <w:t>年</w:t>
      </w:r>
      <w:r w:rsidRPr="004D4AB6">
        <w:rPr>
          <w:lang w:eastAsia="zh-CN"/>
        </w:rPr>
        <w:t>9</w:t>
      </w:r>
      <w:r w:rsidRPr="004D4AB6">
        <w:rPr>
          <w:lang w:eastAsia="zh-CN"/>
        </w:rPr>
        <w:t>月</w:t>
      </w:r>
      <w:r w:rsidRPr="004D4AB6">
        <w:rPr>
          <w:lang w:eastAsia="zh-CN"/>
        </w:rPr>
        <w:t>9</w:t>
      </w:r>
      <w:r w:rsidRPr="004D4AB6">
        <w:rPr>
          <w:lang w:eastAsia="zh-CN"/>
        </w:rPr>
        <w:t>日得到满足。</w:t>
      </w:r>
      <w:r w:rsidRPr="004D4AB6">
        <w:rPr>
          <w:rFonts w:hint="eastAsia"/>
          <w:lang w:eastAsia="zh-CN"/>
        </w:rPr>
        <w:t>通过新建议书之事将转交</w:t>
      </w:r>
      <w:r w:rsidRPr="004D4AB6">
        <w:rPr>
          <w:lang w:eastAsia="zh-CN"/>
        </w:rPr>
        <w:t>2015</w:t>
      </w:r>
      <w:r w:rsidRPr="004D4AB6">
        <w:rPr>
          <w:rFonts w:hint="eastAsia"/>
          <w:lang w:eastAsia="zh-CN"/>
        </w:rPr>
        <w:t>年无线电通信全会（</w:t>
      </w:r>
      <w:r w:rsidRPr="004D4AB6">
        <w:rPr>
          <w:lang w:eastAsia="zh-CN"/>
        </w:rPr>
        <w:t>RA-15</w:t>
      </w:r>
      <w:r w:rsidRPr="004D4AB6">
        <w:rPr>
          <w:rFonts w:hint="eastAsia"/>
          <w:lang w:eastAsia="zh-CN"/>
        </w:rPr>
        <w:t>）处理。</w:t>
      </w:r>
    </w:p>
    <w:p w:rsidR="002C4476" w:rsidRPr="00D53845" w:rsidRDefault="00954021" w:rsidP="00FE3EC3">
      <w:pPr>
        <w:spacing w:before="120" w:line="240" w:lineRule="auto"/>
        <w:ind w:firstLineChars="200" w:firstLine="480"/>
        <w:rPr>
          <w:rFonts w:eastAsia="SimSun"/>
          <w:lang w:eastAsia="zh-CN"/>
        </w:rPr>
      </w:pPr>
      <w:r w:rsidRPr="004730D5">
        <w:rPr>
          <w:lang w:eastAsia="zh-CN"/>
        </w:rPr>
        <w:t>已经批准的建议书</w:t>
      </w:r>
      <w:r w:rsidR="00314674">
        <w:rPr>
          <w:rFonts w:hint="eastAsia"/>
          <w:lang w:eastAsia="zh-CN"/>
        </w:rPr>
        <w:t>和课题</w:t>
      </w:r>
      <w:r w:rsidRPr="004730D5">
        <w:rPr>
          <w:lang w:eastAsia="zh-CN"/>
        </w:rPr>
        <w:t>将由国际电联公布出版。本通函附件</w:t>
      </w:r>
      <w:r w:rsidRPr="004730D5">
        <w:rPr>
          <w:lang w:eastAsia="zh-CN"/>
        </w:rPr>
        <w:t>1</w:t>
      </w:r>
      <w:r w:rsidRPr="004730D5">
        <w:rPr>
          <w:rFonts w:hint="eastAsia"/>
          <w:lang w:eastAsia="zh-CN"/>
        </w:rPr>
        <w:t>提供</w:t>
      </w:r>
      <w:r w:rsidRPr="004730D5">
        <w:rPr>
          <w:lang w:eastAsia="zh-CN"/>
        </w:rPr>
        <w:t>了</w:t>
      </w:r>
      <w:r w:rsidR="00314674">
        <w:rPr>
          <w:rFonts w:hint="eastAsia"/>
          <w:lang w:eastAsia="zh-CN"/>
        </w:rPr>
        <w:t>已批准</w:t>
      </w:r>
      <w:r w:rsidRPr="004730D5">
        <w:rPr>
          <w:lang w:eastAsia="zh-CN"/>
        </w:rPr>
        <w:t>建议书的标题和分配的编号。</w:t>
      </w:r>
      <w:bookmarkStart w:id="0" w:name="StartTyping_E"/>
      <w:bookmarkEnd w:id="0"/>
      <w:r w:rsidRPr="004730D5">
        <w:rPr>
          <w:lang w:eastAsia="zh-CN"/>
        </w:rPr>
        <w:t>附件</w:t>
      </w:r>
      <w:r w:rsidRPr="004730D5">
        <w:rPr>
          <w:lang w:eastAsia="zh-CN"/>
        </w:rPr>
        <w:t>2</w:t>
      </w:r>
      <w:r w:rsidR="00DF20DD">
        <w:rPr>
          <w:rFonts w:hint="eastAsia"/>
          <w:lang w:eastAsia="zh-CN"/>
        </w:rPr>
        <w:t>和</w:t>
      </w:r>
      <w:r w:rsidR="00DF20DD">
        <w:rPr>
          <w:rFonts w:hint="eastAsia"/>
          <w:lang w:eastAsia="zh-CN"/>
        </w:rPr>
        <w:t>3</w:t>
      </w:r>
      <w:r w:rsidRPr="004730D5">
        <w:rPr>
          <w:lang w:eastAsia="zh-CN"/>
        </w:rPr>
        <w:t>提供了</w:t>
      </w:r>
      <w:r w:rsidR="00314674">
        <w:rPr>
          <w:rFonts w:hint="eastAsia"/>
          <w:lang w:eastAsia="zh-CN"/>
        </w:rPr>
        <w:t>已经批准</w:t>
      </w:r>
      <w:r w:rsidRPr="004730D5">
        <w:rPr>
          <w:rFonts w:hint="eastAsia"/>
          <w:lang w:eastAsia="zh-CN"/>
        </w:rPr>
        <w:t>的</w:t>
      </w:r>
      <w:r w:rsidR="00314674">
        <w:rPr>
          <w:rFonts w:hint="eastAsia"/>
          <w:lang w:eastAsia="zh-CN"/>
        </w:rPr>
        <w:t>课题案文</w:t>
      </w:r>
      <w:r w:rsidRPr="004730D5">
        <w:rPr>
          <w:lang w:eastAsia="zh-CN"/>
        </w:rPr>
        <w:t>。</w:t>
      </w:r>
    </w:p>
    <w:p w:rsidR="00FE3F8F" w:rsidRDefault="00FE3F8F" w:rsidP="00B1132A">
      <w:pPr>
        <w:tabs>
          <w:tab w:val="clear" w:pos="794"/>
          <w:tab w:val="clear" w:pos="1191"/>
          <w:tab w:val="clear" w:pos="1588"/>
          <w:tab w:val="clear" w:pos="1985"/>
          <w:tab w:val="center" w:pos="7088"/>
        </w:tabs>
        <w:spacing w:before="1200" w:line="240" w:lineRule="auto"/>
        <w:jc w:val="left"/>
        <w:rPr>
          <w:rFonts w:eastAsia="SimSun"/>
          <w:lang w:eastAsia="zh-CN"/>
        </w:rPr>
      </w:pPr>
    </w:p>
    <w:p w:rsidR="00B1132A" w:rsidRDefault="00B1132A" w:rsidP="00B1132A">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C920E0">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C920E0">
        <w:rPr>
          <w:rFonts w:eastAsiaTheme="majorEastAsia"/>
          <w:szCs w:val="24"/>
          <w:lang w:eastAsia="zh-CN"/>
        </w:rPr>
        <w:t>•</w:t>
      </w:r>
      <w:r w:rsidRPr="00334544">
        <w:rPr>
          <w:rFonts w:asciiTheme="majorEastAsia" w:eastAsiaTheme="majorEastAsia" w:hAnsiTheme="majorEastAsia" w:hint="eastAsia"/>
          <w:szCs w:val="24"/>
          <w:lang w:eastAsia="zh-CN"/>
        </w:rPr>
        <w:t>朗西</w:t>
      </w:r>
    </w:p>
    <w:p w:rsidR="00D122FC" w:rsidRPr="00D53845" w:rsidRDefault="007E3E03" w:rsidP="00FE3EC3">
      <w:pPr>
        <w:tabs>
          <w:tab w:val="left" w:pos="4820"/>
        </w:tabs>
        <w:spacing w:before="480" w:line="240" w:lineRule="auto"/>
        <w:rPr>
          <w:rFonts w:eastAsia="SimSun"/>
          <w:lang w:eastAsia="zh-CN"/>
        </w:rPr>
      </w:pPr>
      <w:r>
        <w:rPr>
          <w:rFonts w:eastAsia="SimSun" w:hint="eastAsia"/>
          <w:b/>
          <w:lang w:eastAsia="zh-CN"/>
        </w:rPr>
        <w:t>附件：</w:t>
      </w:r>
      <w:r w:rsidRPr="00682DA3">
        <w:rPr>
          <w:rFonts w:eastAsia="SimSun" w:hint="eastAsia"/>
          <w:bCs/>
          <w:lang w:eastAsia="zh-CN"/>
        </w:rPr>
        <w:t>3</w:t>
      </w:r>
      <w:r w:rsidR="00314674" w:rsidRPr="00682DA3">
        <w:rPr>
          <w:rFonts w:eastAsia="SimSun" w:hint="eastAsia"/>
          <w:bCs/>
          <w:lang w:eastAsia="zh-CN"/>
        </w:rPr>
        <w:t>件</w:t>
      </w:r>
    </w:p>
    <w:p w:rsidR="00FE3F8F" w:rsidRPr="00682DA3" w:rsidRDefault="00FE3F8F" w:rsidP="00FE3EC3">
      <w:pPr>
        <w:tabs>
          <w:tab w:val="left" w:pos="6237"/>
        </w:tabs>
        <w:spacing w:before="600" w:line="240" w:lineRule="auto"/>
        <w:rPr>
          <w:rFonts w:eastAsia="SimSun"/>
          <w:b/>
          <w:bCs/>
          <w:sz w:val="18"/>
          <w:szCs w:val="18"/>
          <w:lang w:eastAsia="zh-CN"/>
        </w:rPr>
      </w:pPr>
      <w:r w:rsidRPr="00682DA3">
        <w:rPr>
          <w:rFonts w:eastAsia="SimSun" w:hint="eastAsia"/>
          <w:b/>
          <w:bCs/>
          <w:sz w:val="18"/>
          <w:szCs w:val="18"/>
          <w:lang w:eastAsia="zh-CN"/>
        </w:rPr>
        <w:t>分发：</w:t>
      </w:r>
    </w:p>
    <w:p w:rsidR="00FE3F8F" w:rsidRPr="00D53845" w:rsidRDefault="00FE3F8F" w:rsidP="00D65437">
      <w:pPr>
        <w:tabs>
          <w:tab w:val="left" w:pos="567"/>
          <w:tab w:val="left" w:pos="6237"/>
        </w:tabs>
        <w:spacing w:before="120" w:line="240" w:lineRule="auto"/>
        <w:ind w:left="567" w:hanging="567"/>
        <w:rPr>
          <w:rFonts w:eastAsia="SimSun"/>
          <w:sz w:val="18"/>
          <w:szCs w:val="18"/>
          <w:lang w:eastAsia="zh-CN"/>
        </w:rPr>
      </w:pPr>
      <w:r w:rsidRPr="00D53845">
        <w:rPr>
          <w:rFonts w:eastAsia="SimSun"/>
          <w:sz w:val="18"/>
          <w:szCs w:val="18"/>
          <w:lang w:eastAsia="zh-CN"/>
        </w:rPr>
        <w:t>–</w:t>
      </w:r>
      <w:r w:rsidRPr="00D53845">
        <w:rPr>
          <w:rFonts w:eastAsia="SimSun"/>
          <w:sz w:val="18"/>
          <w:szCs w:val="18"/>
          <w:lang w:eastAsia="zh-CN"/>
        </w:rPr>
        <w:tab/>
      </w:r>
      <w:r w:rsidRPr="00D53845">
        <w:rPr>
          <w:rFonts w:eastAsia="SimSun" w:hint="eastAsia"/>
          <w:sz w:val="18"/>
          <w:szCs w:val="18"/>
          <w:lang w:eastAsia="zh-CN"/>
        </w:rPr>
        <w:t>国际电联成员国各主管部门和参与无线电通信第</w:t>
      </w:r>
      <w:r w:rsidR="004A2BBB" w:rsidRPr="00D53845">
        <w:rPr>
          <w:rFonts w:eastAsia="SimSun" w:hint="eastAsia"/>
          <w:sz w:val="18"/>
          <w:szCs w:val="18"/>
          <w:lang w:eastAsia="zh-CN"/>
        </w:rPr>
        <w:t>4</w:t>
      </w:r>
      <w:r w:rsidRPr="00D53845">
        <w:rPr>
          <w:rFonts w:eastAsia="SimSun" w:hint="eastAsia"/>
          <w:sz w:val="18"/>
          <w:szCs w:val="18"/>
          <w:lang w:eastAsia="zh-CN"/>
        </w:rPr>
        <w:t>研究组工作的无线电通信部门成员</w:t>
      </w:r>
    </w:p>
    <w:p w:rsidR="00FE3F8F" w:rsidRPr="00D53845" w:rsidRDefault="00FE3F8F" w:rsidP="00FE3EC3">
      <w:pPr>
        <w:tabs>
          <w:tab w:val="left" w:pos="567"/>
          <w:tab w:val="left" w:pos="6237"/>
        </w:tabs>
        <w:spacing w:before="0" w:line="240" w:lineRule="auto"/>
        <w:ind w:left="567" w:hanging="567"/>
        <w:rPr>
          <w:rFonts w:eastAsia="SimSun"/>
          <w:sz w:val="18"/>
          <w:szCs w:val="18"/>
          <w:lang w:eastAsia="zh-CN"/>
        </w:rPr>
      </w:pPr>
      <w:r w:rsidRPr="00D53845">
        <w:rPr>
          <w:rFonts w:eastAsia="SimSun"/>
          <w:sz w:val="18"/>
          <w:szCs w:val="18"/>
          <w:lang w:eastAsia="zh-CN"/>
        </w:rPr>
        <w:t>–</w:t>
      </w:r>
      <w:r w:rsidRPr="00D53845">
        <w:rPr>
          <w:rFonts w:eastAsia="SimSun"/>
          <w:sz w:val="18"/>
          <w:szCs w:val="18"/>
          <w:lang w:eastAsia="zh-CN"/>
        </w:rPr>
        <w:tab/>
      </w:r>
      <w:r w:rsidRPr="00D53845">
        <w:rPr>
          <w:rFonts w:eastAsia="SimSun" w:hint="eastAsia"/>
          <w:sz w:val="18"/>
          <w:szCs w:val="18"/>
          <w:lang w:eastAsia="zh-CN"/>
        </w:rPr>
        <w:t>参加无线电通信第</w:t>
      </w:r>
      <w:r w:rsidR="004A2BBB" w:rsidRPr="00D53845">
        <w:rPr>
          <w:rFonts w:eastAsia="SimSun" w:hint="eastAsia"/>
          <w:sz w:val="18"/>
          <w:szCs w:val="18"/>
          <w:lang w:eastAsia="zh-CN"/>
        </w:rPr>
        <w:t>4</w:t>
      </w:r>
      <w:r w:rsidRPr="00D53845">
        <w:rPr>
          <w:rFonts w:eastAsia="SimSun" w:hint="eastAsia"/>
          <w:sz w:val="18"/>
          <w:szCs w:val="18"/>
          <w:lang w:eastAsia="zh-CN"/>
        </w:rPr>
        <w:t>研究组工作的</w:t>
      </w:r>
      <w:r w:rsidRPr="00D53845">
        <w:rPr>
          <w:rFonts w:eastAsia="SimSun"/>
          <w:sz w:val="18"/>
          <w:szCs w:val="18"/>
          <w:lang w:eastAsia="zh-CN"/>
        </w:rPr>
        <w:t>ITU-R</w:t>
      </w:r>
      <w:r w:rsidRPr="00D53845">
        <w:rPr>
          <w:rFonts w:eastAsia="SimSun" w:hint="eastAsia"/>
          <w:sz w:val="18"/>
          <w:szCs w:val="18"/>
          <w:lang w:eastAsia="zh-CN"/>
        </w:rPr>
        <w:t>部门准成员</w:t>
      </w:r>
    </w:p>
    <w:p w:rsidR="00FE3F8F" w:rsidRPr="00D53845" w:rsidRDefault="00FE3F8F" w:rsidP="00FE3EC3">
      <w:pPr>
        <w:tabs>
          <w:tab w:val="left" w:pos="567"/>
          <w:tab w:val="left" w:pos="6237"/>
        </w:tabs>
        <w:spacing w:before="0" w:line="240" w:lineRule="auto"/>
        <w:ind w:left="567" w:hanging="567"/>
        <w:rPr>
          <w:rFonts w:eastAsia="SimSun"/>
          <w:sz w:val="18"/>
          <w:szCs w:val="18"/>
          <w:lang w:eastAsia="zh-CN"/>
        </w:rPr>
      </w:pPr>
      <w:r w:rsidRPr="00D53845">
        <w:rPr>
          <w:rFonts w:eastAsia="SimSun"/>
          <w:sz w:val="18"/>
          <w:szCs w:val="18"/>
          <w:lang w:eastAsia="zh-CN"/>
        </w:rPr>
        <w:t>–</w:t>
      </w:r>
      <w:r w:rsidRPr="00D53845">
        <w:rPr>
          <w:rFonts w:eastAsia="SimSun"/>
          <w:sz w:val="18"/>
          <w:szCs w:val="18"/>
          <w:lang w:eastAsia="zh-CN"/>
        </w:rPr>
        <w:tab/>
      </w:r>
      <w:r w:rsidRPr="00D53845">
        <w:rPr>
          <w:rFonts w:eastAsia="SimSun" w:hint="eastAsia"/>
          <w:sz w:val="18"/>
          <w:szCs w:val="18"/>
          <w:lang w:eastAsia="zh-CN"/>
        </w:rPr>
        <w:t>无线电通信研究组和规则</w:t>
      </w:r>
      <w:r w:rsidRPr="00D53845">
        <w:rPr>
          <w:rFonts w:eastAsia="SimSun"/>
          <w:sz w:val="18"/>
          <w:szCs w:val="18"/>
          <w:lang w:eastAsia="zh-CN"/>
        </w:rPr>
        <w:t>/</w:t>
      </w:r>
      <w:r w:rsidRPr="00D53845">
        <w:rPr>
          <w:rFonts w:eastAsia="SimSun" w:hint="eastAsia"/>
          <w:sz w:val="18"/>
          <w:szCs w:val="18"/>
          <w:lang w:eastAsia="zh-CN"/>
        </w:rPr>
        <w:t>程序问题特别委员会的正副主席</w:t>
      </w:r>
    </w:p>
    <w:p w:rsidR="00FE3F8F" w:rsidRPr="00D53845" w:rsidRDefault="00FE3F8F" w:rsidP="00FE3EC3">
      <w:pPr>
        <w:tabs>
          <w:tab w:val="left" w:pos="567"/>
          <w:tab w:val="left" w:pos="6237"/>
        </w:tabs>
        <w:spacing w:before="0" w:line="240" w:lineRule="auto"/>
        <w:ind w:left="567" w:hanging="567"/>
        <w:rPr>
          <w:rFonts w:eastAsia="SimSun"/>
          <w:sz w:val="18"/>
          <w:szCs w:val="18"/>
          <w:lang w:eastAsia="zh-CN"/>
        </w:rPr>
      </w:pPr>
      <w:r w:rsidRPr="00D53845">
        <w:rPr>
          <w:rFonts w:eastAsia="SimSun"/>
          <w:sz w:val="18"/>
          <w:szCs w:val="18"/>
          <w:lang w:eastAsia="zh-CN"/>
        </w:rPr>
        <w:t>–</w:t>
      </w:r>
      <w:r w:rsidRPr="00D53845">
        <w:rPr>
          <w:rFonts w:eastAsia="SimSun"/>
          <w:sz w:val="18"/>
          <w:szCs w:val="18"/>
          <w:lang w:eastAsia="zh-CN"/>
        </w:rPr>
        <w:tab/>
      </w:r>
      <w:r w:rsidRPr="00D53845">
        <w:rPr>
          <w:rFonts w:eastAsia="SimSun" w:hint="eastAsia"/>
          <w:sz w:val="18"/>
          <w:szCs w:val="18"/>
          <w:lang w:eastAsia="zh-CN"/>
        </w:rPr>
        <w:t>大会筹备会议的正副主席</w:t>
      </w:r>
    </w:p>
    <w:p w:rsidR="00FE3F8F" w:rsidRPr="00D53845" w:rsidRDefault="00FE3F8F" w:rsidP="00FE3EC3">
      <w:pPr>
        <w:tabs>
          <w:tab w:val="left" w:pos="567"/>
          <w:tab w:val="left" w:pos="6237"/>
        </w:tabs>
        <w:spacing w:before="0" w:line="240" w:lineRule="auto"/>
        <w:ind w:left="567" w:hanging="567"/>
        <w:rPr>
          <w:rFonts w:eastAsia="SimSun"/>
          <w:sz w:val="18"/>
          <w:szCs w:val="18"/>
          <w:lang w:eastAsia="zh-CN"/>
        </w:rPr>
      </w:pPr>
      <w:r w:rsidRPr="00D53845">
        <w:rPr>
          <w:rFonts w:eastAsia="SimSun"/>
          <w:sz w:val="18"/>
          <w:szCs w:val="18"/>
          <w:lang w:eastAsia="zh-CN"/>
        </w:rPr>
        <w:t>–</w:t>
      </w:r>
      <w:r w:rsidRPr="00D53845">
        <w:rPr>
          <w:rFonts w:eastAsia="SimSun"/>
          <w:sz w:val="18"/>
          <w:szCs w:val="18"/>
          <w:lang w:eastAsia="zh-CN"/>
        </w:rPr>
        <w:tab/>
      </w:r>
      <w:r w:rsidRPr="00D53845">
        <w:rPr>
          <w:rFonts w:eastAsia="SimSun" w:hint="eastAsia"/>
          <w:sz w:val="18"/>
          <w:szCs w:val="18"/>
          <w:lang w:eastAsia="zh-CN"/>
        </w:rPr>
        <w:t>无线电规则委员会委员</w:t>
      </w:r>
    </w:p>
    <w:p w:rsidR="00FE3F8F" w:rsidRPr="00D53845" w:rsidRDefault="00FE3F8F" w:rsidP="00FE3EC3">
      <w:pPr>
        <w:numPr>
          <w:ilvl w:val="0"/>
          <w:numId w:val="3"/>
        </w:numPr>
        <w:tabs>
          <w:tab w:val="left" w:pos="567"/>
          <w:tab w:val="left" w:pos="6237"/>
        </w:tabs>
        <w:spacing w:before="0" w:line="240" w:lineRule="auto"/>
        <w:ind w:hanging="930"/>
        <w:jc w:val="left"/>
        <w:rPr>
          <w:rFonts w:eastAsia="SimSun"/>
          <w:sz w:val="18"/>
          <w:szCs w:val="18"/>
          <w:lang w:eastAsia="zh-CN"/>
        </w:rPr>
      </w:pPr>
      <w:r w:rsidRPr="00D53845">
        <w:rPr>
          <w:rFonts w:eastAsia="SimSun" w:hint="eastAsia"/>
          <w:sz w:val="18"/>
          <w:szCs w:val="18"/>
          <w:lang w:eastAsia="zh-CN"/>
        </w:rPr>
        <w:t>国际电联秘书长、电信标准化局主任、电信发展局主任</w:t>
      </w:r>
    </w:p>
    <w:p w:rsidR="00FE3F8F" w:rsidRPr="00D53845" w:rsidRDefault="00FE3F8F" w:rsidP="00FE3EC3">
      <w:pPr>
        <w:tabs>
          <w:tab w:val="clear" w:pos="794"/>
          <w:tab w:val="clear" w:pos="1191"/>
          <w:tab w:val="clear" w:pos="1588"/>
          <w:tab w:val="clear" w:pos="1985"/>
        </w:tabs>
        <w:overflowPunct/>
        <w:adjustRightInd/>
        <w:spacing w:before="0" w:line="240" w:lineRule="auto"/>
        <w:textAlignment w:val="auto"/>
        <w:rPr>
          <w:rFonts w:eastAsia="SimSun"/>
          <w:b/>
          <w:sz w:val="18"/>
          <w:szCs w:val="18"/>
          <w:lang w:eastAsia="zh-CN"/>
        </w:rPr>
      </w:pPr>
      <w:r w:rsidRPr="00D53845">
        <w:rPr>
          <w:rFonts w:eastAsia="SimSun"/>
          <w:b/>
          <w:sz w:val="18"/>
          <w:szCs w:val="18"/>
          <w:lang w:eastAsia="zh-CN"/>
        </w:rPr>
        <w:br w:type="page"/>
      </w:r>
    </w:p>
    <w:p w:rsidR="007C7552" w:rsidRDefault="00426D17" w:rsidP="00FE3EC3">
      <w:pPr>
        <w:pStyle w:val="AnnexNotitle0"/>
        <w:rPr>
          <w:rFonts w:ascii="Calibri" w:eastAsia="SimSun" w:hAnsi="Calibri" w:cstheme="minorHAnsi"/>
          <w:szCs w:val="28"/>
          <w:lang w:eastAsia="zh-CN"/>
        </w:rPr>
      </w:pPr>
      <w:r w:rsidRPr="00D53845">
        <w:rPr>
          <w:rFonts w:ascii="Calibri" w:eastAsia="SimSun" w:hAnsi="Calibri" w:cstheme="minorBidi" w:hint="eastAsia"/>
          <w:szCs w:val="28"/>
          <w:lang w:val="fr-CH" w:eastAsia="zh-CN" w:bidi="ar-EG"/>
        </w:rPr>
        <w:lastRenderedPageBreak/>
        <w:t>附件</w:t>
      </w:r>
      <w:r w:rsidR="007C7552">
        <w:rPr>
          <w:rFonts w:ascii="Calibri" w:eastAsia="SimSun" w:hAnsi="Calibri" w:cstheme="minorHAnsi"/>
          <w:szCs w:val="28"/>
          <w:lang w:eastAsia="zh-CN"/>
        </w:rPr>
        <w:t>1</w:t>
      </w:r>
    </w:p>
    <w:p w:rsidR="00FE3F8F" w:rsidRPr="00D65437" w:rsidRDefault="00C5317A" w:rsidP="00D65437">
      <w:pPr>
        <w:pStyle w:val="AnnexNotitle0"/>
        <w:rPr>
          <w:rFonts w:ascii="Calibri" w:eastAsia="SimSun" w:hAnsi="Calibri" w:cstheme="minorHAnsi"/>
          <w:szCs w:val="28"/>
          <w:lang w:eastAsia="zh-CN"/>
        </w:rPr>
      </w:pPr>
      <w:r w:rsidRPr="00D65437">
        <w:rPr>
          <w:rFonts w:ascii="Calibri" w:eastAsia="SimSun" w:hAnsi="Calibri" w:cstheme="minorHAnsi" w:hint="eastAsia"/>
          <w:szCs w:val="28"/>
          <w:lang w:eastAsia="zh-CN"/>
        </w:rPr>
        <w:t>已经批准的</w:t>
      </w:r>
      <w:r w:rsidRPr="00D65437">
        <w:rPr>
          <w:rFonts w:ascii="Calibri" w:eastAsia="SimSun" w:hAnsi="Calibri" w:cstheme="minorHAnsi"/>
          <w:szCs w:val="28"/>
          <w:lang w:eastAsia="zh-CN"/>
        </w:rPr>
        <w:t>ITU-R</w:t>
      </w:r>
      <w:r w:rsidR="004A2BBB" w:rsidRPr="00D65437">
        <w:rPr>
          <w:rFonts w:ascii="Calibri" w:eastAsia="SimSun" w:hAnsi="Calibri" w:cstheme="minorHAnsi" w:hint="eastAsia"/>
          <w:szCs w:val="28"/>
          <w:lang w:eastAsia="zh-CN"/>
        </w:rPr>
        <w:t>建议书的标题</w:t>
      </w:r>
    </w:p>
    <w:p w:rsidR="00FE3F8F" w:rsidRPr="00D53845" w:rsidRDefault="00426D17" w:rsidP="00FE3EC3">
      <w:pPr>
        <w:tabs>
          <w:tab w:val="right" w:pos="9639"/>
        </w:tabs>
        <w:spacing w:before="240" w:line="240" w:lineRule="auto"/>
        <w:rPr>
          <w:rFonts w:eastAsia="SimSun"/>
          <w:szCs w:val="24"/>
          <w:lang w:eastAsia="zh-CN"/>
        </w:rPr>
      </w:pPr>
      <w:r w:rsidRPr="00D53845">
        <w:rPr>
          <w:rFonts w:eastAsia="SimSun"/>
          <w:szCs w:val="24"/>
          <w:u w:val="single"/>
          <w:lang w:eastAsia="zh-CN"/>
        </w:rPr>
        <w:t>ITU-R M.2014-</w:t>
      </w:r>
      <w:r w:rsidR="00097515">
        <w:rPr>
          <w:rFonts w:eastAsia="SimSun" w:hint="eastAsia"/>
          <w:szCs w:val="24"/>
          <w:u w:val="single"/>
          <w:lang w:eastAsia="zh-CN"/>
        </w:rPr>
        <w:t>1</w:t>
      </w:r>
      <w:r w:rsidRPr="00D53845">
        <w:rPr>
          <w:rFonts w:eastAsia="SimSun" w:cstheme="minorHAnsi"/>
          <w:szCs w:val="24"/>
          <w:u w:val="single"/>
          <w:lang w:eastAsia="zh-CN"/>
        </w:rPr>
        <w:t>建议书</w:t>
      </w:r>
      <w:r w:rsidR="00FE3F8F" w:rsidRPr="00D53845">
        <w:rPr>
          <w:rFonts w:eastAsia="SimSun"/>
          <w:szCs w:val="24"/>
          <w:lang w:eastAsia="zh-CN"/>
        </w:rPr>
        <w:tab/>
        <w:t>4/94(Rev.1)</w:t>
      </w:r>
      <w:r w:rsidR="004A2BBB" w:rsidRPr="00D53845">
        <w:rPr>
          <w:rFonts w:eastAsia="SimSun" w:cstheme="majorBidi" w:hint="eastAsia"/>
          <w:color w:val="000000"/>
          <w:szCs w:val="24"/>
          <w:lang w:eastAsia="zh-CN"/>
        </w:rPr>
        <w:t>号文件</w:t>
      </w:r>
    </w:p>
    <w:p w:rsidR="00FE3F8F" w:rsidRPr="00D53845" w:rsidRDefault="00426D17" w:rsidP="00FE3EC3">
      <w:pPr>
        <w:tabs>
          <w:tab w:val="right" w:pos="9639"/>
        </w:tabs>
        <w:spacing w:before="360" w:line="240" w:lineRule="auto"/>
        <w:jc w:val="center"/>
        <w:rPr>
          <w:rFonts w:eastAsia="SimSun" w:cstheme="majorBidi"/>
          <w:b/>
          <w:bCs/>
          <w:color w:val="000000"/>
          <w:sz w:val="28"/>
          <w:szCs w:val="28"/>
          <w:lang w:eastAsia="zh-CN"/>
        </w:rPr>
      </w:pPr>
      <w:r w:rsidRPr="00D53845">
        <w:rPr>
          <w:rFonts w:eastAsia="SimSun" w:cstheme="majorBidi"/>
          <w:b/>
          <w:bCs/>
          <w:color w:val="000000"/>
          <w:sz w:val="28"/>
          <w:szCs w:val="28"/>
          <w:lang w:val="en-GB" w:eastAsia="zh-CN"/>
        </w:rPr>
        <w:t>IMT</w:t>
      </w:r>
      <w:r w:rsidRPr="00D53845">
        <w:rPr>
          <w:rFonts w:eastAsia="SimSun" w:cstheme="majorBidi" w:hint="eastAsia"/>
          <w:b/>
          <w:bCs/>
          <w:color w:val="000000"/>
          <w:sz w:val="28"/>
          <w:szCs w:val="28"/>
          <w:lang w:val="fr-FR" w:eastAsia="zh-CN"/>
        </w:rPr>
        <w:t>卫星终端的全球流通</w:t>
      </w:r>
    </w:p>
    <w:p w:rsidR="00FE3F8F" w:rsidRPr="00D53845" w:rsidRDefault="00426D17" w:rsidP="00FE3EC3">
      <w:pPr>
        <w:tabs>
          <w:tab w:val="right" w:pos="9639"/>
        </w:tabs>
        <w:spacing w:before="240" w:line="240" w:lineRule="auto"/>
        <w:rPr>
          <w:rFonts w:eastAsia="SimSun"/>
          <w:szCs w:val="24"/>
          <w:lang w:eastAsia="zh-CN"/>
        </w:rPr>
      </w:pPr>
      <w:r w:rsidRPr="00D53845">
        <w:rPr>
          <w:rFonts w:eastAsia="SimSun"/>
          <w:szCs w:val="24"/>
          <w:u w:val="single"/>
          <w:lang w:eastAsia="zh-CN"/>
        </w:rPr>
        <w:t>ITU-R M.1831-</w:t>
      </w:r>
      <w:r w:rsidR="00097515">
        <w:rPr>
          <w:rFonts w:eastAsia="SimSun" w:hint="eastAsia"/>
          <w:szCs w:val="24"/>
          <w:u w:val="single"/>
          <w:lang w:eastAsia="zh-CN"/>
        </w:rPr>
        <w:t>1</w:t>
      </w:r>
      <w:r w:rsidRPr="00D53845">
        <w:rPr>
          <w:rFonts w:eastAsia="SimSun" w:cstheme="minorHAnsi"/>
          <w:szCs w:val="24"/>
          <w:u w:val="single"/>
          <w:lang w:eastAsia="zh-CN"/>
        </w:rPr>
        <w:t>建议书</w:t>
      </w:r>
      <w:r w:rsidR="00FE3F8F" w:rsidRPr="00D53845">
        <w:rPr>
          <w:rFonts w:eastAsia="SimSun"/>
          <w:szCs w:val="24"/>
          <w:lang w:eastAsia="zh-CN"/>
        </w:rPr>
        <w:tab/>
        <w:t>4/102(Rev.2)</w:t>
      </w:r>
      <w:r w:rsidR="004A2BBB" w:rsidRPr="00D53845">
        <w:rPr>
          <w:rFonts w:eastAsia="SimSun" w:cstheme="majorBidi" w:hint="eastAsia"/>
          <w:color w:val="000000"/>
          <w:szCs w:val="24"/>
          <w:lang w:eastAsia="zh-CN"/>
        </w:rPr>
        <w:t>号文件</w:t>
      </w:r>
    </w:p>
    <w:p w:rsidR="00FE3F8F" w:rsidRPr="00CE33A2" w:rsidRDefault="00426D17" w:rsidP="00FE3EC3">
      <w:pPr>
        <w:spacing w:before="360" w:line="240" w:lineRule="auto"/>
        <w:jc w:val="center"/>
        <w:rPr>
          <w:rFonts w:eastAsia="SimSun" w:cstheme="majorBidi"/>
          <w:b/>
          <w:bCs/>
          <w:color w:val="000000"/>
          <w:sz w:val="28"/>
          <w:szCs w:val="28"/>
          <w:lang w:eastAsia="zh-CN"/>
        </w:rPr>
      </w:pPr>
      <w:r w:rsidRPr="00D53845">
        <w:rPr>
          <w:rFonts w:eastAsia="SimSun" w:cstheme="majorBidi" w:hint="eastAsia"/>
          <w:b/>
          <w:bCs/>
          <w:color w:val="000000"/>
          <w:sz w:val="28"/>
          <w:szCs w:val="28"/>
          <w:lang w:eastAsia="zh-CN"/>
        </w:rPr>
        <w:t>卫星无线电导航业务（</w:t>
      </w:r>
      <w:r w:rsidRPr="00D53845">
        <w:rPr>
          <w:rFonts w:eastAsia="SimSun" w:cstheme="majorBidi"/>
          <w:b/>
          <w:bCs/>
          <w:color w:val="000000"/>
          <w:sz w:val="28"/>
          <w:szCs w:val="28"/>
          <w:lang w:eastAsia="zh-CN"/>
        </w:rPr>
        <w:t>RNSS</w:t>
      </w:r>
      <w:r w:rsidRPr="00D53845">
        <w:rPr>
          <w:rFonts w:eastAsia="SimSun" w:cstheme="majorBidi" w:hint="eastAsia"/>
          <w:b/>
          <w:bCs/>
          <w:color w:val="000000"/>
          <w:sz w:val="28"/>
          <w:szCs w:val="28"/>
          <w:lang w:eastAsia="zh-CN"/>
        </w:rPr>
        <w:t>）</w:t>
      </w:r>
      <w:r w:rsidRPr="00D53845">
        <w:rPr>
          <w:rFonts w:eastAsia="SimSun" w:cstheme="majorBidi"/>
          <w:b/>
          <w:bCs/>
          <w:color w:val="000000"/>
          <w:sz w:val="28"/>
          <w:szCs w:val="28"/>
          <w:lang w:eastAsia="zh-CN"/>
        </w:rPr>
        <w:t>系统间干扰估算</w:t>
      </w:r>
      <w:r w:rsidRPr="00D53845">
        <w:rPr>
          <w:rFonts w:eastAsia="SimSun" w:cstheme="majorBidi" w:hint="eastAsia"/>
          <w:b/>
          <w:bCs/>
          <w:color w:val="000000"/>
          <w:sz w:val="28"/>
          <w:szCs w:val="28"/>
          <w:lang w:eastAsia="zh-CN"/>
        </w:rPr>
        <w:t>的协调方法</w:t>
      </w:r>
    </w:p>
    <w:p w:rsidR="00FE3F8F" w:rsidRPr="00D53845" w:rsidRDefault="00426D17" w:rsidP="00FE3EC3">
      <w:pPr>
        <w:tabs>
          <w:tab w:val="right" w:pos="9639"/>
        </w:tabs>
        <w:spacing w:before="240" w:line="240" w:lineRule="auto"/>
        <w:rPr>
          <w:rFonts w:eastAsia="SimSun"/>
          <w:szCs w:val="24"/>
          <w:lang w:eastAsia="zh-CN"/>
        </w:rPr>
      </w:pPr>
      <w:r w:rsidRPr="00D53845">
        <w:rPr>
          <w:rFonts w:eastAsia="SimSun"/>
          <w:szCs w:val="24"/>
          <w:u w:val="single"/>
          <w:lang w:eastAsia="zh-CN"/>
        </w:rPr>
        <w:t>ITU-R M.2031-</w:t>
      </w:r>
      <w:r w:rsidR="00097515">
        <w:rPr>
          <w:rFonts w:eastAsia="SimSun" w:hint="eastAsia"/>
          <w:szCs w:val="24"/>
          <w:u w:val="single"/>
          <w:lang w:eastAsia="zh-CN"/>
        </w:rPr>
        <w:t>1</w:t>
      </w:r>
      <w:r w:rsidRPr="00D53845">
        <w:rPr>
          <w:rFonts w:eastAsia="SimSun" w:cstheme="minorHAnsi"/>
          <w:szCs w:val="24"/>
          <w:u w:val="single"/>
          <w:lang w:eastAsia="zh-CN"/>
        </w:rPr>
        <w:t>建议书</w:t>
      </w:r>
      <w:r w:rsidR="00FE3F8F" w:rsidRPr="00D53845">
        <w:rPr>
          <w:rFonts w:eastAsia="SimSun"/>
          <w:szCs w:val="24"/>
          <w:lang w:eastAsia="zh-CN"/>
        </w:rPr>
        <w:tab/>
        <w:t>4/103(Rev.1)</w:t>
      </w:r>
      <w:r w:rsidR="004A2BBB" w:rsidRPr="00D53845">
        <w:rPr>
          <w:rFonts w:eastAsia="SimSun" w:cstheme="majorBidi" w:hint="eastAsia"/>
          <w:color w:val="000000"/>
          <w:szCs w:val="24"/>
          <w:lang w:eastAsia="zh-CN"/>
        </w:rPr>
        <w:t>号文件</w:t>
      </w:r>
    </w:p>
    <w:p w:rsidR="00FE3F8F" w:rsidRPr="00D53845" w:rsidRDefault="00C53B44" w:rsidP="00FE3EC3">
      <w:pPr>
        <w:spacing w:before="360" w:line="240" w:lineRule="auto"/>
        <w:jc w:val="center"/>
        <w:rPr>
          <w:rFonts w:eastAsia="SimSun" w:cstheme="majorBidi"/>
          <w:b/>
          <w:bCs/>
          <w:color w:val="000000"/>
          <w:sz w:val="28"/>
          <w:szCs w:val="28"/>
          <w:lang w:eastAsia="zh-CN"/>
        </w:rPr>
      </w:pPr>
      <w:r w:rsidRPr="00D53845">
        <w:rPr>
          <w:rFonts w:eastAsia="SimSun" w:cstheme="majorBidi" w:hint="eastAsia"/>
          <w:b/>
          <w:bCs/>
          <w:color w:val="000000"/>
          <w:sz w:val="28"/>
          <w:szCs w:val="28"/>
          <w:lang w:eastAsia="zh-CN"/>
        </w:rPr>
        <w:t>在</w:t>
      </w:r>
      <w:r w:rsidRPr="00D53845">
        <w:rPr>
          <w:rFonts w:eastAsia="SimSun" w:cstheme="majorBidi" w:hint="eastAsia"/>
          <w:b/>
          <w:bCs/>
          <w:color w:val="000000"/>
          <w:sz w:val="28"/>
          <w:szCs w:val="28"/>
          <w:lang w:eastAsia="zh-CN"/>
        </w:rPr>
        <w:t>5 010-5 030 MHz</w:t>
      </w:r>
      <w:r w:rsidRPr="00D53845">
        <w:rPr>
          <w:rFonts w:eastAsia="SimSun" w:cstheme="majorBidi" w:hint="eastAsia"/>
          <w:b/>
          <w:bCs/>
          <w:color w:val="000000"/>
          <w:sz w:val="28"/>
          <w:szCs w:val="28"/>
          <w:lang w:eastAsia="zh-CN"/>
        </w:rPr>
        <w:t>频段</w:t>
      </w:r>
      <w:r w:rsidR="008B6814" w:rsidRPr="00D53845">
        <w:rPr>
          <w:rFonts w:eastAsia="SimSun" w:cstheme="majorBidi" w:hint="eastAsia"/>
          <w:b/>
          <w:bCs/>
          <w:color w:val="000000"/>
          <w:sz w:val="28"/>
          <w:szCs w:val="28"/>
          <w:lang w:eastAsia="zh-CN"/>
        </w:rPr>
        <w:t>工作</w:t>
      </w:r>
      <w:r w:rsidRPr="00D53845">
        <w:rPr>
          <w:rFonts w:eastAsia="SimSun" w:cstheme="majorBidi" w:hint="eastAsia"/>
          <w:b/>
          <w:bCs/>
          <w:color w:val="000000"/>
          <w:sz w:val="28"/>
          <w:szCs w:val="28"/>
          <w:lang w:eastAsia="zh-CN"/>
        </w:rPr>
        <w:t>的卫星无线电导航</w:t>
      </w:r>
      <w:r w:rsidRPr="00D53845">
        <w:rPr>
          <w:rFonts w:eastAsia="SimSun" w:cstheme="majorBidi"/>
          <w:b/>
          <w:bCs/>
          <w:color w:val="000000"/>
          <w:sz w:val="28"/>
          <w:szCs w:val="28"/>
          <w:lang w:eastAsia="zh-CN"/>
        </w:rPr>
        <w:br/>
      </w:r>
      <w:r w:rsidRPr="00D53845">
        <w:rPr>
          <w:rFonts w:eastAsia="SimSun" w:cstheme="majorBidi" w:hint="eastAsia"/>
          <w:b/>
          <w:bCs/>
          <w:color w:val="000000"/>
          <w:sz w:val="28"/>
          <w:szCs w:val="28"/>
          <w:lang w:eastAsia="zh-CN"/>
        </w:rPr>
        <w:t>业务（空对地）接收地球站的特性和</w:t>
      </w:r>
      <w:r w:rsidRPr="00D53845">
        <w:rPr>
          <w:rFonts w:eastAsia="SimSun" w:cstheme="majorBidi"/>
          <w:b/>
          <w:bCs/>
          <w:color w:val="000000"/>
          <w:sz w:val="28"/>
          <w:szCs w:val="28"/>
          <w:lang w:eastAsia="zh-CN"/>
        </w:rPr>
        <w:br/>
      </w:r>
      <w:r w:rsidRPr="00D53845">
        <w:rPr>
          <w:rFonts w:eastAsia="SimSun" w:cstheme="majorBidi" w:hint="eastAsia"/>
          <w:b/>
          <w:bCs/>
          <w:color w:val="000000"/>
          <w:sz w:val="28"/>
          <w:szCs w:val="28"/>
          <w:lang w:eastAsia="zh-CN"/>
        </w:rPr>
        <w:t>保护标准及发射空间电台的特性</w:t>
      </w:r>
    </w:p>
    <w:p w:rsidR="00FE3F8F" w:rsidRPr="00D53845" w:rsidRDefault="00FE3F8F" w:rsidP="00FE3EC3">
      <w:pPr>
        <w:tabs>
          <w:tab w:val="right" w:pos="9639"/>
        </w:tabs>
        <w:spacing w:before="240" w:line="240" w:lineRule="auto"/>
        <w:rPr>
          <w:rFonts w:eastAsia="SimSun"/>
          <w:szCs w:val="24"/>
          <w:lang w:eastAsia="zh-CN"/>
        </w:rPr>
      </w:pPr>
      <w:r w:rsidRPr="00D53845">
        <w:rPr>
          <w:rFonts w:eastAsia="SimSun"/>
          <w:szCs w:val="24"/>
          <w:u w:val="single"/>
          <w:lang w:eastAsia="zh-CN"/>
        </w:rPr>
        <w:t>ITU-R M.1906-</w:t>
      </w:r>
      <w:r w:rsidR="00DB1EDC">
        <w:rPr>
          <w:rFonts w:eastAsia="SimSun" w:hint="eastAsia"/>
          <w:szCs w:val="24"/>
          <w:u w:val="single"/>
          <w:lang w:eastAsia="zh-CN"/>
        </w:rPr>
        <w:t>1</w:t>
      </w:r>
      <w:r w:rsidR="00883DFA" w:rsidRPr="00D53845">
        <w:rPr>
          <w:rFonts w:eastAsia="SimSun" w:cstheme="minorHAnsi"/>
          <w:szCs w:val="24"/>
          <w:u w:val="single"/>
          <w:lang w:eastAsia="zh-CN"/>
        </w:rPr>
        <w:t>建议书</w:t>
      </w:r>
      <w:r w:rsidRPr="00D53845">
        <w:rPr>
          <w:rFonts w:eastAsia="SimSun"/>
          <w:szCs w:val="24"/>
          <w:lang w:eastAsia="zh-CN"/>
        </w:rPr>
        <w:tab/>
        <w:t>4/104(Rev.1)</w:t>
      </w:r>
      <w:r w:rsidR="004A2BBB" w:rsidRPr="00D53845">
        <w:rPr>
          <w:rFonts w:eastAsia="SimSun" w:cstheme="majorBidi" w:hint="eastAsia"/>
          <w:color w:val="000000"/>
          <w:szCs w:val="24"/>
          <w:lang w:eastAsia="zh-CN"/>
        </w:rPr>
        <w:t>号文件</w:t>
      </w:r>
    </w:p>
    <w:p w:rsidR="00FE3F8F" w:rsidRPr="001815A2" w:rsidRDefault="007C2E6A" w:rsidP="00FE3EC3">
      <w:pPr>
        <w:spacing w:before="360" w:line="240" w:lineRule="auto"/>
        <w:jc w:val="center"/>
        <w:rPr>
          <w:rFonts w:eastAsia="SimSun" w:cstheme="majorBidi"/>
          <w:b/>
          <w:bCs/>
          <w:color w:val="000000"/>
          <w:sz w:val="28"/>
          <w:szCs w:val="28"/>
          <w:lang w:eastAsia="zh-CN"/>
        </w:rPr>
      </w:pPr>
      <w:r w:rsidRPr="00D53845">
        <w:rPr>
          <w:rFonts w:eastAsia="SimSun" w:cstheme="majorBidi" w:hint="eastAsia"/>
          <w:b/>
          <w:bCs/>
          <w:color w:val="000000"/>
          <w:sz w:val="28"/>
          <w:szCs w:val="28"/>
          <w:lang w:eastAsia="zh-CN"/>
        </w:rPr>
        <w:t>在</w:t>
      </w:r>
      <w:r w:rsidRPr="00D53845">
        <w:rPr>
          <w:rFonts w:eastAsia="SimSun" w:cstheme="majorBidi"/>
          <w:b/>
          <w:bCs/>
          <w:color w:val="000000"/>
          <w:sz w:val="28"/>
          <w:szCs w:val="28"/>
          <w:lang w:eastAsia="zh-CN"/>
        </w:rPr>
        <w:t>5 000-5 010 MHz</w:t>
      </w:r>
      <w:r w:rsidRPr="00D53845">
        <w:rPr>
          <w:rFonts w:eastAsia="SimSun" w:cstheme="majorBidi" w:hint="eastAsia"/>
          <w:b/>
          <w:bCs/>
          <w:color w:val="000000"/>
          <w:sz w:val="28"/>
          <w:szCs w:val="28"/>
          <w:lang w:eastAsia="zh-CN"/>
        </w:rPr>
        <w:t>频段内</w:t>
      </w:r>
      <w:r w:rsidR="008B6814">
        <w:rPr>
          <w:rFonts w:eastAsia="SimSun" w:cstheme="majorBidi" w:hint="eastAsia"/>
          <w:b/>
          <w:bCs/>
          <w:color w:val="000000"/>
          <w:sz w:val="28"/>
          <w:szCs w:val="28"/>
          <w:lang w:eastAsia="zh-CN"/>
        </w:rPr>
        <w:t>工作</w:t>
      </w:r>
      <w:r w:rsidRPr="00D53845">
        <w:rPr>
          <w:rFonts w:eastAsia="SimSun" w:cstheme="majorBidi" w:hint="eastAsia"/>
          <w:b/>
          <w:bCs/>
          <w:color w:val="000000"/>
          <w:sz w:val="28"/>
          <w:szCs w:val="28"/>
          <w:lang w:eastAsia="zh-CN"/>
        </w:rPr>
        <w:t>的卫星无线电</w:t>
      </w:r>
      <w:r w:rsidRPr="00D53845">
        <w:rPr>
          <w:rFonts w:eastAsia="SimSun" w:cstheme="majorBidi"/>
          <w:b/>
          <w:bCs/>
          <w:color w:val="000000"/>
          <w:sz w:val="28"/>
          <w:szCs w:val="28"/>
          <w:lang w:eastAsia="zh-CN"/>
        </w:rPr>
        <w:br/>
      </w:r>
      <w:r w:rsidRPr="00D53845">
        <w:rPr>
          <w:rFonts w:eastAsia="SimSun" w:cstheme="majorBidi" w:hint="eastAsia"/>
          <w:b/>
          <w:bCs/>
          <w:color w:val="000000"/>
          <w:sz w:val="28"/>
          <w:szCs w:val="28"/>
          <w:lang w:eastAsia="zh-CN"/>
        </w:rPr>
        <w:t>导航业务（地对空）接收空间电台的特性</w:t>
      </w:r>
      <w:r w:rsidRPr="00D53845">
        <w:rPr>
          <w:rFonts w:eastAsia="SimSun" w:cstheme="majorBidi"/>
          <w:b/>
          <w:bCs/>
          <w:color w:val="000000"/>
          <w:sz w:val="28"/>
          <w:szCs w:val="28"/>
          <w:lang w:eastAsia="zh-CN"/>
        </w:rPr>
        <w:br/>
      </w:r>
      <w:r w:rsidRPr="00D53845">
        <w:rPr>
          <w:rFonts w:eastAsia="SimSun" w:cstheme="majorBidi" w:hint="eastAsia"/>
          <w:b/>
          <w:bCs/>
          <w:color w:val="000000"/>
          <w:sz w:val="28"/>
          <w:szCs w:val="28"/>
          <w:lang w:eastAsia="zh-CN"/>
        </w:rPr>
        <w:t>和保护标准及发射地球站的特性</w:t>
      </w:r>
    </w:p>
    <w:p w:rsidR="00FE3F8F" w:rsidRPr="00D53845" w:rsidRDefault="00FE3F8F" w:rsidP="00FE3EC3">
      <w:pPr>
        <w:tabs>
          <w:tab w:val="right" w:pos="9639"/>
        </w:tabs>
        <w:spacing w:before="240" w:line="240" w:lineRule="auto"/>
        <w:rPr>
          <w:rFonts w:eastAsia="SimSun"/>
          <w:szCs w:val="24"/>
          <w:lang w:eastAsia="zh-CN"/>
        </w:rPr>
      </w:pPr>
      <w:r w:rsidRPr="00D53845">
        <w:rPr>
          <w:rFonts w:eastAsia="SimSun"/>
          <w:szCs w:val="24"/>
          <w:u w:val="single"/>
          <w:lang w:eastAsia="zh-CN"/>
        </w:rPr>
        <w:t>ITU-R S.1717-</w:t>
      </w:r>
      <w:r w:rsidR="001815A2">
        <w:rPr>
          <w:rFonts w:eastAsia="SimSun" w:hint="eastAsia"/>
          <w:szCs w:val="24"/>
          <w:u w:val="single"/>
          <w:lang w:eastAsia="zh-CN"/>
        </w:rPr>
        <w:t>1</w:t>
      </w:r>
      <w:r w:rsidR="00883DFA" w:rsidRPr="00D53845">
        <w:rPr>
          <w:rFonts w:eastAsia="SimSun" w:cstheme="minorHAnsi"/>
          <w:szCs w:val="24"/>
          <w:u w:val="single"/>
          <w:lang w:eastAsia="zh-CN"/>
        </w:rPr>
        <w:t>建议书</w:t>
      </w:r>
      <w:r w:rsidRPr="00D53845">
        <w:rPr>
          <w:rFonts w:eastAsia="SimSun"/>
          <w:szCs w:val="24"/>
          <w:lang w:eastAsia="zh-CN"/>
        </w:rPr>
        <w:tab/>
        <w:t>4/113(Rev.1)</w:t>
      </w:r>
      <w:r w:rsidR="004A2BBB" w:rsidRPr="00D53845">
        <w:rPr>
          <w:rFonts w:eastAsia="SimSun" w:cstheme="majorBidi" w:hint="eastAsia"/>
          <w:color w:val="000000"/>
          <w:szCs w:val="24"/>
          <w:lang w:eastAsia="zh-CN"/>
        </w:rPr>
        <w:t>号文件</w:t>
      </w:r>
    </w:p>
    <w:p w:rsidR="00FE3F8F" w:rsidRPr="00D53845" w:rsidRDefault="007C2E6A" w:rsidP="00FE3EC3">
      <w:pPr>
        <w:spacing w:before="360" w:line="240" w:lineRule="auto"/>
        <w:jc w:val="center"/>
        <w:rPr>
          <w:rFonts w:eastAsia="SimSun" w:cstheme="majorBidi"/>
          <w:b/>
          <w:bCs/>
          <w:sz w:val="28"/>
          <w:szCs w:val="28"/>
          <w:lang w:eastAsia="zh-CN"/>
        </w:rPr>
      </w:pPr>
      <w:r w:rsidRPr="00D53845">
        <w:rPr>
          <w:rFonts w:eastAsia="SimSun" w:cstheme="majorBidi" w:hint="eastAsia"/>
          <w:b/>
          <w:bCs/>
          <w:sz w:val="28"/>
          <w:szCs w:val="28"/>
          <w:lang w:eastAsia="zh-CN"/>
        </w:rPr>
        <w:t>地球站天线方向图的电子数据文件格式</w:t>
      </w:r>
    </w:p>
    <w:p w:rsidR="00FE3F8F" w:rsidRPr="00D53845" w:rsidRDefault="00FE3F8F" w:rsidP="00FE3EC3">
      <w:pPr>
        <w:tabs>
          <w:tab w:val="right" w:pos="9639"/>
        </w:tabs>
        <w:spacing w:before="240" w:line="240" w:lineRule="auto"/>
        <w:rPr>
          <w:rFonts w:eastAsia="SimSun"/>
          <w:szCs w:val="24"/>
          <w:lang w:eastAsia="zh-CN"/>
        </w:rPr>
      </w:pPr>
      <w:r w:rsidRPr="00D53845">
        <w:rPr>
          <w:rFonts w:eastAsia="SimSun"/>
          <w:szCs w:val="24"/>
          <w:u w:val="single"/>
          <w:lang w:eastAsia="zh-CN"/>
        </w:rPr>
        <w:t>ITU-R S.1587-</w:t>
      </w:r>
      <w:r w:rsidR="009534F5">
        <w:rPr>
          <w:rFonts w:eastAsia="SimSun" w:hint="eastAsia"/>
          <w:szCs w:val="24"/>
          <w:u w:val="single"/>
          <w:lang w:eastAsia="zh-CN"/>
        </w:rPr>
        <w:t>3</w:t>
      </w:r>
      <w:r w:rsidR="00883DFA" w:rsidRPr="00D53845">
        <w:rPr>
          <w:rFonts w:eastAsia="SimSun" w:cstheme="minorHAnsi"/>
          <w:szCs w:val="24"/>
          <w:u w:val="single"/>
          <w:lang w:eastAsia="zh-CN"/>
        </w:rPr>
        <w:t>建议书</w:t>
      </w:r>
      <w:r w:rsidRPr="00D53845">
        <w:rPr>
          <w:rFonts w:eastAsia="SimSun"/>
          <w:szCs w:val="24"/>
          <w:lang w:eastAsia="zh-CN"/>
        </w:rPr>
        <w:tab/>
        <w:t>4/114(Rev.1)</w:t>
      </w:r>
      <w:r w:rsidR="0081790A" w:rsidRPr="00D53845">
        <w:rPr>
          <w:rFonts w:eastAsia="SimSun" w:cstheme="majorBidi" w:hint="eastAsia"/>
          <w:color w:val="000000"/>
          <w:szCs w:val="24"/>
          <w:lang w:eastAsia="zh-CN"/>
        </w:rPr>
        <w:t>号文件</w:t>
      </w:r>
    </w:p>
    <w:p w:rsidR="00FE3F8F" w:rsidRPr="001A31FD" w:rsidRDefault="007C2E6A" w:rsidP="00FE3EC3">
      <w:pPr>
        <w:spacing w:before="360" w:line="240" w:lineRule="auto"/>
        <w:jc w:val="center"/>
        <w:rPr>
          <w:rFonts w:eastAsia="SimSun" w:cstheme="majorBidi"/>
          <w:b/>
          <w:bCs/>
          <w:sz w:val="28"/>
          <w:szCs w:val="28"/>
          <w:lang w:eastAsia="zh-CN"/>
        </w:rPr>
      </w:pPr>
      <w:r w:rsidRPr="001A31FD">
        <w:rPr>
          <w:rFonts w:eastAsia="SimSun" w:hint="eastAsia"/>
          <w:b/>
          <w:bCs/>
          <w:sz w:val="28"/>
          <w:lang w:eastAsia="zh-CN"/>
        </w:rPr>
        <w:t>在指配给卫星固定业务的</w:t>
      </w:r>
      <w:r w:rsidR="00573044">
        <w:rPr>
          <w:rFonts w:eastAsia="SimSun"/>
          <w:b/>
          <w:bCs/>
          <w:sz w:val="28"/>
          <w:lang w:eastAsia="zh-CN"/>
        </w:rPr>
        <w:t xml:space="preserve">5 925-6 </w:t>
      </w:r>
      <w:r w:rsidRPr="001A31FD">
        <w:rPr>
          <w:rFonts w:eastAsia="SimSun"/>
          <w:b/>
          <w:bCs/>
          <w:sz w:val="28"/>
          <w:lang w:eastAsia="zh-CN"/>
        </w:rPr>
        <w:t>425 MHz</w:t>
      </w:r>
      <w:r w:rsidRPr="001A31FD">
        <w:rPr>
          <w:rFonts w:eastAsia="SimSun" w:hint="eastAsia"/>
          <w:b/>
          <w:bCs/>
          <w:sz w:val="28"/>
          <w:lang w:eastAsia="zh-CN"/>
        </w:rPr>
        <w:t>和</w:t>
      </w:r>
      <w:r w:rsidRPr="001A31FD">
        <w:rPr>
          <w:rFonts w:eastAsia="SimSun"/>
          <w:b/>
          <w:bCs/>
          <w:sz w:val="28"/>
          <w:lang w:eastAsia="zh-CN"/>
        </w:rPr>
        <w:t>14-14.5 GHz</w:t>
      </w:r>
      <w:r w:rsidR="008B6814">
        <w:rPr>
          <w:rFonts w:eastAsia="SimSun" w:hint="eastAsia"/>
          <w:b/>
          <w:bCs/>
          <w:sz w:val="28"/>
          <w:lang w:eastAsia="zh-CN"/>
        </w:rPr>
        <w:t>频段</w:t>
      </w:r>
      <w:r w:rsidRPr="001A31FD">
        <w:rPr>
          <w:rFonts w:eastAsia="SimSun" w:hint="eastAsia"/>
          <w:b/>
          <w:bCs/>
          <w:sz w:val="28"/>
          <w:lang w:eastAsia="zh-CN"/>
        </w:rPr>
        <w:t>中</w:t>
      </w:r>
      <w:r w:rsidRPr="001A31FD">
        <w:rPr>
          <w:rFonts w:eastAsia="SimSun"/>
          <w:b/>
          <w:bCs/>
          <w:sz w:val="28"/>
          <w:lang w:eastAsia="zh-CN"/>
        </w:rPr>
        <w:br/>
      </w:r>
      <w:r w:rsidRPr="001A31FD">
        <w:rPr>
          <w:rFonts w:eastAsia="SimSun" w:hint="eastAsia"/>
          <w:b/>
          <w:bCs/>
          <w:sz w:val="28"/>
          <w:lang w:eastAsia="zh-CN"/>
        </w:rPr>
        <w:t>利用</w:t>
      </w:r>
      <w:r w:rsidRPr="001A31FD">
        <w:rPr>
          <w:rFonts w:eastAsia="SimSun" w:hint="eastAsia"/>
          <w:b/>
          <w:bCs/>
          <w:sz w:val="28"/>
          <w:lang w:eastAsia="zh-CN"/>
        </w:rPr>
        <w:t>FSS</w:t>
      </w:r>
      <w:r w:rsidRPr="001A31FD">
        <w:rPr>
          <w:rFonts w:eastAsia="SimSun" w:hint="eastAsia"/>
          <w:b/>
          <w:bCs/>
          <w:sz w:val="28"/>
          <w:lang w:eastAsia="zh-CN"/>
        </w:rPr>
        <w:t>卫星进行通信的船载地球站的技术特性</w:t>
      </w:r>
    </w:p>
    <w:p w:rsidR="00FE3F8F" w:rsidRPr="00D53845" w:rsidRDefault="00FE3F8F" w:rsidP="00FE3EC3">
      <w:pPr>
        <w:spacing w:before="240" w:line="240" w:lineRule="auto"/>
        <w:rPr>
          <w:rFonts w:eastAsia="SimSun" w:cstheme="minorHAnsi"/>
          <w:sz w:val="28"/>
          <w:szCs w:val="28"/>
          <w:lang w:eastAsia="zh-CN"/>
        </w:rPr>
      </w:pPr>
      <w:r w:rsidRPr="00D53845">
        <w:rPr>
          <w:rFonts w:eastAsia="SimSun" w:cstheme="minorHAnsi"/>
          <w:sz w:val="28"/>
          <w:szCs w:val="28"/>
          <w:lang w:eastAsia="zh-CN"/>
        </w:rPr>
        <w:br w:type="page"/>
      </w:r>
    </w:p>
    <w:p w:rsidR="00FE3F8F" w:rsidRPr="00F83EC7" w:rsidRDefault="00F42836" w:rsidP="00573044">
      <w:pPr>
        <w:pStyle w:val="AnnexNotitle0"/>
        <w:rPr>
          <w:rFonts w:eastAsia="SimSun" w:cstheme="minorHAnsi"/>
          <w:szCs w:val="28"/>
          <w:lang w:eastAsia="zh-CN"/>
        </w:rPr>
      </w:pPr>
      <w:r w:rsidRPr="00573044">
        <w:rPr>
          <w:rFonts w:ascii="Calibri" w:eastAsia="SimSun" w:hAnsi="Calibri" w:cstheme="minorBidi" w:hint="eastAsia"/>
          <w:szCs w:val="28"/>
          <w:lang w:val="fr-CH" w:eastAsia="zh-CN" w:bidi="ar-EG"/>
        </w:rPr>
        <w:lastRenderedPageBreak/>
        <w:t>附件</w:t>
      </w:r>
      <w:r w:rsidR="00FE3F8F" w:rsidRPr="00573044">
        <w:rPr>
          <w:rFonts w:ascii="Calibri" w:eastAsia="SimSun" w:hAnsi="Calibri" w:cstheme="minorBidi"/>
          <w:szCs w:val="28"/>
          <w:lang w:val="fr-CH" w:eastAsia="zh-CN" w:bidi="ar-EG"/>
        </w:rPr>
        <w:t>2</w:t>
      </w:r>
    </w:p>
    <w:p w:rsidR="00FE3F8F" w:rsidRPr="00D53845" w:rsidRDefault="00FE3F8F" w:rsidP="00FE3EC3">
      <w:pPr>
        <w:pStyle w:val="QuestionNo"/>
        <w:spacing w:before="240" w:line="240" w:lineRule="auto"/>
        <w:jc w:val="center"/>
        <w:rPr>
          <w:rFonts w:eastAsia="SimSun" w:cstheme="majorBidi"/>
          <w:b w:val="0"/>
          <w:bCs/>
          <w:lang w:eastAsia="zh-CN"/>
        </w:rPr>
      </w:pPr>
      <w:r w:rsidRPr="00D53845">
        <w:rPr>
          <w:rFonts w:eastAsia="SimSun" w:cstheme="majorBidi"/>
          <w:b w:val="0"/>
          <w:bCs/>
          <w:lang w:eastAsia="ja-JP"/>
        </w:rPr>
        <w:t>ITU-R</w:t>
      </w:r>
      <w:r w:rsidR="00D77562">
        <w:rPr>
          <w:rFonts w:eastAsia="SimSun" w:cstheme="majorBidi" w:hint="eastAsia"/>
          <w:b w:val="0"/>
          <w:bCs/>
          <w:lang w:eastAsia="zh-CN"/>
        </w:rPr>
        <w:t>第</w:t>
      </w:r>
      <w:r w:rsidR="00F83EC7" w:rsidRPr="00F83EC7">
        <w:rPr>
          <w:rFonts w:eastAsia="SimSun" w:cstheme="majorBidi"/>
          <w:b w:val="0"/>
          <w:bCs/>
          <w:lang w:eastAsia="ja-JP"/>
        </w:rPr>
        <w:t>292/4</w:t>
      </w:r>
      <w:r w:rsidR="00D77562">
        <w:rPr>
          <w:rFonts w:eastAsia="SimSun" w:cstheme="majorBidi" w:hint="eastAsia"/>
          <w:b w:val="0"/>
          <w:bCs/>
          <w:lang w:eastAsia="zh-CN"/>
        </w:rPr>
        <w:t>号</w:t>
      </w:r>
      <w:r w:rsidR="00F83EC7">
        <w:rPr>
          <w:rFonts w:eastAsia="SimSun" w:cstheme="majorBidi" w:hint="eastAsia"/>
          <w:b w:val="0"/>
          <w:bCs/>
          <w:lang w:eastAsia="zh-CN"/>
        </w:rPr>
        <w:t>课题</w:t>
      </w:r>
    </w:p>
    <w:p w:rsidR="00FE3F8F" w:rsidRDefault="00521225" w:rsidP="00FE3EC3">
      <w:pPr>
        <w:pStyle w:val="Questiontitle"/>
        <w:spacing w:before="240"/>
        <w:rPr>
          <w:rFonts w:eastAsia="SimSun" w:cstheme="majorBidi"/>
          <w:szCs w:val="28"/>
          <w:lang w:eastAsia="zh-CN"/>
        </w:rPr>
      </w:pPr>
      <w:r w:rsidRPr="00D53845">
        <w:rPr>
          <w:rFonts w:eastAsia="SimSun" w:cstheme="majorBidi" w:hint="eastAsia"/>
          <w:szCs w:val="28"/>
          <w:lang w:eastAsia="zh-CN"/>
        </w:rPr>
        <w:t>超高清电视卫星广播系统</w:t>
      </w:r>
    </w:p>
    <w:p w:rsidR="000E40D7" w:rsidRPr="00B714DD" w:rsidRDefault="000E40D7" w:rsidP="00B714DD">
      <w:pPr>
        <w:pStyle w:val="Questiondate"/>
        <w:spacing w:before="120" w:line="240" w:lineRule="auto"/>
        <w:rPr>
          <w:i w:val="0"/>
          <w:lang w:eastAsia="zh-CN"/>
        </w:rPr>
      </w:pPr>
      <w:r w:rsidRPr="00B714DD">
        <w:rPr>
          <w:rFonts w:asciiTheme="majorBidi" w:hAnsiTheme="majorBidi" w:cstheme="majorBidi" w:hint="eastAsia"/>
          <w:i w:val="0"/>
          <w:lang w:eastAsia="zh-CN"/>
        </w:rPr>
        <w:t>（</w:t>
      </w:r>
      <w:r w:rsidRPr="00B714DD">
        <w:rPr>
          <w:rFonts w:asciiTheme="majorBidi" w:hAnsiTheme="majorBidi" w:cstheme="majorBidi"/>
          <w:i w:val="0"/>
          <w:lang w:eastAsia="ja-JP"/>
        </w:rPr>
        <w:t>2015</w:t>
      </w:r>
      <w:r w:rsidRPr="00B714DD">
        <w:rPr>
          <w:rFonts w:asciiTheme="majorBidi" w:hAnsiTheme="majorBidi" w:cstheme="majorBidi" w:hint="eastAsia"/>
          <w:i w:val="0"/>
          <w:lang w:eastAsia="zh-CN"/>
        </w:rPr>
        <w:t>年）</w:t>
      </w:r>
    </w:p>
    <w:p w:rsidR="00FE3F8F" w:rsidRPr="00D53845" w:rsidRDefault="00F42836" w:rsidP="00FE3EC3">
      <w:pPr>
        <w:pStyle w:val="Normalaftertitle"/>
        <w:spacing w:before="240" w:line="240" w:lineRule="auto"/>
        <w:rPr>
          <w:rFonts w:eastAsia="SimSun" w:cstheme="majorBidi"/>
          <w:szCs w:val="24"/>
          <w:lang w:eastAsia="zh-CN"/>
        </w:rPr>
      </w:pPr>
      <w:r w:rsidRPr="00D53845">
        <w:rPr>
          <w:rFonts w:eastAsia="SimSun" w:hint="eastAsia"/>
          <w:lang w:eastAsia="zh-CN"/>
        </w:rPr>
        <w:t>国际电联无线电通信全会，</w:t>
      </w:r>
    </w:p>
    <w:p w:rsidR="00FE3F8F" w:rsidRPr="00D53845" w:rsidRDefault="000D5B55" w:rsidP="00FE3EC3">
      <w:pPr>
        <w:pStyle w:val="Call"/>
        <w:spacing w:line="240" w:lineRule="auto"/>
        <w:ind w:left="1134"/>
        <w:rPr>
          <w:rFonts w:ascii="STKaiti" w:eastAsia="STKaiti" w:hAnsi="STKaiti" w:cstheme="majorBidi"/>
          <w:i w:val="0"/>
          <w:iCs/>
          <w:szCs w:val="24"/>
          <w:lang w:eastAsia="zh-CN"/>
        </w:rPr>
      </w:pPr>
      <w:r w:rsidRPr="00D53845">
        <w:rPr>
          <w:rFonts w:ascii="STKaiti" w:eastAsia="STKaiti" w:hAnsi="STKaiti" w:cstheme="majorBidi" w:hint="eastAsia"/>
          <w:i w:val="0"/>
          <w:iCs/>
          <w:szCs w:val="24"/>
          <w:lang w:eastAsia="zh-CN"/>
        </w:rPr>
        <w:t>考虑到</w:t>
      </w:r>
    </w:p>
    <w:p w:rsidR="00FE3F8F" w:rsidRPr="00D53845" w:rsidRDefault="00FE3F8F" w:rsidP="00FE3EC3">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zh-CN"/>
        </w:rPr>
        <w:t>a)</w:t>
      </w:r>
      <w:r w:rsidRPr="00D53845">
        <w:rPr>
          <w:rFonts w:eastAsia="SimSun" w:cstheme="majorBidi"/>
          <w:szCs w:val="24"/>
          <w:lang w:eastAsia="zh-CN"/>
        </w:rPr>
        <w:tab/>
      </w:r>
      <w:r w:rsidR="009458D8" w:rsidRPr="00D53845">
        <w:rPr>
          <w:rFonts w:eastAsia="SimSun" w:cstheme="majorBidi" w:hint="eastAsia"/>
          <w:szCs w:val="24"/>
          <w:lang w:eastAsia="zh-CN"/>
        </w:rPr>
        <w:t>电视观众</w:t>
      </w:r>
      <w:r w:rsidR="00D774D5" w:rsidRPr="00D53845">
        <w:rPr>
          <w:rFonts w:eastAsia="SimSun" w:cstheme="majorBidi" w:hint="eastAsia"/>
          <w:szCs w:val="24"/>
          <w:lang w:eastAsia="zh-CN"/>
        </w:rPr>
        <w:t>（包括对高清晰度视频图像）</w:t>
      </w:r>
      <w:r w:rsidR="009458D8" w:rsidRPr="00D53845">
        <w:rPr>
          <w:rFonts w:eastAsia="SimSun" w:cstheme="majorBidi" w:hint="eastAsia"/>
          <w:szCs w:val="24"/>
          <w:lang w:eastAsia="zh-CN"/>
        </w:rPr>
        <w:t>的喜好</w:t>
      </w:r>
      <w:r w:rsidR="00D774D5" w:rsidRPr="00D53845">
        <w:rPr>
          <w:rFonts w:eastAsia="SimSun" w:cstheme="majorBidi" w:hint="eastAsia"/>
          <w:szCs w:val="24"/>
          <w:lang w:eastAsia="zh-CN"/>
        </w:rPr>
        <w:t>不同；</w:t>
      </w:r>
    </w:p>
    <w:p w:rsidR="00FE3F8F" w:rsidRPr="00D53845" w:rsidRDefault="00FE3F8F" w:rsidP="00FE3EC3">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b</w:t>
      </w:r>
      <w:r w:rsidRPr="00D53845">
        <w:rPr>
          <w:rFonts w:eastAsia="SimSun" w:cstheme="majorBidi"/>
          <w:i/>
          <w:iCs/>
          <w:szCs w:val="24"/>
          <w:lang w:eastAsia="zh-CN"/>
        </w:rPr>
        <w:t>)</w:t>
      </w:r>
      <w:r w:rsidRPr="00D53845">
        <w:rPr>
          <w:rFonts w:eastAsia="SimSun" w:cstheme="majorBidi"/>
          <w:szCs w:val="24"/>
          <w:lang w:eastAsia="zh-CN"/>
        </w:rPr>
        <w:tab/>
      </w:r>
      <w:r w:rsidR="00CB2F15" w:rsidRPr="00D53845">
        <w:rPr>
          <w:rFonts w:eastAsia="SimSun" w:hint="eastAsia"/>
          <w:lang w:eastAsia="zh-CN"/>
        </w:rPr>
        <w:t>对提高</w:t>
      </w:r>
      <w:r w:rsidR="00D774D5" w:rsidRPr="00D53845">
        <w:rPr>
          <w:rFonts w:eastAsia="SimSun" w:hint="eastAsia"/>
          <w:lang w:eastAsia="zh-CN"/>
        </w:rPr>
        <w:t>频率</w:t>
      </w:r>
      <w:r w:rsidR="00CB2F15" w:rsidRPr="00D53845">
        <w:rPr>
          <w:rFonts w:eastAsia="SimSun" w:hint="eastAsia"/>
          <w:lang w:eastAsia="zh-CN"/>
        </w:rPr>
        <w:t>频谱使用灵活性和效率的方法的研究正在持续进行；</w:t>
      </w:r>
    </w:p>
    <w:p w:rsidR="00FE3F8F" w:rsidRPr="00D53845" w:rsidRDefault="00FE3F8F" w:rsidP="00FE3EC3">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c</w:t>
      </w:r>
      <w:r w:rsidRPr="00D53845">
        <w:rPr>
          <w:rFonts w:eastAsia="SimSun" w:cstheme="majorBidi"/>
          <w:i/>
          <w:iCs/>
          <w:szCs w:val="24"/>
          <w:lang w:eastAsia="zh-CN"/>
        </w:rPr>
        <w:t>)</w:t>
      </w:r>
      <w:r w:rsidRPr="00D53845">
        <w:rPr>
          <w:rFonts w:eastAsia="SimSun" w:cstheme="majorBidi"/>
          <w:szCs w:val="24"/>
          <w:lang w:eastAsia="zh-CN"/>
        </w:rPr>
        <w:tab/>
      </w:r>
      <w:r w:rsidR="00D774D5" w:rsidRPr="00D53845">
        <w:rPr>
          <w:rFonts w:eastAsia="SimSun" w:cstheme="majorBidi" w:hint="eastAsia"/>
          <w:szCs w:val="24"/>
          <w:lang w:eastAsia="zh-CN"/>
        </w:rPr>
        <w:t>要在</w:t>
      </w:r>
      <w:r w:rsidR="000D5B55" w:rsidRPr="00D53845">
        <w:rPr>
          <w:rFonts w:eastAsia="SimSun" w:hint="eastAsia"/>
          <w:lang w:eastAsia="zh-CN"/>
        </w:rPr>
        <w:t>一个卫星转发器</w:t>
      </w:r>
      <w:r w:rsidR="00D774D5" w:rsidRPr="00D53845">
        <w:rPr>
          <w:rFonts w:eastAsia="SimSun" w:hint="eastAsia"/>
          <w:lang w:eastAsia="zh-CN"/>
        </w:rPr>
        <w:t>内</w:t>
      </w:r>
      <w:r w:rsidR="00D774D5" w:rsidRPr="008E130E">
        <w:rPr>
          <w:rFonts w:eastAsia="SimSun" w:hint="eastAsia"/>
          <w:spacing w:val="-6"/>
          <w:lang w:eastAsia="zh-CN"/>
        </w:rPr>
        <w:t>实现超高清电视（</w:t>
      </w:r>
      <w:r w:rsidR="00D774D5" w:rsidRPr="008E130E">
        <w:rPr>
          <w:rFonts w:eastAsia="SimSun" w:cstheme="majorBidi"/>
          <w:spacing w:val="-6"/>
          <w:szCs w:val="24"/>
          <w:lang w:eastAsia="ja-JP"/>
        </w:rPr>
        <w:t>UHDTV</w:t>
      </w:r>
      <w:r w:rsidR="00D774D5" w:rsidRPr="008E130E">
        <w:rPr>
          <w:rFonts w:eastAsia="SimSun" w:hint="eastAsia"/>
          <w:spacing w:val="-6"/>
          <w:lang w:eastAsia="zh-CN"/>
        </w:rPr>
        <w:t>）的卫星广播需要提高</w:t>
      </w:r>
      <w:r w:rsidR="00D774D5" w:rsidRPr="00D53845">
        <w:rPr>
          <w:rFonts w:eastAsia="SimSun" w:hint="eastAsia"/>
          <w:lang w:eastAsia="zh-CN"/>
        </w:rPr>
        <w:t>传输容量</w:t>
      </w:r>
      <w:r w:rsidR="000D5B55" w:rsidRPr="00D53845">
        <w:rPr>
          <w:rFonts w:eastAsia="SimSun" w:hint="eastAsia"/>
          <w:lang w:eastAsia="zh-CN"/>
        </w:rPr>
        <w:t>；</w:t>
      </w:r>
    </w:p>
    <w:p w:rsidR="00FE3F8F" w:rsidRPr="00D53845" w:rsidRDefault="00FE3F8F" w:rsidP="00FE3EC3">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d</w:t>
      </w:r>
      <w:r w:rsidRPr="00D53845">
        <w:rPr>
          <w:rFonts w:eastAsia="SimSun" w:cstheme="majorBidi"/>
          <w:i/>
          <w:iCs/>
          <w:szCs w:val="24"/>
          <w:lang w:eastAsia="zh-CN"/>
        </w:rPr>
        <w:t>)</w:t>
      </w:r>
      <w:r w:rsidRPr="00D53845">
        <w:rPr>
          <w:rFonts w:eastAsia="SimSun" w:cstheme="majorBidi"/>
          <w:szCs w:val="24"/>
          <w:lang w:eastAsia="zh-CN"/>
        </w:rPr>
        <w:tab/>
      </w:r>
      <w:r w:rsidR="000D5B55" w:rsidRPr="00D53845">
        <w:rPr>
          <w:rFonts w:eastAsia="SimSun" w:hint="eastAsia"/>
          <w:lang w:eastAsia="zh-CN"/>
        </w:rPr>
        <w:t>高效调制和信道编码技术已有重大进步，包括但不局限于使用</w:t>
      </w:r>
      <w:r w:rsidR="00D774D5" w:rsidRPr="00D53845">
        <w:rPr>
          <w:rFonts w:eastAsia="SimSun" w:hint="eastAsia"/>
          <w:lang w:eastAsia="zh-CN"/>
        </w:rPr>
        <w:t>振幅移相键控（</w:t>
      </w:r>
      <w:r w:rsidR="00D774D5" w:rsidRPr="00D53845">
        <w:rPr>
          <w:rFonts w:eastAsia="SimSun" w:hint="eastAsia"/>
          <w:lang w:eastAsia="zh-CN"/>
        </w:rPr>
        <w:t>APSK</w:t>
      </w:r>
      <w:r w:rsidR="00D774D5" w:rsidRPr="00D53845">
        <w:rPr>
          <w:rFonts w:eastAsia="SimSun" w:hint="eastAsia"/>
          <w:lang w:eastAsia="zh-CN"/>
        </w:rPr>
        <w:t>）</w:t>
      </w:r>
      <w:r w:rsidR="000D5B55" w:rsidRPr="00D53845">
        <w:rPr>
          <w:rFonts w:eastAsia="SimSun" w:hint="eastAsia"/>
          <w:lang w:eastAsia="zh-CN"/>
        </w:rPr>
        <w:t>和</w:t>
      </w:r>
      <w:r w:rsidR="00D774D5" w:rsidRPr="00D53845">
        <w:rPr>
          <w:rFonts w:eastAsia="SimSun" w:hint="eastAsia"/>
          <w:lang w:eastAsia="zh-CN"/>
        </w:rPr>
        <w:t>低密度奇偶校验码（</w:t>
      </w:r>
      <w:r w:rsidR="00D774D5" w:rsidRPr="00D53845">
        <w:rPr>
          <w:rFonts w:eastAsia="SimSun" w:hint="eastAsia"/>
          <w:lang w:eastAsia="zh-CN"/>
        </w:rPr>
        <w:t>LDPC</w:t>
      </w:r>
      <w:r w:rsidR="00D774D5" w:rsidRPr="00D53845">
        <w:rPr>
          <w:rFonts w:eastAsia="SimSun" w:hint="eastAsia"/>
          <w:lang w:eastAsia="zh-CN"/>
        </w:rPr>
        <w:t>）</w:t>
      </w:r>
      <w:r w:rsidR="000D5B55" w:rsidRPr="00D53845">
        <w:rPr>
          <w:rFonts w:eastAsia="SimSun" w:hint="eastAsia"/>
          <w:lang w:eastAsia="zh-CN"/>
        </w:rPr>
        <w:t>的格式；</w:t>
      </w:r>
    </w:p>
    <w:p w:rsidR="00FE3F8F" w:rsidRPr="00D53845" w:rsidRDefault="00FE3F8F" w:rsidP="00FE3EC3">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e</w:t>
      </w:r>
      <w:r w:rsidRPr="00D53845">
        <w:rPr>
          <w:rFonts w:eastAsia="SimSun" w:cstheme="majorBidi"/>
          <w:i/>
          <w:iCs/>
          <w:szCs w:val="24"/>
          <w:lang w:eastAsia="zh-CN"/>
        </w:rPr>
        <w:t>)</w:t>
      </w:r>
      <w:r w:rsidRPr="00D53845">
        <w:rPr>
          <w:rFonts w:eastAsia="SimSun" w:cstheme="majorBidi"/>
          <w:szCs w:val="24"/>
          <w:lang w:eastAsia="zh-CN"/>
        </w:rPr>
        <w:tab/>
      </w:r>
      <w:r w:rsidR="00D774D5" w:rsidRPr="00D53845">
        <w:rPr>
          <w:rFonts w:eastAsia="SimSun" w:cstheme="majorBidi" w:hint="eastAsia"/>
          <w:szCs w:val="24"/>
          <w:lang w:eastAsia="zh-CN"/>
        </w:rPr>
        <w:t>符合</w:t>
      </w:r>
      <w:r w:rsidR="00D774D5" w:rsidRPr="00D53845">
        <w:rPr>
          <w:rFonts w:eastAsia="SimSun" w:cstheme="majorBidi" w:hint="eastAsia"/>
          <w:szCs w:val="24"/>
          <w:lang w:eastAsia="zh-CN"/>
        </w:rPr>
        <w:t>UHDTV</w:t>
      </w:r>
      <w:r w:rsidR="00D774D5" w:rsidRPr="00D53845">
        <w:rPr>
          <w:rFonts w:eastAsia="SimSun" w:cstheme="majorBidi" w:hint="eastAsia"/>
          <w:szCs w:val="24"/>
          <w:lang w:eastAsia="zh-CN"/>
        </w:rPr>
        <w:t>格式的视频和音频压缩技术的进步已证明了在每个卫星转发器中传输一个以上</w:t>
      </w:r>
      <w:r w:rsidRPr="00D53845">
        <w:rPr>
          <w:rFonts w:eastAsia="SimSun" w:cstheme="majorBidi"/>
          <w:szCs w:val="24"/>
          <w:lang w:eastAsia="ja-JP"/>
        </w:rPr>
        <w:t>UHDTV</w:t>
      </w:r>
      <w:r w:rsidR="00D774D5" w:rsidRPr="00D53845">
        <w:rPr>
          <w:rFonts w:eastAsia="SimSun" w:cstheme="majorBidi" w:hint="eastAsia"/>
          <w:szCs w:val="24"/>
          <w:lang w:eastAsia="zh-CN"/>
        </w:rPr>
        <w:t>业务的可行性；</w:t>
      </w:r>
    </w:p>
    <w:p w:rsidR="00FE3F8F" w:rsidRPr="00D53845" w:rsidRDefault="00FE3F8F" w:rsidP="00FE3EC3">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f</w:t>
      </w:r>
      <w:r w:rsidRPr="00D53845">
        <w:rPr>
          <w:rFonts w:eastAsia="SimSun" w:cstheme="majorBidi"/>
          <w:i/>
          <w:iCs/>
          <w:szCs w:val="24"/>
          <w:lang w:eastAsia="zh-CN"/>
        </w:rPr>
        <w:t>)</w:t>
      </w:r>
      <w:r w:rsidRPr="00D53845">
        <w:rPr>
          <w:rFonts w:eastAsia="SimSun" w:cstheme="majorBidi"/>
          <w:szCs w:val="24"/>
          <w:lang w:eastAsia="zh-CN"/>
        </w:rPr>
        <w:tab/>
      </w:r>
      <w:r w:rsidRPr="00D53845">
        <w:rPr>
          <w:rFonts w:eastAsia="SimSun" w:cstheme="majorBidi"/>
          <w:szCs w:val="24"/>
          <w:lang w:eastAsia="ja-JP"/>
        </w:rPr>
        <w:t>UHDTV</w:t>
      </w:r>
      <w:r w:rsidR="00D774D5" w:rsidRPr="00D53845">
        <w:rPr>
          <w:rFonts w:eastAsia="SimSun" w:cstheme="majorBidi" w:hint="eastAsia"/>
          <w:szCs w:val="24"/>
          <w:lang w:eastAsia="zh-CN"/>
        </w:rPr>
        <w:t>卫星广播可</w:t>
      </w:r>
      <w:r w:rsidR="00E90C27" w:rsidRPr="00D53845">
        <w:rPr>
          <w:rFonts w:eastAsia="SimSun" w:cstheme="majorBidi" w:hint="eastAsia"/>
          <w:szCs w:val="24"/>
          <w:lang w:eastAsia="zh-CN"/>
        </w:rPr>
        <w:t>容纳</w:t>
      </w:r>
      <w:r w:rsidRPr="00D53845">
        <w:rPr>
          <w:rFonts w:eastAsia="SimSun" w:cstheme="majorBidi"/>
          <w:szCs w:val="24"/>
          <w:lang w:eastAsia="ja-JP"/>
        </w:rPr>
        <w:t>MPEG</w:t>
      </w:r>
      <w:r w:rsidR="00E90C27" w:rsidRPr="00D53845">
        <w:rPr>
          <w:rFonts w:eastAsia="SimSun" w:cstheme="majorBidi" w:hint="eastAsia"/>
          <w:szCs w:val="24"/>
          <w:lang w:eastAsia="zh-CN"/>
        </w:rPr>
        <w:t>传输流分组和</w:t>
      </w:r>
      <w:r w:rsidR="00E90C27" w:rsidRPr="00D53845">
        <w:rPr>
          <w:rFonts w:eastAsia="SimSun" w:cstheme="majorBidi" w:hint="eastAsia"/>
          <w:szCs w:val="24"/>
          <w:lang w:eastAsia="zh-CN"/>
        </w:rPr>
        <w:t>IP</w:t>
      </w:r>
      <w:r w:rsidR="00E90C27" w:rsidRPr="00D53845">
        <w:rPr>
          <w:rFonts w:eastAsia="SimSun" w:cstheme="majorBidi" w:hint="eastAsia"/>
          <w:szCs w:val="24"/>
          <w:lang w:eastAsia="zh-CN"/>
        </w:rPr>
        <w:t>分组；</w:t>
      </w:r>
    </w:p>
    <w:p w:rsidR="00FE3F8F" w:rsidRPr="00D53845" w:rsidRDefault="00FE3F8F" w:rsidP="00FE3EC3">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g</w:t>
      </w:r>
      <w:r w:rsidRPr="00D53845">
        <w:rPr>
          <w:rFonts w:eastAsia="SimSun" w:cstheme="majorBidi"/>
          <w:i/>
          <w:iCs/>
          <w:szCs w:val="24"/>
          <w:lang w:eastAsia="zh-CN"/>
        </w:rPr>
        <w:t>)</w:t>
      </w:r>
      <w:r w:rsidRPr="00D53845">
        <w:rPr>
          <w:rFonts w:eastAsia="SimSun" w:cstheme="majorBidi"/>
          <w:szCs w:val="24"/>
          <w:lang w:eastAsia="zh-CN"/>
        </w:rPr>
        <w:tab/>
      </w:r>
      <w:r w:rsidR="00E90C27" w:rsidRPr="00D53845">
        <w:rPr>
          <w:rFonts w:eastAsia="SimSun" w:cstheme="majorBidi" w:hint="eastAsia"/>
          <w:szCs w:val="24"/>
          <w:lang w:eastAsia="zh-CN"/>
        </w:rPr>
        <w:t>灵活的传输和复用配置可将</w:t>
      </w:r>
      <w:r w:rsidR="00E90C27" w:rsidRPr="00D53845">
        <w:rPr>
          <w:rFonts w:eastAsia="SimSun" w:cstheme="majorBidi" w:hint="eastAsia"/>
          <w:szCs w:val="24"/>
          <w:lang w:eastAsia="zh-CN"/>
        </w:rPr>
        <w:t>UHDTV</w:t>
      </w:r>
      <w:r w:rsidR="00E90C27" w:rsidRPr="00D53845">
        <w:rPr>
          <w:rFonts w:eastAsia="SimSun" w:cstheme="majorBidi" w:hint="eastAsia"/>
          <w:szCs w:val="24"/>
          <w:lang w:eastAsia="zh-CN"/>
        </w:rPr>
        <w:t>卫星广播整合到</w:t>
      </w:r>
      <w:r w:rsidR="00E90C27" w:rsidRPr="00D53845">
        <w:rPr>
          <w:rFonts w:eastAsia="SimSun" w:cstheme="majorBidi" w:hint="eastAsia"/>
          <w:szCs w:val="24"/>
          <w:lang w:eastAsia="zh-CN"/>
        </w:rPr>
        <w:t>IP</w:t>
      </w:r>
      <w:r w:rsidR="00E90C27" w:rsidRPr="00D53845">
        <w:rPr>
          <w:rFonts w:eastAsia="SimSun" w:cstheme="majorBidi" w:hint="eastAsia"/>
          <w:szCs w:val="24"/>
          <w:lang w:eastAsia="zh-CN"/>
        </w:rPr>
        <w:t>网络中；</w:t>
      </w:r>
    </w:p>
    <w:p w:rsidR="00FE3F8F" w:rsidRPr="00D53845" w:rsidRDefault="00FE3F8F" w:rsidP="00FE3EC3">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h</w:t>
      </w:r>
      <w:r w:rsidRPr="00D53845">
        <w:rPr>
          <w:rFonts w:eastAsia="SimSun" w:cstheme="majorBidi"/>
          <w:i/>
          <w:iCs/>
          <w:szCs w:val="24"/>
          <w:lang w:eastAsia="zh-CN"/>
        </w:rPr>
        <w:t>)</w:t>
      </w:r>
      <w:r w:rsidRPr="00D53845">
        <w:rPr>
          <w:rFonts w:eastAsia="SimSun" w:cstheme="majorBidi"/>
          <w:szCs w:val="24"/>
          <w:lang w:eastAsia="zh-CN"/>
        </w:rPr>
        <w:tab/>
      </w:r>
      <w:r w:rsidR="000D5B55" w:rsidRPr="00D53845">
        <w:rPr>
          <w:rFonts w:eastAsia="SimSun" w:hint="eastAsia"/>
          <w:lang w:eastAsia="zh-CN"/>
        </w:rPr>
        <w:t>这些不同业务的可用</w:t>
      </w:r>
      <w:r w:rsidR="00E90C27" w:rsidRPr="00D53845">
        <w:rPr>
          <w:rFonts w:eastAsia="SimSun" w:hint="eastAsia"/>
          <w:lang w:eastAsia="zh-CN"/>
        </w:rPr>
        <w:t>度</w:t>
      </w:r>
      <w:r w:rsidR="000D5B55" w:rsidRPr="00D53845">
        <w:rPr>
          <w:rFonts w:eastAsia="SimSun" w:hint="eastAsia"/>
          <w:lang w:eastAsia="zh-CN"/>
        </w:rPr>
        <w:t>要求根据其应用各不相同，</w:t>
      </w:r>
    </w:p>
    <w:p w:rsidR="00FE3F8F" w:rsidRPr="00D53845" w:rsidRDefault="00F42836" w:rsidP="00FE3EC3">
      <w:pPr>
        <w:pStyle w:val="Call"/>
        <w:spacing w:line="240" w:lineRule="auto"/>
        <w:ind w:left="1134"/>
        <w:rPr>
          <w:rFonts w:ascii="STKaiti" w:eastAsia="STKaiti" w:hAnsi="STKaiti" w:cstheme="majorBidi"/>
          <w:i w:val="0"/>
          <w:iCs/>
          <w:szCs w:val="24"/>
          <w:lang w:eastAsia="zh-CN"/>
        </w:rPr>
      </w:pPr>
      <w:r w:rsidRPr="00D53845">
        <w:rPr>
          <w:rFonts w:ascii="STKaiti" w:eastAsia="STKaiti" w:hAnsi="STKaiti" w:cstheme="majorBidi" w:hint="eastAsia"/>
          <w:i w:val="0"/>
          <w:iCs/>
          <w:szCs w:val="24"/>
          <w:lang w:eastAsia="zh-CN"/>
        </w:rPr>
        <w:t>注意到</w:t>
      </w:r>
    </w:p>
    <w:p w:rsidR="00FE3F8F" w:rsidRPr="00D53845" w:rsidRDefault="00F42836" w:rsidP="00B714DD">
      <w:pPr>
        <w:spacing w:line="240" w:lineRule="auto"/>
        <w:ind w:firstLineChars="200" w:firstLine="480"/>
        <w:rPr>
          <w:rFonts w:eastAsia="SimSun" w:cstheme="majorBidi"/>
          <w:szCs w:val="24"/>
          <w:lang w:eastAsia="ja-JP"/>
        </w:rPr>
      </w:pPr>
      <w:r w:rsidRPr="00D53845">
        <w:rPr>
          <w:rFonts w:eastAsia="SimSun"/>
          <w:lang w:val="en-GB" w:eastAsia="zh-CN"/>
        </w:rPr>
        <w:t>ITU-R BT.2020</w:t>
      </w:r>
      <w:r w:rsidRPr="00D53845">
        <w:rPr>
          <w:rFonts w:eastAsia="SimSun" w:hint="eastAsia"/>
          <w:lang w:val="en-GB" w:eastAsia="zh-CN"/>
        </w:rPr>
        <w:t>建议书</w:t>
      </w:r>
      <w:r w:rsidRPr="00D53845">
        <w:rPr>
          <w:rFonts w:eastAsia="SimSun"/>
          <w:lang w:val="en-GB" w:eastAsia="zh-CN"/>
        </w:rPr>
        <w:t xml:space="preserve"> – </w:t>
      </w:r>
      <w:r w:rsidR="00D53845" w:rsidRPr="00D53845">
        <w:rPr>
          <w:rFonts w:ascii="SimSun" w:eastAsia="SimSun" w:hAnsi="SimSun" w:hint="eastAsia"/>
          <w:lang w:val="en-GB" w:eastAsia="zh-CN"/>
        </w:rPr>
        <w:t>“</w:t>
      </w:r>
      <w:r w:rsidRPr="00D53845">
        <w:rPr>
          <w:rFonts w:eastAsia="SimSun" w:hint="eastAsia"/>
          <w:lang w:val="en-GB" w:eastAsia="zh-CN"/>
        </w:rPr>
        <w:t>超高清电视系统节目制作和国际交换的参数数值</w:t>
      </w:r>
      <w:r w:rsidR="00D53845" w:rsidRPr="00D53845">
        <w:rPr>
          <w:rFonts w:ascii="SimSun" w:eastAsia="SimSun" w:hAnsi="SimSun" w:hint="eastAsia"/>
          <w:lang w:val="en-GB" w:eastAsia="zh-CN"/>
        </w:rPr>
        <w:t>”</w:t>
      </w:r>
      <w:r w:rsidRPr="00D53845">
        <w:rPr>
          <w:rFonts w:eastAsia="SimSun" w:hint="eastAsia"/>
          <w:lang w:val="en-GB" w:eastAsia="zh-CN"/>
        </w:rPr>
        <w:t>，阐述</w:t>
      </w:r>
      <w:r w:rsidRPr="00D53845">
        <w:rPr>
          <w:rFonts w:eastAsia="SimSun"/>
          <w:lang w:val="en-GB" w:eastAsia="zh-CN"/>
        </w:rPr>
        <w:t>了</w:t>
      </w:r>
      <w:r w:rsidRPr="00D53845">
        <w:rPr>
          <w:rFonts w:eastAsia="SimSun"/>
          <w:lang w:val="en-GB" w:eastAsia="zh-CN"/>
        </w:rPr>
        <w:t>UHDTV</w:t>
      </w:r>
      <w:r w:rsidRPr="00D53845">
        <w:rPr>
          <w:rFonts w:eastAsia="SimSun" w:hint="eastAsia"/>
          <w:lang w:val="en-GB" w:eastAsia="zh-CN"/>
        </w:rPr>
        <w:t>的</w:t>
      </w:r>
      <w:r w:rsidRPr="00D53845">
        <w:rPr>
          <w:rFonts w:eastAsia="SimSun"/>
          <w:lang w:val="en-GB" w:eastAsia="zh-CN"/>
        </w:rPr>
        <w:t>图像系统参数</w:t>
      </w:r>
      <w:r w:rsidRPr="00D53845">
        <w:rPr>
          <w:rFonts w:eastAsia="SimSun" w:hint="eastAsia"/>
          <w:lang w:val="en-GB" w:eastAsia="zh-CN"/>
        </w:rPr>
        <w:t>，</w:t>
      </w:r>
    </w:p>
    <w:p w:rsidR="00FE3F8F" w:rsidRPr="00D53845" w:rsidRDefault="000D5B55" w:rsidP="00FE3EC3">
      <w:pPr>
        <w:pStyle w:val="Call"/>
        <w:spacing w:line="240" w:lineRule="auto"/>
        <w:ind w:left="1134"/>
        <w:rPr>
          <w:rFonts w:eastAsia="SimSun" w:cstheme="majorBidi"/>
          <w:szCs w:val="24"/>
          <w:lang w:eastAsia="ja-JP"/>
        </w:rPr>
      </w:pPr>
      <w:r w:rsidRPr="005721A8">
        <w:rPr>
          <w:rFonts w:ascii="STKaiti" w:eastAsia="STKaiti" w:hAnsi="STKaiti" w:hint="eastAsia"/>
          <w:i w:val="0"/>
          <w:lang w:eastAsia="zh-CN"/>
        </w:rPr>
        <w:t>做出决定</w:t>
      </w:r>
      <w:r w:rsidRPr="00D53845">
        <w:rPr>
          <w:rFonts w:eastAsia="SimSun" w:hint="eastAsia"/>
          <w:i w:val="0"/>
          <w:lang w:eastAsia="zh-CN"/>
        </w:rPr>
        <w:t>，应研究以下课题；</w:t>
      </w:r>
    </w:p>
    <w:p w:rsidR="000D5B55" w:rsidRPr="00D53845" w:rsidRDefault="000D5B55" w:rsidP="00FE3EC3">
      <w:pPr>
        <w:spacing w:before="120" w:line="240" w:lineRule="auto"/>
        <w:rPr>
          <w:rFonts w:eastAsia="SimSun"/>
          <w:lang w:eastAsia="zh-CN"/>
        </w:rPr>
      </w:pPr>
      <w:r w:rsidRPr="00D53845">
        <w:rPr>
          <w:rFonts w:eastAsia="SimSun"/>
          <w:lang w:eastAsia="zh-CN"/>
        </w:rPr>
        <w:t>1</w:t>
      </w:r>
      <w:r w:rsidRPr="00D53845">
        <w:rPr>
          <w:rFonts w:eastAsia="SimSun"/>
          <w:lang w:eastAsia="zh-CN"/>
        </w:rPr>
        <w:tab/>
      </w:r>
      <w:r w:rsidR="00E90C27" w:rsidRPr="00D53845">
        <w:rPr>
          <w:rFonts w:eastAsia="SimSun"/>
          <w:lang w:val="en-GB" w:eastAsia="zh-CN"/>
        </w:rPr>
        <w:t>UHDTV</w:t>
      </w:r>
      <w:r w:rsidRPr="00D53845">
        <w:rPr>
          <w:rFonts w:eastAsia="SimSun" w:hint="eastAsia"/>
          <w:lang w:eastAsia="zh-CN"/>
        </w:rPr>
        <w:t>卫星广播</w:t>
      </w:r>
      <w:r w:rsidR="00E90C27" w:rsidRPr="00D53845">
        <w:rPr>
          <w:rFonts w:eastAsia="SimSun" w:hint="eastAsia"/>
          <w:lang w:eastAsia="zh-CN"/>
        </w:rPr>
        <w:t>系统</w:t>
      </w:r>
      <w:r w:rsidRPr="00D53845">
        <w:rPr>
          <w:rFonts w:eastAsia="SimSun" w:hint="eastAsia"/>
          <w:lang w:eastAsia="zh-CN"/>
        </w:rPr>
        <w:t>有哪些适合的和</w:t>
      </w:r>
      <w:r w:rsidRPr="00D53845">
        <w:rPr>
          <w:rFonts w:eastAsia="SimSun"/>
          <w:lang w:eastAsia="zh-CN"/>
        </w:rPr>
        <w:t>/</w:t>
      </w:r>
      <w:r w:rsidRPr="00D53845">
        <w:rPr>
          <w:rFonts w:eastAsia="SimSun" w:hint="eastAsia"/>
          <w:lang w:eastAsia="zh-CN"/>
        </w:rPr>
        <w:t>或</w:t>
      </w:r>
      <w:r w:rsidR="00E90C27" w:rsidRPr="00D53845">
        <w:rPr>
          <w:rFonts w:eastAsia="SimSun" w:hint="eastAsia"/>
          <w:lang w:eastAsia="zh-CN"/>
        </w:rPr>
        <w:t>最好</w:t>
      </w:r>
      <w:r w:rsidRPr="00D53845">
        <w:rPr>
          <w:rFonts w:eastAsia="SimSun" w:hint="eastAsia"/>
          <w:lang w:eastAsia="zh-CN"/>
        </w:rPr>
        <w:t>的调制及信道编码技术？可行的信道传输速率（容量）是多少？可实现的性能如何（如作为</w:t>
      </w:r>
      <w:r w:rsidRPr="00D53845">
        <w:rPr>
          <w:rFonts w:eastAsia="SimSun"/>
          <w:i/>
          <w:lang w:eastAsia="zh-CN"/>
        </w:rPr>
        <w:t>C</w:t>
      </w:r>
      <w:r w:rsidRPr="00D53845">
        <w:rPr>
          <w:rFonts w:eastAsia="SimSun"/>
          <w:lang w:eastAsia="zh-CN"/>
        </w:rPr>
        <w:t>/</w:t>
      </w:r>
      <w:r w:rsidRPr="00D53845">
        <w:rPr>
          <w:rFonts w:eastAsia="SimSun"/>
          <w:i/>
          <w:lang w:eastAsia="zh-CN"/>
        </w:rPr>
        <w:t>N</w:t>
      </w:r>
      <w:r w:rsidR="00E90C27" w:rsidRPr="00D53845">
        <w:rPr>
          <w:rFonts w:eastAsia="SimSun" w:hint="eastAsia"/>
          <w:lang w:eastAsia="zh-CN"/>
        </w:rPr>
        <w:t>、</w:t>
      </w:r>
      <w:r w:rsidRPr="00D53845">
        <w:rPr>
          <w:rFonts w:eastAsia="SimSun"/>
          <w:i/>
          <w:lang w:eastAsia="zh-CN"/>
        </w:rPr>
        <w:t>C</w:t>
      </w:r>
      <w:r w:rsidRPr="00D53845">
        <w:rPr>
          <w:rFonts w:eastAsia="SimSun"/>
          <w:lang w:eastAsia="zh-CN"/>
        </w:rPr>
        <w:t>/</w:t>
      </w:r>
      <w:r w:rsidRPr="00D53845">
        <w:rPr>
          <w:rFonts w:eastAsia="SimSun"/>
          <w:i/>
          <w:lang w:eastAsia="zh-CN"/>
        </w:rPr>
        <w:t>I</w:t>
      </w:r>
      <w:r w:rsidR="00E90C27" w:rsidRPr="00D53845">
        <w:rPr>
          <w:rFonts w:eastAsia="SimSun" w:hint="eastAsia"/>
          <w:lang w:eastAsia="zh-CN"/>
        </w:rPr>
        <w:t>、</w:t>
      </w:r>
      <w:r w:rsidR="00E90C27" w:rsidRPr="00D53845">
        <w:rPr>
          <w:rFonts w:eastAsia="SimSun" w:hint="eastAsia"/>
          <w:i/>
          <w:iCs/>
          <w:lang w:eastAsia="zh-CN"/>
        </w:rPr>
        <w:t>SNR</w:t>
      </w:r>
      <w:r w:rsidR="00E90C27" w:rsidRPr="00D53845">
        <w:rPr>
          <w:rFonts w:eastAsia="SimSun" w:hint="eastAsia"/>
          <w:lang w:eastAsia="zh-CN"/>
        </w:rPr>
        <w:t>和</w:t>
      </w:r>
      <w:r w:rsidR="004839CC" w:rsidRPr="00D53845">
        <w:rPr>
          <w:rFonts w:eastAsia="SimSun" w:cstheme="majorBidi"/>
          <w:i/>
          <w:szCs w:val="24"/>
          <w:lang w:eastAsia="ja-JP"/>
        </w:rPr>
        <w:t>E</w:t>
      </w:r>
      <w:r w:rsidR="004839CC" w:rsidRPr="00D53845">
        <w:rPr>
          <w:rFonts w:eastAsia="SimSun" w:cstheme="majorBidi"/>
          <w:i/>
          <w:szCs w:val="24"/>
          <w:vertAlign w:val="subscript"/>
          <w:lang w:eastAsia="ja-JP"/>
        </w:rPr>
        <w:t>b</w:t>
      </w:r>
      <w:r w:rsidR="004839CC" w:rsidRPr="00D53845">
        <w:rPr>
          <w:rFonts w:eastAsia="SimSun" w:cstheme="majorBidi"/>
          <w:i/>
          <w:szCs w:val="24"/>
          <w:lang w:eastAsia="ja-JP"/>
        </w:rPr>
        <w:t>/N</w:t>
      </w:r>
      <w:r w:rsidR="004839CC" w:rsidRPr="00D53845">
        <w:rPr>
          <w:rFonts w:eastAsia="SimSun" w:cstheme="majorBidi"/>
          <w:i/>
          <w:szCs w:val="24"/>
          <w:vertAlign w:val="subscript"/>
          <w:lang w:eastAsia="ja-JP"/>
        </w:rPr>
        <w:t>0</w:t>
      </w:r>
      <w:r w:rsidRPr="00D53845">
        <w:rPr>
          <w:rFonts w:eastAsia="SimSun" w:hint="eastAsia"/>
          <w:iCs/>
          <w:lang w:eastAsia="zh-CN"/>
        </w:rPr>
        <w:t>的函数的</w:t>
      </w:r>
      <w:r w:rsidRPr="00D53845">
        <w:rPr>
          <w:rFonts w:eastAsia="SimSun"/>
          <w:lang w:eastAsia="zh-CN"/>
        </w:rPr>
        <w:t>BER</w:t>
      </w:r>
      <w:r w:rsidRPr="00D53845">
        <w:rPr>
          <w:rFonts w:eastAsia="SimSun" w:hint="eastAsia"/>
          <w:lang w:eastAsia="zh-CN"/>
        </w:rPr>
        <w:t>）？</w:t>
      </w:r>
    </w:p>
    <w:p w:rsidR="000D5B55" w:rsidRPr="00D53845" w:rsidRDefault="000D5B55" w:rsidP="00FE3EC3">
      <w:pPr>
        <w:spacing w:before="120" w:line="240" w:lineRule="auto"/>
        <w:rPr>
          <w:rFonts w:eastAsia="SimSun"/>
          <w:lang w:eastAsia="zh-CN"/>
        </w:rPr>
      </w:pPr>
      <w:r w:rsidRPr="00D53845">
        <w:rPr>
          <w:rFonts w:eastAsia="SimSun"/>
          <w:lang w:eastAsia="zh-CN"/>
        </w:rPr>
        <w:t>2</w:t>
      </w:r>
      <w:r w:rsidRPr="00D53845">
        <w:rPr>
          <w:rFonts w:eastAsia="SimSun"/>
          <w:lang w:eastAsia="zh-CN"/>
        </w:rPr>
        <w:tab/>
      </w:r>
      <w:r w:rsidRPr="00D53845">
        <w:rPr>
          <w:rFonts w:eastAsia="SimSun" w:hint="eastAsia"/>
          <w:lang w:eastAsia="zh-CN"/>
        </w:rPr>
        <w:t>这些</w:t>
      </w:r>
      <w:r w:rsidR="004839CC" w:rsidRPr="00D53845">
        <w:rPr>
          <w:rFonts w:eastAsia="SimSun"/>
          <w:lang w:val="en-GB" w:eastAsia="zh-CN"/>
        </w:rPr>
        <w:t>UHDTV</w:t>
      </w:r>
      <w:r w:rsidRPr="00D53845">
        <w:rPr>
          <w:rFonts w:eastAsia="SimSun" w:hint="eastAsia"/>
          <w:lang w:eastAsia="zh-CN"/>
        </w:rPr>
        <w:t>卫星广播系统</w:t>
      </w:r>
      <w:r w:rsidR="004839CC" w:rsidRPr="00D53845">
        <w:rPr>
          <w:rFonts w:eastAsia="SimSun" w:hint="eastAsia"/>
          <w:lang w:eastAsia="zh-CN"/>
        </w:rPr>
        <w:t>的传输</w:t>
      </w:r>
      <w:r w:rsidRPr="00D53845">
        <w:rPr>
          <w:rFonts w:eastAsia="SimSun" w:hint="eastAsia"/>
          <w:lang w:eastAsia="zh-CN"/>
        </w:rPr>
        <w:t>有哪些可用</w:t>
      </w:r>
      <w:r w:rsidR="004839CC" w:rsidRPr="00D53845">
        <w:rPr>
          <w:rFonts w:eastAsia="SimSun" w:hint="eastAsia"/>
          <w:lang w:eastAsia="zh-CN"/>
        </w:rPr>
        <w:t>度</w:t>
      </w:r>
      <w:r w:rsidRPr="00D53845">
        <w:rPr>
          <w:rFonts w:eastAsia="SimSun" w:hint="eastAsia"/>
          <w:lang w:eastAsia="zh-CN"/>
        </w:rPr>
        <w:t>性能要求和误码率要求？</w:t>
      </w:r>
    </w:p>
    <w:p w:rsidR="000D5B55" w:rsidRPr="00D53845" w:rsidRDefault="000D5B55" w:rsidP="00FE3EC3">
      <w:pPr>
        <w:spacing w:before="120" w:line="240" w:lineRule="auto"/>
        <w:rPr>
          <w:rFonts w:eastAsia="SimSun"/>
          <w:lang w:eastAsia="zh-CN"/>
        </w:rPr>
      </w:pPr>
      <w:r w:rsidRPr="00D53845">
        <w:rPr>
          <w:rFonts w:eastAsia="SimSun"/>
          <w:lang w:eastAsia="zh-CN"/>
        </w:rPr>
        <w:t>3</w:t>
      </w:r>
      <w:r w:rsidRPr="00D53845">
        <w:rPr>
          <w:rFonts w:eastAsia="SimSun"/>
          <w:lang w:eastAsia="zh-CN"/>
        </w:rPr>
        <w:tab/>
      </w:r>
      <w:r w:rsidRPr="00D53845">
        <w:rPr>
          <w:rFonts w:eastAsia="SimSun" w:hint="eastAsia"/>
          <w:lang w:eastAsia="zh-CN"/>
        </w:rPr>
        <w:t>有哪些优化质量、带宽和成本设想的适当的纠错和</w:t>
      </w:r>
      <w:r w:rsidRPr="00D53845">
        <w:rPr>
          <w:rFonts w:eastAsia="SimSun"/>
          <w:lang w:eastAsia="zh-CN"/>
        </w:rPr>
        <w:t>/</w:t>
      </w:r>
      <w:r w:rsidRPr="00D53845">
        <w:rPr>
          <w:rFonts w:eastAsia="SimSun" w:hint="eastAsia"/>
          <w:lang w:eastAsia="zh-CN"/>
        </w:rPr>
        <w:t>或误码掩盖程序？</w:t>
      </w:r>
    </w:p>
    <w:p w:rsidR="000D5B55" w:rsidRPr="00D53845" w:rsidRDefault="000D5B55" w:rsidP="00FE3EC3">
      <w:pPr>
        <w:spacing w:before="120" w:line="240" w:lineRule="auto"/>
        <w:rPr>
          <w:rFonts w:eastAsia="SimSun"/>
          <w:lang w:eastAsia="zh-CN"/>
        </w:rPr>
      </w:pPr>
      <w:r w:rsidRPr="00D53845">
        <w:rPr>
          <w:rFonts w:eastAsia="SimSun"/>
          <w:lang w:eastAsia="zh-CN"/>
        </w:rPr>
        <w:t>4</w:t>
      </w:r>
      <w:r w:rsidRPr="00D53845">
        <w:rPr>
          <w:rFonts w:eastAsia="SimSun"/>
          <w:lang w:eastAsia="zh-CN"/>
        </w:rPr>
        <w:tab/>
      </w:r>
      <w:r w:rsidRPr="00D53845">
        <w:rPr>
          <w:rFonts w:eastAsia="SimSun" w:hint="eastAsia"/>
          <w:lang w:eastAsia="zh-CN"/>
        </w:rPr>
        <w:t>两个数字信号之间及一个数字信号与其它可能在划分给卫星广播业务频段内发射的信号类型之间需要什么保护比？</w:t>
      </w:r>
    </w:p>
    <w:p w:rsidR="000D5B55" w:rsidRPr="00D53845" w:rsidRDefault="000D5B55" w:rsidP="00FE3EC3">
      <w:pPr>
        <w:spacing w:before="120" w:line="240" w:lineRule="auto"/>
        <w:rPr>
          <w:rFonts w:eastAsia="SimSun"/>
          <w:lang w:eastAsia="zh-CN"/>
        </w:rPr>
      </w:pPr>
      <w:r w:rsidRPr="00D53845">
        <w:rPr>
          <w:rFonts w:eastAsia="SimSun"/>
          <w:lang w:eastAsia="zh-CN"/>
        </w:rPr>
        <w:t>5</w:t>
      </w:r>
      <w:r w:rsidRPr="00D53845">
        <w:rPr>
          <w:rFonts w:eastAsia="SimSun"/>
          <w:lang w:eastAsia="zh-CN"/>
        </w:rPr>
        <w:tab/>
      </w:r>
      <w:r w:rsidR="00D70CFC" w:rsidRPr="00D53845">
        <w:rPr>
          <w:rFonts w:eastAsia="SimSun" w:hint="eastAsia"/>
          <w:lang w:eastAsia="zh-CN"/>
        </w:rPr>
        <w:t>当遇到不同气候区的不同雨衰时，卫星广播系统需要考虑哪些实用方法</w:t>
      </w:r>
      <w:r w:rsidRPr="00D53845">
        <w:rPr>
          <w:rFonts w:eastAsia="SimSun" w:hint="eastAsia"/>
          <w:lang w:eastAsia="zh-CN"/>
        </w:rPr>
        <w:t>？</w:t>
      </w:r>
    </w:p>
    <w:p w:rsidR="000D5B55" w:rsidRPr="00D53845" w:rsidRDefault="000D5B55" w:rsidP="00FE3EC3">
      <w:pPr>
        <w:spacing w:before="120" w:line="240" w:lineRule="auto"/>
        <w:rPr>
          <w:rFonts w:eastAsia="SimSun"/>
          <w:lang w:eastAsia="zh-CN"/>
        </w:rPr>
      </w:pPr>
      <w:r w:rsidRPr="00D53845">
        <w:rPr>
          <w:rFonts w:eastAsia="SimSun"/>
          <w:lang w:eastAsia="zh-CN"/>
        </w:rPr>
        <w:t>6</w:t>
      </w:r>
      <w:r w:rsidRPr="00D53845">
        <w:rPr>
          <w:rFonts w:eastAsia="SimSun"/>
          <w:lang w:eastAsia="zh-CN"/>
        </w:rPr>
        <w:tab/>
      </w:r>
      <w:r w:rsidR="00D70CFC" w:rsidRPr="00D53845">
        <w:rPr>
          <w:rFonts w:eastAsia="SimSun" w:hint="eastAsia"/>
          <w:lang w:eastAsia="zh-CN"/>
        </w:rPr>
        <w:t>当卫星转发器的非线性导致信号失真时，有哪些实用方法？</w:t>
      </w:r>
    </w:p>
    <w:p w:rsidR="000D5B55" w:rsidRPr="005721A8" w:rsidRDefault="000D5B55" w:rsidP="00FE3EC3">
      <w:pPr>
        <w:pStyle w:val="Call"/>
        <w:spacing w:line="240" w:lineRule="auto"/>
        <w:rPr>
          <w:rFonts w:ascii="STKaiti" w:eastAsia="STKaiti" w:hAnsi="STKaiti"/>
          <w:lang w:eastAsia="zh-CN"/>
        </w:rPr>
      </w:pPr>
      <w:r w:rsidRPr="005721A8">
        <w:rPr>
          <w:rFonts w:ascii="STKaiti" w:eastAsia="STKaiti" w:hAnsi="STKaiti" w:cs="SimSun" w:hint="eastAsia"/>
          <w:i w:val="0"/>
          <w:iCs/>
          <w:lang w:eastAsia="zh-CN"/>
        </w:rPr>
        <w:t>进</w:t>
      </w:r>
      <w:r w:rsidRPr="005721A8">
        <w:rPr>
          <w:rFonts w:ascii="STKaiti" w:eastAsia="STKaiti" w:hAnsi="STKaiti" w:hint="eastAsia"/>
          <w:i w:val="0"/>
          <w:iCs/>
          <w:lang w:eastAsia="zh-CN"/>
        </w:rPr>
        <w:t>一</w:t>
      </w:r>
      <w:r w:rsidRPr="005721A8">
        <w:rPr>
          <w:rFonts w:ascii="STKaiti" w:eastAsia="STKaiti" w:hAnsi="STKaiti" w:cs="SimSun" w:hint="eastAsia"/>
          <w:i w:val="0"/>
          <w:iCs/>
          <w:lang w:eastAsia="zh-CN"/>
        </w:rPr>
        <w:t>步</w:t>
      </w:r>
      <w:r w:rsidRPr="005721A8">
        <w:rPr>
          <w:rFonts w:ascii="STKaiti" w:eastAsia="STKaiti" w:hAnsi="STKaiti" w:hint="eastAsia"/>
          <w:i w:val="0"/>
          <w:iCs/>
          <w:lang w:eastAsia="zh-CN"/>
        </w:rPr>
        <w:t>做出决定</w:t>
      </w:r>
    </w:p>
    <w:p w:rsidR="000D5B55" w:rsidRPr="00D53845" w:rsidRDefault="000D5B55" w:rsidP="00FE3EC3">
      <w:pPr>
        <w:spacing w:before="120" w:line="240" w:lineRule="auto"/>
        <w:rPr>
          <w:rFonts w:eastAsia="SimSun"/>
          <w:lang w:eastAsia="zh-CN"/>
        </w:rPr>
      </w:pPr>
      <w:r w:rsidRPr="00D53845">
        <w:rPr>
          <w:rFonts w:eastAsia="SimSun"/>
          <w:bCs/>
          <w:lang w:eastAsia="zh-CN"/>
        </w:rPr>
        <w:t>1</w:t>
      </w:r>
      <w:r w:rsidRPr="00D53845">
        <w:rPr>
          <w:rFonts w:eastAsia="SimSun"/>
          <w:lang w:eastAsia="zh-CN"/>
        </w:rPr>
        <w:tab/>
      </w:r>
      <w:r w:rsidRPr="00D53845">
        <w:rPr>
          <w:rFonts w:eastAsia="SimSun" w:hint="eastAsia"/>
          <w:lang w:eastAsia="zh-CN"/>
        </w:rPr>
        <w:t>以上研究结果应纳入相应建议书和</w:t>
      </w:r>
      <w:r w:rsidRPr="00D53845">
        <w:rPr>
          <w:rFonts w:eastAsia="SimSun" w:hint="eastAsia"/>
          <w:lang w:eastAsia="zh-CN"/>
        </w:rPr>
        <w:t>/</w:t>
      </w:r>
      <w:r w:rsidRPr="00D53845">
        <w:rPr>
          <w:rFonts w:eastAsia="SimSun" w:hint="eastAsia"/>
          <w:lang w:eastAsia="zh-CN"/>
        </w:rPr>
        <w:t>或报告；</w:t>
      </w:r>
    </w:p>
    <w:p w:rsidR="008E130E" w:rsidRPr="00D53845" w:rsidRDefault="000D5B55" w:rsidP="00DF30C7">
      <w:pPr>
        <w:spacing w:before="120" w:line="240" w:lineRule="auto"/>
        <w:rPr>
          <w:rFonts w:eastAsia="SimSun"/>
          <w:lang w:eastAsia="zh-CN"/>
        </w:rPr>
      </w:pPr>
      <w:r w:rsidRPr="00D53845">
        <w:rPr>
          <w:rFonts w:eastAsia="SimSun"/>
          <w:bCs/>
          <w:lang w:eastAsia="zh-CN"/>
        </w:rPr>
        <w:t>2</w:t>
      </w:r>
      <w:r w:rsidRPr="00D53845">
        <w:rPr>
          <w:rFonts w:eastAsia="SimSun"/>
          <w:lang w:eastAsia="zh-CN"/>
        </w:rPr>
        <w:tab/>
      </w:r>
      <w:r w:rsidRPr="00D53845">
        <w:rPr>
          <w:rFonts w:eastAsia="SimSun" w:hint="eastAsia"/>
          <w:lang w:eastAsia="zh-CN"/>
        </w:rPr>
        <w:t>以上研究应在</w:t>
      </w:r>
      <w:r w:rsidRPr="00D53845">
        <w:rPr>
          <w:rFonts w:eastAsia="SimSun" w:hint="eastAsia"/>
          <w:lang w:eastAsia="zh-CN"/>
        </w:rPr>
        <w:t>201</w:t>
      </w:r>
      <w:r w:rsidR="00D70CFC" w:rsidRPr="00D53845">
        <w:rPr>
          <w:rFonts w:eastAsia="SimSun" w:hint="eastAsia"/>
          <w:lang w:eastAsia="zh-CN"/>
        </w:rPr>
        <w:t>7</w:t>
      </w:r>
      <w:r w:rsidRPr="00D53845">
        <w:rPr>
          <w:rFonts w:eastAsia="SimSun" w:hint="eastAsia"/>
          <w:lang w:eastAsia="zh-CN"/>
        </w:rPr>
        <w:t>年之前完成。</w:t>
      </w:r>
    </w:p>
    <w:p w:rsidR="00FE3F8F" w:rsidRPr="00D53845" w:rsidRDefault="000D5B55" w:rsidP="00D65437">
      <w:pPr>
        <w:tabs>
          <w:tab w:val="left" w:pos="993"/>
        </w:tabs>
        <w:spacing w:before="120" w:line="240" w:lineRule="auto"/>
        <w:rPr>
          <w:rFonts w:eastAsia="SimSun"/>
          <w:lang w:eastAsia="zh-CN"/>
        </w:rPr>
      </w:pPr>
      <w:bookmarkStart w:id="1" w:name="OLE_LINK1"/>
      <w:bookmarkStart w:id="2" w:name="OLE_LINK2"/>
      <w:r w:rsidRPr="00D53845">
        <w:rPr>
          <w:rFonts w:eastAsia="SimSun" w:hint="eastAsia"/>
          <w:lang w:eastAsia="zh-CN"/>
        </w:rPr>
        <w:t>类别</w:t>
      </w:r>
      <w:r w:rsidR="00D65437">
        <w:rPr>
          <w:rFonts w:eastAsia="SimSun" w:hint="eastAsia"/>
          <w:lang w:eastAsia="zh-CN"/>
        </w:rPr>
        <w:t>：</w:t>
      </w:r>
      <w:r w:rsidRPr="00D53845">
        <w:rPr>
          <w:rFonts w:eastAsia="SimSun"/>
          <w:lang w:eastAsia="zh-CN"/>
        </w:rPr>
        <w:t>S1</w:t>
      </w:r>
      <w:bookmarkEnd w:id="1"/>
      <w:bookmarkEnd w:id="2"/>
      <w:r w:rsidR="00FE3F8F" w:rsidRPr="00D53845">
        <w:rPr>
          <w:rFonts w:eastAsia="SimSun"/>
          <w:lang w:eastAsia="zh-CN"/>
        </w:rPr>
        <w:br w:type="page"/>
      </w:r>
    </w:p>
    <w:p w:rsidR="00FE3F8F" w:rsidRPr="009C2D65" w:rsidRDefault="001A6B64" w:rsidP="008E130E">
      <w:pPr>
        <w:pStyle w:val="AnnexNotitle0"/>
        <w:rPr>
          <w:rFonts w:eastAsia="SimSun" w:cstheme="minorHAnsi"/>
          <w:szCs w:val="28"/>
          <w:lang w:eastAsia="zh-CN"/>
        </w:rPr>
      </w:pPr>
      <w:r w:rsidRPr="008E130E">
        <w:rPr>
          <w:rFonts w:ascii="Calibri" w:eastAsia="SimSun" w:hAnsi="Calibri" w:cstheme="minorBidi" w:hint="eastAsia"/>
          <w:szCs w:val="28"/>
          <w:lang w:val="fr-CH" w:eastAsia="zh-CN" w:bidi="ar-EG"/>
        </w:rPr>
        <w:lastRenderedPageBreak/>
        <w:t>附件</w:t>
      </w:r>
      <w:r w:rsidR="00FE3F8F" w:rsidRPr="008E130E">
        <w:rPr>
          <w:rFonts w:ascii="Calibri" w:eastAsia="SimSun" w:hAnsi="Calibri" w:cstheme="minorBidi"/>
          <w:szCs w:val="28"/>
          <w:lang w:val="fr-CH" w:eastAsia="zh-CN" w:bidi="ar-EG"/>
        </w:rPr>
        <w:t>3</w:t>
      </w:r>
    </w:p>
    <w:p w:rsidR="00FE3F8F" w:rsidRPr="00D53845" w:rsidRDefault="009C2D65" w:rsidP="008E130E">
      <w:pPr>
        <w:pStyle w:val="QuestionNo"/>
        <w:spacing w:before="240" w:line="240" w:lineRule="auto"/>
        <w:jc w:val="center"/>
        <w:rPr>
          <w:rFonts w:eastAsia="SimSun" w:cstheme="majorBidi"/>
          <w:lang w:eastAsia="zh-CN"/>
        </w:rPr>
      </w:pPr>
      <w:bookmarkStart w:id="3" w:name="drec" w:colFirst="0" w:colLast="0"/>
      <w:r w:rsidRPr="008E130E">
        <w:rPr>
          <w:rFonts w:eastAsia="SimSun" w:cstheme="majorBidi"/>
          <w:b w:val="0"/>
          <w:bCs/>
          <w:lang w:eastAsia="ja-JP"/>
        </w:rPr>
        <w:t>ITU-R</w:t>
      </w:r>
      <w:r w:rsidRPr="008E130E">
        <w:rPr>
          <w:rFonts w:eastAsia="SimSun" w:cstheme="majorBidi" w:hint="eastAsia"/>
          <w:b w:val="0"/>
          <w:bCs/>
          <w:lang w:eastAsia="ja-JP"/>
        </w:rPr>
        <w:t>第</w:t>
      </w:r>
      <w:r w:rsidRPr="008E130E">
        <w:rPr>
          <w:rFonts w:eastAsia="SimSun" w:cstheme="majorBidi"/>
          <w:b w:val="0"/>
          <w:bCs/>
          <w:lang w:eastAsia="ja-JP"/>
        </w:rPr>
        <w:t>29</w:t>
      </w:r>
      <w:r w:rsidRPr="008E130E">
        <w:rPr>
          <w:rFonts w:eastAsia="SimSun" w:cstheme="majorBidi" w:hint="eastAsia"/>
          <w:b w:val="0"/>
          <w:bCs/>
          <w:lang w:eastAsia="ja-JP"/>
        </w:rPr>
        <w:t>3</w:t>
      </w:r>
      <w:r w:rsidRPr="008E130E">
        <w:rPr>
          <w:rFonts w:eastAsia="SimSun" w:cstheme="majorBidi"/>
          <w:b w:val="0"/>
          <w:bCs/>
          <w:lang w:eastAsia="ja-JP"/>
        </w:rPr>
        <w:t>/4</w:t>
      </w:r>
      <w:r w:rsidRPr="008E130E">
        <w:rPr>
          <w:rFonts w:eastAsia="SimSun" w:cstheme="majorBidi" w:hint="eastAsia"/>
          <w:b w:val="0"/>
          <w:bCs/>
          <w:lang w:eastAsia="ja-JP"/>
        </w:rPr>
        <w:t>号课题</w:t>
      </w:r>
    </w:p>
    <w:p w:rsidR="00FE3F8F" w:rsidRDefault="00147D64" w:rsidP="004D4AB6">
      <w:pPr>
        <w:pStyle w:val="Questiontitle"/>
        <w:spacing w:before="240"/>
        <w:rPr>
          <w:rFonts w:eastAsia="SimSun" w:cstheme="majorBidi"/>
          <w:szCs w:val="28"/>
          <w:lang w:eastAsia="zh-CN"/>
        </w:rPr>
      </w:pPr>
      <w:bookmarkStart w:id="4" w:name="dtitle1" w:colFirst="0" w:colLast="0"/>
      <w:bookmarkEnd w:id="3"/>
      <w:r w:rsidRPr="00D53845">
        <w:rPr>
          <w:rFonts w:eastAsia="SimSun" w:cstheme="majorBidi" w:hint="eastAsia"/>
          <w:szCs w:val="28"/>
          <w:lang w:eastAsia="zh-CN"/>
        </w:rPr>
        <w:t>卫星固定和卫星广播系统中所采用</w:t>
      </w:r>
      <w:r w:rsidR="004D4AB6">
        <w:rPr>
          <w:rFonts w:eastAsia="SimSun" w:cstheme="majorBidi"/>
          <w:szCs w:val="28"/>
          <w:lang w:eastAsia="zh-CN"/>
        </w:rPr>
        <w:br/>
      </w:r>
      <w:r w:rsidRPr="00D53845">
        <w:rPr>
          <w:rFonts w:eastAsia="SimSun" w:cstheme="majorBidi" w:hint="eastAsia"/>
          <w:szCs w:val="28"/>
          <w:lang w:eastAsia="zh-CN"/>
        </w:rPr>
        <w:t>小地球站天线（</w:t>
      </w:r>
      <w:r w:rsidRPr="00D53845">
        <w:rPr>
          <w:rFonts w:eastAsia="SimSun" w:cstheme="majorBidi"/>
          <w:szCs w:val="28"/>
          <w:lang w:eastAsia="zh-CN"/>
        </w:rPr>
        <w:t>D/</w:t>
      </w:r>
      <w:r w:rsidRPr="00D53845">
        <w:rPr>
          <w:rFonts w:eastAsia="SimSun" w:cstheme="majorBidi"/>
          <w:szCs w:val="28"/>
        </w:rPr>
        <w:t>λ</w:t>
      </w:r>
      <w:r w:rsidRPr="00D53845">
        <w:rPr>
          <w:rStyle w:val="FootnoteReference"/>
          <w:rFonts w:eastAsia="SimSun" w:cstheme="majorBidi"/>
          <w:sz w:val="28"/>
          <w:szCs w:val="28"/>
        </w:rPr>
        <w:footnoteReference w:id="1"/>
      </w:r>
      <w:r w:rsidRPr="00D53845">
        <w:rPr>
          <w:rFonts w:eastAsia="SimSun" w:cstheme="majorBidi" w:hint="eastAsia"/>
          <w:szCs w:val="28"/>
          <w:lang w:eastAsia="zh-CN"/>
        </w:rPr>
        <w:t>约为</w:t>
      </w:r>
      <w:r w:rsidRPr="00D53845">
        <w:rPr>
          <w:rFonts w:eastAsia="SimSun" w:cstheme="majorBidi" w:hint="eastAsia"/>
          <w:szCs w:val="28"/>
          <w:lang w:eastAsia="zh-CN"/>
        </w:rPr>
        <w:t>30</w:t>
      </w:r>
      <w:r w:rsidRPr="00D53845">
        <w:rPr>
          <w:rFonts w:eastAsia="SimSun" w:cstheme="majorBidi" w:hint="eastAsia"/>
          <w:szCs w:val="28"/>
          <w:lang w:eastAsia="zh-CN"/>
        </w:rPr>
        <w:t>）的天线辐射图</w:t>
      </w:r>
      <w:r w:rsidRPr="00D53845">
        <w:rPr>
          <w:rFonts w:eastAsia="SimSun" w:cstheme="majorBidi" w:hint="eastAsia"/>
          <w:szCs w:val="28"/>
          <w:lang w:eastAsia="zh-CN"/>
        </w:rPr>
        <w:t>/</w:t>
      </w:r>
      <w:r w:rsidRPr="00D53845">
        <w:rPr>
          <w:rFonts w:eastAsia="SimSun" w:cstheme="majorBidi" w:hint="eastAsia"/>
          <w:szCs w:val="28"/>
          <w:lang w:eastAsia="zh-CN"/>
        </w:rPr>
        <w:t>方向图</w:t>
      </w:r>
    </w:p>
    <w:p w:rsidR="00C6381E" w:rsidRPr="00C6381E" w:rsidRDefault="00C6381E" w:rsidP="00B714DD">
      <w:pPr>
        <w:pStyle w:val="Questiondate"/>
        <w:spacing w:before="120" w:line="240" w:lineRule="auto"/>
        <w:rPr>
          <w:lang w:eastAsia="zh-CN"/>
        </w:rPr>
      </w:pPr>
      <w:r w:rsidRPr="00B714DD">
        <w:rPr>
          <w:rFonts w:asciiTheme="majorBidi" w:hAnsiTheme="majorBidi" w:cstheme="majorBidi" w:hint="eastAsia"/>
          <w:i w:val="0"/>
          <w:lang w:eastAsia="zh-CN"/>
        </w:rPr>
        <w:t>（</w:t>
      </w:r>
      <w:r w:rsidRPr="00B714DD">
        <w:rPr>
          <w:rFonts w:asciiTheme="majorBidi" w:hAnsiTheme="majorBidi" w:cstheme="majorBidi"/>
          <w:i w:val="0"/>
          <w:lang w:eastAsia="zh-CN"/>
        </w:rPr>
        <w:t>2015</w:t>
      </w:r>
      <w:r w:rsidR="000B1FB7" w:rsidRPr="00B714DD">
        <w:rPr>
          <w:rFonts w:asciiTheme="majorBidi" w:hAnsiTheme="majorBidi" w:cstheme="majorBidi" w:hint="eastAsia"/>
          <w:i w:val="0"/>
          <w:lang w:eastAsia="zh-CN"/>
        </w:rPr>
        <w:t>年</w:t>
      </w:r>
      <w:r w:rsidRPr="00B714DD">
        <w:rPr>
          <w:rFonts w:asciiTheme="majorBidi" w:hAnsiTheme="majorBidi" w:cstheme="majorBidi" w:hint="eastAsia"/>
          <w:i w:val="0"/>
          <w:lang w:eastAsia="zh-CN"/>
        </w:rPr>
        <w:t>）</w:t>
      </w:r>
    </w:p>
    <w:p w:rsidR="001A6B64" w:rsidRPr="00D53845" w:rsidRDefault="001A6B64" w:rsidP="00FE3EC3">
      <w:pPr>
        <w:pStyle w:val="Normalaftertitle"/>
        <w:spacing w:line="240" w:lineRule="auto"/>
        <w:rPr>
          <w:rFonts w:eastAsia="SimSun" w:cstheme="majorBidi"/>
          <w:szCs w:val="24"/>
          <w:lang w:eastAsia="zh-CN"/>
        </w:rPr>
      </w:pPr>
      <w:bookmarkStart w:id="5" w:name="dbreak"/>
      <w:bookmarkEnd w:id="4"/>
      <w:bookmarkEnd w:id="5"/>
      <w:r w:rsidRPr="00D53845">
        <w:rPr>
          <w:rFonts w:eastAsia="SimSun" w:hint="eastAsia"/>
          <w:lang w:eastAsia="zh-CN"/>
        </w:rPr>
        <w:t>国际电联无线电通信全会，</w:t>
      </w:r>
    </w:p>
    <w:p w:rsidR="001A6B64" w:rsidRPr="00D53845" w:rsidRDefault="001A6B64" w:rsidP="00FE3EC3">
      <w:pPr>
        <w:pStyle w:val="Call"/>
        <w:spacing w:line="240" w:lineRule="auto"/>
        <w:ind w:left="1134"/>
        <w:rPr>
          <w:rFonts w:ascii="STKaiti" w:eastAsia="STKaiti" w:hAnsi="STKaiti" w:cstheme="majorBidi"/>
          <w:i w:val="0"/>
          <w:iCs/>
          <w:szCs w:val="24"/>
          <w:lang w:eastAsia="zh-CN"/>
        </w:rPr>
      </w:pPr>
      <w:r w:rsidRPr="00D53845">
        <w:rPr>
          <w:rFonts w:ascii="STKaiti" w:eastAsia="STKaiti" w:hAnsi="STKaiti" w:cstheme="majorBidi" w:hint="eastAsia"/>
          <w:i w:val="0"/>
          <w:iCs/>
          <w:szCs w:val="24"/>
          <w:lang w:eastAsia="zh-CN"/>
        </w:rPr>
        <w:t>考虑到</w:t>
      </w:r>
    </w:p>
    <w:p w:rsidR="00FE3F8F" w:rsidRPr="00D53845" w:rsidRDefault="00FE3F8F" w:rsidP="00FE3EC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53845">
        <w:rPr>
          <w:rFonts w:eastAsia="SimSun" w:cs="Times New Roman"/>
          <w:i/>
          <w:iCs/>
          <w:szCs w:val="20"/>
          <w:lang w:val="en-GB" w:eastAsia="zh-CN"/>
        </w:rPr>
        <w:t>a)</w:t>
      </w:r>
      <w:r w:rsidRPr="00D53845">
        <w:rPr>
          <w:rFonts w:eastAsia="SimSun" w:cs="Times New Roman"/>
          <w:szCs w:val="20"/>
          <w:lang w:val="en-GB" w:eastAsia="zh-CN"/>
        </w:rPr>
        <w:tab/>
      </w:r>
      <w:r w:rsidR="00C939CF" w:rsidRPr="00D53845">
        <w:rPr>
          <w:rFonts w:eastAsia="SimSun" w:cs="Times New Roman" w:hint="eastAsia"/>
          <w:szCs w:val="20"/>
          <w:lang w:val="en-GB" w:eastAsia="zh-CN"/>
        </w:rPr>
        <w:t>采用卫星固定业务（</w:t>
      </w:r>
      <w:r w:rsidR="00C939CF" w:rsidRPr="00D53845">
        <w:rPr>
          <w:rFonts w:eastAsia="SimSun" w:cs="Times New Roman" w:hint="eastAsia"/>
          <w:szCs w:val="20"/>
          <w:lang w:val="en-GB" w:eastAsia="zh-CN"/>
        </w:rPr>
        <w:t>FSS</w:t>
      </w:r>
      <w:r w:rsidR="00C939CF" w:rsidRPr="00D53845">
        <w:rPr>
          <w:rFonts w:eastAsia="SimSun" w:cs="Times New Roman" w:hint="eastAsia"/>
          <w:szCs w:val="20"/>
          <w:lang w:val="en-GB" w:eastAsia="zh-CN"/>
        </w:rPr>
        <w:t>）和卫星广播业务（</w:t>
      </w:r>
      <w:r w:rsidR="00C939CF" w:rsidRPr="00D53845">
        <w:rPr>
          <w:rFonts w:eastAsia="SimSun" w:cs="Times New Roman" w:hint="eastAsia"/>
          <w:szCs w:val="20"/>
          <w:lang w:val="en-GB" w:eastAsia="zh-CN"/>
        </w:rPr>
        <w:t>BSS</w:t>
      </w:r>
      <w:r w:rsidR="00C939CF" w:rsidRPr="00D53845">
        <w:rPr>
          <w:rFonts w:eastAsia="SimSun" w:cs="Times New Roman" w:hint="eastAsia"/>
          <w:szCs w:val="20"/>
          <w:lang w:val="en-GB" w:eastAsia="zh-CN"/>
        </w:rPr>
        <w:t>）的地球站参考天线方向图，根据《无线电规则》确定协调要求；</w:t>
      </w:r>
    </w:p>
    <w:p w:rsidR="00FE3F8F" w:rsidRPr="00D53845" w:rsidRDefault="00FE3F8F" w:rsidP="00FE3EC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53845">
        <w:rPr>
          <w:rFonts w:eastAsia="SimSun" w:cs="Times New Roman"/>
          <w:i/>
          <w:iCs/>
          <w:snapToGrid w:val="0"/>
          <w:szCs w:val="20"/>
          <w:lang w:val="en-GB" w:eastAsia="zh-CN"/>
        </w:rPr>
        <w:t>b)</w:t>
      </w:r>
      <w:r w:rsidRPr="00D53845">
        <w:rPr>
          <w:rFonts w:eastAsia="SimSun" w:cs="Times New Roman"/>
          <w:snapToGrid w:val="0"/>
          <w:szCs w:val="20"/>
          <w:lang w:val="en-GB" w:eastAsia="zh-CN"/>
        </w:rPr>
        <w:tab/>
      </w:r>
      <w:r w:rsidR="001A6B64" w:rsidRPr="00D53845">
        <w:rPr>
          <w:rFonts w:eastAsia="SimSun" w:hint="eastAsia"/>
          <w:lang w:eastAsia="zh-CN"/>
        </w:rPr>
        <w:t>确定</w:t>
      </w:r>
      <w:r w:rsidR="001A6B64" w:rsidRPr="00D53845">
        <w:rPr>
          <w:rFonts w:eastAsia="SimSun"/>
          <w:lang w:eastAsia="zh-CN"/>
        </w:rPr>
        <w:t>BSS</w:t>
      </w:r>
      <w:r w:rsidR="001A6B64" w:rsidRPr="00D53845">
        <w:rPr>
          <w:rFonts w:eastAsia="SimSun" w:hint="eastAsia"/>
          <w:lang w:eastAsia="zh-CN"/>
        </w:rPr>
        <w:t>和</w:t>
      </w:r>
      <w:r w:rsidR="001A6B64" w:rsidRPr="00D53845">
        <w:rPr>
          <w:rFonts w:eastAsia="SimSun"/>
          <w:lang w:eastAsia="zh-CN"/>
        </w:rPr>
        <w:t>/</w:t>
      </w:r>
      <w:r w:rsidR="001A6B64" w:rsidRPr="00D53845">
        <w:rPr>
          <w:rFonts w:eastAsia="SimSun" w:hint="eastAsia"/>
          <w:lang w:eastAsia="zh-CN"/>
        </w:rPr>
        <w:t>或</w:t>
      </w:r>
      <w:r w:rsidR="001A6B64" w:rsidRPr="00D53845">
        <w:rPr>
          <w:rFonts w:eastAsia="SimSun"/>
          <w:lang w:eastAsia="zh-CN"/>
        </w:rPr>
        <w:t>FSS</w:t>
      </w:r>
      <w:r w:rsidR="00C939CF" w:rsidRPr="00D53845">
        <w:rPr>
          <w:rFonts w:eastAsia="SimSun" w:hint="eastAsia"/>
          <w:lang w:eastAsia="zh-CN"/>
        </w:rPr>
        <w:t>网络之间以及</w:t>
      </w:r>
      <w:r w:rsidR="00C939CF" w:rsidRPr="00D53845">
        <w:rPr>
          <w:rFonts w:eastAsia="SimSun" w:hint="eastAsia"/>
          <w:lang w:eastAsia="zh-CN"/>
        </w:rPr>
        <w:t>FSS/BSS</w:t>
      </w:r>
      <w:r w:rsidR="00C939CF" w:rsidRPr="00D53845">
        <w:rPr>
          <w:rFonts w:eastAsia="SimSun" w:hint="eastAsia"/>
          <w:lang w:eastAsia="zh-CN"/>
        </w:rPr>
        <w:t>地球站与共用</w:t>
      </w:r>
      <w:r w:rsidR="001A6B64" w:rsidRPr="00D53845">
        <w:rPr>
          <w:rFonts w:eastAsia="SimSun" w:hint="eastAsia"/>
          <w:lang w:eastAsia="zh-CN"/>
        </w:rPr>
        <w:t>同一频段的其它业务</w:t>
      </w:r>
      <w:r w:rsidR="00C939CF" w:rsidRPr="00D53845">
        <w:rPr>
          <w:rFonts w:eastAsia="SimSun" w:hint="eastAsia"/>
          <w:lang w:eastAsia="zh-CN"/>
        </w:rPr>
        <w:t>系统</w:t>
      </w:r>
      <w:r w:rsidR="001A6B64" w:rsidRPr="00D53845">
        <w:rPr>
          <w:rFonts w:eastAsia="SimSun" w:hint="eastAsia"/>
          <w:lang w:eastAsia="zh-CN"/>
        </w:rPr>
        <w:t>之间的协调要求和</w:t>
      </w:r>
      <w:r w:rsidR="001A6B64" w:rsidRPr="00D53845">
        <w:rPr>
          <w:rFonts w:eastAsia="SimSun"/>
          <w:lang w:eastAsia="zh-CN"/>
        </w:rPr>
        <w:t>/</w:t>
      </w:r>
      <w:r w:rsidR="001A6B64" w:rsidRPr="00D53845">
        <w:rPr>
          <w:rFonts w:eastAsia="SimSun" w:hint="eastAsia"/>
          <w:lang w:eastAsia="zh-CN"/>
        </w:rPr>
        <w:t>或干扰评估，依赖于分析所采用的</w:t>
      </w:r>
      <w:r w:rsidR="00C939CF" w:rsidRPr="00D53845">
        <w:rPr>
          <w:rFonts w:eastAsia="SimSun" w:hint="eastAsia"/>
          <w:lang w:eastAsia="zh-CN"/>
        </w:rPr>
        <w:t>参考</w:t>
      </w:r>
      <w:r w:rsidR="001A6B64" w:rsidRPr="00D53845">
        <w:rPr>
          <w:rFonts w:eastAsia="SimSun" w:hint="eastAsia"/>
          <w:lang w:eastAsia="zh-CN"/>
        </w:rPr>
        <w:t>天线</w:t>
      </w:r>
      <w:r w:rsidR="00C939CF" w:rsidRPr="00D53845">
        <w:rPr>
          <w:rFonts w:eastAsia="SimSun" w:hint="eastAsia"/>
          <w:lang w:eastAsia="zh-CN"/>
        </w:rPr>
        <w:t>辐射</w:t>
      </w:r>
      <w:r w:rsidR="001A6B64" w:rsidRPr="00D53845">
        <w:rPr>
          <w:rFonts w:eastAsia="SimSun" w:hint="eastAsia"/>
          <w:lang w:eastAsia="zh-CN"/>
        </w:rPr>
        <w:t>方向图；</w:t>
      </w:r>
    </w:p>
    <w:p w:rsidR="00FE3F8F" w:rsidRPr="00D53845" w:rsidRDefault="00FE3F8F" w:rsidP="00FE3EC3">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c)</w:t>
      </w:r>
      <w:r w:rsidRPr="00D53845">
        <w:rPr>
          <w:rFonts w:eastAsia="SimSun" w:cs="Times New Roman"/>
          <w:snapToGrid w:val="0"/>
          <w:szCs w:val="20"/>
          <w:lang w:val="en-GB" w:eastAsia="zh-CN"/>
        </w:rPr>
        <w:tab/>
      </w:r>
      <w:r w:rsidR="005C6522" w:rsidRPr="00D53845">
        <w:rPr>
          <w:rFonts w:eastAsia="SimSun" w:cs="Times New Roman" w:hint="eastAsia"/>
          <w:snapToGrid w:val="0"/>
          <w:szCs w:val="20"/>
          <w:lang w:val="en-GB" w:eastAsia="zh-CN"/>
        </w:rPr>
        <w:t>采用过于保守的参考天线辐射方向图可增加确定可能受到影响的网络数量并因此使得相关主管部门难以完成协调；</w:t>
      </w:r>
    </w:p>
    <w:p w:rsidR="00FE3F8F" w:rsidRPr="00D53845" w:rsidRDefault="00FE3F8F" w:rsidP="00FE3EC3">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d)</w:t>
      </w:r>
      <w:r w:rsidRPr="00D53845">
        <w:rPr>
          <w:rFonts w:eastAsia="SimSun" w:cs="Times New Roman"/>
          <w:snapToGrid w:val="0"/>
          <w:szCs w:val="20"/>
          <w:lang w:val="en-GB" w:eastAsia="zh-CN"/>
        </w:rPr>
        <w:tab/>
      </w:r>
      <w:r w:rsidR="001A6B64" w:rsidRPr="00D53845">
        <w:rPr>
          <w:rFonts w:eastAsia="SimSun" w:hint="eastAsia"/>
          <w:lang w:eastAsia="zh-CN"/>
        </w:rPr>
        <w:t>需要非常准确地确定</w:t>
      </w:r>
      <w:r w:rsidR="005C6522" w:rsidRPr="00D53845">
        <w:rPr>
          <w:rFonts w:eastAsia="SimSun" w:hint="eastAsia"/>
          <w:lang w:eastAsia="zh-CN"/>
        </w:rPr>
        <w:t>当前和未来</w:t>
      </w:r>
      <w:r w:rsidR="001A6B64" w:rsidRPr="00D53845">
        <w:rPr>
          <w:rFonts w:eastAsia="SimSun" w:hint="eastAsia"/>
          <w:lang w:eastAsia="zh-CN"/>
        </w:rPr>
        <w:t>天线方向图的适用范围（即，输入参数的适用范围，适用的频段等）；</w:t>
      </w:r>
    </w:p>
    <w:p w:rsidR="00FE3F8F" w:rsidRPr="00D53845" w:rsidRDefault="00FE3F8F" w:rsidP="00FE3EC3">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e)</w:t>
      </w:r>
      <w:r w:rsidRPr="00D53845">
        <w:rPr>
          <w:rFonts w:eastAsia="SimSun" w:cs="Times New Roman"/>
          <w:snapToGrid w:val="0"/>
          <w:szCs w:val="20"/>
          <w:lang w:val="en-GB" w:eastAsia="zh-CN"/>
        </w:rPr>
        <w:tab/>
      </w:r>
      <w:r w:rsidR="001A6B64" w:rsidRPr="00D53845">
        <w:rPr>
          <w:rFonts w:eastAsia="SimSun" w:hint="eastAsia"/>
          <w:lang w:eastAsia="zh-CN"/>
        </w:rPr>
        <w:t>需要根据测量来</w:t>
      </w:r>
      <w:r w:rsidR="005C6522" w:rsidRPr="00D53845">
        <w:rPr>
          <w:rFonts w:eastAsia="SimSun" w:hint="eastAsia"/>
          <w:lang w:eastAsia="zh-CN"/>
        </w:rPr>
        <w:t>定义</w:t>
      </w:r>
      <w:r w:rsidR="001A6B64" w:rsidRPr="00D53845">
        <w:rPr>
          <w:rFonts w:eastAsia="SimSun" w:hint="eastAsia"/>
          <w:lang w:eastAsia="zh-CN"/>
        </w:rPr>
        <w:t>天线方向图及其相关的适用范围；</w:t>
      </w:r>
    </w:p>
    <w:p w:rsidR="00FE3F8F" w:rsidRPr="00D53845" w:rsidRDefault="00FE3F8F" w:rsidP="00FE3EC3">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53845">
        <w:rPr>
          <w:rFonts w:eastAsia="SimSun" w:cs="Times New Roman"/>
          <w:i/>
          <w:iCs/>
          <w:snapToGrid w:val="0"/>
          <w:szCs w:val="20"/>
          <w:lang w:val="en-GB" w:eastAsia="zh-CN"/>
        </w:rPr>
        <w:t>f)</w:t>
      </w:r>
      <w:r w:rsidRPr="00D53845">
        <w:rPr>
          <w:rFonts w:eastAsia="SimSun" w:cs="Times New Roman"/>
          <w:snapToGrid w:val="0"/>
          <w:szCs w:val="20"/>
          <w:lang w:val="en-GB" w:eastAsia="zh-CN"/>
        </w:rPr>
        <w:tab/>
      </w:r>
      <w:r w:rsidR="005C6522" w:rsidRPr="00D53845">
        <w:rPr>
          <w:rFonts w:eastAsia="SimSun" w:cs="Times New Roman" w:hint="eastAsia"/>
          <w:snapToGrid w:val="0"/>
          <w:szCs w:val="20"/>
          <w:lang w:val="en-GB" w:eastAsia="zh-CN"/>
        </w:rPr>
        <w:t>新的天线设计和技术（如非圆形发射器、特殊</w:t>
      </w:r>
      <w:r w:rsidR="005C6522" w:rsidRPr="00D53845">
        <w:rPr>
          <w:rFonts w:eastAsia="SimSun" w:cs="Times New Roman"/>
          <w:snapToGrid w:val="0"/>
          <w:szCs w:val="20"/>
          <w:lang w:eastAsia="zh-CN"/>
        </w:rPr>
        <w:t>馈源喇叭</w:t>
      </w:r>
      <w:r w:rsidR="005C6522" w:rsidRPr="00D53845">
        <w:rPr>
          <w:rFonts w:eastAsia="SimSun" w:cs="Times New Roman" w:hint="eastAsia"/>
          <w:snapToGrid w:val="0"/>
          <w:szCs w:val="20"/>
          <w:lang w:eastAsia="zh-CN"/>
        </w:rPr>
        <w:t>设计等</w:t>
      </w:r>
      <w:r w:rsidR="005C6522" w:rsidRPr="00D53845">
        <w:rPr>
          <w:rFonts w:eastAsia="SimSun" w:cs="Times New Roman" w:hint="eastAsia"/>
          <w:snapToGrid w:val="0"/>
          <w:szCs w:val="20"/>
          <w:lang w:val="en-GB" w:eastAsia="zh-CN"/>
        </w:rPr>
        <w:t>）可获得比当前参考天线辐射方向图更低的旁瓣电平；</w:t>
      </w:r>
    </w:p>
    <w:p w:rsidR="00FE3F8F" w:rsidRPr="00D53845" w:rsidRDefault="00FE3F8F" w:rsidP="00FE3EC3">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zCs w:val="20"/>
          <w:lang w:val="en-GB" w:eastAsia="zh-CN"/>
        </w:rPr>
        <w:t>g)</w:t>
      </w:r>
      <w:r w:rsidRPr="00D53845">
        <w:rPr>
          <w:rFonts w:eastAsia="SimSun" w:cs="Times New Roman"/>
          <w:szCs w:val="20"/>
          <w:lang w:val="en-GB" w:eastAsia="zh-CN"/>
        </w:rPr>
        <w:tab/>
      </w:r>
      <w:r w:rsidR="005C6522" w:rsidRPr="00D53845">
        <w:rPr>
          <w:rFonts w:eastAsia="SimSun" w:cs="Times New Roman" w:hint="eastAsia"/>
          <w:szCs w:val="20"/>
          <w:lang w:val="en-GB" w:eastAsia="zh-CN"/>
        </w:rPr>
        <w:t>可在制定新的天线辐射方向图的过程中考虑相控阵等新的天线技术；</w:t>
      </w:r>
    </w:p>
    <w:p w:rsidR="00FE3F8F" w:rsidRPr="00D53845" w:rsidRDefault="00FE3F8F" w:rsidP="00FE3EC3">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h)</w:t>
      </w:r>
      <w:r w:rsidRPr="00D53845">
        <w:rPr>
          <w:rFonts w:eastAsia="SimSun" w:cs="Times New Roman"/>
          <w:snapToGrid w:val="0"/>
          <w:szCs w:val="20"/>
          <w:lang w:val="en-GB" w:eastAsia="zh-CN"/>
        </w:rPr>
        <w:tab/>
      </w:r>
      <w:r w:rsidR="001A6B64" w:rsidRPr="00D53845">
        <w:rPr>
          <w:rFonts w:eastAsia="SimSun" w:hint="eastAsia"/>
          <w:lang w:eastAsia="zh-CN"/>
        </w:rPr>
        <w:t>国际电联无线电通信局已开发了一个天线方向图软件库，可以与应用《无线电规则》相关程序时所用的所有软件一起加以使用，</w:t>
      </w:r>
    </w:p>
    <w:p w:rsidR="00FE3F8F" w:rsidRPr="00D53845" w:rsidRDefault="002248CB" w:rsidP="00FE3EC3">
      <w:pPr>
        <w:pStyle w:val="Call"/>
        <w:spacing w:line="240" w:lineRule="auto"/>
        <w:ind w:left="1134"/>
        <w:rPr>
          <w:rFonts w:eastAsia="SimSun" w:cs="Times New Roman"/>
          <w:i w:val="0"/>
          <w:szCs w:val="20"/>
          <w:lang w:val="en-GB"/>
        </w:rPr>
      </w:pPr>
      <w:r w:rsidRPr="00D53845">
        <w:rPr>
          <w:rFonts w:ascii="STKaiti" w:eastAsia="STKaiti" w:hAnsi="STKaiti" w:cstheme="majorBidi" w:hint="eastAsia"/>
          <w:i w:val="0"/>
          <w:iCs/>
          <w:szCs w:val="24"/>
          <w:lang w:eastAsia="zh-CN"/>
        </w:rPr>
        <w:t>注意到</w:t>
      </w:r>
    </w:p>
    <w:p w:rsidR="00FE3F8F" w:rsidRPr="00D53845" w:rsidRDefault="00FE3F8F" w:rsidP="00B714DD">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rPr>
      </w:pPr>
      <w:r w:rsidRPr="00D53845">
        <w:rPr>
          <w:rFonts w:eastAsia="SimSun" w:cs="Times New Roman"/>
          <w:i/>
          <w:iCs/>
          <w:szCs w:val="20"/>
          <w:lang w:val="en-GB"/>
        </w:rPr>
        <w:t>a)</w:t>
      </w:r>
      <w:r w:rsidRPr="00D53845">
        <w:rPr>
          <w:rFonts w:eastAsia="SimSun" w:cs="Times New Roman"/>
          <w:szCs w:val="20"/>
          <w:lang w:val="en-GB"/>
        </w:rPr>
        <w:tab/>
      </w:r>
      <w:r w:rsidR="002248CB" w:rsidRPr="00D53845">
        <w:rPr>
          <w:rFonts w:eastAsia="SimSun" w:cs="Times New Roman" w:hint="eastAsia"/>
          <w:szCs w:val="20"/>
          <w:lang w:val="en-GB" w:eastAsia="zh-CN"/>
        </w:rPr>
        <w:t>现有的一些</w:t>
      </w:r>
      <w:r w:rsidR="002248CB" w:rsidRPr="00D53845">
        <w:rPr>
          <w:rFonts w:eastAsia="SimSun" w:cs="Times New Roman" w:hint="eastAsia"/>
          <w:szCs w:val="20"/>
          <w:lang w:val="en-GB" w:eastAsia="zh-CN"/>
        </w:rPr>
        <w:t>ITU-R</w:t>
      </w:r>
      <w:r w:rsidR="002248CB" w:rsidRPr="00D53845">
        <w:rPr>
          <w:rFonts w:eastAsia="SimSun" w:cs="Times New Roman" w:hint="eastAsia"/>
          <w:szCs w:val="20"/>
          <w:lang w:val="en-GB" w:eastAsia="zh-CN"/>
        </w:rPr>
        <w:t>建议书（如</w:t>
      </w:r>
      <w:r w:rsidR="002248CB" w:rsidRPr="00D53845">
        <w:rPr>
          <w:rFonts w:eastAsia="SimSun" w:cs="Times New Roman"/>
          <w:szCs w:val="20"/>
          <w:lang w:val="en-GB"/>
        </w:rPr>
        <w:t>ITU</w:t>
      </w:r>
      <w:r w:rsidR="00B714DD">
        <w:rPr>
          <w:rFonts w:eastAsia="SimSun" w:cs="Times New Roman"/>
          <w:szCs w:val="20"/>
          <w:lang w:val="en-GB"/>
        </w:rPr>
        <w:t>-</w:t>
      </w:r>
      <w:r w:rsidR="002248CB" w:rsidRPr="00D53845">
        <w:rPr>
          <w:rFonts w:eastAsia="SimSun" w:cs="Times New Roman"/>
          <w:szCs w:val="20"/>
          <w:lang w:val="en-GB"/>
        </w:rPr>
        <w:t>R S.465</w:t>
      </w:r>
      <w:r w:rsidR="002248CB" w:rsidRPr="00D53845">
        <w:rPr>
          <w:rFonts w:eastAsia="SimSun" w:cs="Times New Roman" w:hint="eastAsia"/>
          <w:szCs w:val="20"/>
          <w:lang w:val="en-GB" w:eastAsia="zh-CN"/>
        </w:rPr>
        <w:t>、</w:t>
      </w:r>
      <w:r w:rsidR="002248CB" w:rsidRPr="00D53845">
        <w:rPr>
          <w:rFonts w:eastAsia="SimSun" w:cs="Times New Roman"/>
          <w:szCs w:val="20"/>
          <w:lang w:val="en-GB"/>
        </w:rPr>
        <w:t>ITU-R S.580</w:t>
      </w:r>
      <w:r w:rsidR="002248CB" w:rsidRPr="00D53845">
        <w:rPr>
          <w:rFonts w:eastAsia="SimSun" w:cs="Times New Roman" w:hint="eastAsia"/>
          <w:szCs w:val="20"/>
          <w:lang w:val="en-GB" w:eastAsia="zh-CN"/>
        </w:rPr>
        <w:t>、</w:t>
      </w:r>
      <w:r w:rsidR="002248CB" w:rsidRPr="00D53845">
        <w:rPr>
          <w:rFonts w:eastAsia="SimSun" w:cs="Times New Roman"/>
          <w:szCs w:val="20"/>
          <w:lang w:val="en-GB"/>
        </w:rPr>
        <w:t>ITU-R BO.1213</w:t>
      </w:r>
      <w:r w:rsidR="002248CB" w:rsidRPr="00D53845">
        <w:rPr>
          <w:rFonts w:eastAsia="SimSun" w:cs="Times New Roman" w:hint="eastAsia"/>
          <w:szCs w:val="20"/>
          <w:lang w:val="en-GB" w:eastAsia="zh-CN"/>
        </w:rPr>
        <w:t>、</w:t>
      </w:r>
      <w:r w:rsidR="00B714DD">
        <w:rPr>
          <w:rFonts w:eastAsia="SimSun" w:cs="Times New Roman"/>
          <w:szCs w:val="20"/>
          <w:lang w:val="en-GB" w:eastAsia="zh-CN"/>
        </w:rPr>
        <w:br/>
      </w:r>
      <w:r w:rsidR="002248CB" w:rsidRPr="00D53845">
        <w:rPr>
          <w:rFonts w:eastAsia="SimSun" w:cs="Times New Roman"/>
          <w:szCs w:val="20"/>
          <w:lang w:val="en-GB"/>
        </w:rPr>
        <w:t>ITU-R S.1855</w:t>
      </w:r>
      <w:r w:rsidR="002248CB" w:rsidRPr="00D53845">
        <w:rPr>
          <w:rFonts w:eastAsia="SimSun" w:cs="Times New Roman" w:hint="eastAsia"/>
          <w:szCs w:val="20"/>
          <w:lang w:val="en-GB" w:eastAsia="zh-CN"/>
        </w:rPr>
        <w:t>）中包含了一些</w:t>
      </w:r>
      <w:r w:rsidRPr="00D53845">
        <w:rPr>
          <w:rFonts w:eastAsia="SimSun" w:cs="Times New Roman"/>
          <w:szCs w:val="20"/>
          <w:lang w:val="en-GB"/>
        </w:rPr>
        <w:t>FSS/BSS</w:t>
      </w:r>
      <w:r w:rsidR="002248CB" w:rsidRPr="00D53845">
        <w:rPr>
          <w:rFonts w:eastAsia="SimSun" w:cs="Times New Roman" w:hint="eastAsia"/>
          <w:szCs w:val="20"/>
          <w:lang w:val="en-GB" w:eastAsia="zh-CN"/>
        </w:rPr>
        <w:t>地球站天线的辐射方向图，用于</w:t>
      </w:r>
      <w:r w:rsidR="002248CB" w:rsidRPr="00D53845">
        <w:rPr>
          <w:rFonts w:eastAsia="SimSun" w:cs="Times New Roman"/>
          <w:szCs w:val="20"/>
          <w:lang w:val="en-GB"/>
        </w:rPr>
        <w:t>D/λ</w:t>
      </w:r>
      <w:r w:rsidR="002248CB" w:rsidRPr="00D53845">
        <w:rPr>
          <w:rFonts w:eastAsia="SimSun" w:cs="Times New Roman" w:hint="eastAsia"/>
          <w:szCs w:val="20"/>
          <w:lang w:val="en-GB" w:eastAsia="zh-CN"/>
        </w:rPr>
        <w:t>为</w:t>
      </w:r>
      <w:r w:rsidR="002248CB" w:rsidRPr="00D53845">
        <w:rPr>
          <w:rFonts w:eastAsia="SimSun" w:cs="Times New Roman" w:hint="eastAsia"/>
          <w:szCs w:val="20"/>
          <w:lang w:val="en-GB" w:eastAsia="zh-CN"/>
        </w:rPr>
        <w:t>30</w:t>
      </w:r>
      <w:r w:rsidR="002248CB" w:rsidRPr="00D53845">
        <w:rPr>
          <w:rFonts w:eastAsia="SimSun" w:cs="Times New Roman" w:hint="eastAsia"/>
          <w:szCs w:val="20"/>
          <w:lang w:val="en-GB" w:eastAsia="zh-CN"/>
        </w:rPr>
        <w:t>左右的天线尺寸；</w:t>
      </w:r>
    </w:p>
    <w:p w:rsidR="00FE3F8F" w:rsidRPr="00D53845" w:rsidRDefault="00FE3F8F" w:rsidP="00FE3EC3">
      <w:pPr>
        <w:tabs>
          <w:tab w:val="clear" w:pos="794"/>
          <w:tab w:val="clear" w:pos="1191"/>
          <w:tab w:val="clear" w:pos="1588"/>
          <w:tab w:val="clear" w:pos="1985"/>
          <w:tab w:val="left" w:pos="1134"/>
          <w:tab w:val="left" w:pos="1871"/>
          <w:tab w:val="left" w:pos="2268"/>
        </w:tabs>
        <w:spacing w:before="120" w:after="120" w:line="240" w:lineRule="auto"/>
        <w:rPr>
          <w:rFonts w:eastAsia="SimSun" w:cs="Times New Roman"/>
          <w:szCs w:val="20"/>
          <w:lang w:val="en-GB" w:eastAsia="zh-CN"/>
        </w:rPr>
      </w:pPr>
      <w:r w:rsidRPr="00D53845">
        <w:rPr>
          <w:rFonts w:eastAsia="SimSun" w:cs="Times New Roman"/>
          <w:i/>
          <w:iCs/>
          <w:szCs w:val="20"/>
          <w:lang w:val="en-GB" w:eastAsia="zh-CN"/>
        </w:rPr>
        <w:t>b)</w:t>
      </w:r>
      <w:r w:rsidRPr="00D53845">
        <w:rPr>
          <w:rFonts w:eastAsia="SimSun" w:cs="Times New Roman"/>
          <w:szCs w:val="20"/>
          <w:lang w:val="en-GB" w:eastAsia="zh-CN"/>
        </w:rPr>
        <w:tab/>
      </w:r>
      <w:r w:rsidR="002F071F" w:rsidRPr="00D53845">
        <w:rPr>
          <w:rFonts w:eastAsia="SimSun" w:cs="Times New Roman" w:hint="eastAsia"/>
          <w:szCs w:val="20"/>
          <w:lang w:val="en-GB" w:eastAsia="zh-CN"/>
        </w:rPr>
        <w:t>由于</w:t>
      </w:r>
      <w:r w:rsidR="002F071F" w:rsidRPr="00D53845">
        <w:rPr>
          <w:rFonts w:eastAsia="SimSun" w:cs="Times New Roman" w:hint="eastAsia"/>
          <w:szCs w:val="20"/>
          <w:lang w:val="en-GB" w:eastAsia="zh-CN"/>
        </w:rPr>
        <w:t>FSS/BSS</w:t>
      </w:r>
      <w:r w:rsidR="002F071F" w:rsidRPr="00D53845">
        <w:rPr>
          <w:rFonts w:eastAsia="SimSun" w:cs="Times New Roman" w:hint="eastAsia"/>
          <w:szCs w:val="20"/>
          <w:lang w:val="en-GB" w:eastAsia="zh-CN"/>
        </w:rPr>
        <w:t>地球站参考天线辐射方向图相对较高的旁瓣电平，尤其是离轴角大于</w:t>
      </w:r>
      <w:r w:rsidR="002F071F" w:rsidRPr="00D53845">
        <w:rPr>
          <w:rFonts w:eastAsia="SimSun" w:cs="Times New Roman" w:hint="eastAsia"/>
          <w:szCs w:val="20"/>
          <w:lang w:val="en-GB" w:eastAsia="zh-CN"/>
        </w:rPr>
        <w:t>40</w:t>
      </w:r>
      <w:r w:rsidR="002F071F" w:rsidRPr="00D53845">
        <w:rPr>
          <w:rFonts w:eastAsia="SimSun" w:cs="Times New Roman" w:hint="eastAsia"/>
          <w:szCs w:val="20"/>
          <w:lang w:val="en-GB" w:eastAsia="zh-CN"/>
        </w:rPr>
        <w:t>度时，在许多情况下，</w:t>
      </w:r>
      <w:r w:rsidR="002F071F" w:rsidRPr="00D53845">
        <w:rPr>
          <w:rFonts w:eastAsia="SimSun" w:cs="Times New Roman" w:hint="eastAsia"/>
          <w:szCs w:val="20"/>
          <w:lang w:val="en-GB" w:eastAsia="zh-CN"/>
        </w:rPr>
        <w:t>BR IFIC</w:t>
      </w:r>
      <w:r w:rsidR="002F071F" w:rsidRPr="00D53845">
        <w:rPr>
          <w:rFonts w:eastAsia="SimSun" w:cs="Times New Roman" w:hint="eastAsia"/>
          <w:szCs w:val="20"/>
          <w:lang w:val="en-GB" w:eastAsia="zh-CN"/>
        </w:rPr>
        <w:t>中确定的协调要求提到了距离很远的卫星网络，</w:t>
      </w:r>
    </w:p>
    <w:p w:rsidR="00FE3F8F" w:rsidRPr="00D53845" w:rsidRDefault="00FE3F8F" w:rsidP="00FE3EC3">
      <w:pPr>
        <w:tabs>
          <w:tab w:val="clear" w:pos="794"/>
          <w:tab w:val="clear" w:pos="1191"/>
          <w:tab w:val="clear" w:pos="1588"/>
          <w:tab w:val="clear" w:pos="1985"/>
        </w:tabs>
        <w:overflowPunct/>
        <w:adjustRightInd/>
        <w:spacing w:before="0" w:line="240" w:lineRule="auto"/>
        <w:jc w:val="left"/>
        <w:textAlignment w:val="auto"/>
        <w:rPr>
          <w:rFonts w:eastAsia="SimSun" w:cs="Times New Roman"/>
          <w:i/>
          <w:szCs w:val="20"/>
          <w:lang w:val="en-GB" w:eastAsia="zh-CN"/>
        </w:rPr>
      </w:pPr>
      <w:r w:rsidRPr="00D53845">
        <w:rPr>
          <w:rFonts w:eastAsia="SimSun" w:cs="Times New Roman"/>
          <w:i/>
          <w:szCs w:val="20"/>
          <w:lang w:val="en-GB" w:eastAsia="zh-CN"/>
        </w:rPr>
        <w:br w:type="page"/>
      </w:r>
    </w:p>
    <w:p w:rsidR="001A6B64" w:rsidRPr="00D53845" w:rsidRDefault="001A6B64" w:rsidP="00FE3EC3">
      <w:pPr>
        <w:pStyle w:val="Callkaiti"/>
        <w:rPr>
          <w:rFonts w:ascii="Calibri" w:eastAsia="SimSun" w:hAnsi="Calibri"/>
        </w:rPr>
      </w:pPr>
      <w:r w:rsidRPr="00D53845">
        <w:rPr>
          <w:rFonts w:ascii="STKaiti" w:hAnsi="STKaiti" w:hint="eastAsia"/>
        </w:rPr>
        <w:lastRenderedPageBreak/>
        <w:t>做出决定</w:t>
      </w:r>
      <w:r w:rsidRPr="00D53845">
        <w:rPr>
          <w:rFonts w:ascii="Calibri" w:eastAsia="SimSun" w:hAnsi="Calibri" w:hint="eastAsia"/>
        </w:rPr>
        <w:t>，</w:t>
      </w:r>
      <w:r w:rsidRPr="00D53845">
        <w:rPr>
          <w:rFonts w:ascii="Calibri" w:eastAsia="SimSun" w:hAnsi="Calibri" w:cs="SimSun" w:hint="eastAsia"/>
        </w:rPr>
        <w:t>应</w:t>
      </w:r>
      <w:r w:rsidRPr="00D53845">
        <w:rPr>
          <w:rFonts w:ascii="Calibri" w:eastAsia="SimSun" w:hAnsi="Calibri" w:cs="MS Mincho" w:hint="eastAsia"/>
        </w:rPr>
        <w:t>研究以下</w:t>
      </w:r>
      <w:r w:rsidRPr="00D53845">
        <w:rPr>
          <w:rFonts w:ascii="Calibri" w:eastAsia="SimSun" w:hAnsi="Calibri" w:cs="SimSun" w:hint="eastAsia"/>
        </w:rPr>
        <w:t>课题</w:t>
      </w:r>
    </w:p>
    <w:p w:rsidR="001A6B64" w:rsidRPr="00D53845" w:rsidRDefault="001A6B64" w:rsidP="00FE3EC3">
      <w:pPr>
        <w:spacing w:before="120" w:line="240" w:lineRule="auto"/>
        <w:rPr>
          <w:rFonts w:eastAsia="SimSun"/>
          <w:lang w:eastAsia="zh-CN"/>
        </w:rPr>
      </w:pPr>
      <w:r w:rsidRPr="00D53845">
        <w:rPr>
          <w:rFonts w:eastAsia="SimSun"/>
          <w:lang w:eastAsia="zh-CN"/>
        </w:rPr>
        <w:t>1</w:t>
      </w:r>
      <w:r w:rsidRPr="00D53845">
        <w:rPr>
          <w:rFonts w:eastAsia="SimSun"/>
          <w:lang w:eastAsia="zh-CN"/>
        </w:rPr>
        <w:tab/>
      </w:r>
      <w:r w:rsidR="006F0BC3" w:rsidRPr="00D53845">
        <w:rPr>
          <w:rFonts w:eastAsia="SimSun" w:hint="eastAsia"/>
          <w:lang w:eastAsia="zh-CN"/>
        </w:rPr>
        <w:t>FSS/</w:t>
      </w:r>
      <w:r w:rsidRPr="00D53845">
        <w:rPr>
          <w:rFonts w:eastAsia="SimSun"/>
          <w:lang w:eastAsia="zh-CN"/>
        </w:rPr>
        <w:t>BSS</w:t>
      </w:r>
      <w:r w:rsidR="006F0BC3" w:rsidRPr="00D53845">
        <w:rPr>
          <w:rFonts w:eastAsia="SimSun" w:hint="eastAsia"/>
          <w:lang w:eastAsia="zh-CN"/>
        </w:rPr>
        <w:t>小</w:t>
      </w:r>
      <w:r w:rsidRPr="00D53845">
        <w:rPr>
          <w:rFonts w:eastAsia="SimSun" w:hint="eastAsia"/>
          <w:lang w:eastAsia="zh-CN"/>
        </w:rPr>
        <w:t>地球站天线</w:t>
      </w:r>
      <w:r w:rsidR="006F0BC3" w:rsidRPr="00D53845">
        <w:rPr>
          <w:rFonts w:eastAsia="SimSun" w:hint="eastAsia"/>
          <w:lang w:eastAsia="zh-CN"/>
        </w:rPr>
        <w:t>，尤其是靠近</w:t>
      </w:r>
      <w:r w:rsidR="006F0BC3" w:rsidRPr="00D53845">
        <w:rPr>
          <w:rFonts w:eastAsia="SimSun" w:hint="eastAsia"/>
          <w:lang w:eastAsia="zh-CN"/>
        </w:rPr>
        <w:t>40</w:t>
      </w:r>
      <w:r w:rsidR="006F0BC3" w:rsidRPr="00D53845">
        <w:rPr>
          <w:rFonts w:eastAsia="SimSun" w:hint="eastAsia"/>
          <w:lang w:eastAsia="zh-CN"/>
        </w:rPr>
        <w:t>度或</w:t>
      </w:r>
      <w:r w:rsidR="006F0BC3" w:rsidRPr="00D53845">
        <w:rPr>
          <w:rFonts w:eastAsia="SimSun" w:hint="eastAsia"/>
          <w:lang w:eastAsia="zh-CN"/>
        </w:rPr>
        <w:t>40</w:t>
      </w:r>
      <w:r w:rsidR="006F0BC3" w:rsidRPr="00D53845">
        <w:rPr>
          <w:rFonts w:eastAsia="SimSun" w:hint="eastAsia"/>
          <w:lang w:eastAsia="zh-CN"/>
        </w:rPr>
        <w:t>度以上离轴角时，</w:t>
      </w:r>
      <w:r w:rsidRPr="00D53845">
        <w:rPr>
          <w:rFonts w:eastAsia="SimSun" w:hint="eastAsia"/>
          <w:lang w:eastAsia="zh-CN"/>
        </w:rPr>
        <w:t>有哪些经测量的辐射特性？</w:t>
      </w:r>
    </w:p>
    <w:p w:rsidR="001A6B64" w:rsidRPr="00D53845" w:rsidRDefault="001A6B64" w:rsidP="00FE3EC3">
      <w:pPr>
        <w:spacing w:before="120" w:line="240" w:lineRule="auto"/>
        <w:rPr>
          <w:rFonts w:eastAsia="SimSun"/>
          <w:lang w:eastAsia="zh-CN"/>
        </w:rPr>
      </w:pPr>
      <w:r w:rsidRPr="00D53845">
        <w:rPr>
          <w:rFonts w:eastAsia="SimSun"/>
          <w:lang w:eastAsia="zh-CN"/>
        </w:rPr>
        <w:t>2</w:t>
      </w:r>
      <w:r w:rsidRPr="00D53845">
        <w:rPr>
          <w:rFonts w:eastAsia="SimSun"/>
          <w:lang w:eastAsia="zh-CN"/>
        </w:rPr>
        <w:tab/>
      </w:r>
      <w:r w:rsidRPr="00D53845">
        <w:rPr>
          <w:rFonts w:eastAsia="SimSun" w:hint="eastAsia"/>
          <w:lang w:eastAsia="zh-CN"/>
        </w:rPr>
        <w:t>有哪些适用于</w:t>
      </w:r>
      <w:r w:rsidR="007761D2" w:rsidRPr="00D53845">
        <w:rPr>
          <w:rFonts w:eastAsia="SimSun" w:cs="Times New Roman"/>
          <w:szCs w:val="20"/>
          <w:lang w:val="en-GB" w:eastAsia="zh-CN"/>
        </w:rPr>
        <w:t>D/</w:t>
      </w:r>
      <w:r w:rsidR="007761D2" w:rsidRPr="00D53845">
        <w:rPr>
          <w:rFonts w:eastAsia="SimSun" w:cs="Times New Roman"/>
          <w:szCs w:val="20"/>
          <w:lang w:val="en-GB"/>
        </w:rPr>
        <w:t>λ</w:t>
      </w:r>
      <w:r w:rsidR="007761D2" w:rsidRPr="00D53845">
        <w:rPr>
          <w:rFonts w:eastAsia="SimSun" w:cs="Times New Roman" w:hint="eastAsia"/>
          <w:szCs w:val="20"/>
          <w:lang w:val="en-GB" w:eastAsia="zh-CN"/>
        </w:rPr>
        <w:t>为</w:t>
      </w:r>
      <w:r w:rsidR="007761D2" w:rsidRPr="00D53845">
        <w:rPr>
          <w:rFonts w:eastAsia="SimSun" w:cs="Times New Roman" w:hint="eastAsia"/>
          <w:szCs w:val="20"/>
          <w:lang w:val="en-GB" w:eastAsia="zh-CN"/>
        </w:rPr>
        <w:t>30</w:t>
      </w:r>
      <w:r w:rsidR="007761D2" w:rsidRPr="00D53845">
        <w:rPr>
          <w:rFonts w:eastAsia="SimSun" w:cs="Times New Roman" w:hint="eastAsia"/>
          <w:szCs w:val="20"/>
          <w:lang w:val="en-GB" w:eastAsia="zh-CN"/>
        </w:rPr>
        <w:t>左右的</w:t>
      </w:r>
      <w:r w:rsidR="007761D2" w:rsidRPr="00D53845">
        <w:rPr>
          <w:rFonts w:eastAsia="SimSun" w:hint="eastAsia"/>
          <w:lang w:eastAsia="zh-CN"/>
        </w:rPr>
        <w:t>FSS/</w:t>
      </w:r>
      <w:r w:rsidR="007761D2" w:rsidRPr="00D53845">
        <w:rPr>
          <w:rFonts w:eastAsia="SimSun"/>
          <w:lang w:eastAsia="zh-CN"/>
        </w:rPr>
        <w:t>BSS</w:t>
      </w:r>
      <w:r w:rsidR="007761D2" w:rsidRPr="00D53845">
        <w:rPr>
          <w:rFonts w:eastAsia="SimSun" w:hint="eastAsia"/>
          <w:lang w:eastAsia="zh-CN"/>
        </w:rPr>
        <w:t>地球站天线的参考辐射</w:t>
      </w:r>
      <w:r w:rsidRPr="00D53845">
        <w:rPr>
          <w:rFonts w:eastAsia="SimSun" w:hint="eastAsia"/>
          <w:lang w:eastAsia="zh-CN"/>
        </w:rPr>
        <w:t>方向图？</w:t>
      </w:r>
    </w:p>
    <w:p w:rsidR="001A6B64" w:rsidRPr="00D53845" w:rsidRDefault="001A6B64" w:rsidP="00FE3EC3">
      <w:pPr>
        <w:spacing w:before="120" w:line="240" w:lineRule="auto"/>
        <w:rPr>
          <w:rFonts w:eastAsia="SimSun"/>
          <w:lang w:eastAsia="zh-CN"/>
        </w:rPr>
      </w:pPr>
      <w:r w:rsidRPr="00D53845">
        <w:rPr>
          <w:rFonts w:eastAsia="SimSun"/>
          <w:lang w:eastAsia="zh-CN"/>
        </w:rPr>
        <w:t>3</w:t>
      </w:r>
      <w:r w:rsidRPr="00D53845">
        <w:rPr>
          <w:rFonts w:eastAsia="SimSun"/>
          <w:lang w:eastAsia="zh-CN"/>
        </w:rPr>
        <w:tab/>
      </w:r>
      <w:r w:rsidR="007761D2" w:rsidRPr="00D53845">
        <w:rPr>
          <w:rFonts w:eastAsia="SimSun" w:hint="eastAsia"/>
          <w:lang w:eastAsia="zh-CN"/>
        </w:rPr>
        <w:t>哪些适用范围与任何新的</w:t>
      </w:r>
      <w:r w:rsidR="007761D2" w:rsidRPr="00D53845">
        <w:rPr>
          <w:rFonts w:eastAsia="SimSun" w:hint="eastAsia"/>
          <w:lang w:eastAsia="zh-CN"/>
        </w:rPr>
        <w:t>FSS/BSS</w:t>
      </w:r>
      <w:r w:rsidR="007761D2" w:rsidRPr="00D53845">
        <w:rPr>
          <w:rFonts w:eastAsia="SimSun" w:hint="eastAsia"/>
          <w:lang w:eastAsia="zh-CN"/>
        </w:rPr>
        <w:t>参考</w:t>
      </w:r>
      <w:r w:rsidRPr="00D53845">
        <w:rPr>
          <w:rFonts w:eastAsia="SimSun" w:hint="eastAsia"/>
          <w:lang w:eastAsia="zh-CN"/>
        </w:rPr>
        <w:t>天线</w:t>
      </w:r>
      <w:r w:rsidR="007761D2" w:rsidRPr="00D53845">
        <w:rPr>
          <w:rFonts w:eastAsia="SimSun" w:hint="eastAsia"/>
          <w:lang w:eastAsia="zh-CN"/>
        </w:rPr>
        <w:t>辐射</w:t>
      </w:r>
      <w:r w:rsidRPr="00D53845">
        <w:rPr>
          <w:rFonts w:eastAsia="SimSun" w:hint="eastAsia"/>
          <w:lang w:eastAsia="zh-CN"/>
        </w:rPr>
        <w:t>方向图</w:t>
      </w:r>
      <w:r w:rsidR="007761D2" w:rsidRPr="00D53845">
        <w:rPr>
          <w:rFonts w:eastAsia="SimSun" w:hint="eastAsia"/>
          <w:lang w:eastAsia="zh-CN"/>
        </w:rPr>
        <w:t>有关</w:t>
      </w:r>
      <w:r w:rsidRPr="00D53845">
        <w:rPr>
          <w:rFonts w:eastAsia="SimSun" w:hint="eastAsia"/>
          <w:lang w:eastAsia="zh-CN"/>
        </w:rPr>
        <w:t>（频段、天线直径等）？</w:t>
      </w:r>
    </w:p>
    <w:p w:rsidR="001A6B64" w:rsidRPr="00D53845" w:rsidRDefault="001A6B64" w:rsidP="00FE3EC3">
      <w:pPr>
        <w:spacing w:before="120" w:line="240" w:lineRule="auto"/>
        <w:rPr>
          <w:rFonts w:eastAsia="SimSun"/>
          <w:lang w:eastAsia="zh-CN"/>
        </w:rPr>
      </w:pPr>
      <w:r w:rsidRPr="00D53845">
        <w:rPr>
          <w:rFonts w:eastAsia="SimSun" w:hint="eastAsia"/>
          <w:lang w:eastAsia="zh-CN"/>
        </w:rPr>
        <w:t>4</w:t>
      </w:r>
      <w:r w:rsidRPr="00D53845">
        <w:rPr>
          <w:rFonts w:eastAsia="SimSun"/>
          <w:lang w:eastAsia="zh-CN"/>
        </w:rPr>
        <w:tab/>
      </w:r>
      <w:r w:rsidR="007761D2" w:rsidRPr="00D53845">
        <w:rPr>
          <w:rFonts w:eastAsia="SimSun" w:hint="eastAsia"/>
          <w:lang w:eastAsia="zh-CN"/>
        </w:rPr>
        <w:t>当前的</w:t>
      </w:r>
      <w:r w:rsidR="007761D2" w:rsidRPr="00D53845">
        <w:rPr>
          <w:rFonts w:eastAsia="SimSun" w:hint="eastAsia"/>
          <w:lang w:eastAsia="zh-CN"/>
        </w:rPr>
        <w:t>FSS/BSS</w:t>
      </w:r>
      <w:r w:rsidR="007761D2" w:rsidRPr="00D53845">
        <w:rPr>
          <w:rFonts w:eastAsia="SimSun" w:hint="eastAsia"/>
          <w:lang w:eastAsia="zh-CN"/>
        </w:rPr>
        <w:t>参考天线辐射方向图的适用范围可否扩展至小天线？</w:t>
      </w:r>
    </w:p>
    <w:p w:rsidR="001A6B64" w:rsidRPr="00D53845" w:rsidRDefault="001A6B64" w:rsidP="00FE3EC3">
      <w:pPr>
        <w:spacing w:before="120" w:line="240" w:lineRule="auto"/>
        <w:rPr>
          <w:rFonts w:eastAsia="SimSun"/>
          <w:lang w:eastAsia="zh-CN"/>
        </w:rPr>
      </w:pPr>
      <w:r w:rsidRPr="00D53845">
        <w:rPr>
          <w:rFonts w:eastAsia="SimSun"/>
          <w:lang w:eastAsia="zh-CN"/>
        </w:rPr>
        <w:t>5</w:t>
      </w:r>
      <w:r w:rsidRPr="00D53845">
        <w:rPr>
          <w:rFonts w:eastAsia="SimSun"/>
          <w:lang w:eastAsia="zh-CN"/>
        </w:rPr>
        <w:tab/>
      </w:r>
      <w:r w:rsidR="004C64AB" w:rsidRPr="00D53845">
        <w:rPr>
          <w:rFonts w:eastAsia="SimSun" w:hint="eastAsia"/>
          <w:lang w:eastAsia="zh-CN"/>
        </w:rPr>
        <w:t>现有的或新的小地球站天线（</w:t>
      </w:r>
      <w:r w:rsidR="004C64AB" w:rsidRPr="00D53845">
        <w:rPr>
          <w:rFonts w:eastAsia="SimSun" w:cs="Times New Roman"/>
          <w:szCs w:val="20"/>
          <w:lang w:val="en-GB" w:eastAsia="zh-CN"/>
        </w:rPr>
        <w:t>D/</w:t>
      </w:r>
      <w:r w:rsidR="004C64AB" w:rsidRPr="00D53845">
        <w:rPr>
          <w:rFonts w:eastAsia="SimSun" w:cs="Times New Roman"/>
          <w:szCs w:val="20"/>
          <w:lang w:val="en-GB"/>
        </w:rPr>
        <w:t>λ</w:t>
      </w:r>
      <w:r w:rsidR="004C64AB" w:rsidRPr="00D53845">
        <w:rPr>
          <w:rFonts w:eastAsia="SimSun" w:cs="Times New Roman" w:hint="eastAsia"/>
          <w:szCs w:val="20"/>
          <w:lang w:val="en-GB" w:eastAsia="zh-CN"/>
        </w:rPr>
        <w:t>为</w:t>
      </w:r>
      <w:r w:rsidR="004C64AB" w:rsidRPr="00D53845">
        <w:rPr>
          <w:rFonts w:eastAsia="SimSun" w:cs="Times New Roman" w:hint="eastAsia"/>
          <w:szCs w:val="20"/>
          <w:lang w:val="en-GB" w:eastAsia="zh-CN"/>
        </w:rPr>
        <w:t>30</w:t>
      </w:r>
      <w:r w:rsidR="004C64AB" w:rsidRPr="00D53845">
        <w:rPr>
          <w:rFonts w:eastAsia="SimSun" w:cs="Times New Roman" w:hint="eastAsia"/>
          <w:szCs w:val="20"/>
          <w:lang w:val="en-GB" w:eastAsia="zh-CN"/>
        </w:rPr>
        <w:t>左右</w:t>
      </w:r>
      <w:r w:rsidR="004C64AB" w:rsidRPr="00D53845">
        <w:rPr>
          <w:rFonts w:eastAsia="SimSun" w:hint="eastAsia"/>
          <w:lang w:eastAsia="zh-CN"/>
        </w:rPr>
        <w:t>）的辐射方向图如何改进</w:t>
      </w:r>
      <w:r w:rsidR="004C64AB" w:rsidRPr="00D53845">
        <w:rPr>
          <w:rFonts w:eastAsia="SimSun" w:hint="eastAsia"/>
          <w:lang w:eastAsia="zh-CN"/>
        </w:rPr>
        <w:t>/</w:t>
      </w:r>
      <w:r w:rsidR="004C64AB" w:rsidRPr="00D53845">
        <w:rPr>
          <w:rFonts w:eastAsia="SimSun" w:hint="eastAsia"/>
          <w:lang w:eastAsia="zh-CN"/>
        </w:rPr>
        <w:t>制定，同时考虑近期的技术发展（包括相控阵天线和测量的天线图）？</w:t>
      </w:r>
    </w:p>
    <w:p w:rsidR="001A6B64" w:rsidRPr="00D53845" w:rsidRDefault="001A6B64" w:rsidP="00FE3EC3">
      <w:pPr>
        <w:spacing w:before="120" w:line="240" w:lineRule="auto"/>
        <w:rPr>
          <w:rFonts w:eastAsia="SimSun"/>
          <w:lang w:eastAsia="zh-CN"/>
        </w:rPr>
      </w:pPr>
      <w:r w:rsidRPr="00D53845">
        <w:rPr>
          <w:rFonts w:eastAsia="SimSun"/>
          <w:lang w:eastAsia="zh-CN"/>
        </w:rPr>
        <w:t>6</w:t>
      </w:r>
      <w:r w:rsidRPr="00D53845">
        <w:rPr>
          <w:rFonts w:eastAsia="SimSun"/>
          <w:lang w:eastAsia="zh-CN"/>
        </w:rPr>
        <w:tab/>
      </w:r>
      <w:r w:rsidRPr="00D53845">
        <w:rPr>
          <w:rFonts w:eastAsia="SimSun" w:hint="eastAsia"/>
          <w:lang w:eastAsia="zh-CN"/>
        </w:rPr>
        <w:t>在国际电联无线电通信局开发的软件工具中实施</w:t>
      </w:r>
      <w:r w:rsidR="004C64AB" w:rsidRPr="00D53845">
        <w:rPr>
          <w:rFonts w:eastAsia="SimSun" w:hint="eastAsia"/>
          <w:lang w:eastAsia="zh-CN"/>
        </w:rPr>
        <w:t>参考</w:t>
      </w:r>
      <w:r w:rsidRPr="00D53845">
        <w:rPr>
          <w:rFonts w:eastAsia="SimSun" w:hint="eastAsia"/>
          <w:lang w:eastAsia="zh-CN"/>
        </w:rPr>
        <w:t>天线</w:t>
      </w:r>
      <w:r w:rsidR="004C64AB" w:rsidRPr="00D53845">
        <w:rPr>
          <w:rFonts w:eastAsia="SimSun" w:hint="eastAsia"/>
          <w:lang w:eastAsia="zh-CN"/>
        </w:rPr>
        <w:t>辐射</w:t>
      </w:r>
      <w:r w:rsidRPr="00D53845">
        <w:rPr>
          <w:rFonts w:eastAsia="SimSun" w:hint="eastAsia"/>
          <w:lang w:eastAsia="zh-CN"/>
        </w:rPr>
        <w:t>方向图需要哪些必要的参数？</w:t>
      </w:r>
    </w:p>
    <w:p w:rsidR="001A6B64" w:rsidRPr="00D53845" w:rsidRDefault="001A6B64" w:rsidP="00FE3EC3">
      <w:pPr>
        <w:pStyle w:val="Callkaiti"/>
        <w:rPr>
          <w:rFonts w:ascii="STKaiti" w:hAnsi="STKaiti"/>
        </w:rPr>
      </w:pPr>
      <w:r w:rsidRPr="00D53845">
        <w:rPr>
          <w:rFonts w:ascii="STKaiti" w:hAnsi="STKaiti" w:hint="eastAsia"/>
        </w:rPr>
        <w:t>进一步做出决定</w:t>
      </w:r>
    </w:p>
    <w:p w:rsidR="001A6B64" w:rsidRPr="00D53845" w:rsidRDefault="001A6B64" w:rsidP="00FE3EC3">
      <w:pPr>
        <w:spacing w:before="120" w:line="240" w:lineRule="auto"/>
        <w:rPr>
          <w:rFonts w:eastAsia="SimSun"/>
          <w:lang w:eastAsia="zh-CN"/>
        </w:rPr>
      </w:pPr>
      <w:r w:rsidRPr="00D53845">
        <w:rPr>
          <w:rFonts w:eastAsia="SimSun"/>
          <w:bCs/>
          <w:lang w:eastAsia="zh-CN"/>
        </w:rPr>
        <w:t>1</w:t>
      </w:r>
      <w:r w:rsidRPr="00D53845">
        <w:rPr>
          <w:rFonts w:eastAsia="SimSun"/>
          <w:lang w:eastAsia="zh-CN"/>
        </w:rPr>
        <w:tab/>
      </w:r>
      <w:r w:rsidRPr="00D53845">
        <w:rPr>
          <w:rFonts w:eastAsia="SimSun" w:hint="eastAsia"/>
          <w:lang w:eastAsia="zh-CN"/>
        </w:rPr>
        <w:t>以上研究结果应纳入相应建议书和</w:t>
      </w:r>
      <w:r w:rsidRPr="00D53845">
        <w:rPr>
          <w:rFonts w:eastAsia="SimSun" w:hint="eastAsia"/>
          <w:lang w:eastAsia="zh-CN"/>
        </w:rPr>
        <w:t>/</w:t>
      </w:r>
      <w:r w:rsidRPr="00D53845">
        <w:rPr>
          <w:rFonts w:eastAsia="SimSun" w:hint="eastAsia"/>
          <w:lang w:eastAsia="zh-CN"/>
        </w:rPr>
        <w:t>或报告；</w:t>
      </w:r>
    </w:p>
    <w:p w:rsidR="001A6B64" w:rsidRPr="00D53845" w:rsidRDefault="001A6B64" w:rsidP="00FE3EC3">
      <w:pPr>
        <w:spacing w:before="120" w:line="240" w:lineRule="auto"/>
        <w:rPr>
          <w:rFonts w:eastAsia="SimSun"/>
          <w:lang w:eastAsia="zh-CN"/>
        </w:rPr>
      </w:pPr>
      <w:r w:rsidRPr="00D53845">
        <w:rPr>
          <w:rFonts w:eastAsia="SimSun"/>
          <w:bCs/>
          <w:lang w:eastAsia="zh-CN"/>
        </w:rPr>
        <w:t>2</w:t>
      </w:r>
      <w:r w:rsidRPr="00D53845">
        <w:rPr>
          <w:rFonts w:eastAsia="SimSun"/>
          <w:lang w:eastAsia="zh-CN"/>
        </w:rPr>
        <w:tab/>
      </w:r>
      <w:r w:rsidRPr="00D53845">
        <w:rPr>
          <w:rFonts w:eastAsia="SimSun" w:hint="eastAsia"/>
          <w:lang w:eastAsia="zh-CN"/>
        </w:rPr>
        <w:t>以上研究应在</w:t>
      </w:r>
      <w:r w:rsidRPr="00D53845">
        <w:rPr>
          <w:rFonts w:eastAsia="SimSun" w:hint="eastAsia"/>
          <w:lang w:eastAsia="zh-CN"/>
        </w:rPr>
        <w:t>201</w:t>
      </w:r>
      <w:r w:rsidR="004C64AB" w:rsidRPr="00D53845">
        <w:rPr>
          <w:rFonts w:eastAsia="SimSun" w:hint="eastAsia"/>
          <w:lang w:eastAsia="zh-CN"/>
        </w:rPr>
        <w:t>9</w:t>
      </w:r>
      <w:r w:rsidRPr="00D53845">
        <w:rPr>
          <w:rFonts w:eastAsia="SimSun" w:hint="eastAsia"/>
          <w:lang w:eastAsia="zh-CN"/>
        </w:rPr>
        <w:t>年之前完成。</w:t>
      </w:r>
    </w:p>
    <w:p w:rsidR="00B714DD" w:rsidRDefault="00B714DD" w:rsidP="00FE3EC3">
      <w:pPr>
        <w:tabs>
          <w:tab w:val="left" w:pos="993"/>
        </w:tabs>
        <w:spacing w:before="120" w:line="240" w:lineRule="auto"/>
        <w:rPr>
          <w:rFonts w:eastAsia="SimSun"/>
          <w:lang w:eastAsia="zh-CN"/>
        </w:rPr>
      </w:pPr>
    </w:p>
    <w:p w:rsidR="002C4476" w:rsidRDefault="001A6B64" w:rsidP="00B714DD">
      <w:pPr>
        <w:tabs>
          <w:tab w:val="left" w:pos="993"/>
        </w:tabs>
        <w:spacing w:before="120" w:line="240" w:lineRule="auto"/>
        <w:rPr>
          <w:rFonts w:eastAsia="SimSun"/>
          <w:lang w:eastAsia="zh-CN"/>
        </w:rPr>
      </w:pPr>
      <w:r w:rsidRPr="00D53845">
        <w:rPr>
          <w:rFonts w:eastAsia="SimSun" w:hint="eastAsia"/>
          <w:lang w:eastAsia="zh-CN"/>
        </w:rPr>
        <w:t>类别：</w:t>
      </w:r>
      <w:r w:rsidRPr="00D53845">
        <w:rPr>
          <w:rFonts w:eastAsia="SimSun"/>
          <w:lang w:eastAsia="zh-CN"/>
        </w:rPr>
        <w:t>S2</w:t>
      </w:r>
    </w:p>
    <w:p w:rsidR="005952FA" w:rsidRPr="00D53845" w:rsidRDefault="005952FA" w:rsidP="00B714DD">
      <w:pPr>
        <w:tabs>
          <w:tab w:val="left" w:pos="993"/>
        </w:tabs>
        <w:spacing w:before="120" w:line="240" w:lineRule="auto"/>
        <w:rPr>
          <w:rFonts w:eastAsia="SimSun"/>
          <w:lang w:eastAsia="zh-CN"/>
        </w:rPr>
      </w:pPr>
      <w:bookmarkStart w:id="6" w:name="_GoBack"/>
      <w:bookmarkEnd w:id="6"/>
    </w:p>
    <w:sectPr w:rsidR="005952FA" w:rsidRPr="00D53845" w:rsidSect="004F0C15">
      <w:headerReference w:type="even" r:id="rId8"/>
      <w:headerReference w:type="default" r:id="rId9"/>
      <w:footerReference w:type="even"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C53" w:rsidRDefault="00546C53">
      <w:r>
        <w:separator/>
      </w:r>
    </w:p>
  </w:endnote>
  <w:endnote w:type="continuationSeparator" w:id="0">
    <w:p w:rsidR="00546C53" w:rsidRDefault="0054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B41396" w:rsidRDefault="00AE203A" w:rsidP="005914B1">
    <w:pPr>
      <w:pStyle w:val="Footer"/>
      <w:tabs>
        <w:tab w:val="clear" w:pos="4320"/>
        <w:tab w:val="clear" w:pos="8640"/>
        <w:tab w:val="center" w:pos="5670"/>
        <w:tab w:val="right" w:pos="9639"/>
      </w:tabs>
      <w:rPr>
        <w:sz w:val="16"/>
        <w:szCs w:val="16"/>
        <w:lang w:eastAsia="zh-CN"/>
      </w:rPr>
    </w:pPr>
    <w:r w:rsidRPr="00B41396">
      <w:rPr>
        <w:sz w:val="16"/>
        <w:szCs w:val="16"/>
      </w:rPr>
      <w:fldChar w:fldCharType="begin"/>
    </w:r>
    <w:r w:rsidRPr="00B41396">
      <w:rPr>
        <w:sz w:val="16"/>
        <w:szCs w:val="16"/>
      </w:rPr>
      <w:instrText xml:space="preserve"> FILENAME \p  \* MERGEFORMAT </w:instrText>
    </w:r>
    <w:r w:rsidRPr="00B41396">
      <w:rPr>
        <w:sz w:val="16"/>
        <w:szCs w:val="16"/>
      </w:rPr>
      <w:fldChar w:fldCharType="separate"/>
    </w:r>
    <w:r w:rsidR="00B1132A">
      <w:rPr>
        <w:noProof/>
        <w:sz w:val="16"/>
        <w:szCs w:val="16"/>
      </w:rPr>
      <w:t>Y:\APP\BR\CIRCS_DMS\CACE\700\752\752c.docx</w:t>
    </w:r>
    <w:r w:rsidRPr="00B41396">
      <w:rPr>
        <w:noProof/>
        <w:sz w:val="16"/>
        <w:szCs w:val="16"/>
      </w:rPr>
      <w:fldChar w:fldCharType="end"/>
    </w:r>
    <w:r w:rsidR="002600C6">
      <w:rPr>
        <w:rFonts w:hint="eastAsia"/>
        <w:noProof/>
        <w:sz w:val="16"/>
        <w:szCs w:val="16"/>
        <w:lang w:eastAsia="zh-CN"/>
      </w:rPr>
      <w:t xml:space="preserve"> (3</w:t>
    </w:r>
    <w:r w:rsidR="002600C6">
      <w:rPr>
        <w:noProof/>
        <w:sz w:val="16"/>
        <w:szCs w:val="16"/>
        <w:lang w:eastAsia="zh-CN"/>
      </w:rPr>
      <w:t>828</w:t>
    </w:r>
    <w:r w:rsidR="005914B1">
      <w:rPr>
        <w:noProof/>
        <w:sz w:val="16"/>
        <w:szCs w:val="16"/>
        <w:lang w:eastAsia="zh-CN"/>
      </w:rPr>
      <w:t>00</w:t>
    </w:r>
    <w:r>
      <w:rPr>
        <w:rFonts w:hint="eastAsia"/>
        <w:noProof/>
        <w:sz w:val="16"/>
        <w:szCs w:val="16"/>
        <w:lang w:eastAsia="zh-CN"/>
      </w:rPr>
      <w:t>)</w:t>
    </w:r>
    <w:r w:rsidRPr="00B41396">
      <w:rPr>
        <w:sz w:val="16"/>
        <w:szCs w:val="16"/>
      </w:rPr>
      <w:tab/>
    </w:r>
    <w:r w:rsidRPr="00B41396">
      <w:rPr>
        <w:sz w:val="16"/>
        <w:szCs w:val="16"/>
      </w:rPr>
      <w:fldChar w:fldCharType="begin"/>
    </w:r>
    <w:r w:rsidRPr="00B41396">
      <w:rPr>
        <w:sz w:val="16"/>
        <w:szCs w:val="16"/>
      </w:rPr>
      <w:instrText xml:space="preserve"> SAVEDATE \@ DD.MM.YY </w:instrText>
    </w:r>
    <w:r w:rsidRPr="00B41396">
      <w:rPr>
        <w:sz w:val="16"/>
        <w:szCs w:val="16"/>
      </w:rPr>
      <w:fldChar w:fldCharType="separate"/>
    </w:r>
    <w:r w:rsidR="00742612">
      <w:rPr>
        <w:noProof/>
        <w:sz w:val="16"/>
        <w:szCs w:val="16"/>
      </w:rPr>
      <w:t>21.09.15</w:t>
    </w:r>
    <w:r w:rsidRPr="00B41396">
      <w:rPr>
        <w:sz w:val="16"/>
        <w:szCs w:val="16"/>
      </w:rPr>
      <w:fldChar w:fldCharType="end"/>
    </w:r>
    <w:r w:rsidRPr="00B41396">
      <w:rPr>
        <w:sz w:val="16"/>
        <w:szCs w:val="16"/>
      </w:rPr>
      <w:tab/>
    </w:r>
    <w:r w:rsidRPr="00B41396">
      <w:rPr>
        <w:sz w:val="16"/>
        <w:szCs w:val="16"/>
      </w:rPr>
      <w:fldChar w:fldCharType="begin"/>
    </w:r>
    <w:r w:rsidRPr="00B41396">
      <w:rPr>
        <w:sz w:val="16"/>
        <w:szCs w:val="16"/>
      </w:rPr>
      <w:instrText xml:space="preserve"> PRINTDATE \@ DD.MM.YY </w:instrText>
    </w:r>
    <w:r w:rsidRPr="00B41396">
      <w:rPr>
        <w:sz w:val="16"/>
        <w:szCs w:val="16"/>
      </w:rPr>
      <w:fldChar w:fldCharType="separate"/>
    </w:r>
    <w:r w:rsidR="00B1132A">
      <w:rPr>
        <w:noProof/>
        <w:sz w:val="16"/>
        <w:szCs w:val="16"/>
      </w:rPr>
      <w:t>21.09.15</w:t>
    </w:r>
    <w:r w:rsidRPr="00B4139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E53DCE" w:rsidRDefault="007A5335" w:rsidP="009C6A12">
    <w:pPr>
      <w:pStyle w:val="FirstFooter"/>
      <w:spacing w:line="240" w:lineRule="auto"/>
      <w:ind w:left="-397" w:right="-397"/>
      <w:jc w:val="center"/>
      <w:rPr>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C53" w:rsidRDefault="00546C53">
      <w:r>
        <w:t>____________________</w:t>
      </w:r>
    </w:p>
  </w:footnote>
  <w:footnote w:type="continuationSeparator" w:id="0">
    <w:p w:rsidR="00546C53" w:rsidRDefault="00546C53">
      <w:r>
        <w:continuationSeparator/>
      </w:r>
    </w:p>
  </w:footnote>
  <w:footnote w:id="1">
    <w:p w:rsidR="00147D64" w:rsidRDefault="00147D64" w:rsidP="00922BEC">
      <w:pPr>
        <w:pStyle w:val="FootnoteText"/>
        <w:rPr>
          <w:lang w:eastAsia="zh-CN"/>
        </w:rPr>
      </w:pPr>
      <w:r>
        <w:rPr>
          <w:rStyle w:val="FootnoteReference"/>
        </w:rPr>
        <w:footnoteRef/>
      </w:r>
      <w:r>
        <w:rPr>
          <w:lang w:eastAsia="zh-CN"/>
        </w:rPr>
        <w:tab/>
      </w:r>
      <w:r w:rsidRPr="00D53845">
        <w:rPr>
          <w:rFonts w:eastAsia="SimSun" w:cstheme="majorBidi"/>
          <w:sz w:val="24"/>
          <w:szCs w:val="24"/>
          <w:lang w:eastAsia="zh-CN"/>
        </w:rPr>
        <w:t>D</w:t>
      </w:r>
      <w:r w:rsidR="00922BEC">
        <w:rPr>
          <w:rFonts w:asciiTheme="majorBidi" w:hAnsiTheme="majorBidi" w:cstheme="majorBidi" w:hint="eastAsia"/>
          <w:sz w:val="24"/>
          <w:szCs w:val="24"/>
          <w:lang w:eastAsia="zh-CN"/>
        </w:rPr>
        <w:t>为测量平面的天线直径（米），</w:t>
      </w:r>
      <w:r w:rsidRPr="007808E0">
        <w:rPr>
          <w:rFonts w:asciiTheme="majorBidi" w:hAnsiTheme="majorBidi" w:cstheme="majorBidi"/>
          <w:sz w:val="24"/>
          <w:szCs w:val="24"/>
        </w:rPr>
        <w:sym w:font="Symbol" w:char="F06C"/>
      </w:r>
      <w:r w:rsidR="00922BEC">
        <w:rPr>
          <w:rFonts w:asciiTheme="majorBidi" w:hAnsiTheme="majorBidi" w:cstheme="majorBidi" w:hint="eastAsia"/>
          <w:sz w:val="24"/>
          <w:szCs w:val="24"/>
          <w:lang w:eastAsia="zh-CN"/>
        </w:rPr>
        <w:t>为波长（米）。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FF3739" w:rsidRDefault="00AE203A">
    <w:pPr>
      <w:pStyle w:val="Header"/>
      <w:rPr>
        <w:sz w:val="18"/>
        <w:szCs w:val="18"/>
      </w:rPr>
    </w:pPr>
    <w:r w:rsidRPr="00FF3739">
      <w:rPr>
        <w:sz w:val="18"/>
        <w:szCs w:val="18"/>
      </w:rPr>
      <w:tab/>
    </w:r>
    <w:r w:rsidRPr="00FF3739">
      <w:rPr>
        <w:sz w:val="18"/>
        <w:szCs w:val="18"/>
      </w:rPr>
      <w:tab/>
      <w:t xml:space="preserve">– </w:t>
    </w:r>
    <w:r w:rsidRPr="00FF3739">
      <w:rPr>
        <w:rStyle w:val="PageNumber"/>
        <w:sz w:val="18"/>
        <w:szCs w:val="18"/>
      </w:rPr>
      <w:fldChar w:fldCharType="begin"/>
    </w:r>
    <w:r w:rsidRPr="00FF3739">
      <w:rPr>
        <w:rStyle w:val="PageNumber"/>
        <w:sz w:val="18"/>
        <w:szCs w:val="18"/>
      </w:rPr>
      <w:instrText xml:space="preserve"> PAGE </w:instrText>
    </w:r>
    <w:r w:rsidRPr="00FF3739">
      <w:rPr>
        <w:rStyle w:val="PageNumber"/>
        <w:sz w:val="18"/>
        <w:szCs w:val="18"/>
      </w:rPr>
      <w:fldChar w:fldCharType="separate"/>
    </w:r>
    <w:r w:rsidR="004F0C15">
      <w:rPr>
        <w:rStyle w:val="PageNumber"/>
        <w:noProof/>
        <w:sz w:val="18"/>
        <w:szCs w:val="18"/>
      </w:rPr>
      <w:t>2</w:t>
    </w:r>
    <w:r w:rsidRPr="00FF3739">
      <w:rPr>
        <w:rStyle w:val="PageNumber"/>
        <w:sz w:val="18"/>
        <w:szCs w:val="18"/>
      </w:rPr>
      <w:fldChar w:fldCharType="end"/>
    </w:r>
    <w:r w:rsidRPr="00FF373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573044" w:rsidRDefault="003F34D4" w:rsidP="009B601B">
    <w:pPr>
      <w:pStyle w:val="Header"/>
      <w:rPr>
        <w:sz w:val="18"/>
        <w:szCs w:val="18"/>
      </w:rPr>
    </w:pPr>
    <w:r w:rsidRPr="00FF3739">
      <w:rPr>
        <w:sz w:val="18"/>
        <w:szCs w:val="18"/>
      </w:rPr>
      <w:tab/>
    </w:r>
    <w:r w:rsidRPr="00FF3739">
      <w:rPr>
        <w:sz w:val="18"/>
        <w:szCs w:val="18"/>
      </w:rPr>
      <w:tab/>
    </w:r>
    <w:r w:rsidR="009B601B">
      <w:rPr>
        <w:sz w:val="18"/>
        <w:szCs w:val="18"/>
      </w:rPr>
      <w:t>-</w:t>
    </w:r>
    <w:r w:rsidRPr="00FF3739">
      <w:rPr>
        <w:sz w:val="18"/>
        <w:szCs w:val="18"/>
      </w:rPr>
      <w:t xml:space="preserve"> </w:t>
    </w:r>
    <w:r w:rsidRPr="00FF3739">
      <w:rPr>
        <w:rStyle w:val="PageNumber"/>
        <w:sz w:val="18"/>
        <w:szCs w:val="18"/>
      </w:rPr>
      <w:fldChar w:fldCharType="begin"/>
    </w:r>
    <w:r w:rsidRPr="00FF3739">
      <w:rPr>
        <w:rStyle w:val="PageNumber"/>
        <w:sz w:val="18"/>
        <w:szCs w:val="18"/>
      </w:rPr>
      <w:instrText xml:space="preserve"> PAGE </w:instrText>
    </w:r>
    <w:r w:rsidRPr="00FF3739">
      <w:rPr>
        <w:rStyle w:val="PageNumber"/>
        <w:sz w:val="18"/>
        <w:szCs w:val="18"/>
      </w:rPr>
      <w:fldChar w:fldCharType="separate"/>
    </w:r>
    <w:r w:rsidR="00742612">
      <w:rPr>
        <w:rStyle w:val="PageNumber"/>
        <w:noProof/>
        <w:sz w:val="18"/>
        <w:szCs w:val="18"/>
      </w:rPr>
      <w:t>4</w:t>
    </w:r>
    <w:r w:rsidRPr="00FF3739">
      <w:rPr>
        <w:rStyle w:val="PageNumber"/>
        <w:sz w:val="18"/>
        <w:szCs w:val="18"/>
      </w:rPr>
      <w:fldChar w:fldCharType="end"/>
    </w:r>
    <w:r w:rsidRPr="00FF3739">
      <w:rPr>
        <w:rStyle w:val="PageNumber"/>
        <w:sz w:val="18"/>
        <w:szCs w:val="18"/>
      </w:rPr>
      <w:t xml:space="preserve"> </w:t>
    </w:r>
    <w:r w:rsidR="009B601B">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E7F46" w:rsidTr="00651D3A">
      <w:trPr>
        <w:jc w:val="center"/>
      </w:trPr>
      <w:tc>
        <w:tcPr>
          <w:tcW w:w="4889" w:type="dxa"/>
        </w:tcPr>
        <w:p w:rsidR="001E7F46" w:rsidRDefault="001E7F46" w:rsidP="001E7F46">
          <w:pPr>
            <w:pStyle w:val="Header"/>
            <w:tabs>
              <w:tab w:val="clear" w:pos="794"/>
              <w:tab w:val="clear" w:pos="4820"/>
            </w:tabs>
            <w:spacing w:before="120" w:line="360" w:lineRule="auto"/>
          </w:pPr>
          <w:r>
            <w:rPr>
              <w:b/>
              <w:bCs/>
              <w:noProof/>
              <w:lang w:val="en-GB" w:eastAsia="zh-CN"/>
            </w:rPr>
            <w:drawing>
              <wp:inline distT="0" distB="0" distL="0" distR="0" wp14:anchorId="51C35B3E" wp14:editId="4E902F17">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E7F46" w:rsidRDefault="001E7F46" w:rsidP="001E7F46">
          <w:pPr>
            <w:pStyle w:val="Header"/>
            <w:tabs>
              <w:tab w:val="clear" w:pos="794"/>
              <w:tab w:val="clear" w:pos="4820"/>
            </w:tabs>
            <w:spacing w:line="360" w:lineRule="auto"/>
            <w:jc w:val="right"/>
          </w:pPr>
          <w:r>
            <w:rPr>
              <w:noProof/>
              <w:lang w:val="en-GB" w:eastAsia="zh-CN"/>
            </w:rPr>
            <w:drawing>
              <wp:inline distT="0" distB="0" distL="0" distR="0" wp14:anchorId="0C6B6FD5" wp14:editId="10ADF621">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E203A" w:rsidRPr="001E7F46" w:rsidRDefault="00AE203A" w:rsidP="001E7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1EDF"/>
    <w:rsid w:val="00006A31"/>
    <w:rsid w:val="00006C82"/>
    <w:rsid w:val="0001081C"/>
    <w:rsid w:val="00010E30"/>
    <w:rsid w:val="00015C76"/>
    <w:rsid w:val="00026CF8"/>
    <w:rsid w:val="00030BD7"/>
    <w:rsid w:val="00031E64"/>
    <w:rsid w:val="00034340"/>
    <w:rsid w:val="000347F9"/>
    <w:rsid w:val="00035CB3"/>
    <w:rsid w:val="00042434"/>
    <w:rsid w:val="00045A8D"/>
    <w:rsid w:val="0005167A"/>
    <w:rsid w:val="00054E5D"/>
    <w:rsid w:val="00070258"/>
    <w:rsid w:val="0007323C"/>
    <w:rsid w:val="00086D03"/>
    <w:rsid w:val="00097515"/>
    <w:rsid w:val="000A096A"/>
    <w:rsid w:val="000A375E"/>
    <w:rsid w:val="000A7051"/>
    <w:rsid w:val="000B0AF6"/>
    <w:rsid w:val="000B0E9B"/>
    <w:rsid w:val="000B1FB7"/>
    <w:rsid w:val="000B2CAE"/>
    <w:rsid w:val="000C03C7"/>
    <w:rsid w:val="000C2AD0"/>
    <w:rsid w:val="000D2EBE"/>
    <w:rsid w:val="000D43C6"/>
    <w:rsid w:val="000D5B55"/>
    <w:rsid w:val="000D6769"/>
    <w:rsid w:val="000D725D"/>
    <w:rsid w:val="000E3DEE"/>
    <w:rsid w:val="000E40D7"/>
    <w:rsid w:val="000E526B"/>
    <w:rsid w:val="00100B72"/>
    <w:rsid w:val="00101F7D"/>
    <w:rsid w:val="00103C76"/>
    <w:rsid w:val="0011265F"/>
    <w:rsid w:val="00117282"/>
    <w:rsid w:val="00117389"/>
    <w:rsid w:val="00121C2D"/>
    <w:rsid w:val="00134404"/>
    <w:rsid w:val="00144DFB"/>
    <w:rsid w:val="00147D64"/>
    <w:rsid w:val="001523A8"/>
    <w:rsid w:val="00154F15"/>
    <w:rsid w:val="00155D1B"/>
    <w:rsid w:val="0017097E"/>
    <w:rsid w:val="001815A2"/>
    <w:rsid w:val="00187CA3"/>
    <w:rsid w:val="00196710"/>
    <w:rsid w:val="00196770"/>
    <w:rsid w:val="00197324"/>
    <w:rsid w:val="001A24B7"/>
    <w:rsid w:val="001A31FD"/>
    <w:rsid w:val="001A6B64"/>
    <w:rsid w:val="001B351B"/>
    <w:rsid w:val="001B42C9"/>
    <w:rsid w:val="001C06DB"/>
    <w:rsid w:val="001C6971"/>
    <w:rsid w:val="001D075D"/>
    <w:rsid w:val="001D2785"/>
    <w:rsid w:val="001D7070"/>
    <w:rsid w:val="001E031F"/>
    <w:rsid w:val="001E1FE0"/>
    <w:rsid w:val="001E7F46"/>
    <w:rsid w:val="001F2170"/>
    <w:rsid w:val="001F3948"/>
    <w:rsid w:val="001F5A49"/>
    <w:rsid w:val="00201097"/>
    <w:rsid w:val="00201B6E"/>
    <w:rsid w:val="00223652"/>
    <w:rsid w:val="002248CB"/>
    <w:rsid w:val="002302B3"/>
    <w:rsid w:val="00230C66"/>
    <w:rsid w:val="00235A29"/>
    <w:rsid w:val="00241526"/>
    <w:rsid w:val="002443A2"/>
    <w:rsid w:val="002600C6"/>
    <w:rsid w:val="0026540A"/>
    <w:rsid w:val="00266E74"/>
    <w:rsid w:val="00283C3B"/>
    <w:rsid w:val="002861E6"/>
    <w:rsid w:val="00287D18"/>
    <w:rsid w:val="002A2618"/>
    <w:rsid w:val="002A5DD7"/>
    <w:rsid w:val="002A74F3"/>
    <w:rsid w:val="002B0CAC"/>
    <w:rsid w:val="002C4476"/>
    <w:rsid w:val="002D5A15"/>
    <w:rsid w:val="002D5BDD"/>
    <w:rsid w:val="002E0DC8"/>
    <w:rsid w:val="002E3D27"/>
    <w:rsid w:val="002F071F"/>
    <w:rsid w:val="002F0890"/>
    <w:rsid w:val="002F2531"/>
    <w:rsid w:val="002F3406"/>
    <w:rsid w:val="002F4967"/>
    <w:rsid w:val="003114BA"/>
    <w:rsid w:val="00314674"/>
    <w:rsid w:val="00316935"/>
    <w:rsid w:val="00316E51"/>
    <w:rsid w:val="003266ED"/>
    <w:rsid w:val="00326C68"/>
    <w:rsid w:val="00332C4E"/>
    <w:rsid w:val="0033345E"/>
    <w:rsid w:val="00334544"/>
    <w:rsid w:val="003370B8"/>
    <w:rsid w:val="00345D38"/>
    <w:rsid w:val="00350120"/>
    <w:rsid w:val="00352097"/>
    <w:rsid w:val="00353D2E"/>
    <w:rsid w:val="003666FF"/>
    <w:rsid w:val="00370EFF"/>
    <w:rsid w:val="0037309C"/>
    <w:rsid w:val="00380A6E"/>
    <w:rsid w:val="003836D4"/>
    <w:rsid w:val="003A1F49"/>
    <w:rsid w:val="003A55ED"/>
    <w:rsid w:val="003A5D52"/>
    <w:rsid w:val="003B1F3A"/>
    <w:rsid w:val="003B2BDA"/>
    <w:rsid w:val="003B55EC"/>
    <w:rsid w:val="003C2EA7"/>
    <w:rsid w:val="003C4471"/>
    <w:rsid w:val="003C7D41"/>
    <w:rsid w:val="003D4A69"/>
    <w:rsid w:val="003E504F"/>
    <w:rsid w:val="003E78D6"/>
    <w:rsid w:val="003E7D9D"/>
    <w:rsid w:val="003F34D4"/>
    <w:rsid w:val="00400573"/>
    <w:rsid w:val="004007A3"/>
    <w:rsid w:val="004012D4"/>
    <w:rsid w:val="00404F4A"/>
    <w:rsid w:val="00406D71"/>
    <w:rsid w:val="00426443"/>
    <w:rsid w:val="00426D17"/>
    <w:rsid w:val="004326DB"/>
    <w:rsid w:val="00434010"/>
    <w:rsid w:val="0043682E"/>
    <w:rsid w:val="00447ECB"/>
    <w:rsid w:val="004623F7"/>
    <w:rsid w:val="004730D5"/>
    <w:rsid w:val="00480F51"/>
    <w:rsid w:val="00481124"/>
    <w:rsid w:val="004815EB"/>
    <w:rsid w:val="004839CC"/>
    <w:rsid w:val="00487569"/>
    <w:rsid w:val="004940BD"/>
    <w:rsid w:val="00496864"/>
    <w:rsid w:val="00496920"/>
    <w:rsid w:val="004A2BBB"/>
    <w:rsid w:val="004A4496"/>
    <w:rsid w:val="004A5423"/>
    <w:rsid w:val="004B11AB"/>
    <w:rsid w:val="004B7C9A"/>
    <w:rsid w:val="004C64AB"/>
    <w:rsid w:val="004C6779"/>
    <w:rsid w:val="004D4AB6"/>
    <w:rsid w:val="004D733B"/>
    <w:rsid w:val="004E0DC4"/>
    <w:rsid w:val="004E0FB5"/>
    <w:rsid w:val="004E126C"/>
    <w:rsid w:val="004E43BB"/>
    <w:rsid w:val="004E460D"/>
    <w:rsid w:val="004F0C15"/>
    <w:rsid w:val="004F178E"/>
    <w:rsid w:val="004F4543"/>
    <w:rsid w:val="004F57BB"/>
    <w:rsid w:val="00505309"/>
    <w:rsid w:val="0050789B"/>
    <w:rsid w:val="00521225"/>
    <w:rsid w:val="005224A1"/>
    <w:rsid w:val="00531233"/>
    <w:rsid w:val="00534372"/>
    <w:rsid w:val="005355A6"/>
    <w:rsid w:val="00543DF8"/>
    <w:rsid w:val="00546101"/>
    <w:rsid w:val="00546C53"/>
    <w:rsid w:val="0055231A"/>
    <w:rsid w:val="00553DD7"/>
    <w:rsid w:val="0056381F"/>
    <w:rsid w:val="005638CF"/>
    <w:rsid w:val="00566D6E"/>
    <w:rsid w:val="0056741E"/>
    <w:rsid w:val="005721A8"/>
    <w:rsid w:val="00573044"/>
    <w:rsid w:val="0057325A"/>
    <w:rsid w:val="0057469A"/>
    <w:rsid w:val="00576ADD"/>
    <w:rsid w:val="00580814"/>
    <w:rsid w:val="00583A0B"/>
    <w:rsid w:val="005914B1"/>
    <w:rsid w:val="005952FA"/>
    <w:rsid w:val="005A03A3"/>
    <w:rsid w:val="005A2B92"/>
    <w:rsid w:val="005A3F66"/>
    <w:rsid w:val="005A79E9"/>
    <w:rsid w:val="005B214C"/>
    <w:rsid w:val="005B4CDA"/>
    <w:rsid w:val="005C3DBB"/>
    <w:rsid w:val="005C6522"/>
    <w:rsid w:val="005C7B6A"/>
    <w:rsid w:val="005D3669"/>
    <w:rsid w:val="005E5EB3"/>
    <w:rsid w:val="005F3CB6"/>
    <w:rsid w:val="005F657C"/>
    <w:rsid w:val="00602D53"/>
    <w:rsid w:val="006047E5"/>
    <w:rsid w:val="00626C54"/>
    <w:rsid w:val="0064371D"/>
    <w:rsid w:val="00650543"/>
    <w:rsid w:val="00650B2A"/>
    <w:rsid w:val="00651777"/>
    <w:rsid w:val="006550F8"/>
    <w:rsid w:val="006829F3"/>
    <w:rsid w:val="00682DA3"/>
    <w:rsid w:val="006A518B"/>
    <w:rsid w:val="006B0590"/>
    <w:rsid w:val="006B49DA"/>
    <w:rsid w:val="006C53F8"/>
    <w:rsid w:val="006C7CDE"/>
    <w:rsid w:val="006F0BC3"/>
    <w:rsid w:val="00706265"/>
    <w:rsid w:val="007234B1"/>
    <w:rsid w:val="00723D08"/>
    <w:rsid w:val="00725FDA"/>
    <w:rsid w:val="00726FB7"/>
    <w:rsid w:val="00727198"/>
    <w:rsid w:val="00727816"/>
    <w:rsid w:val="00727F2C"/>
    <w:rsid w:val="00730B9A"/>
    <w:rsid w:val="00742612"/>
    <w:rsid w:val="00742D0B"/>
    <w:rsid w:val="00750CFA"/>
    <w:rsid w:val="007553DA"/>
    <w:rsid w:val="007616E7"/>
    <w:rsid w:val="00770091"/>
    <w:rsid w:val="00775DB8"/>
    <w:rsid w:val="007761D2"/>
    <w:rsid w:val="00782354"/>
    <w:rsid w:val="007921A7"/>
    <w:rsid w:val="00796CD6"/>
    <w:rsid w:val="007A1B91"/>
    <w:rsid w:val="007A5335"/>
    <w:rsid w:val="007B3DB1"/>
    <w:rsid w:val="007C0812"/>
    <w:rsid w:val="007C2E6A"/>
    <w:rsid w:val="007C7552"/>
    <w:rsid w:val="007D183E"/>
    <w:rsid w:val="007D43D0"/>
    <w:rsid w:val="007E1833"/>
    <w:rsid w:val="007E3E03"/>
    <w:rsid w:val="007E3F13"/>
    <w:rsid w:val="007E67E0"/>
    <w:rsid w:val="007F751A"/>
    <w:rsid w:val="00800012"/>
    <w:rsid w:val="0080261F"/>
    <w:rsid w:val="00806160"/>
    <w:rsid w:val="008078E3"/>
    <w:rsid w:val="008143A4"/>
    <w:rsid w:val="0081513E"/>
    <w:rsid w:val="0081790A"/>
    <w:rsid w:val="00826CD5"/>
    <w:rsid w:val="00854131"/>
    <w:rsid w:val="0085652D"/>
    <w:rsid w:val="00861EB6"/>
    <w:rsid w:val="00875F8B"/>
    <w:rsid w:val="0087694B"/>
    <w:rsid w:val="00880F4D"/>
    <w:rsid w:val="00883DFA"/>
    <w:rsid w:val="008B35A3"/>
    <w:rsid w:val="008B37E1"/>
    <w:rsid w:val="008B4227"/>
    <w:rsid w:val="008B45F8"/>
    <w:rsid w:val="008B6814"/>
    <w:rsid w:val="008C2E74"/>
    <w:rsid w:val="008D5409"/>
    <w:rsid w:val="008E006D"/>
    <w:rsid w:val="008E130E"/>
    <w:rsid w:val="008E38B4"/>
    <w:rsid w:val="008F4F21"/>
    <w:rsid w:val="00904D4A"/>
    <w:rsid w:val="009076D7"/>
    <w:rsid w:val="009151BA"/>
    <w:rsid w:val="00921D8F"/>
    <w:rsid w:val="00922BEC"/>
    <w:rsid w:val="00925023"/>
    <w:rsid w:val="009277BC"/>
    <w:rsid w:val="00927D57"/>
    <w:rsid w:val="00931A51"/>
    <w:rsid w:val="00936E1F"/>
    <w:rsid w:val="009458D8"/>
    <w:rsid w:val="00947185"/>
    <w:rsid w:val="009518B3"/>
    <w:rsid w:val="009534F5"/>
    <w:rsid w:val="00954021"/>
    <w:rsid w:val="00963D9D"/>
    <w:rsid w:val="0098013E"/>
    <w:rsid w:val="00981B54"/>
    <w:rsid w:val="009842C3"/>
    <w:rsid w:val="0099436B"/>
    <w:rsid w:val="009A009A"/>
    <w:rsid w:val="009A6BB6"/>
    <w:rsid w:val="009B3F43"/>
    <w:rsid w:val="009B5CFA"/>
    <w:rsid w:val="009B601B"/>
    <w:rsid w:val="009C161F"/>
    <w:rsid w:val="009C2D65"/>
    <w:rsid w:val="009C56B4"/>
    <w:rsid w:val="009C6A12"/>
    <w:rsid w:val="009C7E95"/>
    <w:rsid w:val="009D3757"/>
    <w:rsid w:val="009D51A2"/>
    <w:rsid w:val="009E04A8"/>
    <w:rsid w:val="009E4AEC"/>
    <w:rsid w:val="009E5BD8"/>
    <w:rsid w:val="009E681E"/>
    <w:rsid w:val="009E7D82"/>
    <w:rsid w:val="00A106E3"/>
    <w:rsid w:val="00A119E6"/>
    <w:rsid w:val="00A13EF5"/>
    <w:rsid w:val="00A20FBC"/>
    <w:rsid w:val="00A31370"/>
    <w:rsid w:val="00A34D6F"/>
    <w:rsid w:val="00A40D53"/>
    <w:rsid w:val="00A410C1"/>
    <w:rsid w:val="00A41AA1"/>
    <w:rsid w:val="00A41F91"/>
    <w:rsid w:val="00A62C6B"/>
    <w:rsid w:val="00A63355"/>
    <w:rsid w:val="00A713A0"/>
    <w:rsid w:val="00A7596D"/>
    <w:rsid w:val="00A963DF"/>
    <w:rsid w:val="00AC0C22"/>
    <w:rsid w:val="00AC3896"/>
    <w:rsid w:val="00AC6AED"/>
    <w:rsid w:val="00AD2CF2"/>
    <w:rsid w:val="00AE203A"/>
    <w:rsid w:val="00AE2D88"/>
    <w:rsid w:val="00AE6F6F"/>
    <w:rsid w:val="00AF3325"/>
    <w:rsid w:val="00AF34D9"/>
    <w:rsid w:val="00AF70DA"/>
    <w:rsid w:val="00B019D3"/>
    <w:rsid w:val="00B04C53"/>
    <w:rsid w:val="00B1132A"/>
    <w:rsid w:val="00B11DA6"/>
    <w:rsid w:val="00B1585B"/>
    <w:rsid w:val="00B34CF9"/>
    <w:rsid w:val="00B37559"/>
    <w:rsid w:val="00B4054B"/>
    <w:rsid w:val="00B41396"/>
    <w:rsid w:val="00B579B0"/>
    <w:rsid w:val="00B57D11"/>
    <w:rsid w:val="00B649D7"/>
    <w:rsid w:val="00B70CD7"/>
    <w:rsid w:val="00B714DD"/>
    <w:rsid w:val="00B81C2F"/>
    <w:rsid w:val="00B90743"/>
    <w:rsid w:val="00B90C45"/>
    <w:rsid w:val="00B933BE"/>
    <w:rsid w:val="00BA1AAC"/>
    <w:rsid w:val="00BD235F"/>
    <w:rsid w:val="00BD6738"/>
    <w:rsid w:val="00BD7E5E"/>
    <w:rsid w:val="00BE1A14"/>
    <w:rsid w:val="00BE2949"/>
    <w:rsid w:val="00BE63DB"/>
    <w:rsid w:val="00BE6574"/>
    <w:rsid w:val="00BF73A6"/>
    <w:rsid w:val="00C07319"/>
    <w:rsid w:val="00C16FD2"/>
    <w:rsid w:val="00C34556"/>
    <w:rsid w:val="00C4395E"/>
    <w:rsid w:val="00C47FFD"/>
    <w:rsid w:val="00C504F5"/>
    <w:rsid w:val="00C51E92"/>
    <w:rsid w:val="00C5317A"/>
    <w:rsid w:val="00C53B44"/>
    <w:rsid w:val="00C57515"/>
    <w:rsid w:val="00C57E2C"/>
    <w:rsid w:val="00C608B7"/>
    <w:rsid w:val="00C6381E"/>
    <w:rsid w:val="00C66F24"/>
    <w:rsid w:val="00C76D7F"/>
    <w:rsid w:val="00C813AA"/>
    <w:rsid w:val="00C9291E"/>
    <w:rsid w:val="00C939CF"/>
    <w:rsid w:val="00C941F8"/>
    <w:rsid w:val="00CA3F44"/>
    <w:rsid w:val="00CA4E58"/>
    <w:rsid w:val="00CA7EA0"/>
    <w:rsid w:val="00CB2F15"/>
    <w:rsid w:val="00CB3771"/>
    <w:rsid w:val="00CB44BF"/>
    <w:rsid w:val="00CB5153"/>
    <w:rsid w:val="00CE076A"/>
    <w:rsid w:val="00CE33A2"/>
    <w:rsid w:val="00CE463D"/>
    <w:rsid w:val="00CE4721"/>
    <w:rsid w:val="00CE491F"/>
    <w:rsid w:val="00D0555E"/>
    <w:rsid w:val="00D07998"/>
    <w:rsid w:val="00D10BA0"/>
    <w:rsid w:val="00D122FC"/>
    <w:rsid w:val="00D133A6"/>
    <w:rsid w:val="00D2015F"/>
    <w:rsid w:val="00D21694"/>
    <w:rsid w:val="00D24EB5"/>
    <w:rsid w:val="00D32F0C"/>
    <w:rsid w:val="00D35761"/>
    <w:rsid w:val="00D35AB9"/>
    <w:rsid w:val="00D41571"/>
    <w:rsid w:val="00D416A0"/>
    <w:rsid w:val="00D47672"/>
    <w:rsid w:val="00D5123C"/>
    <w:rsid w:val="00D53845"/>
    <w:rsid w:val="00D55560"/>
    <w:rsid w:val="00D5572F"/>
    <w:rsid w:val="00D61C5A"/>
    <w:rsid w:val="00D631CE"/>
    <w:rsid w:val="00D65437"/>
    <w:rsid w:val="00D6790C"/>
    <w:rsid w:val="00D70CFC"/>
    <w:rsid w:val="00D73277"/>
    <w:rsid w:val="00D76586"/>
    <w:rsid w:val="00D774D5"/>
    <w:rsid w:val="00D77562"/>
    <w:rsid w:val="00D82657"/>
    <w:rsid w:val="00D85BF4"/>
    <w:rsid w:val="00D87E20"/>
    <w:rsid w:val="00D9120C"/>
    <w:rsid w:val="00D93805"/>
    <w:rsid w:val="00DA0822"/>
    <w:rsid w:val="00DA2D56"/>
    <w:rsid w:val="00DA4037"/>
    <w:rsid w:val="00DB1EDC"/>
    <w:rsid w:val="00DB3C34"/>
    <w:rsid w:val="00DC054C"/>
    <w:rsid w:val="00DC43C8"/>
    <w:rsid w:val="00DE66A5"/>
    <w:rsid w:val="00DE78CE"/>
    <w:rsid w:val="00DF20DD"/>
    <w:rsid w:val="00DF2B50"/>
    <w:rsid w:val="00DF30C7"/>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0C27"/>
    <w:rsid w:val="00E915AF"/>
    <w:rsid w:val="00E91EDF"/>
    <w:rsid w:val="00E96415"/>
    <w:rsid w:val="00EA15B3"/>
    <w:rsid w:val="00EB2358"/>
    <w:rsid w:val="00EB3EB8"/>
    <w:rsid w:val="00EC00EF"/>
    <w:rsid w:val="00EC02FE"/>
    <w:rsid w:val="00EC4A96"/>
    <w:rsid w:val="00EE03A0"/>
    <w:rsid w:val="00EF0AAA"/>
    <w:rsid w:val="00F05AE5"/>
    <w:rsid w:val="00F424BF"/>
    <w:rsid w:val="00F42836"/>
    <w:rsid w:val="00F448CC"/>
    <w:rsid w:val="00F44FC3"/>
    <w:rsid w:val="00F46107"/>
    <w:rsid w:val="00F468C5"/>
    <w:rsid w:val="00F52F39"/>
    <w:rsid w:val="00F6184F"/>
    <w:rsid w:val="00F8310E"/>
    <w:rsid w:val="00F83EC7"/>
    <w:rsid w:val="00F914DD"/>
    <w:rsid w:val="00F95FD0"/>
    <w:rsid w:val="00FA2358"/>
    <w:rsid w:val="00FA46C3"/>
    <w:rsid w:val="00FB2592"/>
    <w:rsid w:val="00FB2810"/>
    <w:rsid w:val="00FB7A2C"/>
    <w:rsid w:val="00FC2947"/>
    <w:rsid w:val="00FC60E1"/>
    <w:rsid w:val="00FE0818"/>
    <w:rsid w:val="00FE24D3"/>
    <w:rsid w:val="00FE365E"/>
    <w:rsid w:val="00FE3EC3"/>
    <w:rsid w:val="00FE3F8F"/>
    <w:rsid w:val="00FE6FB1"/>
    <w:rsid w:val="00FF33EF"/>
    <w:rsid w:val="00FF37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C4FB632-8EC6-4CA1-B259-D48873B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aliases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table" w:styleId="TableGrid">
    <w:name w:val="Table Grid"/>
    <w:basedOn w:val="TableNormal"/>
    <w:rsid w:val="001E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D2EBE"/>
    <w:pPr>
      <w:spacing w:before="280" w:line="240" w:lineRule="auto"/>
      <w:jc w:val="left"/>
    </w:pPr>
    <w:rPr>
      <w:rFonts w:ascii="Times New Roman" w:eastAsia="SimSun" w:hAnsi="Times New Roman" w:cs="Times New Roman"/>
      <w:szCs w:val="20"/>
      <w:lang w:val="en-GB"/>
    </w:rPr>
  </w:style>
  <w:style w:type="character" w:customStyle="1" w:styleId="NormalaftertitleChar">
    <w:name w:val="Normal after title Char"/>
    <w:link w:val="Normalaftertitle0"/>
    <w:rsid w:val="000D2EBE"/>
    <w:rPr>
      <w:rFonts w:ascii="Times New Roman" w:eastAsia="SimSun" w:hAnsi="Times New Roman" w:cs="Times New Roman"/>
      <w:sz w:val="24"/>
      <w:lang w:val="en-GB" w:eastAsia="en-US"/>
    </w:rPr>
  </w:style>
  <w:style w:type="character" w:customStyle="1" w:styleId="CallChar">
    <w:name w:val="Call Char"/>
    <w:link w:val="Call"/>
    <w:rsid w:val="000D2EBE"/>
    <w:rPr>
      <w:i/>
      <w:sz w:val="24"/>
      <w:szCs w:val="22"/>
      <w:lang w:val="en-US" w:eastAsia="en-US"/>
    </w:rPr>
  </w:style>
  <w:style w:type="paragraph" w:customStyle="1" w:styleId="call0">
    <w:name w:val="call"/>
    <w:basedOn w:val="Normal"/>
    <w:next w:val="Normal"/>
    <w:rsid w:val="000D2EBE"/>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0D2EBE"/>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0D2EBE"/>
    <w:rPr>
      <w:b/>
      <w:sz w:val="28"/>
      <w:szCs w:val="22"/>
      <w:lang w:val="en-US" w:eastAsia="en-US"/>
    </w:rPr>
  </w:style>
  <w:style w:type="character" w:customStyle="1" w:styleId="FootnoteTextChar">
    <w:name w:val="Footnote Text Char"/>
    <w:aliases w:val="footnote text Char"/>
    <w:basedOn w:val="DefaultParagraphFont"/>
    <w:link w:val="FootnoteText"/>
    <w:uiPriority w:val="99"/>
    <w:rsid w:val="00DE78CE"/>
    <w:rPr>
      <w:szCs w:val="22"/>
      <w:lang w:val="en-US" w:eastAsia="en-US"/>
    </w:rPr>
  </w:style>
  <w:style w:type="character" w:customStyle="1" w:styleId="TableheadChar">
    <w:name w:val="Table_head Char"/>
    <w:basedOn w:val="DefaultParagraphFont"/>
    <w:link w:val="Tablehead"/>
    <w:uiPriority w:val="99"/>
    <w:locked/>
    <w:rsid w:val="00BF73A6"/>
    <w:rPr>
      <w:b/>
      <w:szCs w:val="22"/>
      <w:lang w:val="en-US" w:eastAsia="en-US"/>
    </w:rPr>
  </w:style>
  <w:style w:type="character" w:customStyle="1" w:styleId="TabletextChar">
    <w:name w:val="Table_text Char"/>
    <w:link w:val="Tabletext"/>
    <w:locked/>
    <w:rsid w:val="00BF73A6"/>
    <w:rPr>
      <w:szCs w:val="22"/>
      <w:lang w:val="en-US" w:eastAsia="en-US"/>
    </w:rPr>
  </w:style>
  <w:style w:type="paragraph" w:customStyle="1" w:styleId="AnnexNotitle0">
    <w:name w:val="Annex_No &amp; title"/>
    <w:basedOn w:val="Normal"/>
    <w:next w:val="Normalaftertitle"/>
    <w:uiPriority w:val="99"/>
    <w:rsid w:val="00FE3F8F"/>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FE3F8F"/>
    <w:rPr>
      <w:b/>
      <w:sz w:val="28"/>
      <w:szCs w:val="22"/>
      <w:lang w:val="en-US" w:eastAsia="en-US"/>
    </w:rPr>
  </w:style>
  <w:style w:type="character" w:customStyle="1" w:styleId="enumlev1Char">
    <w:name w:val="enumlev1 Char"/>
    <w:basedOn w:val="DefaultParagraphFont"/>
    <w:link w:val="enumlev1"/>
    <w:uiPriority w:val="99"/>
    <w:locked/>
    <w:rsid w:val="00FE3F8F"/>
    <w:rPr>
      <w:sz w:val="24"/>
      <w:szCs w:val="22"/>
      <w:lang w:val="en-US" w:eastAsia="en-US"/>
    </w:rPr>
  </w:style>
  <w:style w:type="paragraph" w:customStyle="1" w:styleId="Callkaiti">
    <w:name w:val="Call kaiti"/>
    <w:basedOn w:val="call0"/>
    <w:rsid w:val="001A6B64"/>
    <w:pPr>
      <w:overflowPunct w:val="0"/>
      <w:autoSpaceDE w:val="0"/>
      <w:autoSpaceDN w:val="0"/>
      <w:adjustRightInd w:val="0"/>
      <w:textAlignment w:val="baseline"/>
    </w:pPr>
    <w:rPr>
      <w:rFonts w:eastAsia="STKaiti"/>
      <w:i w:val="0"/>
      <w:i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0727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0011068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177BC-5D6D-42AA-B425-6FC85C2A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13</TotalTime>
  <Pages>5</Pages>
  <Words>2277</Words>
  <Characters>716</Characters>
  <Application>Microsoft Office Word</Application>
  <DocSecurity>0</DocSecurity>
  <Lines>5</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Sir Bosson, Ana</cp:lastModifiedBy>
  <cp:revision>5</cp:revision>
  <cp:lastPrinted>2015-09-21T13:53:00Z</cp:lastPrinted>
  <dcterms:created xsi:type="dcterms:W3CDTF">2015-09-18T13:04:00Z</dcterms:created>
  <dcterms:modified xsi:type="dcterms:W3CDTF">2015-09-21T14:44:00Z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