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A400B7">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A400B7">
            <w:pPr>
              <w:spacing w:before="0"/>
              <w:jc w:val="left"/>
              <w:rPr>
                <w:rFonts w:cstheme="minorHAnsi"/>
                <w:b/>
                <w:bCs/>
                <w:color w:val="808080"/>
                <w:sz w:val="28"/>
                <w:szCs w:val="28"/>
                <w:lang w:val="en-GB"/>
              </w:rPr>
            </w:pPr>
          </w:p>
          <w:p w:rsidR="00E53DCE" w:rsidRPr="00AF70DA" w:rsidRDefault="00E53DCE" w:rsidP="00A400B7">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A400B7">
            <w:pPr>
              <w:spacing w:before="0"/>
              <w:jc w:val="left"/>
              <w:rPr>
                <w:szCs w:val="24"/>
                <w:lang w:val="fr-CH"/>
              </w:rPr>
            </w:pPr>
            <w:r w:rsidRPr="00334544">
              <w:rPr>
                <w:rFonts w:ascii="SimSun" w:hAnsi="SimSun" w:hint="eastAsia"/>
                <w:szCs w:val="24"/>
                <w:lang w:eastAsia="zh-CN"/>
              </w:rPr>
              <w:t>行政通函</w:t>
            </w:r>
          </w:p>
          <w:p w:rsidR="00E53DCE" w:rsidRPr="00334544" w:rsidRDefault="00B82D46" w:rsidP="00DC74B3">
            <w:pPr>
              <w:spacing w:before="0"/>
              <w:jc w:val="left"/>
              <w:rPr>
                <w:b/>
                <w:bCs/>
                <w:szCs w:val="24"/>
                <w:lang w:val="fr-CH"/>
              </w:rPr>
            </w:pPr>
            <w:r w:rsidRPr="004477CA">
              <w:rPr>
                <w:rFonts w:eastAsia="SimSun"/>
                <w:b/>
                <w:bCs/>
                <w:szCs w:val="24"/>
                <w:lang w:val="fr-CH"/>
              </w:rPr>
              <w:t>CACE/74</w:t>
            </w:r>
            <w:r w:rsidR="00DC74B3">
              <w:rPr>
                <w:rFonts w:eastAsia="SimSun"/>
                <w:b/>
                <w:bCs/>
                <w:szCs w:val="24"/>
                <w:lang w:val="fr-CH"/>
              </w:rPr>
              <w:t>6</w:t>
            </w:r>
          </w:p>
        </w:tc>
        <w:tc>
          <w:tcPr>
            <w:tcW w:w="2835" w:type="dxa"/>
            <w:shd w:val="clear" w:color="auto" w:fill="auto"/>
          </w:tcPr>
          <w:p w:rsidR="00E53DCE" w:rsidRPr="00334544" w:rsidRDefault="00B82D46" w:rsidP="00FC06B5">
            <w:pPr>
              <w:spacing w:before="0"/>
              <w:jc w:val="right"/>
              <w:rPr>
                <w:szCs w:val="24"/>
                <w:lang w:val="en-GB"/>
              </w:rPr>
            </w:pPr>
            <w:r w:rsidRPr="004477CA">
              <w:rPr>
                <w:rFonts w:eastAsia="SimSun"/>
                <w:szCs w:val="24"/>
                <w:lang w:eastAsia="zh-CN"/>
              </w:rPr>
              <w:t>2015</w:t>
            </w:r>
            <w:r w:rsidRPr="004477CA">
              <w:rPr>
                <w:rFonts w:eastAsia="SimSun" w:hint="eastAsia"/>
                <w:szCs w:val="24"/>
                <w:lang w:eastAsia="zh-CN"/>
              </w:rPr>
              <w:t>年</w:t>
            </w:r>
            <w:r>
              <w:rPr>
                <w:rFonts w:eastAsia="SimSun"/>
                <w:szCs w:val="24"/>
                <w:lang w:eastAsia="zh-CN"/>
              </w:rPr>
              <w:t>8</w:t>
            </w:r>
            <w:r w:rsidRPr="004477CA">
              <w:rPr>
                <w:rFonts w:eastAsia="SimSun" w:hint="eastAsia"/>
                <w:szCs w:val="24"/>
                <w:lang w:eastAsia="zh-CN"/>
              </w:rPr>
              <w:t>月</w:t>
            </w:r>
            <w:r>
              <w:rPr>
                <w:rFonts w:eastAsia="SimSun"/>
                <w:szCs w:val="24"/>
                <w:lang w:eastAsia="zh-CN"/>
              </w:rPr>
              <w:t>1</w:t>
            </w:r>
            <w:r w:rsidR="00FC06B5">
              <w:rPr>
                <w:rFonts w:eastAsia="SimSun"/>
                <w:szCs w:val="24"/>
                <w:lang w:eastAsia="zh-CN"/>
              </w:rPr>
              <w:t>4</w:t>
            </w:r>
            <w:r w:rsidRPr="004477CA">
              <w:rPr>
                <w:rFonts w:eastAsia="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A400B7">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A400B7">
            <w:pPr>
              <w:spacing w:before="0"/>
              <w:jc w:val="left"/>
              <w:rPr>
                <w:szCs w:val="24"/>
              </w:rPr>
            </w:pPr>
          </w:p>
        </w:tc>
      </w:tr>
      <w:tr w:rsidR="00B82D46" w:rsidRPr="00334544" w:rsidTr="00DA4711">
        <w:trPr>
          <w:jc w:val="center"/>
        </w:trPr>
        <w:tc>
          <w:tcPr>
            <w:tcW w:w="9889" w:type="dxa"/>
            <w:gridSpan w:val="3"/>
            <w:shd w:val="clear" w:color="auto" w:fill="auto"/>
          </w:tcPr>
          <w:p w:rsidR="00B82D46" w:rsidRPr="004477CA" w:rsidRDefault="00B82D46" w:rsidP="00DC74B3">
            <w:pPr>
              <w:spacing w:before="0"/>
              <w:jc w:val="left"/>
              <w:rPr>
                <w:rFonts w:eastAsia="SimSun"/>
                <w:b/>
                <w:bCs/>
                <w:szCs w:val="24"/>
                <w:lang w:eastAsia="zh-CN"/>
              </w:rPr>
            </w:pPr>
            <w:r w:rsidRPr="004477CA">
              <w:rPr>
                <w:rFonts w:eastAsia="SimSun" w:hint="eastAsia"/>
                <w:b/>
                <w:bCs/>
                <w:szCs w:val="24"/>
                <w:lang w:eastAsia="zh-CN"/>
              </w:rPr>
              <w:t>致国际电联各成员国主管部门、参加无线电通信第</w:t>
            </w:r>
            <w:r w:rsidR="00DC74B3">
              <w:rPr>
                <w:rFonts w:eastAsia="SimSun"/>
                <w:b/>
                <w:bCs/>
                <w:szCs w:val="24"/>
                <w:lang w:eastAsia="zh-CN"/>
              </w:rPr>
              <w:t>6</w:t>
            </w:r>
            <w:r w:rsidRPr="004477CA">
              <w:rPr>
                <w:rFonts w:eastAsia="SimSun" w:hint="eastAsia"/>
                <w:b/>
                <w:bCs/>
                <w:szCs w:val="24"/>
                <w:lang w:eastAsia="zh-CN"/>
              </w:rPr>
              <w:t>研究组工作的无线电通信部门成员和</w:t>
            </w:r>
            <w:r w:rsidRPr="004477CA">
              <w:rPr>
                <w:rFonts w:eastAsia="SimSun" w:hint="eastAsia"/>
                <w:b/>
                <w:bCs/>
                <w:szCs w:val="24"/>
                <w:lang w:eastAsia="zh-CN"/>
              </w:rPr>
              <w:t>ITU-R</w:t>
            </w:r>
            <w:r w:rsidRPr="004477CA">
              <w:rPr>
                <w:rFonts w:eastAsia="SimSun" w:hint="eastAsia"/>
                <w:b/>
                <w:bCs/>
                <w:szCs w:val="24"/>
                <w:lang w:eastAsia="zh-CN"/>
              </w:rPr>
              <w:t>部门准成员</w:t>
            </w:r>
          </w:p>
        </w:tc>
      </w:tr>
      <w:tr w:rsidR="00B82D46" w:rsidRPr="00334544" w:rsidTr="00DA4711">
        <w:trPr>
          <w:jc w:val="center"/>
        </w:trPr>
        <w:tc>
          <w:tcPr>
            <w:tcW w:w="9889" w:type="dxa"/>
            <w:gridSpan w:val="3"/>
            <w:shd w:val="clear" w:color="auto" w:fill="auto"/>
          </w:tcPr>
          <w:p w:rsidR="00B82D46" w:rsidRPr="00334544" w:rsidRDefault="00B82D46" w:rsidP="00B82D46">
            <w:pPr>
              <w:spacing w:before="0"/>
              <w:jc w:val="left"/>
              <w:rPr>
                <w:szCs w:val="24"/>
                <w:lang w:eastAsia="zh-CN"/>
              </w:rPr>
            </w:pPr>
          </w:p>
        </w:tc>
      </w:tr>
      <w:tr w:rsidR="00B82D46" w:rsidRPr="00334544" w:rsidTr="00DA4711">
        <w:trPr>
          <w:jc w:val="center"/>
        </w:trPr>
        <w:tc>
          <w:tcPr>
            <w:tcW w:w="9889" w:type="dxa"/>
            <w:gridSpan w:val="3"/>
            <w:shd w:val="clear" w:color="auto" w:fill="auto"/>
          </w:tcPr>
          <w:p w:rsidR="00B82D46" w:rsidRPr="00334544" w:rsidRDefault="00B82D46" w:rsidP="00B82D46">
            <w:pPr>
              <w:spacing w:before="0"/>
              <w:jc w:val="left"/>
              <w:rPr>
                <w:szCs w:val="24"/>
                <w:lang w:eastAsia="zh-CN"/>
              </w:rPr>
            </w:pPr>
          </w:p>
        </w:tc>
      </w:tr>
      <w:tr w:rsidR="00B82D46" w:rsidRPr="00334544" w:rsidTr="00DA4711">
        <w:trPr>
          <w:jc w:val="center"/>
        </w:trPr>
        <w:tc>
          <w:tcPr>
            <w:tcW w:w="1526" w:type="dxa"/>
            <w:shd w:val="clear" w:color="auto" w:fill="auto"/>
          </w:tcPr>
          <w:p w:rsidR="00B82D46" w:rsidRPr="00334544" w:rsidRDefault="00B82D46" w:rsidP="00B82D46">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B82D46" w:rsidRPr="004477CA" w:rsidRDefault="00B82D46" w:rsidP="00DC74B3">
            <w:pPr>
              <w:spacing w:before="0" w:line="240" w:lineRule="auto"/>
              <w:rPr>
                <w:rFonts w:eastAsia="SimSun"/>
                <w:b/>
                <w:bCs/>
                <w:lang w:eastAsia="zh-CN"/>
              </w:rPr>
            </w:pPr>
            <w:r w:rsidRPr="004477CA">
              <w:rPr>
                <w:rFonts w:eastAsia="SimSun" w:hint="eastAsia"/>
                <w:b/>
                <w:bCs/>
                <w:lang w:val="fr-FR" w:eastAsia="zh-CN"/>
              </w:rPr>
              <w:t>无线电通信</w:t>
            </w:r>
            <w:r w:rsidRPr="004477CA">
              <w:rPr>
                <w:rFonts w:eastAsia="SimSun" w:hint="eastAsia"/>
                <w:b/>
                <w:bCs/>
                <w:lang w:eastAsia="zh-CN"/>
              </w:rPr>
              <w:t>第</w:t>
            </w:r>
            <w:r w:rsidR="00DC74B3">
              <w:rPr>
                <w:rFonts w:eastAsia="SimSun"/>
                <w:b/>
                <w:bCs/>
                <w:lang w:eastAsia="zh-CN"/>
              </w:rPr>
              <w:t>6</w:t>
            </w:r>
            <w:r w:rsidRPr="004477CA">
              <w:rPr>
                <w:rFonts w:eastAsia="SimSun" w:hint="eastAsia"/>
                <w:b/>
                <w:bCs/>
                <w:lang w:eastAsia="zh-CN"/>
              </w:rPr>
              <w:t>研究组（</w:t>
            </w:r>
            <w:r w:rsidR="00DC74B3">
              <w:rPr>
                <w:rFonts w:eastAsia="SimSun" w:hint="eastAsia"/>
                <w:b/>
                <w:bCs/>
                <w:lang w:eastAsia="zh-CN"/>
              </w:rPr>
              <w:t>广播</w:t>
            </w:r>
            <w:r w:rsidR="00DC74B3">
              <w:rPr>
                <w:rFonts w:eastAsia="SimSun"/>
                <w:b/>
                <w:bCs/>
                <w:lang w:eastAsia="zh-CN"/>
              </w:rPr>
              <w:t>业务</w:t>
            </w:r>
            <w:r w:rsidRPr="004477CA">
              <w:rPr>
                <w:rFonts w:eastAsia="SimSun" w:hint="eastAsia"/>
                <w:b/>
                <w:bCs/>
                <w:lang w:eastAsia="zh-CN"/>
              </w:rPr>
              <w:t>）</w:t>
            </w:r>
          </w:p>
          <w:p w:rsidR="00B82D46" w:rsidRPr="004477CA" w:rsidRDefault="00B82D46" w:rsidP="00DC74B3">
            <w:pPr>
              <w:pStyle w:val="enumlev1"/>
              <w:rPr>
                <w:rFonts w:eastAsia="SimSun"/>
                <w:b/>
                <w:bCs/>
                <w:lang w:eastAsia="zh-CN"/>
              </w:rPr>
            </w:pPr>
            <w:r w:rsidRPr="004477CA">
              <w:rPr>
                <w:rFonts w:eastAsia="SimSun"/>
                <w:b/>
                <w:bCs/>
                <w:lang w:eastAsia="zh-CN"/>
              </w:rPr>
              <w:t>–</w:t>
            </w:r>
            <w:r w:rsidRPr="004477CA">
              <w:rPr>
                <w:rFonts w:eastAsia="SimSun"/>
                <w:b/>
                <w:bCs/>
                <w:lang w:eastAsia="zh-CN"/>
              </w:rPr>
              <w:tab/>
            </w:r>
            <w:r w:rsidRPr="004477CA">
              <w:rPr>
                <w:rFonts w:eastAsia="SimSun" w:hint="eastAsia"/>
                <w:b/>
                <w:bCs/>
                <w:lang w:eastAsia="zh-CN"/>
              </w:rPr>
              <w:t>建议根据</w:t>
            </w:r>
            <w:r w:rsidRPr="004477CA">
              <w:rPr>
                <w:rFonts w:eastAsia="SimSun"/>
                <w:b/>
                <w:bCs/>
                <w:lang w:eastAsia="zh-CN"/>
              </w:rPr>
              <w:t>ITU-R</w:t>
            </w:r>
            <w:r w:rsidRPr="004477CA">
              <w:rPr>
                <w:rFonts w:eastAsia="SimSun" w:hint="eastAsia"/>
                <w:b/>
                <w:bCs/>
                <w:lang w:eastAsia="zh-CN"/>
              </w:rPr>
              <w:t>第</w:t>
            </w:r>
            <w:r w:rsidRPr="004477CA">
              <w:rPr>
                <w:rFonts w:eastAsia="SimSun"/>
                <w:b/>
                <w:bCs/>
                <w:lang w:eastAsia="zh-CN"/>
              </w:rPr>
              <w:t>1-</w:t>
            </w:r>
            <w:r w:rsidRPr="004477CA">
              <w:rPr>
                <w:rFonts w:eastAsia="SimSun" w:hint="eastAsia"/>
                <w:b/>
                <w:bCs/>
                <w:lang w:eastAsia="zh-CN"/>
              </w:rPr>
              <w:t>6</w:t>
            </w:r>
            <w:r w:rsidRPr="004477CA">
              <w:rPr>
                <w:rFonts w:eastAsia="SimSun" w:hint="eastAsia"/>
                <w:b/>
                <w:bCs/>
                <w:lang w:eastAsia="zh-CN"/>
              </w:rPr>
              <w:t>号决议第</w:t>
            </w:r>
            <w:r w:rsidRPr="004477CA">
              <w:rPr>
                <w:rFonts w:eastAsia="SimSun"/>
                <w:b/>
                <w:bCs/>
                <w:lang w:eastAsia="zh-CN"/>
              </w:rPr>
              <w:t>10.3</w:t>
            </w:r>
            <w:r w:rsidRPr="004477CA">
              <w:rPr>
                <w:rFonts w:eastAsia="SimSun" w:hint="eastAsia"/>
                <w:b/>
                <w:bCs/>
                <w:lang w:eastAsia="zh-CN"/>
              </w:rPr>
              <w:t>段（以信函方式同时通过和批准的程序）</w:t>
            </w:r>
            <w:r w:rsidRPr="004477CA">
              <w:rPr>
                <w:rFonts w:eastAsia="SimSun" w:hint="eastAsia"/>
                <w:b/>
                <w:bCs/>
                <w:lang w:val="es-ES_tradnl" w:eastAsia="zh-CN" w:bidi="ar-EG"/>
              </w:rPr>
              <w:t>通过</w:t>
            </w:r>
            <w:r>
              <w:rPr>
                <w:rFonts w:eastAsia="SimSun" w:hint="eastAsia"/>
                <w:b/>
                <w:bCs/>
                <w:lang w:val="es-ES_tradnl" w:eastAsia="zh-CN" w:bidi="ar-EG"/>
              </w:rPr>
              <w:t>2</w:t>
            </w:r>
            <w:r w:rsidRPr="004477CA">
              <w:rPr>
                <w:rFonts w:eastAsia="SimSun" w:hint="eastAsia"/>
                <w:b/>
                <w:bCs/>
                <w:lang w:eastAsia="zh-CN"/>
              </w:rPr>
              <w:t>份</w:t>
            </w:r>
            <w:r w:rsidRPr="004477CA">
              <w:rPr>
                <w:rFonts w:eastAsia="SimSun"/>
                <w:b/>
                <w:bCs/>
                <w:lang w:eastAsia="zh-CN"/>
              </w:rPr>
              <w:t>ITU-R</w:t>
            </w:r>
            <w:r w:rsidR="00DC74B3">
              <w:rPr>
                <w:rFonts w:eastAsia="SimSun" w:hint="eastAsia"/>
                <w:b/>
                <w:bCs/>
                <w:lang w:eastAsia="zh-CN"/>
              </w:rPr>
              <w:t>新课题草案</w:t>
            </w:r>
          </w:p>
          <w:p w:rsidR="00B82D46" w:rsidRPr="00334544" w:rsidRDefault="00B82D46" w:rsidP="00B82D46">
            <w:pPr>
              <w:tabs>
                <w:tab w:val="clear" w:pos="1588"/>
                <w:tab w:val="left" w:pos="1560"/>
              </w:tabs>
              <w:spacing w:before="0"/>
              <w:rPr>
                <w:b/>
                <w:bCs/>
                <w:szCs w:val="24"/>
                <w:lang w:eastAsia="zh-CN"/>
              </w:rPr>
            </w:pPr>
            <w:r w:rsidRPr="004477CA">
              <w:rPr>
                <w:rFonts w:eastAsia="SimSun"/>
                <w:b/>
                <w:bCs/>
                <w:lang w:eastAsia="zh-CN"/>
              </w:rPr>
              <w:t>–</w:t>
            </w:r>
            <w:r w:rsidRPr="004477CA">
              <w:rPr>
                <w:rFonts w:eastAsia="SimSun"/>
                <w:b/>
                <w:bCs/>
                <w:lang w:eastAsia="zh-CN"/>
              </w:rPr>
              <w:tab/>
            </w:r>
            <w:r w:rsidRPr="004477CA">
              <w:rPr>
                <w:rFonts w:eastAsia="SimSun" w:hint="eastAsia"/>
                <w:b/>
                <w:bCs/>
                <w:lang w:eastAsia="zh-CN"/>
              </w:rPr>
              <w:t>建议批准废止</w:t>
            </w:r>
            <w:r w:rsidR="00DC74B3">
              <w:rPr>
                <w:rFonts w:eastAsia="SimSun"/>
                <w:b/>
                <w:bCs/>
                <w:lang w:eastAsia="zh-CN"/>
              </w:rPr>
              <w:t>27</w:t>
            </w:r>
            <w:r w:rsidRPr="004477CA">
              <w:rPr>
                <w:rFonts w:eastAsia="SimSun" w:hint="eastAsia"/>
                <w:b/>
                <w:bCs/>
                <w:lang w:eastAsia="zh-CN"/>
              </w:rPr>
              <w:t>项</w:t>
            </w:r>
            <w:r w:rsidRPr="004477CA">
              <w:rPr>
                <w:rFonts w:eastAsia="SimSun" w:hint="eastAsia"/>
                <w:b/>
                <w:bCs/>
                <w:lang w:eastAsia="zh-CN"/>
              </w:rPr>
              <w:t>ITU-R</w:t>
            </w:r>
            <w:r w:rsidRPr="004477CA">
              <w:rPr>
                <w:rFonts w:eastAsia="SimSun" w:hint="eastAsia"/>
                <w:b/>
                <w:bCs/>
                <w:lang w:eastAsia="zh-CN"/>
              </w:rPr>
              <w:t>课题</w:t>
            </w:r>
          </w:p>
        </w:tc>
      </w:tr>
      <w:tr w:rsidR="00B82D46" w:rsidRPr="00334544" w:rsidTr="00DA4711">
        <w:trPr>
          <w:jc w:val="center"/>
        </w:trPr>
        <w:tc>
          <w:tcPr>
            <w:tcW w:w="1526" w:type="dxa"/>
            <w:shd w:val="clear" w:color="auto" w:fill="auto"/>
          </w:tcPr>
          <w:p w:rsidR="00B82D46" w:rsidRPr="00334544" w:rsidRDefault="00B82D46" w:rsidP="00B82D46">
            <w:pPr>
              <w:tabs>
                <w:tab w:val="clear" w:pos="1588"/>
                <w:tab w:val="left" w:pos="1560"/>
              </w:tabs>
              <w:spacing w:before="0"/>
              <w:jc w:val="left"/>
              <w:rPr>
                <w:b/>
                <w:bCs/>
                <w:szCs w:val="24"/>
                <w:lang w:val="en-GB" w:eastAsia="zh-CN"/>
              </w:rPr>
            </w:pPr>
          </w:p>
        </w:tc>
        <w:tc>
          <w:tcPr>
            <w:tcW w:w="8363" w:type="dxa"/>
            <w:gridSpan w:val="2"/>
            <w:vMerge/>
            <w:shd w:val="clear" w:color="auto" w:fill="auto"/>
          </w:tcPr>
          <w:p w:rsidR="00B82D46" w:rsidRPr="00334544" w:rsidRDefault="00B82D46" w:rsidP="00B82D46">
            <w:pPr>
              <w:tabs>
                <w:tab w:val="clear" w:pos="1588"/>
                <w:tab w:val="left" w:pos="1560"/>
              </w:tabs>
              <w:spacing w:before="0"/>
              <w:rPr>
                <w:b/>
                <w:bCs/>
                <w:szCs w:val="24"/>
                <w:lang w:val="en-GB" w:eastAsia="zh-CN"/>
              </w:rPr>
            </w:pPr>
          </w:p>
        </w:tc>
      </w:tr>
      <w:tr w:rsidR="00B82D46" w:rsidRPr="00334544" w:rsidTr="00DA4711">
        <w:trPr>
          <w:jc w:val="center"/>
        </w:trPr>
        <w:tc>
          <w:tcPr>
            <w:tcW w:w="1526" w:type="dxa"/>
            <w:shd w:val="clear" w:color="auto" w:fill="auto"/>
          </w:tcPr>
          <w:p w:rsidR="00B82D46" w:rsidRPr="00334544" w:rsidRDefault="00B82D46" w:rsidP="00B82D46">
            <w:pPr>
              <w:tabs>
                <w:tab w:val="clear" w:pos="1588"/>
                <w:tab w:val="left" w:pos="1560"/>
              </w:tabs>
              <w:spacing w:before="0"/>
              <w:jc w:val="left"/>
              <w:rPr>
                <w:b/>
                <w:bCs/>
                <w:szCs w:val="24"/>
                <w:lang w:val="en-GB" w:eastAsia="zh-CN"/>
              </w:rPr>
            </w:pPr>
          </w:p>
        </w:tc>
        <w:tc>
          <w:tcPr>
            <w:tcW w:w="8363" w:type="dxa"/>
            <w:gridSpan w:val="2"/>
            <w:vMerge/>
            <w:shd w:val="clear" w:color="auto" w:fill="auto"/>
          </w:tcPr>
          <w:p w:rsidR="00B82D46" w:rsidRPr="00334544" w:rsidRDefault="00B82D46" w:rsidP="00B82D46">
            <w:pPr>
              <w:tabs>
                <w:tab w:val="clear" w:pos="1588"/>
                <w:tab w:val="left" w:pos="1560"/>
              </w:tabs>
              <w:spacing w:before="0"/>
              <w:rPr>
                <w:b/>
                <w:bCs/>
                <w:szCs w:val="24"/>
                <w:lang w:val="en-GB" w:eastAsia="zh-CN"/>
              </w:rPr>
            </w:pPr>
          </w:p>
        </w:tc>
      </w:tr>
    </w:tbl>
    <w:p w:rsidR="0068629B" w:rsidRPr="007947D0" w:rsidRDefault="0068629B" w:rsidP="00FA33DF">
      <w:pPr>
        <w:spacing w:before="480"/>
        <w:ind w:firstLineChars="200" w:firstLine="480"/>
        <w:rPr>
          <w:lang w:eastAsia="zh-CN"/>
        </w:rPr>
      </w:pPr>
      <w:r w:rsidRPr="007947D0">
        <w:rPr>
          <w:rFonts w:hint="eastAsia"/>
          <w:lang w:eastAsia="zh-CN"/>
        </w:rPr>
        <w:t>在</w:t>
      </w:r>
      <w:r w:rsidRPr="007947D0">
        <w:rPr>
          <w:lang w:eastAsia="zh-CN"/>
        </w:rPr>
        <w:t>201</w:t>
      </w:r>
      <w:r>
        <w:rPr>
          <w:lang w:eastAsia="zh-CN"/>
        </w:rPr>
        <w:t>5</w:t>
      </w:r>
      <w:r w:rsidRPr="007947D0">
        <w:rPr>
          <w:rFonts w:hint="eastAsia"/>
          <w:lang w:eastAsia="zh-CN"/>
        </w:rPr>
        <w:t>年</w:t>
      </w:r>
      <w:r>
        <w:rPr>
          <w:rFonts w:hint="eastAsia"/>
          <w:lang w:eastAsia="zh-CN"/>
        </w:rPr>
        <w:t>7</w:t>
      </w:r>
      <w:r w:rsidRPr="007947D0">
        <w:rPr>
          <w:rFonts w:hint="eastAsia"/>
          <w:lang w:eastAsia="zh-CN"/>
        </w:rPr>
        <w:t>月</w:t>
      </w:r>
      <w:r>
        <w:rPr>
          <w:rFonts w:hint="eastAsia"/>
          <w:lang w:eastAsia="zh-CN"/>
        </w:rPr>
        <w:t>24</w:t>
      </w:r>
      <w:r w:rsidRPr="007947D0">
        <w:rPr>
          <w:rFonts w:hint="eastAsia"/>
          <w:lang w:eastAsia="zh-CN"/>
        </w:rPr>
        <w:t>日召开的无线电通信第</w:t>
      </w:r>
      <w:r w:rsidR="007214E6">
        <w:rPr>
          <w:lang w:eastAsia="zh-CN"/>
        </w:rPr>
        <w:t>6</w:t>
      </w:r>
      <w:r w:rsidRPr="007947D0">
        <w:rPr>
          <w:rFonts w:hint="eastAsia"/>
          <w:lang w:eastAsia="zh-CN"/>
        </w:rPr>
        <w:t>研究组会议上，研究组做出决定，寻求</w:t>
      </w:r>
      <w:r w:rsidRPr="007947D0">
        <w:rPr>
          <w:lang w:eastAsia="zh-CN"/>
        </w:rPr>
        <w:t>以信函方式通过</w:t>
      </w:r>
      <w:r w:rsidR="007214E6">
        <w:rPr>
          <w:lang w:eastAsia="zh-CN"/>
        </w:rPr>
        <w:t>2</w:t>
      </w:r>
      <w:r w:rsidR="007214E6">
        <w:rPr>
          <w:rFonts w:hint="eastAsia"/>
          <w:lang w:eastAsia="zh-CN"/>
        </w:rPr>
        <w:t>项</w:t>
      </w:r>
      <w:r w:rsidR="007214E6" w:rsidRPr="007947D0">
        <w:rPr>
          <w:rFonts w:hint="eastAsia"/>
          <w:lang w:eastAsia="zh-CN"/>
        </w:rPr>
        <w:t>新</w:t>
      </w:r>
      <w:r w:rsidR="007214E6">
        <w:rPr>
          <w:rFonts w:hint="eastAsia"/>
          <w:lang w:eastAsia="zh-CN"/>
        </w:rPr>
        <w:t>的</w:t>
      </w:r>
      <w:r w:rsidR="007214E6" w:rsidRPr="007947D0">
        <w:rPr>
          <w:lang w:eastAsia="zh-CN"/>
        </w:rPr>
        <w:t>ITU-R</w:t>
      </w:r>
      <w:r w:rsidR="007214E6">
        <w:rPr>
          <w:lang w:eastAsia="zh-CN"/>
        </w:rPr>
        <w:t>课题</w:t>
      </w:r>
      <w:r w:rsidR="007214E6">
        <w:rPr>
          <w:rFonts w:hint="eastAsia"/>
          <w:lang w:eastAsia="zh-CN"/>
        </w:rPr>
        <w:t>，</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10.3</w:t>
      </w:r>
      <w:r w:rsidRPr="007947D0">
        <w:rPr>
          <w:lang w:eastAsia="zh-CN"/>
        </w:rPr>
        <w:t>段）。</w:t>
      </w:r>
      <w:r w:rsidR="007214E6">
        <w:rPr>
          <w:rFonts w:hint="eastAsia"/>
          <w:lang w:eastAsia="zh-CN"/>
        </w:rPr>
        <w:t>附后</w:t>
      </w:r>
      <w:r w:rsidR="007214E6">
        <w:rPr>
          <w:lang w:eastAsia="zh-CN"/>
        </w:rPr>
        <w:t>供参考的</w:t>
      </w:r>
      <w:r w:rsidR="007214E6" w:rsidRPr="007214E6">
        <w:rPr>
          <w:lang w:eastAsia="zh-CN"/>
        </w:rPr>
        <w:t>ITU-R</w:t>
      </w:r>
      <w:r w:rsidR="007214E6" w:rsidRPr="007214E6">
        <w:rPr>
          <w:lang w:eastAsia="zh-CN"/>
        </w:rPr>
        <w:t>课题</w:t>
      </w:r>
      <w:r w:rsidR="007214E6">
        <w:rPr>
          <w:rFonts w:hint="eastAsia"/>
          <w:lang w:eastAsia="zh-CN"/>
        </w:rPr>
        <w:t>见</w:t>
      </w:r>
      <w:r w:rsidR="007214E6">
        <w:rPr>
          <w:lang w:eastAsia="zh-CN"/>
        </w:rPr>
        <w:t>附件</w:t>
      </w:r>
      <w:r w:rsidR="007214E6">
        <w:rPr>
          <w:rFonts w:hint="eastAsia"/>
          <w:lang w:eastAsia="zh-CN"/>
        </w:rPr>
        <w:t>1</w:t>
      </w:r>
      <w:r w:rsidR="007214E6">
        <w:rPr>
          <w:lang w:eastAsia="zh-CN"/>
        </w:rPr>
        <w:t>-2</w:t>
      </w:r>
      <w:r w:rsidR="007214E6">
        <w:rPr>
          <w:rFonts w:hint="eastAsia"/>
          <w:lang w:eastAsia="zh-CN"/>
        </w:rPr>
        <w:t>。</w:t>
      </w:r>
      <w:r w:rsidRPr="007947D0">
        <w:rPr>
          <w:rFonts w:hint="eastAsia"/>
          <w:lang w:eastAsia="zh-CN"/>
        </w:rPr>
        <w:t>此外，研究组提议废止附件</w:t>
      </w:r>
      <w:r w:rsidR="007214E6">
        <w:rPr>
          <w:lang w:eastAsia="zh-CN"/>
        </w:rPr>
        <w:t>3</w:t>
      </w:r>
      <w:r w:rsidRPr="007947D0">
        <w:rPr>
          <w:rFonts w:hint="eastAsia"/>
          <w:lang w:eastAsia="zh-CN"/>
        </w:rPr>
        <w:t>中所列的</w:t>
      </w:r>
      <w:r w:rsidR="007214E6">
        <w:rPr>
          <w:rFonts w:hint="eastAsia"/>
          <w:lang w:eastAsia="zh-CN"/>
        </w:rPr>
        <w:t>27</w:t>
      </w:r>
      <w:r w:rsidR="007214E6">
        <w:rPr>
          <w:rFonts w:hint="eastAsia"/>
          <w:lang w:eastAsia="zh-CN"/>
        </w:rPr>
        <w:t>项课题</w:t>
      </w:r>
      <w:r w:rsidRPr="007947D0">
        <w:rPr>
          <w:rFonts w:hint="eastAsia"/>
          <w:lang w:eastAsia="zh-CN"/>
        </w:rPr>
        <w:t>。</w:t>
      </w:r>
    </w:p>
    <w:p w:rsidR="0068629B" w:rsidRPr="007947D0" w:rsidRDefault="0068629B" w:rsidP="00FC06B5">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sidRPr="00C979CD">
        <w:rPr>
          <w:rFonts w:hint="eastAsia"/>
          <w:u w:val="single"/>
          <w:lang w:eastAsia="zh-CN"/>
        </w:rPr>
        <w:t>1</w:t>
      </w:r>
      <w:r>
        <w:rPr>
          <w:u w:val="single"/>
          <w:lang w:eastAsia="zh-CN"/>
        </w:rPr>
        <w:t>5</w:t>
      </w:r>
      <w:r w:rsidRPr="00C979CD">
        <w:rPr>
          <w:u w:val="single"/>
          <w:lang w:eastAsia="zh-CN"/>
        </w:rPr>
        <w:t>年</w:t>
      </w:r>
      <w:r>
        <w:rPr>
          <w:rFonts w:hint="eastAsia"/>
          <w:u w:val="single"/>
          <w:lang w:eastAsia="zh-CN"/>
        </w:rPr>
        <w:t>10</w:t>
      </w:r>
      <w:r w:rsidRPr="00C979CD">
        <w:rPr>
          <w:u w:val="single"/>
          <w:lang w:eastAsia="zh-CN"/>
        </w:rPr>
        <w:t>月</w:t>
      </w:r>
      <w:r>
        <w:rPr>
          <w:rFonts w:hint="eastAsia"/>
          <w:u w:val="single"/>
          <w:lang w:eastAsia="zh-CN"/>
        </w:rPr>
        <w:t>1</w:t>
      </w:r>
      <w:r w:rsidR="00FC06B5">
        <w:rPr>
          <w:u w:val="single"/>
          <w:lang w:eastAsia="zh-CN"/>
        </w:rPr>
        <w:t>4</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7214E6">
        <w:rPr>
          <w:lang w:eastAsia="zh-CN"/>
        </w:rPr>
        <w:t>6</w:t>
      </w:r>
      <w:r w:rsidRPr="007947D0">
        <w:rPr>
          <w:lang w:eastAsia="zh-CN"/>
        </w:rPr>
        <w:t>研究组已通过</w:t>
      </w:r>
      <w:r w:rsidR="007214E6">
        <w:rPr>
          <w:rFonts w:hint="eastAsia"/>
          <w:lang w:eastAsia="zh-CN"/>
        </w:rPr>
        <w:t>课题</w:t>
      </w:r>
      <w:r w:rsidRPr="007947D0">
        <w:rPr>
          <w:lang w:eastAsia="zh-CN"/>
        </w:rPr>
        <w:t>草案。此外，由于采用了</w:t>
      </w:r>
      <w:r w:rsidRPr="007947D0">
        <w:rPr>
          <w:lang w:eastAsia="zh-CN"/>
        </w:rPr>
        <w:t>PSAA</w:t>
      </w:r>
      <w:r w:rsidRPr="007947D0">
        <w:rPr>
          <w:lang w:eastAsia="zh-CN"/>
        </w:rPr>
        <w:t>程序，亦将认为上述</w:t>
      </w:r>
      <w:r w:rsidR="007214E6">
        <w:rPr>
          <w:rFonts w:hint="eastAsia"/>
          <w:lang w:eastAsia="zh-CN"/>
        </w:rPr>
        <w:t>课题</w:t>
      </w:r>
      <w:r w:rsidRPr="007947D0">
        <w:rPr>
          <w:lang w:eastAsia="zh-CN"/>
        </w:rPr>
        <w:t>草案已获得批准。</w:t>
      </w:r>
    </w:p>
    <w:p w:rsidR="009B434A" w:rsidRDefault="0068629B" w:rsidP="004579BA">
      <w:pPr>
        <w:ind w:firstLineChars="200" w:firstLine="480"/>
        <w:rPr>
          <w:lang w:eastAsia="zh-CN"/>
        </w:rPr>
      </w:pPr>
      <w:r w:rsidRPr="007947D0">
        <w:rPr>
          <w:rFonts w:hint="eastAsia"/>
          <w:lang w:eastAsia="zh-CN"/>
        </w:rPr>
        <w:t>请反对</w:t>
      </w:r>
      <w:r w:rsidR="007214E6">
        <w:rPr>
          <w:rFonts w:hint="eastAsia"/>
          <w:lang w:eastAsia="zh-CN"/>
        </w:rPr>
        <w:t>通过或</w:t>
      </w:r>
      <w:r w:rsidR="007214E6" w:rsidRPr="007947D0">
        <w:rPr>
          <w:rFonts w:hint="eastAsia"/>
          <w:lang w:eastAsia="zh-CN"/>
        </w:rPr>
        <w:t>批准</w:t>
      </w:r>
      <w:r w:rsidR="007214E6">
        <w:rPr>
          <w:rFonts w:hint="eastAsia"/>
          <w:lang w:eastAsia="zh-CN"/>
        </w:rPr>
        <w:t>废止课题</w:t>
      </w:r>
      <w:r w:rsidRPr="007947D0">
        <w:rPr>
          <w:rFonts w:hint="eastAsia"/>
          <w:lang w:eastAsia="zh-CN"/>
        </w:rPr>
        <w:t>草案的成员国向主任和研究组主席阐明反对原因。</w:t>
      </w:r>
    </w:p>
    <w:p w:rsidR="0068629B" w:rsidRPr="007947D0" w:rsidRDefault="0068629B" w:rsidP="007214E6">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Pr>
          <w:rFonts w:hint="eastAsia"/>
          <w:lang w:eastAsia="zh-CN"/>
        </w:rPr>
        <w:t>PSAA</w:t>
      </w:r>
      <w:r>
        <w:rPr>
          <w:rFonts w:hint="eastAsia"/>
          <w:lang w:eastAsia="zh-CN"/>
        </w:rPr>
        <w:t>程序</w:t>
      </w:r>
      <w:r w:rsidRPr="007947D0">
        <w:rPr>
          <w:rFonts w:hint="eastAsia"/>
        </w:rPr>
        <w:t>的结果，并尽可能快地出版已经批准的</w:t>
      </w:r>
      <w:r w:rsidR="007214E6">
        <w:rPr>
          <w:rFonts w:hint="eastAsia"/>
          <w:lang w:eastAsia="zh-CN"/>
        </w:rPr>
        <w:t>课题</w:t>
      </w:r>
      <w:r w:rsidRPr="007947D0">
        <w:rPr>
          <w:rFonts w:hint="eastAsia"/>
        </w:rPr>
        <w:t>（见</w:t>
      </w:r>
      <w:hyperlink r:id="rId8" w:history="1">
        <w:r w:rsidR="00FC06B5">
          <w:rPr>
            <w:rStyle w:val="Hyperlink"/>
          </w:rPr>
          <w:t>http://www.itu.int/pub/R-QUE</w:t>
        </w:r>
      </w:hyperlink>
      <w:r w:rsidRPr="007947D0">
        <w:rPr>
          <w:rFonts w:hint="eastAsia"/>
        </w:rPr>
        <w:t>）。</w:t>
      </w:r>
    </w:p>
    <w:p w:rsidR="00031E64" w:rsidRDefault="009C6A12" w:rsidP="00E57E93">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805B2C">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805B2C" w:rsidRPr="004477CA" w:rsidRDefault="00805B2C" w:rsidP="00E57E93">
      <w:pPr>
        <w:spacing w:before="480" w:line="240" w:lineRule="auto"/>
        <w:rPr>
          <w:rFonts w:eastAsia="SimSun"/>
          <w:lang w:eastAsia="zh-CN"/>
        </w:rPr>
      </w:pPr>
      <w:r w:rsidRPr="004477CA">
        <w:rPr>
          <w:rFonts w:eastAsia="SimSun" w:hint="eastAsia"/>
          <w:b/>
          <w:bCs/>
          <w:lang w:eastAsia="zh-CN"/>
        </w:rPr>
        <w:t>附件</w:t>
      </w:r>
      <w:r w:rsidRPr="004477CA">
        <w:rPr>
          <w:rFonts w:eastAsia="SimSun" w:hint="eastAsia"/>
          <w:lang w:eastAsia="zh-CN"/>
        </w:rPr>
        <w:t>：</w:t>
      </w:r>
      <w:r w:rsidR="009B434A">
        <w:rPr>
          <w:rFonts w:eastAsia="SimSun"/>
          <w:lang w:eastAsia="zh-CN"/>
        </w:rPr>
        <w:t>3</w:t>
      </w:r>
      <w:r w:rsidRPr="004477CA">
        <w:rPr>
          <w:rFonts w:eastAsia="SimSun" w:hint="eastAsia"/>
          <w:lang w:eastAsia="zh-CN"/>
        </w:rPr>
        <w:t>件</w:t>
      </w:r>
    </w:p>
    <w:p w:rsidR="00805B2C" w:rsidRPr="009B434A" w:rsidRDefault="00805B2C" w:rsidP="00E57E93">
      <w:pPr>
        <w:tabs>
          <w:tab w:val="left" w:pos="6237"/>
        </w:tabs>
        <w:spacing w:before="600"/>
        <w:rPr>
          <w:rFonts w:eastAsia="SimSun"/>
          <w:b/>
          <w:bCs/>
          <w:sz w:val="18"/>
          <w:szCs w:val="18"/>
          <w:lang w:eastAsia="zh-CN"/>
        </w:rPr>
      </w:pPr>
      <w:r w:rsidRPr="009B434A">
        <w:rPr>
          <w:rFonts w:eastAsia="SimSun" w:hint="eastAsia"/>
          <w:b/>
          <w:bCs/>
          <w:sz w:val="18"/>
          <w:szCs w:val="18"/>
          <w:lang w:eastAsia="zh-CN"/>
        </w:rPr>
        <w:t>分发：</w:t>
      </w:r>
    </w:p>
    <w:p w:rsidR="00805B2C" w:rsidRPr="004477CA" w:rsidRDefault="00805B2C" w:rsidP="0068629B">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国际电联成员国各主管部门和参与无线电通信第</w:t>
      </w:r>
      <w:r w:rsidR="0068629B">
        <w:rPr>
          <w:rFonts w:eastAsia="SimSun" w:hint="eastAsia"/>
          <w:sz w:val="18"/>
          <w:szCs w:val="18"/>
          <w:lang w:eastAsia="zh-CN"/>
        </w:rPr>
        <w:t>6</w:t>
      </w:r>
      <w:r w:rsidRPr="004477CA">
        <w:rPr>
          <w:rFonts w:eastAsia="SimSun" w:hint="eastAsia"/>
          <w:sz w:val="18"/>
          <w:szCs w:val="18"/>
          <w:lang w:eastAsia="zh-CN"/>
        </w:rPr>
        <w:t>研究组工作的无线电通信部门成员</w:t>
      </w:r>
    </w:p>
    <w:p w:rsidR="00805B2C" w:rsidRPr="004477CA" w:rsidRDefault="00805B2C" w:rsidP="0068629B">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参加无线电通信第</w:t>
      </w:r>
      <w:r w:rsidR="0068629B">
        <w:rPr>
          <w:rFonts w:eastAsia="SimSun" w:hint="eastAsia"/>
          <w:sz w:val="18"/>
          <w:szCs w:val="18"/>
          <w:lang w:eastAsia="zh-CN"/>
        </w:rPr>
        <w:t>6</w:t>
      </w:r>
      <w:r w:rsidRPr="004477CA">
        <w:rPr>
          <w:rFonts w:eastAsia="SimSun" w:hint="eastAsia"/>
          <w:sz w:val="18"/>
          <w:szCs w:val="18"/>
          <w:lang w:eastAsia="zh-CN"/>
        </w:rPr>
        <w:t>研究组工作的</w:t>
      </w:r>
      <w:r w:rsidRPr="004477CA">
        <w:rPr>
          <w:rFonts w:eastAsia="SimSun"/>
          <w:sz w:val="18"/>
          <w:szCs w:val="18"/>
          <w:lang w:eastAsia="zh-CN"/>
        </w:rPr>
        <w:t>ITU-R</w:t>
      </w:r>
      <w:r w:rsidRPr="004477CA">
        <w:rPr>
          <w:rFonts w:eastAsia="SimSun" w:hint="eastAsia"/>
          <w:sz w:val="18"/>
          <w:szCs w:val="18"/>
          <w:lang w:eastAsia="zh-CN"/>
        </w:rPr>
        <w:t>部门准成员</w:t>
      </w:r>
    </w:p>
    <w:p w:rsidR="00805B2C" w:rsidRPr="004477CA" w:rsidRDefault="00805B2C" w:rsidP="00805B2C">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无线电通信研究组和规则</w:t>
      </w:r>
      <w:r w:rsidRPr="004477CA">
        <w:rPr>
          <w:rFonts w:eastAsia="SimSun"/>
          <w:sz w:val="18"/>
          <w:szCs w:val="18"/>
          <w:lang w:eastAsia="zh-CN"/>
        </w:rPr>
        <w:t>/</w:t>
      </w:r>
      <w:r w:rsidRPr="004477CA">
        <w:rPr>
          <w:rFonts w:eastAsia="SimSun" w:hint="eastAsia"/>
          <w:sz w:val="18"/>
          <w:szCs w:val="18"/>
          <w:lang w:eastAsia="zh-CN"/>
        </w:rPr>
        <w:t>程序问题特别委员会的正副主席</w:t>
      </w:r>
    </w:p>
    <w:p w:rsidR="00805B2C" w:rsidRPr="004477CA" w:rsidRDefault="00805B2C" w:rsidP="00805B2C">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大会筹备会议的正副主席</w:t>
      </w:r>
    </w:p>
    <w:p w:rsidR="00805B2C" w:rsidRPr="004477CA" w:rsidRDefault="00805B2C" w:rsidP="00805B2C">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无线电规则委员会委员</w:t>
      </w:r>
    </w:p>
    <w:p w:rsidR="00805B2C" w:rsidRDefault="00805B2C" w:rsidP="004579BA">
      <w:pPr>
        <w:tabs>
          <w:tab w:val="left" w:pos="567"/>
          <w:tab w:val="left" w:pos="6237"/>
        </w:tabs>
        <w:spacing w:before="0"/>
        <w:ind w:left="567" w:hanging="567"/>
        <w:rPr>
          <w:rFonts w:asciiTheme="majorEastAsia" w:eastAsiaTheme="majorEastAsia" w:hAnsiTheme="majorEastAsia"/>
          <w:szCs w:val="24"/>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国际电联秘书长、电信标准化局主任、电信发展局主任</w:t>
      </w:r>
      <w:r>
        <w:rPr>
          <w:rFonts w:asciiTheme="majorEastAsia" w:eastAsiaTheme="majorEastAsia" w:hAnsiTheme="majorEastAsia"/>
          <w:szCs w:val="24"/>
          <w:lang w:eastAsia="zh-CN"/>
        </w:rPr>
        <w:br w:type="page"/>
      </w:r>
    </w:p>
    <w:p w:rsidR="001F50A7" w:rsidRPr="009B434A" w:rsidRDefault="00C03AFD" w:rsidP="001F50A7">
      <w:pPr>
        <w:spacing w:before="360" w:after="40"/>
        <w:jc w:val="center"/>
        <w:rPr>
          <w:rStyle w:val="Hyperlink"/>
          <w:color w:val="auto"/>
          <w:szCs w:val="24"/>
          <w:lang w:eastAsia="zh-CN"/>
        </w:rPr>
      </w:pPr>
      <w:r w:rsidRPr="009B434A">
        <w:rPr>
          <w:rFonts w:hint="eastAsia"/>
          <w:b/>
          <w:bCs/>
          <w:sz w:val="28"/>
          <w:szCs w:val="28"/>
          <w:lang w:eastAsia="zh-CN"/>
        </w:rPr>
        <w:lastRenderedPageBreak/>
        <w:t>附件</w:t>
      </w:r>
      <w:r w:rsidRPr="009B434A">
        <w:rPr>
          <w:rFonts w:hint="eastAsia"/>
          <w:b/>
          <w:bCs/>
          <w:sz w:val="28"/>
          <w:szCs w:val="28"/>
          <w:lang w:eastAsia="zh-CN"/>
        </w:rPr>
        <w:t>1</w:t>
      </w:r>
      <w:r w:rsidR="001F50A7">
        <w:rPr>
          <w:sz w:val="28"/>
          <w:szCs w:val="28"/>
          <w:lang w:eastAsia="zh-CN"/>
        </w:rPr>
        <w:br/>
      </w:r>
      <w:r w:rsidRPr="00262415">
        <w:rPr>
          <w:sz w:val="28"/>
          <w:szCs w:val="28"/>
          <w:lang w:eastAsia="zh-CN"/>
        </w:rPr>
        <w:br/>
      </w:r>
      <w:r w:rsidR="001F50A7">
        <w:rPr>
          <w:rFonts w:hint="eastAsia"/>
          <w:lang w:eastAsia="zh-CN"/>
        </w:rPr>
        <w:t>（</w:t>
      </w:r>
      <w:hyperlink r:id="rId9" w:history="1">
        <w:r w:rsidR="0068629B" w:rsidRPr="009B434A">
          <w:rPr>
            <w:rStyle w:val="Hyperlink"/>
            <w:rFonts w:ascii="Times New Roman" w:eastAsia="SimSun" w:hAnsi="Times New Roman" w:cs="Times New Roman"/>
            <w:szCs w:val="20"/>
            <w:lang w:val="en-GB" w:eastAsia="zh-CN"/>
          </w:rPr>
          <w:t>6/416</w:t>
        </w:r>
      </w:hyperlink>
      <w:r w:rsidR="001F50A7" w:rsidRPr="009B434A">
        <w:rPr>
          <w:rFonts w:ascii="Times New Roman" w:eastAsia="SimSun" w:hAnsi="Times New Roman" w:cs="Times New Roman" w:hint="eastAsia"/>
          <w:szCs w:val="20"/>
          <w:lang w:val="en-GB" w:eastAsia="zh-CN"/>
        </w:rPr>
        <w:t>号</w:t>
      </w:r>
      <w:r w:rsidR="001F50A7" w:rsidRPr="009B434A">
        <w:rPr>
          <w:rFonts w:ascii="Times New Roman" w:eastAsia="SimSun" w:hAnsi="Times New Roman" w:cs="Times New Roman"/>
          <w:szCs w:val="20"/>
          <w:lang w:val="en-GB" w:eastAsia="zh-CN"/>
        </w:rPr>
        <w:t>文件</w:t>
      </w:r>
      <w:r w:rsidR="001F50A7" w:rsidRPr="009B434A">
        <w:rPr>
          <w:rFonts w:ascii="Times New Roman" w:eastAsia="SimSun" w:hAnsi="Times New Roman" w:cs="Times New Roman" w:hint="eastAsia"/>
          <w:szCs w:val="20"/>
          <w:lang w:val="en-GB" w:eastAsia="zh-CN"/>
        </w:rPr>
        <w:t>）</w:t>
      </w:r>
    </w:p>
    <w:p w:rsidR="001F50A7" w:rsidRPr="00202397" w:rsidRDefault="001F50A7" w:rsidP="00163B66">
      <w:pPr>
        <w:spacing w:before="360" w:after="40"/>
        <w:jc w:val="center"/>
        <w:rPr>
          <w:rFonts w:asciiTheme="majorBidi" w:hAnsiTheme="majorBidi" w:cstheme="majorBidi"/>
          <w:szCs w:val="28"/>
          <w:lang w:eastAsia="zh-CN"/>
        </w:rPr>
      </w:pPr>
      <w:r>
        <w:rPr>
          <w:rStyle w:val="Hyperlink"/>
          <w:szCs w:val="24"/>
          <w:lang w:eastAsia="zh-CN"/>
        </w:rPr>
        <w:br/>
      </w:r>
      <w:r w:rsidR="00163B66">
        <w:rPr>
          <w:rFonts w:asciiTheme="majorBidi" w:hAnsiTheme="majorBidi" w:cstheme="majorBidi" w:hint="eastAsia"/>
          <w:sz w:val="28"/>
          <w:szCs w:val="28"/>
          <w:lang w:val="fr-CH" w:eastAsia="zh-CN" w:bidi="ar-EG"/>
        </w:rPr>
        <w:t>建议的</w:t>
      </w:r>
      <w:r w:rsidR="00163B66" w:rsidRPr="00163B66">
        <w:rPr>
          <w:rFonts w:asciiTheme="majorBidi" w:hAnsiTheme="majorBidi" w:cstheme="majorBidi" w:hint="eastAsia"/>
          <w:sz w:val="28"/>
          <w:szCs w:val="28"/>
          <w:lang w:eastAsia="zh-CN" w:bidi="ar-EG"/>
        </w:rPr>
        <w:t>ITU-R</w:t>
      </w:r>
      <w:r w:rsidR="00163B66">
        <w:rPr>
          <w:rFonts w:asciiTheme="majorBidi" w:hAnsiTheme="majorBidi" w:cstheme="majorBidi"/>
          <w:sz w:val="28"/>
          <w:szCs w:val="28"/>
          <w:lang w:val="fr-CH" w:eastAsia="zh-CN" w:bidi="ar-EG"/>
        </w:rPr>
        <w:t>新课题</w:t>
      </w:r>
      <w:r w:rsidR="00163B66" w:rsidRPr="00202397">
        <w:rPr>
          <w:rFonts w:asciiTheme="majorBidi" w:hAnsiTheme="majorBidi" w:cstheme="majorBidi"/>
          <w:sz w:val="28"/>
          <w:szCs w:val="28"/>
          <w:lang w:eastAsia="zh-CN"/>
        </w:rPr>
        <w:t>[</w:t>
      </w:r>
      <w:r w:rsidR="00163B66">
        <w:rPr>
          <w:rFonts w:asciiTheme="majorBidi" w:hAnsiTheme="majorBidi" w:cstheme="majorBidi" w:hint="eastAsia"/>
          <w:sz w:val="28"/>
          <w:szCs w:val="28"/>
          <w:lang w:val="fr-CH" w:eastAsia="zh-CN" w:bidi="ar-EG"/>
        </w:rPr>
        <w:t>IP</w:t>
      </w:r>
      <w:r w:rsidR="00163B66">
        <w:rPr>
          <w:rFonts w:asciiTheme="majorBidi" w:hAnsiTheme="majorBidi" w:cstheme="majorBidi"/>
          <w:sz w:val="28"/>
          <w:szCs w:val="28"/>
          <w:lang w:val="fr-CH" w:eastAsia="zh-CN" w:bidi="ar-EG"/>
        </w:rPr>
        <w:t>电视和声音广播</w:t>
      </w:r>
      <w:r w:rsidR="00163B66" w:rsidRPr="00202397">
        <w:rPr>
          <w:rFonts w:asciiTheme="majorBidi" w:hAnsiTheme="majorBidi" w:cstheme="majorBidi"/>
          <w:sz w:val="28"/>
          <w:szCs w:val="28"/>
          <w:lang w:eastAsia="zh-CN"/>
        </w:rPr>
        <w:t>]</w:t>
      </w:r>
      <w:r w:rsidR="00163B66">
        <w:rPr>
          <w:rFonts w:asciiTheme="majorBidi" w:hAnsiTheme="majorBidi" w:cstheme="majorBidi" w:hint="eastAsia"/>
          <w:sz w:val="28"/>
          <w:szCs w:val="28"/>
          <w:lang w:eastAsia="zh-CN"/>
        </w:rPr>
        <w:t>/</w:t>
      </w:r>
      <w:r w:rsidRPr="00202397">
        <w:rPr>
          <w:rFonts w:asciiTheme="majorBidi" w:hAnsiTheme="majorBidi" w:cstheme="majorBidi"/>
          <w:sz w:val="28"/>
          <w:szCs w:val="28"/>
          <w:lang w:eastAsia="zh-CN"/>
        </w:rPr>
        <w:t>6</w:t>
      </w:r>
      <w:r w:rsidRPr="00202397">
        <w:rPr>
          <w:rStyle w:val="FootnoteReference"/>
          <w:rFonts w:asciiTheme="majorBidi" w:hAnsiTheme="majorBidi" w:cstheme="majorBidi"/>
          <w:szCs w:val="28"/>
        </w:rPr>
        <w:footnoteReference w:id="1"/>
      </w:r>
    </w:p>
    <w:p w:rsidR="001F50A7" w:rsidRDefault="007214E6" w:rsidP="007214E6">
      <w:pPr>
        <w:pStyle w:val="Questiontitle"/>
        <w:rPr>
          <w:lang w:eastAsia="zh-CN"/>
        </w:rPr>
      </w:pPr>
      <w:r>
        <w:rPr>
          <w:rFonts w:hint="eastAsia"/>
          <w:lang w:eastAsia="zh-CN"/>
        </w:rPr>
        <w:t>互联网传送的源自</w:t>
      </w:r>
      <w:r>
        <w:rPr>
          <w:lang w:eastAsia="zh-CN"/>
        </w:rPr>
        <w:t>音轨的声音和电视广播</w:t>
      </w:r>
    </w:p>
    <w:p w:rsidR="001F50A7" w:rsidRDefault="001F50A7" w:rsidP="001F50A7">
      <w:pPr>
        <w:pStyle w:val="Normalaftertitle0"/>
        <w:rPr>
          <w:lang w:eastAsia="zh-CN"/>
        </w:rPr>
      </w:pPr>
      <w:r>
        <w:rPr>
          <w:lang w:eastAsia="zh-CN"/>
        </w:rPr>
        <w:t>国际电联无线电通信全会，</w:t>
      </w:r>
    </w:p>
    <w:p w:rsidR="001F50A7" w:rsidRDefault="001F50A7" w:rsidP="001F50A7">
      <w:pPr>
        <w:pStyle w:val="Callkaiti"/>
      </w:pPr>
      <w:r>
        <w:t>考虑到</w:t>
      </w:r>
    </w:p>
    <w:p w:rsidR="001F50A7" w:rsidRDefault="001F50A7" w:rsidP="001F50A7">
      <w:pPr>
        <w:rPr>
          <w:lang w:eastAsia="zh-CN"/>
        </w:rPr>
      </w:pPr>
      <w:r w:rsidRPr="001F50A7">
        <w:rPr>
          <w:i/>
          <w:iCs/>
          <w:lang w:eastAsia="zh-CN"/>
        </w:rPr>
        <w:t>a)</w:t>
      </w:r>
      <w:r>
        <w:rPr>
          <w:lang w:eastAsia="zh-CN"/>
        </w:rPr>
        <w:tab/>
      </w:r>
      <w:r>
        <w:rPr>
          <w:rFonts w:hint="eastAsia"/>
          <w:lang w:eastAsia="zh-CN"/>
        </w:rPr>
        <w:t>收听者希望音频节目的主观声级始终如一；</w:t>
      </w:r>
    </w:p>
    <w:p w:rsidR="001F50A7" w:rsidRPr="00246E49" w:rsidRDefault="001F50A7" w:rsidP="007214E6">
      <w:pPr>
        <w:rPr>
          <w:lang w:eastAsia="zh-CN"/>
        </w:rPr>
      </w:pPr>
      <w:r>
        <w:rPr>
          <w:i/>
          <w:iCs/>
          <w:lang w:eastAsia="zh-CN"/>
        </w:rPr>
        <w:t>b</w:t>
      </w:r>
      <w:r w:rsidRPr="001F50A7">
        <w:rPr>
          <w:i/>
          <w:iCs/>
          <w:lang w:eastAsia="zh-CN"/>
        </w:rPr>
        <w:t>)</w:t>
      </w:r>
      <w:r>
        <w:rPr>
          <w:i/>
          <w:iCs/>
          <w:lang w:eastAsia="zh-CN"/>
        </w:rPr>
        <w:tab/>
      </w:r>
      <w:r w:rsidR="00270A70" w:rsidRPr="00270A70">
        <w:rPr>
          <w:rFonts w:hint="eastAsia"/>
          <w:lang w:eastAsia="zh-CN"/>
        </w:rPr>
        <w:t>收听者还</w:t>
      </w:r>
      <w:r w:rsidR="00270A70" w:rsidRPr="00270A70">
        <w:rPr>
          <w:lang w:eastAsia="zh-CN"/>
        </w:rPr>
        <w:t>希望受限收听环境中的声音节目</w:t>
      </w:r>
      <w:r w:rsidR="007214E6">
        <w:rPr>
          <w:rFonts w:hint="eastAsia"/>
          <w:lang w:eastAsia="zh-CN"/>
        </w:rPr>
        <w:t>易于理解</w:t>
      </w:r>
      <w:r w:rsidR="00270A70" w:rsidRPr="00270A70">
        <w:rPr>
          <w:lang w:eastAsia="zh-CN"/>
        </w:rPr>
        <w:t>，</w:t>
      </w:r>
      <w:r w:rsidR="007214E6">
        <w:rPr>
          <w:rFonts w:hint="eastAsia"/>
          <w:lang w:eastAsia="zh-CN"/>
        </w:rPr>
        <w:t>这种环境</w:t>
      </w:r>
      <w:r w:rsidR="00270A70" w:rsidRPr="00270A70">
        <w:rPr>
          <w:lang w:eastAsia="zh-CN"/>
        </w:rPr>
        <w:t>具有高背景噪声和</w:t>
      </w:r>
      <w:r w:rsidR="00270A70" w:rsidRPr="00270A70">
        <w:rPr>
          <w:rFonts w:hint="eastAsia"/>
          <w:lang w:eastAsia="zh-CN"/>
        </w:rPr>
        <w:t>/</w:t>
      </w:r>
      <w:r w:rsidR="00270A70" w:rsidRPr="00270A70">
        <w:rPr>
          <w:rFonts w:hint="eastAsia"/>
          <w:lang w:eastAsia="zh-CN"/>
        </w:rPr>
        <w:t>或</w:t>
      </w:r>
      <w:r w:rsidR="00270A70" w:rsidRPr="00270A70">
        <w:rPr>
          <w:lang w:eastAsia="zh-CN"/>
        </w:rPr>
        <w:t>需要</w:t>
      </w:r>
      <w:r w:rsidR="007214E6">
        <w:rPr>
          <w:rFonts w:hint="eastAsia"/>
          <w:lang w:eastAsia="zh-CN"/>
        </w:rPr>
        <w:t>限制</w:t>
      </w:r>
      <w:r w:rsidR="00270A70" w:rsidRPr="00270A70">
        <w:rPr>
          <w:lang w:eastAsia="zh-CN"/>
        </w:rPr>
        <w:t>最高</w:t>
      </w:r>
      <w:r w:rsidR="007214E6">
        <w:rPr>
          <w:rFonts w:hint="eastAsia"/>
          <w:lang w:eastAsia="zh-CN"/>
        </w:rPr>
        <w:t>声级</w:t>
      </w:r>
      <w:r w:rsidR="00270A70" w:rsidRPr="00270A70">
        <w:rPr>
          <w:lang w:eastAsia="zh-CN"/>
        </w:rPr>
        <w:t>以听到对话或缓解噪声；</w:t>
      </w:r>
    </w:p>
    <w:p w:rsidR="006A02A0" w:rsidRPr="00CD1EDE" w:rsidRDefault="006A02A0" w:rsidP="00517948">
      <w:pPr>
        <w:rPr>
          <w:lang w:eastAsia="zh-CN"/>
        </w:rPr>
      </w:pPr>
      <w:r w:rsidRPr="00CD1EDE">
        <w:rPr>
          <w:i/>
          <w:iCs/>
          <w:lang w:eastAsia="zh-CN"/>
        </w:rPr>
        <w:t>c)</w:t>
      </w:r>
      <w:r w:rsidRPr="00CD1EDE">
        <w:rPr>
          <w:lang w:eastAsia="zh-CN"/>
        </w:rPr>
        <w:tab/>
      </w:r>
      <w:r w:rsidR="00270A70">
        <w:rPr>
          <w:rFonts w:hint="eastAsia"/>
          <w:lang w:eastAsia="zh-CN"/>
        </w:rPr>
        <w:t>现代</w:t>
      </w:r>
      <w:r w:rsidR="00270A70">
        <w:rPr>
          <w:lang w:eastAsia="zh-CN"/>
        </w:rPr>
        <w:t>数字声音传输技术提供了极广泛的内在动态范围，但受限的收听环境可能会使可用动态范围大幅</w:t>
      </w:r>
      <w:r w:rsidR="00270A70">
        <w:rPr>
          <w:rFonts w:hint="eastAsia"/>
          <w:lang w:eastAsia="zh-CN"/>
        </w:rPr>
        <w:t>缩水</w:t>
      </w:r>
      <w:r w:rsidR="00270A70">
        <w:rPr>
          <w:lang w:eastAsia="zh-CN"/>
        </w:rPr>
        <w:t>；</w:t>
      </w:r>
    </w:p>
    <w:p w:rsidR="006A02A0" w:rsidRPr="00CD1EDE" w:rsidRDefault="006A02A0" w:rsidP="0081195A">
      <w:pPr>
        <w:rPr>
          <w:lang w:eastAsia="zh-CN"/>
        </w:rPr>
      </w:pPr>
      <w:r w:rsidRPr="00CD1EDE">
        <w:rPr>
          <w:i/>
          <w:iCs/>
          <w:lang w:eastAsia="zh-CN"/>
        </w:rPr>
        <w:t>d)</w:t>
      </w:r>
      <w:r w:rsidRPr="00CD1EDE">
        <w:rPr>
          <w:lang w:eastAsia="zh-CN"/>
        </w:rPr>
        <w:tab/>
      </w:r>
      <w:r w:rsidR="00E2040A">
        <w:rPr>
          <w:rFonts w:hint="eastAsia"/>
          <w:lang w:eastAsia="zh-CN"/>
        </w:rPr>
        <w:t>在</w:t>
      </w:r>
      <w:r w:rsidR="0081195A">
        <w:rPr>
          <w:rFonts w:hint="eastAsia"/>
          <w:lang w:eastAsia="zh-CN"/>
        </w:rPr>
        <w:t>以</w:t>
      </w:r>
      <w:r w:rsidR="00E2040A">
        <w:rPr>
          <w:rFonts w:hint="eastAsia"/>
          <w:lang w:eastAsia="zh-CN"/>
        </w:rPr>
        <w:t>对话</w:t>
      </w:r>
      <w:r w:rsidR="0081195A">
        <w:rPr>
          <w:rFonts w:hint="eastAsia"/>
          <w:lang w:eastAsia="zh-CN"/>
        </w:rPr>
        <w:t>为主</w:t>
      </w:r>
      <w:r w:rsidR="00E2040A">
        <w:rPr>
          <w:rFonts w:hint="eastAsia"/>
          <w:lang w:eastAsia="zh-CN"/>
        </w:rPr>
        <w:t>的节目中，观众关心的要素</w:t>
      </w:r>
      <w:r w:rsidR="0081195A">
        <w:rPr>
          <w:rFonts w:hint="eastAsia"/>
          <w:lang w:eastAsia="zh-CN"/>
        </w:rPr>
        <w:t>之一</w:t>
      </w:r>
      <w:r w:rsidR="00E2040A">
        <w:rPr>
          <w:rFonts w:hint="eastAsia"/>
          <w:lang w:eastAsia="zh-CN"/>
        </w:rPr>
        <w:t>是对话响度，国际交换节目中的响度</w:t>
      </w:r>
      <w:r w:rsidR="0081195A">
        <w:rPr>
          <w:rFonts w:hint="eastAsia"/>
          <w:lang w:eastAsia="zh-CN"/>
        </w:rPr>
        <w:t>应能始终如一</w:t>
      </w:r>
      <w:r w:rsidR="00E2040A">
        <w:rPr>
          <w:rFonts w:hint="eastAsia"/>
          <w:lang w:eastAsia="zh-CN"/>
        </w:rPr>
        <w:t>；</w:t>
      </w:r>
    </w:p>
    <w:p w:rsidR="006A02A0" w:rsidRPr="00CD1EDE" w:rsidRDefault="006A02A0" w:rsidP="00131EBE">
      <w:pPr>
        <w:rPr>
          <w:lang w:eastAsia="zh-CN"/>
        </w:rPr>
      </w:pPr>
      <w:r w:rsidRPr="00CD1EDE">
        <w:rPr>
          <w:i/>
          <w:iCs/>
          <w:lang w:eastAsia="zh-CN"/>
        </w:rPr>
        <w:t>e)</w:t>
      </w:r>
      <w:r w:rsidRPr="00CD1EDE">
        <w:rPr>
          <w:lang w:eastAsia="zh-CN"/>
        </w:rPr>
        <w:tab/>
      </w:r>
      <w:r w:rsidR="00270A70">
        <w:rPr>
          <w:rFonts w:hint="eastAsia"/>
          <w:lang w:eastAsia="zh-CN"/>
        </w:rPr>
        <w:t>广播</w:t>
      </w:r>
      <w:r w:rsidR="00270A70">
        <w:rPr>
          <w:lang w:eastAsia="zh-CN"/>
        </w:rPr>
        <w:t>节目通过采用互联网等数量与日俱增的传送平台传送给受众；</w:t>
      </w:r>
    </w:p>
    <w:p w:rsidR="006A02A0" w:rsidRPr="00CD1EDE" w:rsidRDefault="006A02A0" w:rsidP="0081195A">
      <w:pPr>
        <w:rPr>
          <w:lang w:eastAsia="zh-CN"/>
        </w:rPr>
      </w:pPr>
      <w:r w:rsidRPr="00CD1EDE">
        <w:rPr>
          <w:i/>
          <w:iCs/>
          <w:lang w:eastAsia="zh-CN"/>
        </w:rPr>
        <w:t>f)</w:t>
      </w:r>
      <w:r w:rsidRPr="00CD1EDE">
        <w:rPr>
          <w:lang w:eastAsia="zh-CN"/>
        </w:rPr>
        <w:tab/>
      </w:r>
      <w:r w:rsidR="00270A70">
        <w:rPr>
          <w:rFonts w:hint="eastAsia"/>
          <w:lang w:eastAsia="zh-CN"/>
        </w:rPr>
        <w:t>采用</w:t>
      </w:r>
      <w:r w:rsidR="00270A70">
        <w:rPr>
          <w:lang w:eastAsia="zh-CN"/>
        </w:rPr>
        <w:t>互联网的平台上的内容可能同时来自广播和非广播</w:t>
      </w:r>
      <w:r w:rsidR="0081195A">
        <w:rPr>
          <w:rFonts w:hint="eastAsia"/>
          <w:lang w:eastAsia="zh-CN"/>
        </w:rPr>
        <w:t>节目</w:t>
      </w:r>
      <w:r w:rsidR="00270A70">
        <w:rPr>
          <w:lang w:eastAsia="zh-CN"/>
        </w:rPr>
        <w:t>来源，而</w:t>
      </w:r>
      <w:r w:rsidR="0081195A">
        <w:rPr>
          <w:rFonts w:hint="eastAsia"/>
          <w:lang w:eastAsia="zh-CN"/>
        </w:rPr>
        <w:t>后一来</w:t>
      </w:r>
      <w:r w:rsidR="00270A70">
        <w:rPr>
          <w:lang w:eastAsia="zh-CN"/>
        </w:rPr>
        <w:t>源可能通过广播节目源发送不同响度的音频节目；</w:t>
      </w:r>
    </w:p>
    <w:p w:rsidR="006A02A0" w:rsidRPr="00CD1EDE" w:rsidRDefault="006A02A0" w:rsidP="0081195A">
      <w:pPr>
        <w:rPr>
          <w:lang w:eastAsia="zh-CN"/>
        </w:rPr>
      </w:pPr>
      <w:r w:rsidRPr="00CD1EDE">
        <w:rPr>
          <w:i/>
          <w:iCs/>
          <w:lang w:eastAsia="zh-CN"/>
        </w:rPr>
        <w:t>g)</w:t>
      </w:r>
      <w:r w:rsidRPr="00CD1EDE">
        <w:rPr>
          <w:lang w:eastAsia="zh-CN"/>
        </w:rPr>
        <w:tab/>
      </w:r>
      <w:r w:rsidR="00270A70">
        <w:rPr>
          <w:rFonts w:hint="eastAsia"/>
          <w:lang w:eastAsia="zh-CN"/>
        </w:rPr>
        <w:t>这些</w:t>
      </w:r>
      <w:r w:rsidR="00270A70">
        <w:rPr>
          <w:lang w:eastAsia="zh-CN"/>
        </w:rPr>
        <w:t>国际级的传送平台最好能够在包括响度特性在内的广播节目音响质量上</w:t>
      </w:r>
      <w:r w:rsidR="0081195A">
        <w:rPr>
          <w:rFonts w:hint="eastAsia"/>
          <w:lang w:eastAsia="zh-CN"/>
        </w:rPr>
        <w:t>达到</w:t>
      </w:r>
      <w:r w:rsidR="00270A70">
        <w:rPr>
          <w:lang w:eastAsia="zh-CN"/>
        </w:rPr>
        <w:t>合理的一致；</w:t>
      </w:r>
    </w:p>
    <w:p w:rsidR="00E2040A" w:rsidRDefault="006A02A0" w:rsidP="00E2040A">
      <w:pPr>
        <w:rPr>
          <w:lang w:eastAsia="zh-CN"/>
        </w:rPr>
      </w:pPr>
      <w:r w:rsidRPr="00CD1EDE">
        <w:rPr>
          <w:i/>
          <w:iCs/>
          <w:lang w:eastAsia="zh-CN"/>
        </w:rPr>
        <w:t>h)</w:t>
      </w:r>
      <w:r w:rsidRPr="00CD1EDE">
        <w:rPr>
          <w:lang w:eastAsia="zh-CN"/>
        </w:rPr>
        <w:tab/>
      </w:r>
      <w:r w:rsidR="00E2040A">
        <w:rPr>
          <w:rStyle w:val="LineNumber"/>
          <w:rFonts w:hint="eastAsia"/>
          <w:lang w:eastAsia="zh-CN"/>
        </w:rPr>
        <w:t>ITU-R BS.1726</w:t>
      </w:r>
      <w:r w:rsidR="00E2040A">
        <w:rPr>
          <w:rStyle w:val="LineNumber"/>
          <w:rFonts w:hint="eastAsia"/>
          <w:lang w:eastAsia="zh-CN"/>
        </w:rPr>
        <w:t>建议书规定</w:t>
      </w:r>
      <w:r w:rsidR="00E2040A" w:rsidRPr="00246E49">
        <w:rPr>
          <w:lang w:eastAsia="zh-CN"/>
        </w:rPr>
        <w:t>−</w:t>
      </w:r>
      <w:r w:rsidR="00E2040A">
        <w:rPr>
          <w:lang w:eastAsia="zh-CN"/>
        </w:rPr>
        <w:t>18 dBFS</w:t>
      </w:r>
      <w:r w:rsidR="00E2040A">
        <w:rPr>
          <w:rFonts w:hint="eastAsia"/>
          <w:lang w:eastAsia="zh-CN"/>
        </w:rPr>
        <w:t>或</w:t>
      </w:r>
      <w:r w:rsidR="00E2040A" w:rsidRPr="00246E49">
        <w:rPr>
          <w:lang w:eastAsia="zh-CN"/>
        </w:rPr>
        <w:t>−</w:t>
      </w:r>
      <w:r w:rsidR="00E2040A">
        <w:rPr>
          <w:lang w:eastAsia="zh-CN"/>
        </w:rPr>
        <w:t>20 dBFS</w:t>
      </w:r>
      <w:r w:rsidR="00E2040A">
        <w:rPr>
          <w:rFonts w:hint="eastAsia"/>
          <w:lang w:eastAsia="zh-CN"/>
        </w:rPr>
        <w:t>为“基准电平”，但“基准电平”并不直接对应音频响度；</w:t>
      </w:r>
    </w:p>
    <w:p w:rsidR="006A02A0" w:rsidRPr="00CD1EDE" w:rsidRDefault="006A02A0" w:rsidP="00E2040A">
      <w:pPr>
        <w:rPr>
          <w:lang w:eastAsia="zh-CN"/>
        </w:rPr>
      </w:pPr>
      <w:r w:rsidRPr="00CD1EDE">
        <w:rPr>
          <w:i/>
          <w:iCs/>
          <w:lang w:eastAsia="zh-CN"/>
        </w:rPr>
        <w:t>i)</w:t>
      </w:r>
      <w:r w:rsidRPr="00CD1EDE">
        <w:rPr>
          <w:lang w:eastAsia="zh-CN"/>
        </w:rPr>
        <w:tab/>
      </w:r>
      <w:r w:rsidR="00E2040A">
        <w:rPr>
          <w:rFonts w:hint="eastAsia"/>
          <w:lang w:eastAsia="zh-CN"/>
        </w:rPr>
        <w:t>ITU-R BS.1770</w:t>
      </w:r>
      <w:r w:rsidR="00E2040A">
        <w:rPr>
          <w:rFonts w:hint="eastAsia"/>
          <w:lang w:eastAsia="zh-CN"/>
        </w:rPr>
        <w:t>建议书</w:t>
      </w:r>
      <w:r w:rsidR="00E2040A">
        <w:rPr>
          <w:rFonts w:hint="eastAsia"/>
          <w:lang w:eastAsia="zh-CN"/>
        </w:rPr>
        <w:t xml:space="preserve"> </w:t>
      </w:r>
      <w:r w:rsidR="00E2040A" w:rsidRPr="00E93133">
        <w:rPr>
          <w:lang w:eastAsia="zh-CN"/>
        </w:rPr>
        <w:t>–</w:t>
      </w:r>
      <w:r w:rsidR="00E2040A">
        <w:rPr>
          <w:rFonts w:hint="eastAsia"/>
          <w:lang w:eastAsia="zh-CN"/>
        </w:rPr>
        <w:t xml:space="preserve"> </w:t>
      </w:r>
      <w:r w:rsidR="00E2040A">
        <w:rPr>
          <w:rFonts w:hint="eastAsia"/>
          <w:lang w:eastAsia="zh-CN"/>
        </w:rPr>
        <w:t>衡量音频节目响度和真正峰值音频电平的算法</w:t>
      </w:r>
      <w:r w:rsidR="00E2040A">
        <w:rPr>
          <w:rFonts w:hint="eastAsia"/>
          <w:lang w:eastAsia="zh-CN"/>
        </w:rPr>
        <w:t xml:space="preserve"> </w:t>
      </w:r>
      <w:r w:rsidR="00E2040A" w:rsidRPr="0051144A">
        <w:rPr>
          <w:lang w:eastAsia="zh-CN"/>
        </w:rPr>
        <w:t>–</w:t>
      </w:r>
      <w:r w:rsidR="00E2040A">
        <w:rPr>
          <w:rFonts w:hint="eastAsia"/>
          <w:lang w:eastAsia="zh-CN"/>
        </w:rPr>
        <w:t xml:space="preserve"> </w:t>
      </w:r>
      <w:r w:rsidR="00E2040A">
        <w:rPr>
          <w:rFonts w:hint="eastAsia"/>
          <w:lang w:eastAsia="zh-CN"/>
        </w:rPr>
        <w:t>规定了衡量音频节目响度的方法；</w:t>
      </w:r>
    </w:p>
    <w:p w:rsidR="00C03AFD" w:rsidRPr="001F50A7" w:rsidRDefault="006A02A0" w:rsidP="001E5A6E">
      <w:pPr>
        <w:rPr>
          <w:rFonts w:asciiTheme="majorBidi" w:hAnsiTheme="majorBidi" w:cstheme="majorBidi"/>
          <w:szCs w:val="24"/>
          <w:lang w:eastAsia="zh-CN"/>
        </w:rPr>
      </w:pPr>
      <w:r w:rsidRPr="00CD1EDE">
        <w:rPr>
          <w:i/>
          <w:iCs/>
          <w:lang w:eastAsia="zh-CN"/>
        </w:rPr>
        <w:t>j)</w:t>
      </w:r>
      <w:r w:rsidRPr="00CD1EDE">
        <w:rPr>
          <w:lang w:eastAsia="zh-CN"/>
        </w:rPr>
        <w:tab/>
      </w:r>
      <w:r w:rsidR="00E2040A">
        <w:rPr>
          <w:rFonts w:hint="eastAsia"/>
          <w:lang w:eastAsia="zh-CN"/>
        </w:rPr>
        <w:t>ITU-</w:t>
      </w:r>
      <w:r w:rsidR="001E5A6E">
        <w:rPr>
          <w:lang w:eastAsia="zh-CN"/>
        </w:rPr>
        <w:t xml:space="preserve">R </w:t>
      </w:r>
      <w:r w:rsidR="00E2040A">
        <w:rPr>
          <w:rFonts w:hint="eastAsia"/>
          <w:lang w:eastAsia="zh-CN"/>
        </w:rPr>
        <w:t>BS</w:t>
      </w:r>
      <w:r w:rsidR="001E5A6E">
        <w:rPr>
          <w:rFonts w:hint="eastAsia"/>
          <w:lang w:eastAsia="zh-CN"/>
        </w:rPr>
        <w:t>.</w:t>
      </w:r>
      <w:r w:rsidR="00E2040A">
        <w:rPr>
          <w:rFonts w:hint="eastAsia"/>
          <w:lang w:eastAsia="zh-CN"/>
        </w:rPr>
        <w:t>1771</w:t>
      </w:r>
      <w:r w:rsidR="00E2040A">
        <w:rPr>
          <w:rFonts w:hint="eastAsia"/>
          <w:lang w:eastAsia="zh-CN"/>
        </w:rPr>
        <w:t>建议书</w:t>
      </w:r>
      <w:r w:rsidR="001E5A6E">
        <w:rPr>
          <w:rFonts w:hint="eastAsia"/>
          <w:lang w:eastAsia="zh-CN"/>
        </w:rPr>
        <w:t xml:space="preserve"> </w:t>
      </w:r>
      <w:r w:rsidR="001E5A6E" w:rsidRPr="00E93133">
        <w:rPr>
          <w:lang w:eastAsia="zh-CN"/>
        </w:rPr>
        <w:t>–</w:t>
      </w:r>
      <w:r w:rsidR="001E5A6E">
        <w:rPr>
          <w:lang w:eastAsia="zh-CN"/>
        </w:rPr>
        <w:t xml:space="preserve"> </w:t>
      </w:r>
      <w:r w:rsidR="00E2040A">
        <w:rPr>
          <w:rFonts w:hint="eastAsia"/>
          <w:lang w:eastAsia="zh-CN"/>
        </w:rPr>
        <w:t>对响度和实际峰值指示表的要求</w:t>
      </w:r>
      <w:r w:rsidR="00E2040A">
        <w:rPr>
          <w:rFonts w:hint="eastAsia"/>
          <w:lang w:eastAsia="zh-CN"/>
        </w:rPr>
        <w:t xml:space="preserve"> </w:t>
      </w:r>
      <w:r w:rsidR="00E2040A" w:rsidRPr="00A927BE">
        <w:rPr>
          <w:lang w:eastAsia="zh-CN"/>
        </w:rPr>
        <w:t>–</w:t>
      </w:r>
      <w:r w:rsidR="00E2040A">
        <w:rPr>
          <w:rFonts w:hint="eastAsia"/>
          <w:lang w:eastAsia="zh-CN"/>
        </w:rPr>
        <w:t xml:space="preserve"> </w:t>
      </w:r>
      <w:r w:rsidR="00E2040A">
        <w:rPr>
          <w:rFonts w:hint="eastAsia"/>
          <w:lang w:eastAsia="zh-CN"/>
        </w:rPr>
        <w:t>规定了对应用</w:t>
      </w:r>
      <w:r w:rsidR="00E2040A">
        <w:rPr>
          <w:rFonts w:hint="eastAsia"/>
          <w:lang w:eastAsia="zh-CN"/>
        </w:rPr>
        <w:t>ITU-R BS.1770</w:t>
      </w:r>
      <w:r w:rsidR="00E2040A">
        <w:rPr>
          <w:rFonts w:hint="eastAsia"/>
          <w:lang w:eastAsia="zh-CN"/>
        </w:rPr>
        <w:t>建议书中所述算法的响度测试仪的要求，从而无论节目内容如何，全世界都可使用操作方式一致且使同一节目呈现一致响度值的响度测试仪；</w:t>
      </w:r>
    </w:p>
    <w:p w:rsidR="00E2040A" w:rsidRPr="00270A70" w:rsidRDefault="00270A70" w:rsidP="00E2040A">
      <w:pPr>
        <w:pStyle w:val="Call"/>
        <w:rPr>
          <w:rFonts w:ascii="STKaiti" w:eastAsia="STKaiti" w:hAnsi="STKaiti" w:cstheme="majorBidi"/>
          <w:i w:val="0"/>
          <w:iCs/>
          <w:szCs w:val="24"/>
          <w:lang w:eastAsia="zh-CN"/>
        </w:rPr>
      </w:pPr>
      <w:r w:rsidRPr="00270A70">
        <w:rPr>
          <w:rFonts w:ascii="STKaiti" w:eastAsia="STKaiti" w:hAnsi="STKaiti" w:cstheme="majorBidi" w:hint="eastAsia"/>
          <w:i w:val="0"/>
          <w:iCs/>
          <w:szCs w:val="24"/>
          <w:lang w:eastAsia="zh-CN"/>
        </w:rPr>
        <w:t>进一步</w:t>
      </w:r>
      <w:r w:rsidRPr="00270A70">
        <w:rPr>
          <w:rFonts w:ascii="STKaiti" w:eastAsia="STKaiti" w:hAnsi="STKaiti" w:cstheme="majorBidi"/>
          <w:i w:val="0"/>
          <w:iCs/>
          <w:szCs w:val="24"/>
          <w:lang w:eastAsia="zh-CN"/>
        </w:rPr>
        <w:t>考虑到</w:t>
      </w:r>
    </w:p>
    <w:p w:rsidR="00E2040A" w:rsidRPr="00202397" w:rsidRDefault="00E2040A" w:rsidP="00131EBE">
      <w:pPr>
        <w:rPr>
          <w:rFonts w:asciiTheme="majorBidi" w:hAnsiTheme="majorBidi" w:cstheme="majorBidi"/>
          <w:szCs w:val="24"/>
          <w:lang w:eastAsia="zh-CN"/>
        </w:rPr>
      </w:pPr>
      <w:r w:rsidRPr="00202397">
        <w:rPr>
          <w:rFonts w:asciiTheme="majorBidi" w:hAnsiTheme="majorBidi" w:cstheme="majorBidi"/>
          <w:i/>
          <w:iCs/>
          <w:szCs w:val="24"/>
          <w:lang w:eastAsia="zh-CN"/>
        </w:rPr>
        <w:t>a)</w:t>
      </w:r>
      <w:r w:rsidRPr="00202397">
        <w:rPr>
          <w:rFonts w:asciiTheme="majorBidi" w:hAnsiTheme="majorBidi" w:cstheme="majorBidi"/>
          <w:szCs w:val="24"/>
          <w:lang w:eastAsia="zh-CN"/>
        </w:rPr>
        <w:tab/>
      </w:r>
      <w:r w:rsidR="00270A70">
        <w:rPr>
          <w:rFonts w:asciiTheme="majorBidi" w:hAnsiTheme="majorBidi" w:cstheme="majorBidi" w:hint="eastAsia"/>
          <w:szCs w:val="24"/>
          <w:lang w:eastAsia="zh-CN"/>
        </w:rPr>
        <w:t>在</w:t>
      </w:r>
      <w:r w:rsidR="00270A70">
        <w:rPr>
          <w:rFonts w:asciiTheme="majorBidi" w:hAnsiTheme="majorBidi" w:cstheme="majorBidi"/>
          <w:szCs w:val="24"/>
          <w:lang w:eastAsia="zh-CN"/>
        </w:rPr>
        <w:t>过去的十年中，通过互联网传播的广播声音信号一直在朝</w:t>
      </w:r>
      <w:r w:rsidR="002C7C0E">
        <w:rPr>
          <w:rFonts w:asciiTheme="majorBidi" w:hAnsiTheme="majorBidi" w:cstheme="majorBidi" w:hint="eastAsia"/>
          <w:szCs w:val="24"/>
          <w:lang w:eastAsia="zh-CN"/>
        </w:rPr>
        <w:t>着</w:t>
      </w:r>
      <w:r w:rsidR="00270A70">
        <w:rPr>
          <w:rFonts w:asciiTheme="majorBidi" w:hAnsiTheme="majorBidi" w:cstheme="majorBidi"/>
          <w:szCs w:val="24"/>
          <w:lang w:eastAsia="zh-CN"/>
        </w:rPr>
        <w:t>实现互操作性和标准化</w:t>
      </w:r>
      <w:r w:rsidR="002C7C0E">
        <w:rPr>
          <w:rFonts w:asciiTheme="majorBidi" w:hAnsiTheme="majorBidi" w:cstheme="majorBidi" w:hint="eastAsia"/>
          <w:szCs w:val="24"/>
          <w:lang w:eastAsia="zh-CN"/>
        </w:rPr>
        <w:t>的</w:t>
      </w:r>
      <w:r w:rsidR="00270A70">
        <w:rPr>
          <w:rFonts w:asciiTheme="majorBidi" w:hAnsiTheme="majorBidi" w:cstheme="majorBidi"/>
          <w:szCs w:val="24"/>
          <w:lang w:eastAsia="zh-CN"/>
        </w:rPr>
        <w:t>方向演变；</w:t>
      </w:r>
    </w:p>
    <w:p w:rsidR="00E2040A" w:rsidRPr="00202397" w:rsidRDefault="00E2040A" w:rsidP="00131EBE">
      <w:pPr>
        <w:rPr>
          <w:rFonts w:asciiTheme="majorBidi" w:hAnsiTheme="majorBidi" w:cstheme="majorBidi"/>
          <w:szCs w:val="24"/>
          <w:lang w:eastAsia="zh-CN"/>
        </w:rPr>
      </w:pPr>
      <w:r w:rsidRPr="00202397">
        <w:rPr>
          <w:rFonts w:asciiTheme="majorBidi" w:hAnsiTheme="majorBidi" w:cstheme="majorBidi"/>
          <w:i/>
          <w:iCs/>
          <w:szCs w:val="24"/>
          <w:lang w:eastAsia="zh-CN"/>
        </w:rPr>
        <w:t>b)</w:t>
      </w:r>
      <w:r w:rsidRPr="00202397">
        <w:rPr>
          <w:rFonts w:asciiTheme="majorBidi" w:hAnsiTheme="majorBidi" w:cstheme="majorBidi"/>
          <w:szCs w:val="24"/>
          <w:lang w:eastAsia="zh-CN"/>
        </w:rPr>
        <w:tab/>
      </w:r>
      <w:r w:rsidR="00270A70">
        <w:rPr>
          <w:rFonts w:asciiTheme="majorBidi" w:hAnsiTheme="majorBidi" w:cstheme="majorBidi" w:hint="eastAsia"/>
          <w:szCs w:val="24"/>
          <w:lang w:eastAsia="zh-CN"/>
        </w:rPr>
        <w:t>已在</w:t>
      </w:r>
      <w:r w:rsidR="00270A70">
        <w:rPr>
          <w:rFonts w:asciiTheme="majorBidi" w:hAnsiTheme="majorBidi" w:cstheme="majorBidi"/>
          <w:szCs w:val="24"/>
          <w:lang w:eastAsia="zh-CN"/>
        </w:rPr>
        <w:t>一</w:t>
      </w:r>
      <w:r w:rsidR="00270A70">
        <w:rPr>
          <w:rFonts w:asciiTheme="majorBidi" w:hAnsiTheme="majorBidi" w:cstheme="majorBidi" w:hint="eastAsia"/>
          <w:szCs w:val="24"/>
          <w:lang w:eastAsia="zh-CN"/>
        </w:rPr>
        <w:t>系列</w:t>
      </w:r>
      <w:r w:rsidR="00270A70">
        <w:rPr>
          <w:rFonts w:asciiTheme="majorBidi" w:hAnsiTheme="majorBidi" w:cstheme="majorBidi"/>
          <w:szCs w:val="24"/>
          <w:lang w:eastAsia="zh-CN"/>
        </w:rPr>
        <w:t>广泛使用的音频编解码器上实现了互操作性；</w:t>
      </w:r>
    </w:p>
    <w:p w:rsidR="00E2040A" w:rsidRPr="00202397" w:rsidRDefault="00E2040A" w:rsidP="00131EBE">
      <w:pPr>
        <w:rPr>
          <w:rFonts w:asciiTheme="majorBidi" w:hAnsiTheme="majorBidi" w:cstheme="majorBidi"/>
          <w:szCs w:val="24"/>
          <w:lang w:eastAsia="zh-CN"/>
        </w:rPr>
      </w:pPr>
      <w:r w:rsidRPr="00202397">
        <w:rPr>
          <w:rFonts w:asciiTheme="majorBidi" w:hAnsiTheme="majorBidi" w:cstheme="majorBidi"/>
          <w:i/>
          <w:iCs/>
          <w:szCs w:val="24"/>
          <w:lang w:eastAsia="zh-CN"/>
        </w:rPr>
        <w:t>c)</w:t>
      </w:r>
      <w:r w:rsidRPr="00202397">
        <w:rPr>
          <w:rFonts w:asciiTheme="majorBidi" w:hAnsiTheme="majorBidi" w:cstheme="majorBidi"/>
          <w:szCs w:val="24"/>
          <w:lang w:eastAsia="zh-CN"/>
        </w:rPr>
        <w:tab/>
      </w:r>
      <w:r w:rsidR="00270A70">
        <w:rPr>
          <w:rFonts w:asciiTheme="majorBidi" w:hAnsiTheme="majorBidi" w:cstheme="majorBidi" w:hint="eastAsia"/>
          <w:szCs w:val="24"/>
          <w:lang w:eastAsia="zh-CN"/>
        </w:rPr>
        <w:t>采用</w:t>
      </w:r>
      <w:r w:rsidR="00270A70">
        <w:rPr>
          <w:rFonts w:asciiTheme="majorBidi" w:hAnsiTheme="majorBidi" w:cstheme="majorBidi"/>
          <w:szCs w:val="24"/>
          <w:lang w:eastAsia="zh-CN"/>
        </w:rPr>
        <w:t>互联网传送的广播商力图通过流式媒体向声音广播受众提供高质量的音频节目；</w:t>
      </w:r>
    </w:p>
    <w:p w:rsidR="00E2040A" w:rsidRPr="00202397" w:rsidRDefault="00E2040A" w:rsidP="002C7C0E">
      <w:pPr>
        <w:rPr>
          <w:rFonts w:asciiTheme="majorBidi" w:hAnsiTheme="majorBidi" w:cstheme="majorBidi"/>
          <w:szCs w:val="24"/>
          <w:lang w:eastAsia="zh-CN"/>
        </w:rPr>
      </w:pPr>
      <w:r w:rsidRPr="00202397">
        <w:rPr>
          <w:rFonts w:asciiTheme="majorBidi" w:hAnsiTheme="majorBidi" w:cstheme="majorBidi"/>
          <w:i/>
          <w:iCs/>
          <w:szCs w:val="24"/>
          <w:lang w:eastAsia="zh-CN"/>
        </w:rPr>
        <w:t>d)</w:t>
      </w:r>
      <w:r w:rsidRPr="00202397">
        <w:rPr>
          <w:rFonts w:asciiTheme="majorBidi" w:hAnsiTheme="majorBidi" w:cstheme="majorBidi"/>
          <w:szCs w:val="24"/>
          <w:lang w:eastAsia="zh-CN"/>
        </w:rPr>
        <w:tab/>
      </w:r>
      <w:r w:rsidR="002C7C0E">
        <w:rPr>
          <w:rFonts w:asciiTheme="majorBidi" w:hAnsiTheme="majorBidi" w:cstheme="majorBidi"/>
          <w:szCs w:val="24"/>
          <w:lang w:eastAsia="zh-CN"/>
        </w:rPr>
        <w:t>采用互联网传送平台</w:t>
      </w:r>
      <w:r w:rsidR="00270A70">
        <w:rPr>
          <w:rFonts w:asciiTheme="majorBidi" w:hAnsiTheme="majorBidi" w:cstheme="majorBidi" w:hint="eastAsia"/>
          <w:szCs w:val="24"/>
          <w:lang w:eastAsia="zh-CN"/>
        </w:rPr>
        <w:t>尚未</w:t>
      </w:r>
      <w:r w:rsidR="00270A70">
        <w:rPr>
          <w:rFonts w:asciiTheme="majorBidi" w:hAnsiTheme="majorBidi" w:cstheme="majorBidi"/>
          <w:szCs w:val="24"/>
          <w:lang w:eastAsia="zh-CN"/>
        </w:rPr>
        <w:t>在</w:t>
      </w:r>
      <w:r w:rsidR="002C7C0E">
        <w:rPr>
          <w:rFonts w:asciiTheme="majorBidi" w:hAnsiTheme="majorBidi" w:cstheme="majorBidi"/>
          <w:szCs w:val="24"/>
          <w:lang w:eastAsia="zh-CN"/>
        </w:rPr>
        <w:t>全球统一基础上</w:t>
      </w:r>
      <w:r w:rsidR="00270A70">
        <w:rPr>
          <w:rFonts w:asciiTheme="majorBidi" w:hAnsiTheme="majorBidi" w:cstheme="majorBidi"/>
          <w:szCs w:val="24"/>
          <w:lang w:eastAsia="zh-CN"/>
        </w:rPr>
        <w:t>实现包括响度特性在内的声音质量</w:t>
      </w:r>
      <w:r w:rsidR="002C7C0E">
        <w:rPr>
          <w:rFonts w:asciiTheme="majorBidi" w:hAnsiTheme="majorBidi" w:cstheme="majorBidi" w:hint="eastAsia"/>
          <w:szCs w:val="24"/>
          <w:lang w:eastAsia="zh-CN"/>
        </w:rPr>
        <w:t>的</w:t>
      </w:r>
      <w:r w:rsidR="00270A70">
        <w:rPr>
          <w:rFonts w:asciiTheme="majorBidi" w:hAnsiTheme="majorBidi" w:cstheme="majorBidi"/>
          <w:szCs w:val="24"/>
          <w:lang w:eastAsia="zh-CN"/>
        </w:rPr>
        <w:t>一致性，</w:t>
      </w:r>
    </w:p>
    <w:p w:rsidR="00E2040A" w:rsidRPr="00202397" w:rsidRDefault="00CD43CB" w:rsidP="00E2040A">
      <w:pPr>
        <w:pStyle w:val="Call"/>
        <w:rPr>
          <w:rFonts w:asciiTheme="majorBidi" w:hAnsiTheme="majorBidi" w:cstheme="majorBidi"/>
          <w:szCs w:val="24"/>
          <w:lang w:eastAsia="zh-CN"/>
        </w:rPr>
      </w:pPr>
      <w:r>
        <w:rPr>
          <w:rFonts w:ascii="STKaiti" w:eastAsia="STKaiti" w:hAnsi="STKaiti" w:cs="Times New Roman" w:hint="eastAsia"/>
          <w:i w:val="0"/>
          <w:iCs/>
          <w:lang w:val="en-GB" w:eastAsia="zh-CN"/>
        </w:rPr>
        <w:lastRenderedPageBreak/>
        <w:t>做出决定，应研究以下课题</w:t>
      </w:r>
    </w:p>
    <w:p w:rsidR="00E2040A" w:rsidRPr="00202397" w:rsidRDefault="00E2040A" w:rsidP="002C7C0E">
      <w:pPr>
        <w:rPr>
          <w:rFonts w:asciiTheme="majorBidi" w:hAnsiTheme="majorBidi" w:cstheme="majorBidi"/>
          <w:szCs w:val="24"/>
          <w:lang w:eastAsia="zh-CN"/>
        </w:rPr>
      </w:pPr>
      <w:r w:rsidRPr="00202397">
        <w:rPr>
          <w:rFonts w:asciiTheme="majorBidi" w:hAnsiTheme="majorBidi" w:cstheme="majorBidi"/>
          <w:bCs/>
          <w:szCs w:val="24"/>
          <w:lang w:eastAsia="zh-CN"/>
        </w:rPr>
        <w:t>1</w:t>
      </w:r>
      <w:r w:rsidRPr="00202397">
        <w:rPr>
          <w:rFonts w:asciiTheme="majorBidi" w:hAnsiTheme="majorBidi" w:cstheme="majorBidi"/>
          <w:szCs w:val="24"/>
          <w:lang w:eastAsia="zh-CN"/>
        </w:rPr>
        <w:tab/>
      </w:r>
      <w:r w:rsidR="00270A70">
        <w:rPr>
          <w:rFonts w:asciiTheme="majorBidi" w:hAnsiTheme="majorBidi" w:cstheme="majorBidi" w:hint="eastAsia"/>
          <w:szCs w:val="24"/>
          <w:lang w:eastAsia="zh-CN"/>
        </w:rPr>
        <w:t>为了</w:t>
      </w:r>
      <w:r w:rsidR="00270A70">
        <w:rPr>
          <w:rFonts w:asciiTheme="majorBidi" w:hAnsiTheme="majorBidi" w:cstheme="majorBidi"/>
          <w:szCs w:val="24"/>
          <w:lang w:eastAsia="zh-CN"/>
        </w:rPr>
        <w:t>在国际一级的互联网传送</w:t>
      </w:r>
      <w:r w:rsidR="00270A70">
        <w:rPr>
          <w:rFonts w:asciiTheme="majorBidi" w:hAnsiTheme="majorBidi" w:cstheme="majorBidi" w:hint="eastAsia"/>
          <w:szCs w:val="24"/>
          <w:lang w:eastAsia="zh-CN"/>
        </w:rPr>
        <w:t>平台上</w:t>
      </w:r>
      <w:r w:rsidR="00270A70">
        <w:rPr>
          <w:rFonts w:asciiTheme="majorBidi" w:hAnsiTheme="majorBidi" w:cstheme="majorBidi"/>
          <w:szCs w:val="24"/>
          <w:lang w:eastAsia="zh-CN"/>
        </w:rPr>
        <w:t>实现包括响度特性在内的声音质量</w:t>
      </w:r>
      <w:r w:rsidR="002C7C0E">
        <w:rPr>
          <w:rFonts w:asciiTheme="majorBidi" w:hAnsiTheme="majorBidi" w:cstheme="majorBidi" w:hint="eastAsia"/>
          <w:szCs w:val="24"/>
          <w:lang w:eastAsia="zh-CN"/>
        </w:rPr>
        <w:t>的统</w:t>
      </w:r>
      <w:r w:rsidR="00270A70">
        <w:rPr>
          <w:rFonts w:asciiTheme="majorBidi" w:hAnsiTheme="majorBidi" w:cstheme="majorBidi"/>
          <w:szCs w:val="24"/>
          <w:lang w:eastAsia="zh-CN"/>
        </w:rPr>
        <w:t>一，应在全球统一基础上制定哪些操作方法</w:t>
      </w:r>
      <w:r w:rsidR="00540FF0">
        <w:rPr>
          <w:rFonts w:asciiTheme="majorBidi" w:hAnsiTheme="majorBidi" w:cstheme="majorBidi" w:hint="eastAsia"/>
          <w:szCs w:val="24"/>
          <w:lang w:eastAsia="zh-CN"/>
        </w:rPr>
        <w:t>？</w:t>
      </w:r>
    </w:p>
    <w:p w:rsidR="00E2040A" w:rsidRPr="00202397" w:rsidRDefault="00E2040A" w:rsidP="002C7C0E">
      <w:pPr>
        <w:rPr>
          <w:rFonts w:asciiTheme="majorBidi" w:hAnsiTheme="majorBidi" w:cstheme="majorBidi"/>
          <w:szCs w:val="24"/>
          <w:lang w:eastAsia="zh-CN"/>
        </w:rPr>
      </w:pPr>
      <w:r w:rsidRPr="00202397">
        <w:rPr>
          <w:rFonts w:asciiTheme="majorBidi" w:hAnsiTheme="majorBidi" w:cstheme="majorBidi"/>
          <w:szCs w:val="24"/>
          <w:lang w:eastAsia="zh-CN"/>
        </w:rPr>
        <w:t>2</w:t>
      </w:r>
      <w:r w:rsidRPr="00202397">
        <w:rPr>
          <w:rFonts w:asciiTheme="majorBidi" w:hAnsiTheme="majorBidi" w:cstheme="majorBidi"/>
          <w:szCs w:val="24"/>
          <w:lang w:eastAsia="zh-CN"/>
        </w:rPr>
        <w:tab/>
      </w:r>
      <w:r w:rsidR="00540FF0">
        <w:rPr>
          <w:rFonts w:asciiTheme="majorBidi" w:hAnsiTheme="majorBidi" w:cstheme="majorBidi" w:hint="eastAsia"/>
          <w:szCs w:val="24"/>
          <w:lang w:eastAsia="zh-CN"/>
        </w:rPr>
        <w:t>应采用</w:t>
      </w:r>
      <w:r w:rsidR="00540FF0">
        <w:rPr>
          <w:rFonts w:asciiTheme="majorBidi" w:hAnsiTheme="majorBidi" w:cstheme="majorBidi"/>
          <w:szCs w:val="24"/>
          <w:lang w:eastAsia="zh-CN"/>
        </w:rPr>
        <w:t>包括响度特性在内的哪些声音参数</w:t>
      </w:r>
      <w:r w:rsidR="002C7C0E">
        <w:rPr>
          <w:rFonts w:asciiTheme="majorBidi" w:hAnsiTheme="majorBidi" w:cstheme="majorBidi" w:hint="eastAsia"/>
          <w:szCs w:val="24"/>
          <w:lang w:eastAsia="zh-CN"/>
        </w:rPr>
        <w:t>，</w:t>
      </w:r>
      <w:r w:rsidR="002C7C0E">
        <w:rPr>
          <w:rFonts w:asciiTheme="majorBidi" w:hAnsiTheme="majorBidi" w:cstheme="majorBidi"/>
          <w:szCs w:val="24"/>
          <w:lang w:eastAsia="zh-CN"/>
        </w:rPr>
        <w:t>以</w:t>
      </w:r>
      <w:r w:rsidR="00540FF0">
        <w:rPr>
          <w:rFonts w:asciiTheme="majorBidi" w:hAnsiTheme="majorBidi" w:cstheme="majorBidi"/>
          <w:szCs w:val="24"/>
          <w:lang w:eastAsia="zh-CN"/>
        </w:rPr>
        <w:t>确保</w:t>
      </w:r>
      <w:r w:rsidR="002C7C0E">
        <w:rPr>
          <w:rFonts w:asciiTheme="majorBidi" w:hAnsiTheme="majorBidi" w:cstheme="majorBidi" w:hint="eastAsia"/>
          <w:szCs w:val="24"/>
          <w:lang w:eastAsia="zh-CN"/>
        </w:rPr>
        <w:t>包括横贯</w:t>
      </w:r>
      <w:r w:rsidR="00540FF0">
        <w:rPr>
          <w:rFonts w:asciiTheme="majorBidi" w:hAnsiTheme="majorBidi" w:cstheme="majorBidi"/>
          <w:szCs w:val="24"/>
          <w:lang w:eastAsia="zh-CN"/>
        </w:rPr>
        <w:t>用户设备的响度特性</w:t>
      </w:r>
      <w:r w:rsidR="002C7C0E">
        <w:rPr>
          <w:rFonts w:asciiTheme="majorBidi" w:hAnsiTheme="majorBidi" w:cstheme="majorBidi" w:hint="eastAsia"/>
          <w:szCs w:val="24"/>
          <w:lang w:eastAsia="zh-CN"/>
        </w:rPr>
        <w:t>在内</w:t>
      </w:r>
      <w:r w:rsidR="00540FF0">
        <w:rPr>
          <w:rFonts w:asciiTheme="majorBidi" w:hAnsiTheme="majorBidi" w:cstheme="majorBidi"/>
          <w:szCs w:val="24"/>
          <w:lang w:eastAsia="zh-CN"/>
        </w:rPr>
        <w:t>的</w:t>
      </w:r>
      <w:r w:rsidR="002C7C0E">
        <w:rPr>
          <w:rFonts w:asciiTheme="majorBidi" w:hAnsiTheme="majorBidi" w:cstheme="majorBidi" w:hint="eastAsia"/>
          <w:szCs w:val="24"/>
          <w:lang w:eastAsia="zh-CN"/>
        </w:rPr>
        <w:t>音响</w:t>
      </w:r>
      <w:r w:rsidR="002C7C0E">
        <w:rPr>
          <w:rFonts w:asciiTheme="majorBidi" w:hAnsiTheme="majorBidi" w:cstheme="majorBidi"/>
          <w:szCs w:val="24"/>
          <w:lang w:eastAsia="zh-CN"/>
        </w:rPr>
        <w:t>质量的</w:t>
      </w:r>
      <w:r w:rsidR="00540FF0">
        <w:rPr>
          <w:rFonts w:asciiTheme="majorBidi" w:hAnsiTheme="majorBidi" w:cstheme="majorBidi"/>
          <w:szCs w:val="24"/>
          <w:lang w:eastAsia="zh-CN"/>
        </w:rPr>
        <w:t>准确和</w:t>
      </w:r>
      <w:r w:rsidR="002C7C0E">
        <w:rPr>
          <w:rFonts w:asciiTheme="majorBidi" w:hAnsiTheme="majorBidi" w:cstheme="majorBidi" w:hint="eastAsia"/>
          <w:szCs w:val="24"/>
          <w:lang w:eastAsia="zh-CN"/>
        </w:rPr>
        <w:t>统</w:t>
      </w:r>
      <w:r w:rsidR="00540FF0">
        <w:rPr>
          <w:rFonts w:asciiTheme="majorBidi" w:hAnsiTheme="majorBidi" w:cstheme="majorBidi"/>
          <w:szCs w:val="24"/>
          <w:lang w:eastAsia="zh-CN"/>
        </w:rPr>
        <w:t>一？</w:t>
      </w:r>
    </w:p>
    <w:p w:rsidR="00E2040A" w:rsidRPr="00202397" w:rsidRDefault="00E2040A" w:rsidP="002C7C0E">
      <w:pPr>
        <w:rPr>
          <w:rFonts w:asciiTheme="majorBidi" w:hAnsiTheme="majorBidi" w:cstheme="majorBidi"/>
          <w:szCs w:val="24"/>
          <w:lang w:eastAsia="zh-CN"/>
        </w:rPr>
      </w:pPr>
      <w:r w:rsidRPr="00202397">
        <w:rPr>
          <w:rFonts w:asciiTheme="majorBidi" w:hAnsiTheme="majorBidi" w:cstheme="majorBidi"/>
          <w:szCs w:val="24"/>
          <w:lang w:eastAsia="zh-CN"/>
        </w:rPr>
        <w:t>3</w:t>
      </w:r>
      <w:r w:rsidRPr="00202397">
        <w:rPr>
          <w:rFonts w:asciiTheme="majorBidi" w:hAnsiTheme="majorBidi" w:cstheme="majorBidi"/>
          <w:szCs w:val="24"/>
          <w:lang w:eastAsia="zh-CN"/>
        </w:rPr>
        <w:tab/>
      </w:r>
      <w:r w:rsidR="00540FF0">
        <w:rPr>
          <w:rFonts w:asciiTheme="majorBidi" w:hAnsiTheme="majorBidi" w:cstheme="majorBidi" w:hint="eastAsia"/>
          <w:szCs w:val="24"/>
          <w:lang w:eastAsia="zh-CN"/>
        </w:rPr>
        <w:t>广播商</w:t>
      </w:r>
      <w:r w:rsidR="00540FF0">
        <w:rPr>
          <w:rFonts w:asciiTheme="majorBidi" w:hAnsiTheme="majorBidi" w:cstheme="majorBidi"/>
          <w:szCs w:val="24"/>
          <w:lang w:eastAsia="zh-CN"/>
        </w:rPr>
        <w:t>应</w:t>
      </w:r>
      <w:r w:rsidR="002C7C0E">
        <w:rPr>
          <w:rFonts w:asciiTheme="majorBidi" w:hAnsiTheme="majorBidi" w:cstheme="majorBidi" w:hint="eastAsia"/>
          <w:szCs w:val="24"/>
          <w:lang w:eastAsia="zh-CN"/>
        </w:rPr>
        <w:t>从哪些方面</w:t>
      </w:r>
      <w:r w:rsidR="002C7C0E">
        <w:rPr>
          <w:rFonts w:asciiTheme="majorBidi" w:hAnsiTheme="majorBidi" w:cstheme="majorBidi"/>
          <w:szCs w:val="24"/>
          <w:lang w:eastAsia="zh-CN"/>
        </w:rPr>
        <w:t>为</w:t>
      </w:r>
      <w:r w:rsidR="00540FF0">
        <w:rPr>
          <w:rFonts w:asciiTheme="majorBidi" w:hAnsiTheme="majorBidi" w:cstheme="majorBidi"/>
          <w:szCs w:val="24"/>
          <w:lang w:eastAsia="zh-CN"/>
        </w:rPr>
        <w:t>处于多种收听条件环境的最终用户</w:t>
      </w:r>
      <w:r w:rsidR="002C7C0E">
        <w:rPr>
          <w:rFonts w:asciiTheme="majorBidi" w:hAnsiTheme="majorBidi" w:cstheme="majorBidi" w:hint="eastAsia"/>
          <w:szCs w:val="24"/>
          <w:lang w:eastAsia="zh-CN"/>
        </w:rPr>
        <w:t>着想</w:t>
      </w:r>
      <w:r w:rsidR="00540FF0">
        <w:rPr>
          <w:rFonts w:asciiTheme="majorBidi" w:hAnsiTheme="majorBidi" w:cstheme="majorBidi"/>
          <w:szCs w:val="24"/>
          <w:lang w:eastAsia="zh-CN"/>
        </w:rPr>
        <w:t>？</w:t>
      </w:r>
    </w:p>
    <w:p w:rsidR="00CD43CB" w:rsidRDefault="00CD43CB" w:rsidP="00CD43CB">
      <w:pPr>
        <w:pStyle w:val="Call"/>
        <w:tabs>
          <w:tab w:val="left" w:pos="3960"/>
        </w:tabs>
        <w:spacing w:line="240" w:lineRule="auto"/>
        <w:rPr>
          <w:rFonts w:ascii="STKaiti" w:eastAsia="STKaiti" w:hAnsi="STKaiti" w:cstheme="majorBidi"/>
          <w:i w:val="0"/>
          <w:iCs/>
          <w:szCs w:val="24"/>
          <w:lang w:eastAsia="zh-CN"/>
        </w:rPr>
      </w:pPr>
      <w:r>
        <w:rPr>
          <w:rFonts w:ascii="STKaiti" w:eastAsia="STKaiti" w:hAnsi="STKaiti" w:cstheme="majorBidi" w:hint="eastAsia"/>
          <w:i w:val="0"/>
          <w:iCs/>
          <w:szCs w:val="24"/>
          <w:lang w:eastAsia="zh-CN"/>
        </w:rPr>
        <w:t>进一步做出决定</w:t>
      </w:r>
    </w:p>
    <w:p w:rsidR="00CD43CB" w:rsidRPr="00B2599E" w:rsidRDefault="00CD43CB" w:rsidP="002C7C0E">
      <w:pPr>
        <w:spacing w:line="240" w:lineRule="auto"/>
        <w:jc w:val="left"/>
        <w:rPr>
          <w:rFonts w:asciiTheme="minorHAnsi" w:hAnsiTheme="minorHAnsi" w:cstheme="majorBidi"/>
          <w:szCs w:val="24"/>
          <w:lang w:eastAsia="zh-CN"/>
        </w:rPr>
      </w:pPr>
      <w:r w:rsidRPr="00B2599E">
        <w:rPr>
          <w:rFonts w:asciiTheme="minorHAnsi" w:hAnsiTheme="minorHAnsi" w:cstheme="majorBidi"/>
          <w:bCs/>
          <w:szCs w:val="24"/>
          <w:lang w:eastAsia="zh-CN"/>
        </w:rPr>
        <w:t>1</w:t>
      </w:r>
      <w:r w:rsidRPr="00B2599E">
        <w:rPr>
          <w:rFonts w:asciiTheme="minorHAnsi" w:hAnsiTheme="minorHAnsi" w:cstheme="majorBidi"/>
          <w:bCs/>
          <w:szCs w:val="24"/>
          <w:lang w:eastAsia="zh-CN"/>
        </w:rPr>
        <w:tab/>
      </w:r>
      <w:r w:rsidRPr="00B2599E">
        <w:rPr>
          <w:rFonts w:asciiTheme="minorHAnsi" w:hAnsiTheme="minorHAnsi" w:cstheme="majorBidi"/>
          <w:szCs w:val="24"/>
          <w:lang w:eastAsia="zh-CN"/>
        </w:rPr>
        <w:t>以上研究结果应被纳入</w:t>
      </w:r>
      <w:r w:rsidR="002C7C0E" w:rsidRPr="00B2599E">
        <w:rPr>
          <w:rFonts w:asciiTheme="minorHAnsi" w:hAnsiTheme="minorHAnsi" w:cstheme="majorBidi"/>
          <w:szCs w:val="24"/>
          <w:lang w:eastAsia="zh-CN"/>
        </w:rPr>
        <w:t>一份或多份</w:t>
      </w:r>
      <w:r w:rsidRPr="00B2599E">
        <w:rPr>
          <w:rFonts w:asciiTheme="minorHAnsi" w:hAnsiTheme="minorHAnsi" w:cstheme="majorBidi"/>
          <w:szCs w:val="24"/>
          <w:lang w:eastAsia="zh-CN"/>
        </w:rPr>
        <w:t>建议；</w:t>
      </w:r>
    </w:p>
    <w:p w:rsidR="00CD43CB" w:rsidRPr="00B2599E" w:rsidRDefault="00CD43CB" w:rsidP="00CD43CB">
      <w:pPr>
        <w:spacing w:line="240" w:lineRule="auto"/>
        <w:jc w:val="left"/>
        <w:rPr>
          <w:rFonts w:asciiTheme="minorHAnsi" w:hAnsiTheme="minorHAnsi" w:cstheme="majorBidi"/>
          <w:szCs w:val="24"/>
          <w:lang w:eastAsia="zh-CN"/>
        </w:rPr>
      </w:pPr>
      <w:r w:rsidRPr="00B2599E">
        <w:rPr>
          <w:rFonts w:asciiTheme="minorHAnsi" w:hAnsiTheme="minorHAnsi" w:cstheme="majorBidi"/>
          <w:szCs w:val="24"/>
          <w:lang w:eastAsia="zh-CN"/>
        </w:rPr>
        <w:t>2</w:t>
      </w:r>
      <w:r w:rsidRPr="00B2599E">
        <w:rPr>
          <w:rFonts w:asciiTheme="minorHAnsi" w:hAnsiTheme="minorHAnsi" w:cstheme="majorBidi"/>
          <w:szCs w:val="24"/>
          <w:lang w:eastAsia="zh-CN"/>
        </w:rPr>
        <w:tab/>
      </w:r>
      <w:r w:rsidRPr="00B2599E">
        <w:rPr>
          <w:rFonts w:asciiTheme="minorHAnsi" w:hAnsiTheme="minorHAnsi" w:cstheme="majorBidi"/>
          <w:szCs w:val="24"/>
          <w:lang w:eastAsia="zh-CN"/>
        </w:rPr>
        <w:t>上述研究应于</w:t>
      </w:r>
      <w:r w:rsidRPr="00B2599E">
        <w:rPr>
          <w:rFonts w:asciiTheme="minorHAnsi" w:hAnsiTheme="minorHAnsi" w:cstheme="majorBidi"/>
          <w:szCs w:val="24"/>
          <w:lang w:eastAsia="zh-CN"/>
        </w:rPr>
        <w:t>2019</w:t>
      </w:r>
      <w:r w:rsidRPr="00B2599E">
        <w:rPr>
          <w:rFonts w:asciiTheme="minorHAnsi" w:hAnsiTheme="minorHAnsi" w:cstheme="majorBidi"/>
          <w:szCs w:val="24"/>
          <w:lang w:eastAsia="zh-CN"/>
        </w:rPr>
        <w:t>年之前完成。</w:t>
      </w:r>
    </w:p>
    <w:p w:rsidR="00C57698" w:rsidRDefault="00CD43CB" w:rsidP="00100958">
      <w:pPr>
        <w:tabs>
          <w:tab w:val="left" w:pos="840"/>
        </w:tabs>
        <w:spacing w:before="480" w:line="240" w:lineRule="auto"/>
        <w:rPr>
          <w:rFonts w:asciiTheme="majorBidi" w:hAnsiTheme="majorBidi" w:cstheme="majorBidi"/>
          <w:szCs w:val="24"/>
          <w:lang w:eastAsia="zh-CN"/>
        </w:rPr>
      </w:pPr>
      <w:r w:rsidRPr="00B2599E">
        <w:rPr>
          <w:rFonts w:asciiTheme="minorHAnsi" w:hAnsiTheme="minorHAnsi" w:cstheme="majorBidi"/>
          <w:szCs w:val="24"/>
          <w:lang w:eastAsia="zh-CN"/>
        </w:rPr>
        <w:t>类别：</w:t>
      </w:r>
      <w:r w:rsidRPr="00B2599E">
        <w:rPr>
          <w:rFonts w:asciiTheme="minorHAnsi" w:hAnsiTheme="minorHAnsi" w:cstheme="majorBidi"/>
          <w:szCs w:val="24"/>
          <w:lang w:eastAsia="zh-CN"/>
        </w:rPr>
        <w:t>S2</w:t>
      </w:r>
    </w:p>
    <w:p w:rsidR="00C57698" w:rsidRDefault="00C5769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C57698" w:rsidRPr="00202397" w:rsidRDefault="003B26E5" w:rsidP="00C57698">
      <w:pPr>
        <w:pStyle w:val="AnnexNotitle0"/>
        <w:rPr>
          <w:rFonts w:asciiTheme="minorHAnsi" w:hAnsiTheme="minorHAnsi" w:cstheme="minorHAnsi"/>
          <w:szCs w:val="28"/>
          <w:lang w:val="en-US" w:eastAsia="zh-CN"/>
        </w:rPr>
      </w:pPr>
      <w:r>
        <w:rPr>
          <w:rFonts w:asciiTheme="minorHAnsi" w:eastAsiaTheme="minorEastAsia" w:hAnsiTheme="minorHAnsi" w:cstheme="minorHAnsi" w:hint="eastAsia"/>
          <w:szCs w:val="28"/>
          <w:lang w:val="en-US" w:eastAsia="zh-CN"/>
        </w:rPr>
        <w:lastRenderedPageBreak/>
        <w:t>附件</w:t>
      </w:r>
      <w:r w:rsidR="00C57698" w:rsidRPr="00202397">
        <w:rPr>
          <w:rFonts w:asciiTheme="minorHAnsi" w:hAnsiTheme="minorHAnsi" w:cstheme="minorHAnsi"/>
          <w:szCs w:val="28"/>
          <w:lang w:val="en-US" w:eastAsia="zh-CN"/>
        </w:rPr>
        <w:t>2</w:t>
      </w:r>
    </w:p>
    <w:p w:rsidR="00C57698" w:rsidRPr="00202397" w:rsidRDefault="003B26E5" w:rsidP="00716079">
      <w:pPr>
        <w:pStyle w:val="Normalaftertitle"/>
        <w:jc w:val="center"/>
        <w:rPr>
          <w:szCs w:val="24"/>
          <w:lang w:eastAsia="zh-CN"/>
        </w:rPr>
      </w:pPr>
      <w:r>
        <w:rPr>
          <w:rFonts w:hint="eastAsia"/>
          <w:szCs w:val="24"/>
          <w:lang w:eastAsia="zh-CN"/>
        </w:rPr>
        <w:t>（</w:t>
      </w:r>
      <w:hyperlink r:id="rId10" w:history="1">
        <w:r w:rsidR="00C57698" w:rsidRPr="00202397">
          <w:rPr>
            <w:rStyle w:val="Hyperlink"/>
            <w:szCs w:val="24"/>
            <w:lang w:eastAsia="zh-CN"/>
          </w:rPr>
          <w:t>6/419</w:t>
        </w:r>
      </w:hyperlink>
      <w:r w:rsidR="00716079">
        <w:rPr>
          <w:rFonts w:asciiTheme="majorBidi" w:hAnsiTheme="majorBidi" w:cstheme="majorBidi" w:hint="eastAsia"/>
          <w:szCs w:val="24"/>
          <w:lang w:val="fr-CH" w:eastAsia="zh-CN" w:bidi="ar-EG"/>
        </w:rPr>
        <w:t>号</w:t>
      </w:r>
      <w:r w:rsidR="00716079">
        <w:rPr>
          <w:rFonts w:asciiTheme="majorBidi" w:hAnsiTheme="majorBidi" w:cstheme="majorBidi"/>
          <w:szCs w:val="24"/>
          <w:lang w:val="fr-CH" w:eastAsia="zh-CN" w:bidi="ar-EG"/>
        </w:rPr>
        <w:t>文件）</w:t>
      </w:r>
    </w:p>
    <w:p w:rsidR="00C57698" w:rsidRPr="00B2599E" w:rsidRDefault="00C57698" w:rsidP="00C57698">
      <w:pPr>
        <w:pStyle w:val="Normalaftertitle"/>
        <w:jc w:val="center"/>
        <w:rPr>
          <w:rFonts w:asciiTheme="minorHAnsi" w:hAnsiTheme="minorHAnsi" w:cstheme="majorBidi"/>
          <w:sz w:val="28"/>
          <w:szCs w:val="28"/>
          <w:lang w:eastAsia="zh-CN"/>
        </w:rPr>
      </w:pPr>
      <w:r w:rsidRPr="00B2599E">
        <w:rPr>
          <w:rFonts w:asciiTheme="minorHAnsi" w:hAnsiTheme="minorHAnsi" w:cstheme="majorBidi"/>
          <w:sz w:val="28"/>
          <w:szCs w:val="28"/>
          <w:lang w:eastAsia="zh-CN"/>
        </w:rPr>
        <w:t>ITU-R BT.[HDR-TV]</w:t>
      </w:r>
      <w:r w:rsidR="00540FF0" w:rsidRPr="00B2599E">
        <w:rPr>
          <w:rFonts w:asciiTheme="minorHAnsi" w:hAnsiTheme="minorHAnsi" w:cstheme="majorBidi"/>
          <w:sz w:val="28"/>
          <w:szCs w:val="28"/>
          <w:lang w:eastAsia="zh-CN"/>
        </w:rPr>
        <w:t>新课题草案</w:t>
      </w:r>
    </w:p>
    <w:p w:rsidR="00C57698" w:rsidRPr="00B2599E" w:rsidRDefault="00540FF0" w:rsidP="00C57698">
      <w:pPr>
        <w:pStyle w:val="Questiontitle"/>
        <w:rPr>
          <w:rFonts w:asciiTheme="minorHAnsi" w:hAnsiTheme="minorHAnsi" w:cstheme="majorBidi"/>
          <w:sz w:val="24"/>
          <w:szCs w:val="24"/>
          <w:lang w:eastAsia="zh-CN"/>
        </w:rPr>
      </w:pPr>
      <w:r w:rsidRPr="00B2599E">
        <w:rPr>
          <w:rFonts w:asciiTheme="minorHAnsi" w:hAnsiTheme="minorHAnsi" w:cstheme="majorBidi"/>
          <w:szCs w:val="28"/>
          <w:lang w:eastAsia="zh-CN"/>
        </w:rPr>
        <w:t>用于广播的高动态范围电视系统</w:t>
      </w:r>
    </w:p>
    <w:p w:rsidR="0099390D" w:rsidRPr="00B2599E" w:rsidRDefault="0099390D" w:rsidP="0099390D">
      <w:pPr>
        <w:pStyle w:val="Normalaftertitle0"/>
        <w:rPr>
          <w:rFonts w:asciiTheme="minorHAnsi" w:hAnsiTheme="minorHAnsi"/>
          <w:lang w:eastAsia="zh-CN"/>
        </w:rPr>
      </w:pPr>
      <w:r w:rsidRPr="00B2599E">
        <w:rPr>
          <w:rFonts w:asciiTheme="minorHAnsi" w:hAnsiTheme="minorHAnsi"/>
          <w:lang w:eastAsia="zh-CN"/>
        </w:rPr>
        <w:t>国际电联无线电通信全会，</w:t>
      </w:r>
    </w:p>
    <w:p w:rsidR="0099390D" w:rsidRPr="00B2599E" w:rsidRDefault="0099390D" w:rsidP="0099390D">
      <w:pPr>
        <w:pStyle w:val="Callkaiti"/>
        <w:rPr>
          <w:rFonts w:asciiTheme="minorHAnsi" w:hAnsiTheme="minorHAnsi"/>
        </w:rPr>
      </w:pPr>
      <w:r w:rsidRPr="00B2599E">
        <w:rPr>
          <w:rFonts w:asciiTheme="minorHAnsi" w:hAnsiTheme="minorHAnsi"/>
        </w:rPr>
        <w:t>考虑到</w:t>
      </w:r>
    </w:p>
    <w:p w:rsidR="00C57698" w:rsidRPr="00B2599E" w:rsidRDefault="00C57698" w:rsidP="00716079">
      <w:pPr>
        <w:rPr>
          <w:rFonts w:asciiTheme="minorHAnsi" w:hAnsiTheme="minorHAnsi" w:cstheme="majorBidi"/>
          <w:szCs w:val="24"/>
          <w:lang w:eastAsia="zh-CN"/>
        </w:rPr>
      </w:pPr>
      <w:r w:rsidRPr="00B2599E">
        <w:rPr>
          <w:rFonts w:asciiTheme="minorHAnsi" w:hAnsiTheme="minorHAnsi" w:cstheme="majorBidi"/>
          <w:i/>
          <w:iCs/>
          <w:szCs w:val="24"/>
          <w:lang w:eastAsia="zh-CN"/>
        </w:rPr>
        <w:t>a)</w:t>
      </w:r>
      <w:r w:rsidRPr="00B2599E">
        <w:rPr>
          <w:rFonts w:asciiTheme="minorHAnsi" w:hAnsiTheme="minorHAnsi" w:cstheme="majorBidi"/>
          <w:szCs w:val="24"/>
          <w:lang w:eastAsia="zh-CN"/>
        </w:rPr>
        <w:tab/>
      </w:r>
      <w:r w:rsidR="00540FF0" w:rsidRPr="00B2599E">
        <w:rPr>
          <w:rFonts w:asciiTheme="minorHAnsi" w:hAnsiTheme="minorHAnsi" w:cstheme="majorBidi"/>
          <w:szCs w:val="24"/>
          <w:lang w:eastAsia="ko-KR"/>
        </w:rPr>
        <w:t>ITU-R BT.601</w:t>
      </w:r>
      <w:r w:rsidR="00540FF0" w:rsidRPr="00B2599E">
        <w:rPr>
          <w:rFonts w:asciiTheme="minorHAnsi" w:hAnsiTheme="minorHAnsi" w:cstheme="majorBidi"/>
          <w:szCs w:val="24"/>
          <w:lang w:eastAsia="zh-CN"/>
        </w:rPr>
        <w:t>、</w:t>
      </w:r>
      <w:r w:rsidR="00540FF0" w:rsidRPr="00B2599E">
        <w:rPr>
          <w:rFonts w:asciiTheme="minorHAnsi" w:hAnsiTheme="minorHAnsi" w:cstheme="majorBidi"/>
          <w:szCs w:val="24"/>
          <w:lang w:eastAsia="ko-KR"/>
        </w:rPr>
        <w:t>BT.709</w:t>
      </w:r>
      <w:r w:rsidR="00540FF0" w:rsidRPr="00B2599E">
        <w:rPr>
          <w:rFonts w:asciiTheme="minorHAnsi" w:hAnsiTheme="minorHAnsi" w:cstheme="majorBidi"/>
          <w:szCs w:val="24"/>
          <w:lang w:eastAsia="zh-CN"/>
        </w:rPr>
        <w:t>和</w:t>
      </w:r>
      <w:r w:rsidR="00540FF0" w:rsidRPr="00B2599E">
        <w:rPr>
          <w:rFonts w:asciiTheme="minorHAnsi" w:hAnsiTheme="minorHAnsi" w:cstheme="majorBidi"/>
          <w:szCs w:val="24"/>
          <w:lang w:eastAsia="ko-KR"/>
        </w:rPr>
        <w:t>BT.2020</w:t>
      </w:r>
      <w:r w:rsidR="00540FF0" w:rsidRPr="00B2599E">
        <w:rPr>
          <w:rFonts w:asciiTheme="minorHAnsi" w:hAnsiTheme="minorHAnsi" w:cstheme="majorBidi"/>
          <w:szCs w:val="24"/>
          <w:lang w:eastAsia="zh-CN"/>
        </w:rPr>
        <w:t>建议书对用于</w:t>
      </w:r>
      <w:r w:rsidR="00540FF0" w:rsidRPr="00B2599E">
        <w:rPr>
          <w:rFonts w:asciiTheme="minorHAnsi" w:hAnsiTheme="minorHAnsi" w:cstheme="majorBidi"/>
          <w:szCs w:val="24"/>
          <w:lang w:eastAsia="ko-KR"/>
        </w:rPr>
        <w:t>SDTV</w:t>
      </w:r>
      <w:r w:rsidR="00540FF0" w:rsidRPr="00B2599E">
        <w:rPr>
          <w:rFonts w:asciiTheme="minorHAnsi" w:hAnsiTheme="minorHAnsi" w:cstheme="majorBidi"/>
          <w:szCs w:val="24"/>
          <w:lang w:eastAsia="zh-CN"/>
        </w:rPr>
        <w:t>、</w:t>
      </w:r>
      <w:r w:rsidR="00540FF0" w:rsidRPr="00B2599E">
        <w:rPr>
          <w:rFonts w:asciiTheme="minorHAnsi" w:hAnsiTheme="minorHAnsi" w:cstheme="majorBidi"/>
          <w:szCs w:val="24"/>
          <w:lang w:eastAsia="ko-KR"/>
        </w:rPr>
        <w:t>HDTV</w:t>
      </w:r>
      <w:r w:rsidR="00540FF0" w:rsidRPr="00B2599E">
        <w:rPr>
          <w:rFonts w:asciiTheme="minorHAnsi" w:hAnsiTheme="minorHAnsi" w:cstheme="majorBidi"/>
          <w:szCs w:val="24"/>
          <w:lang w:eastAsia="zh-CN"/>
        </w:rPr>
        <w:t>和</w:t>
      </w:r>
      <w:r w:rsidR="00540FF0" w:rsidRPr="00B2599E">
        <w:rPr>
          <w:rFonts w:asciiTheme="minorHAnsi" w:hAnsiTheme="minorHAnsi" w:cstheme="majorBidi"/>
          <w:szCs w:val="24"/>
          <w:lang w:eastAsia="ko-KR"/>
        </w:rPr>
        <w:t>UHDTV</w:t>
      </w:r>
      <w:r w:rsidR="00540FF0" w:rsidRPr="00B2599E">
        <w:rPr>
          <w:rFonts w:asciiTheme="minorHAnsi" w:hAnsiTheme="minorHAnsi" w:cstheme="majorBidi"/>
          <w:szCs w:val="24"/>
          <w:lang w:eastAsia="zh-CN"/>
        </w:rPr>
        <w:t>的电视广播系统做了详细说明；</w:t>
      </w:r>
    </w:p>
    <w:p w:rsidR="00C57698" w:rsidRPr="00B2599E" w:rsidRDefault="00C57698" w:rsidP="006D60E7">
      <w:pPr>
        <w:rPr>
          <w:rFonts w:asciiTheme="minorHAnsi" w:eastAsia="MS Mincho" w:hAnsiTheme="minorHAnsi" w:cstheme="majorBidi"/>
          <w:szCs w:val="24"/>
          <w:lang w:eastAsia="zh-CN"/>
        </w:rPr>
      </w:pPr>
      <w:r w:rsidRPr="00B2599E">
        <w:rPr>
          <w:rFonts w:asciiTheme="minorHAnsi" w:hAnsiTheme="minorHAnsi" w:cstheme="majorBidi"/>
          <w:i/>
          <w:iCs/>
          <w:szCs w:val="24"/>
          <w:lang w:eastAsia="zh-CN"/>
        </w:rPr>
        <w:t>b)</w:t>
      </w:r>
      <w:r w:rsidRPr="00B2599E">
        <w:rPr>
          <w:rFonts w:asciiTheme="minorHAnsi" w:hAnsiTheme="minorHAnsi" w:cstheme="majorBidi"/>
          <w:i/>
          <w:iCs/>
          <w:szCs w:val="24"/>
          <w:lang w:eastAsia="zh-CN"/>
        </w:rPr>
        <w:tab/>
      </w:r>
      <w:r w:rsidR="00540FF0" w:rsidRPr="00B2599E">
        <w:rPr>
          <w:rFonts w:asciiTheme="minorHAnsi" w:hAnsiTheme="minorHAnsi" w:cstheme="majorBidi"/>
          <w:szCs w:val="24"/>
          <w:lang w:eastAsia="zh-CN"/>
        </w:rPr>
        <w:t>现代电视显示器能够再现更高亮度的图像，并提供比常规节目制作更高的对比度和更广泛的色域（</w:t>
      </w:r>
      <w:r w:rsidR="00540FF0" w:rsidRPr="00B2599E">
        <w:rPr>
          <w:rFonts w:asciiTheme="minorHAnsi" w:hAnsiTheme="minorHAnsi" w:cstheme="majorBidi"/>
          <w:szCs w:val="24"/>
          <w:lang w:eastAsia="zh-CN"/>
        </w:rPr>
        <w:t>WCG</w:t>
      </w:r>
      <w:r w:rsidR="00540FF0" w:rsidRPr="00B2599E">
        <w:rPr>
          <w:rFonts w:asciiTheme="minorHAnsi" w:hAnsiTheme="minorHAnsi" w:cstheme="majorBidi"/>
          <w:szCs w:val="24"/>
          <w:lang w:eastAsia="zh-CN"/>
        </w:rPr>
        <w:t>）；</w:t>
      </w:r>
    </w:p>
    <w:p w:rsidR="00C57698" w:rsidRPr="00B2599E" w:rsidRDefault="00C57698" w:rsidP="006D60E7">
      <w:pPr>
        <w:rPr>
          <w:rFonts w:asciiTheme="minorHAnsi" w:eastAsia="MS Mincho" w:hAnsiTheme="minorHAnsi" w:cstheme="majorBidi"/>
          <w:szCs w:val="24"/>
          <w:lang w:eastAsia="zh-CN"/>
        </w:rPr>
      </w:pPr>
      <w:r w:rsidRPr="00B2599E">
        <w:rPr>
          <w:rFonts w:asciiTheme="minorHAnsi" w:hAnsiTheme="minorHAnsi" w:cstheme="majorBidi"/>
          <w:i/>
          <w:szCs w:val="24"/>
          <w:lang w:eastAsia="zh-CN"/>
        </w:rPr>
        <w:t>c)</w:t>
      </w:r>
      <w:r w:rsidRPr="00B2599E">
        <w:rPr>
          <w:rFonts w:asciiTheme="minorHAnsi" w:hAnsiTheme="minorHAnsi" w:cstheme="majorBidi"/>
          <w:i/>
          <w:szCs w:val="24"/>
          <w:lang w:eastAsia="zh-CN"/>
        </w:rPr>
        <w:tab/>
      </w:r>
      <w:r w:rsidR="00540FF0" w:rsidRPr="00B2599E">
        <w:rPr>
          <w:rFonts w:asciiTheme="minorHAnsi" w:hAnsiTheme="minorHAnsi" w:cstheme="majorBidi"/>
          <w:szCs w:val="24"/>
          <w:lang w:eastAsia="zh-CN"/>
        </w:rPr>
        <w:t>虽然</w:t>
      </w:r>
      <w:r w:rsidR="00540FF0" w:rsidRPr="00B2599E">
        <w:rPr>
          <w:rFonts w:asciiTheme="minorHAnsi" w:hAnsiTheme="minorHAnsi" w:cstheme="majorBidi"/>
          <w:szCs w:val="24"/>
          <w:lang w:eastAsia="zh-CN"/>
        </w:rPr>
        <w:t>UHDTV</w:t>
      </w:r>
      <w:r w:rsidR="00540FF0" w:rsidRPr="00B2599E">
        <w:rPr>
          <w:rFonts w:asciiTheme="minorHAnsi" w:hAnsiTheme="minorHAnsi" w:cstheme="majorBidi"/>
          <w:szCs w:val="24"/>
          <w:lang w:eastAsia="zh-CN"/>
        </w:rPr>
        <w:t>具有更高的空间解析度、更广泛的色域和更高</w:t>
      </w:r>
      <w:r w:rsidR="006D60E7" w:rsidRPr="00B2599E">
        <w:rPr>
          <w:rFonts w:asciiTheme="minorHAnsi" w:hAnsiTheme="minorHAnsi" w:cstheme="majorBidi"/>
          <w:szCs w:val="24"/>
          <w:lang w:eastAsia="zh-CN"/>
        </w:rPr>
        <w:t>帧</w:t>
      </w:r>
      <w:r w:rsidR="00540FF0" w:rsidRPr="00B2599E">
        <w:rPr>
          <w:rFonts w:asciiTheme="minorHAnsi" w:hAnsiTheme="minorHAnsi" w:cstheme="majorBidi"/>
          <w:szCs w:val="24"/>
          <w:lang w:eastAsia="zh-CN"/>
        </w:rPr>
        <w:t>速率的选择，但</w:t>
      </w:r>
      <w:r w:rsidR="006D60E7" w:rsidRPr="00B2599E">
        <w:rPr>
          <w:rFonts w:asciiTheme="minorHAnsi" w:hAnsiTheme="minorHAnsi" w:cstheme="majorBidi"/>
          <w:szCs w:val="24"/>
          <w:lang w:eastAsia="zh-CN"/>
        </w:rPr>
        <w:t>它</w:t>
      </w:r>
      <w:r w:rsidR="00540FF0" w:rsidRPr="00B2599E">
        <w:rPr>
          <w:rFonts w:asciiTheme="minorHAnsi" w:hAnsiTheme="minorHAnsi" w:cstheme="majorBidi"/>
          <w:szCs w:val="24"/>
          <w:lang w:eastAsia="zh-CN"/>
        </w:rPr>
        <w:t>与</w:t>
      </w:r>
      <w:r w:rsidR="00540FF0" w:rsidRPr="00B2599E">
        <w:rPr>
          <w:rFonts w:asciiTheme="minorHAnsi" w:hAnsiTheme="minorHAnsi" w:cstheme="majorBidi"/>
          <w:szCs w:val="24"/>
          <w:lang w:eastAsia="zh-CN"/>
        </w:rPr>
        <w:t>HDTV</w:t>
      </w:r>
      <w:r w:rsidR="00540FF0" w:rsidRPr="00B2599E">
        <w:rPr>
          <w:rFonts w:asciiTheme="minorHAnsi" w:hAnsiTheme="minorHAnsi" w:cstheme="majorBidi"/>
          <w:szCs w:val="24"/>
          <w:lang w:eastAsia="zh-CN"/>
        </w:rPr>
        <w:t>和</w:t>
      </w:r>
      <w:r w:rsidR="00540FF0" w:rsidRPr="00B2599E">
        <w:rPr>
          <w:rFonts w:asciiTheme="minorHAnsi" w:hAnsiTheme="minorHAnsi" w:cstheme="majorBidi"/>
          <w:szCs w:val="24"/>
          <w:lang w:eastAsia="zh-CN"/>
        </w:rPr>
        <w:t>SDTV</w:t>
      </w:r>
      <w:r w:rsidR="00540FF0" w:rsidRPr="00B2599E">
        <w:rPr>
          <w:rFonts w:asciiTheme="minorHAnsi" w:hAnsiTheme="minorHAnsi" w:cstheme="majorBidi"/>
          <w:szCs w:val="24"/>
          <w:lang w:eastAsia="zh-CN"/>
        </w:rPr>
        <w:t>一样在图像动态范围方面受到局限；</w:t>
      </w:r>
    </w:p>
    <w:p w:rsidR="00C57698" w:rsidRPr="00B2599E" w:rsidRDefault="00C57698" w:rsidP="006D60E7">
      <w:pPr>
        <w:rPr>
          <w:rFonts w:asciiTheme="minorHAnsi" w:hAnsiTheme="minorHAnsi" w:cstheme="majorBidi"/>
          <w:szCs w:val="24"/>
          <w:lang w:eastAsia="zh-CN"/>
        </w:rPr>
      </w:pPr>
      <w:r w:rsidRPr="00B2599E">
        <w:rPr>
          <w:rFonts w:asciiTheme="minorHAnsi" w:hAnsiTheme="minorHAnsi" w:cstheme="majorBidi"/>
          <w:i/>
          <w:szCs w:val="24"/>
          <w:lang w:eastAsia="zh-CN"/>
        </w:rPr>
        <w:t>d)</w:t>
      </w:r>
      <w:r w:rsidRPr="00B2599E">
        <w:rPr>
          <w:rFonts w:asciiTheme="minorHAnsi" w:hAnsiTheme="minorHAnsi" w:cstheme="majorBidi"/>
          <w:i/>
          <w:szCs w:val="24"/>
          <w:lang w:eastAsia="zh-CN"/>
        </w:rPr>
        <w:tab/>
      </w:r>
      <w:r w:rsidR="00B30CC3" w:rsidRPr="00B2599E">
        <w:rPr>
          <w:rFonts w:asciiTheme="minorHAnsi" w:hAnsiTheme="minorHAnsi" w:cstheme="majorBidi"/>
          <w:iCs/>
          <w:szCs w:val="24"/>
          <w:lang w:eastAsia="zh-CN"/>
        </w:rPr>
        <w:t>高动态范围电视（</w:t>
      </w:r>
      <w:r w:rsidR="00B30CC3" w:rsidRPr="00B2599E">
        <w:rPr>
          <w:rFonts w:asciiTheme="minorHAnsi" w:hAnsiTheme="minorHAnsi" w:cstheme="majorBidi"/>
          <w:iCs/>
          <w:szCs w:val="24"/>
          <w:lang w:eastAsia="zh-CN"/>
        </w:rPr>
        <w:t>HDR-TV</w:t>
      </w:r>
      <w:r w:rsidR="00B30CC3" w:rsidRPr="00B2599E">
        <w:rPr>
          <w:rFonts w:asciiTheme="minorHAnsi" w:hAnsiTheme="minorHAnsi" w:cstheme="majorBidi"/>
          <w:iCs/>
          <w:szCs w:val="24"/>
          <w:lang w:eastAsia="zh-CN"/>
        </w:rPr>
        <w:t>）系统旨在以高</w:t>
      </w:r>
      <w:r w:rsidR="006D60E7" w:rsidRPr="00B2599E">
        <w:rPr>
          <w:rFonts w:asciiTheme="minorHAnsi" w:hAnsiTheme="minorHAnsi" w:cstheme="majorBidi"/>
          <w:iCs/>
          <w:szCs w:val="24"/>
          <w:lang w:eastAsia="zh-CN"/>
        </w:rPr>
        <w:t>得</w:t>
      </w:r>
      <w:r w:rsidR="00B30CC3" w:rsidRPr="00B2599E">
        <w:rPr>
          <w:rFonts w:asciiTheme="minorHAnsi" w:hAnsiTheme="minorHAnsi" w:cstheme="majorBidi"/>
          <w:iCs/>
          <w:szCs w:val="24"/>
          <w:lang w:eastAsia="zh-CN"/>
        </w:rPr>
        <w:t>多的亮度和对比度再现图像；</w:t>
      </w:r>
    </w:p>
    <w:p w:rsidR="00C57698" w:rsidRPr="00B2599E" w:rsidRDefault="00C57698" w:rsidP="006D60E7">
      <w:pPr>
        <w:rPr>
          <w:rFonts w:asciiTheme="minorHAnsi" w:hAnsiTheme="minorHAnsi" w:cstheme="majorBidi"/>
          <w:i/>
          <w:iCs/>
          <w:szCs w:val="24"/>
          <w:lang w:eastAsia="zh-CN"/>
        </w:rPr>
      </w:pPr>
      <w:r w:rsidRPr="00B2599E">
        <w:rPr>
          <w:rFonts w:asciiTheme="minorHAnsi" w:hAnsiTheme="minorHAnsi" w:cstheme="majorBidi"/>
          <w:i/>
          <w:iCs/>
          <w:szCs w:val="24"/>
          <w:lang w:eastAsia="zh-CN"/>
        </w:rPr>
        <w:t>e)</w:t>
      </w:r>
      <w:r w:rsidRPr="00B2599E">
        <w:rPr>
          <w:rFonts w:asciiTheme="minorHAnsi" w:hAnsiTheme="minorHAnsi" w:cstheme="majorBidi"/>
          <w:iCs/>
          <w:szCs w:val="24"/>
          <w:lang w:eastAsia="zh-CN"/>
        </w:rPr>
        <w:tab/>
      </w:r>
      <w:r w:rsidR="00B30CC3" w:rsidRPr="00B2599E">
        <w:rPr>
          <w:rFonts w:asciiTheme="minorHAnsi" w:hAnsiTheme="minorHAnsi" w:cstheme="majorBidi"/>
          <w:iCs/>
          <w:szCs w:val="24"/>
          <w:lang w:eastAsia="zh-CN"/>
        </w:rPr>
        <w:t>情况说明</w:t>
      </w:r>
      <w:r w:rsidRPr="00B2599E">
        <w:rPr>
          <w:rFonts w:asciiTheme="minorHAnsi" w:hAnsiTheme="minorHAnsi" w:cstheme="majorBidi"/>
          <w:iCs/>
          <w:szCs w:val="24"/>
          <w:lang w:eastAsia="zh-CN"/>
        </w:rPr>
        <w:t>HDR-TV</w:t>
      </w:r>
      <w:r w:rsidR="00B30CC3" w:rsidRPr="00B2599E">
        <w:rPr>
          <w:rFonts w:asciiTheme="minorHAnsi" w:hAnsiTheme="minorHAnsi" w:cstheme="majorBidi"/>
          <w:iCs/>
          <w:szCs w:val="24"/>
          <w:lang w:eastAsia="zh-CN"/>
        </w:rPr>
        <w:t>能够</w:t>
      </w:r>
      <w:r w:rsidR="006D60E7" w:rsidRPr="00B2599E">
        <w:rPr>
          <w:rFonts w:asciiTheme="minorHAnsi" w:hAnsiTheme="minorHAnsi" w:cstheme="majorBidi"/>
          <w:iCs/>
          <w:szCs w:val="24"/>
          <w:lang w:eastAsia="zh-CN"/>
        </w:rPr>
        <w:t>给电视图像</w:t>
      </w:r>
      <w:r w:rsidR="00B30CC3" w:rsidRPr="00B2599E">
        <w:rPr>
          <w:rFonts w:asciiTheme="minorHAnsi" w:hAnsiTheme="minorHAnsi" w:cstheme="majorBidi"/>
          <w:iCs/>
          <w:szCs w:val="24"/>
          <w:lang w:eastAsia="zh-CN"/>
        </w:rPr>
        <w:t>收视者</w:t>
      </w:r>
      <w:r w:rsidR="006D60E7" w:rsidRPr="00B2599E">
        <w:rPr>
          <w:rFonts w:asciiTheme="minorHAnsi" w:hAnsiTheme="minorHAnsi" w:cstheme="majorBidi"/>
          <w:iCs/>
          <w:szCs w:val="24"/>
          <w:lang w:eastAsia="zh-CN"/>
        </w:rPr>
        <w:t>带来更大愉悦</w:t>
      </w:r>
      <w:r w:rsidR="00B30CC3" w:rsidRPr="00B2599E">
        <w:rPr>
          <w:rFonts w:asciiTheme="minorHAnsi" w:hAnsiTheme="minorHAnsi" w:cstheme="majorBidi"/>
          <w:iCs/>
          <w:szCs w:val="24"/>
          <w:lang w:eastAsia="zh-CN"/>
        </w:rPr>
        <w:t>；</w:t>
      </w:r>
    </w:p>
    <w:p w:rsidR="00C57698" w:rsidRPr="00B2599E" w:rsidRDefault="00C57698" w:rsidP="00852C39">
      <w:pPr>
        <w:pStyle w:val="enumlev1"/>
        <w:ind w:left="0" w:firstLine="0"/>
        <w:rPr>
          <w:rFonts w:asciiTheme="minorHAnsi" w:hAnsiTheme="minorHAnsi" w:cstheme="majorBidi"/>
          <w:szCs w:val="24"/>
          <w:lang w:eastAsia="zh-CN"/>
        </w:rPr>
      </w:pPr>
      <w:r w:rsidRPr="00B2599E">
        <w:rPr>
          <w:rFonts w:asciiTheme="minorHAnsi" w:hAnsiTheme="minorHAnsi" w:cstheme="majorBidi"/>
          <w:i/>
          <w:szCs w:val="24"/>
          <w:lang w:eastAsia="zh-CN"/>
        </w:rPr>
        <w:t>f)</w:t>
      </w:r>
      <w:r w:rsidRPr="00B2599E">
        <w:rPr>
          <w:rFonts w:asciiTheme="minorHAnsi" w:hAnsiTheme="minorHAnsi" w:cstheme="majorBidi"/>
          <w:i/>
          <w:szCs w:val="24"/>
          <w:lang w:eastAsia="zh-CN"/>
        </w:rPr>
        <w:tab/>
      </w:r>
      <w:r w:rsidR="00B30CC3" w:rsidRPr="00B2599E">
        <w:rPr>
          <w:rFonts w:asciiTheme="minorHAnsi" w:hAnsiTheme="minorHAnsi" w:cstheme="majorBidi"/>
          <w:iCs/>
          <w:szCs w:val="24"/>
          <w:lang w:eastAsia="zh-CN"/>
        </w:rPr>
        <w:t>仍有许多电视节目将以</w:t>
      </w:r>
      <w:r w:rsidR="00B30CC3" w:rsidRPr="00B2599E">
        <w:rPr>
          <w:rFonts w:asciiTheme="minorHAnsi" w:hAnsiTheme="minorHAnsi" w:cstheme="majorBidi"/>
          <w:szCs w:val="24"/>
          <w:lang w:eastAsia="zh-CN"/>
        </w:rPr>
        <w:t>SDTV</w:t>
      </w:r>
      <w:r w:rsidR="00B30CC3" w:rsidRPr="00B2599E">
        <w:rPr>
          <w:rFonts w:asciiTheme="minorHAnsi" w:hAnsiTheme="minorHAnsi" w:cstheme="majorBidi"/>
          <w:szCs w:val="24"/>
          <w:lang w:eastAsia="zh-CN"/>
        </w:rPr>
        <w:t>、</w:t>
      </w:r>
      <w:r w:rsidR="00B30CC3" w:rsidRPr="00B2599E">
        <w:rPr>
          <w:rFonts w:asciiTheme="minorHAnsi" w:hAnsiTheme="minorHAnsi" w:cstheme="majorBidi"/>
          <w:szCs w:val="24"/>
          <w:lang w:eastAsia="zh-CN"/>
        </w:rPr>
        <w:t>HDTV</w:t>
      </w:r>
      <w:r w:rsidR="00B30CC3" w:rsidRPr="00B2599E">
        <w:rPr>
          <w:rFonts w:asciiTheme="minorHAnsi" w:hAnsiTheme="minorHAnsi" w:cstheme="majorBidi"/>
          <w:szCs w:val="24"/>
          <w:lang w:eastAsia="zh-CN"/>
        </w:rPr>
        <w:t>和</w:t>
      </w:r>
      <w:r w:rsidR="00B30CC3" w:rsidRPr="00B2599E">
        <w:rPr>
          <w:rFonts w:asciiTheme="minorHAnsi" w:hAnsiTheme="minorHAnsi" w:cstheme="majorBidi"/>
          <w:szCs w:val="24"/>
          <w:lang w:eastAsia="zh-CN"/>
        </w:rPr>
        <w:t>UHDTV</w:t>
      </w:r>
      <w:r w:rsidR="00B30CC3" w:rsidRPr="00B2599E">
        <w:rPr>
          <w:rFonts w:asciiTheme="minorHAnsi" w:hAnsiTheme="minorHAnsi" w:cstheme="majorBidi"/>
          <w:szCs w:val="24"/>
          <w:lang w:eastAsia="zh-CN"/>
        </w:rPr>
        <w:t>的标准图像动态范围进行制作、交换和收看；</w:t>
      </w:r>
    </w:p>
    <w:p w:rsidR="00C57698" w:rsidRPr="00B2599E" w:rsidRDefault="00C57698" w:rsidP="00852C39">
      <w:pPr>
        <w:pStyle w:val="enumlev1"/>
        <w:ind w:left="0" w:firstLine="0"/>
        <w:rPr>
          <w:rFonts w:asciiTheme="minorHAnsi" w:hAnsiTheme="minorHAnsi" w:cstheme="majorBidi"/>
          <w:szCs w:val="24"/>
          <w:lang w:eastAsia="zh-CN"/>
        </w:rPr>
      </w:pPr>
      <w:r w:rsidRPr="00B2599E">
        <w:rPr>
          <w:rFonts w:asciiTheme="minorHAnsi" w:hAnsiTheme="minorHAnsi" w:cstheme="majorBidi"/>
          <w:i/>
          <w:szCs w:val="24"/>
          <w:lang w:eastAsia="zh-CN"/>
        </w:rPr>
        <w:t>g)</w:t>
      </w:r>
      <w:r w:rsidRPr="00B2599E">
        <w:rPr>
          <w:rFonts w:asciiTheme="minorHAnsi" w:hAnsiTheme="minorHAnsi" w:cstheme="majorBidi"/>
          <w:szCs w:val="24"/>
          <w:lang w:eastAsia="zh-CN"/>
        </w:rPr>
        <w:tab/>
      </w:r>
      <w:r w:rsidR="00B30CC3" w:rsidRPr="00B2599E">
        <w:rPr>
          <w:rFonts w:asciiTheme="minorHAnsi" w:hAnsiTheme="minorHAnsi" w:cstheme="majorBidi"/>
          <w:szCs w:val="24"/>
          <w:lang w:eastAsia="zh-CN"/>
        </w:rPr>
        <w:t>HDR-TV</w:t>
      </w:r>
      <w:r w:rsidR="00B30CC3" w:rsidRPr="00B2599E">
        <w:rPr>
          <w:rFonts w:asciiTheme="minorHAnsi" w:hAnsiTheme="minorHAnsi" w:cstheme="majorBidi"/>
          <w:szCs w:val="24"/>
          <w:lang w:eastAsia="zh-CN"/>
        </w:rPr>
        <w:t>系统应酌情</w:t>
      </w:r>
      <w:r w:rsidR="006D60E7" w:rsidRPr="00B2599E">
        <w:rPr>
          <w:rFonts w:asciiTheme="minorHAnsi" w:hAnsiTheme="minorHAnsi" w:cstheme="majorBidi"/>
          <w:szCs w:val="24"/>
          <w:lang w:eastAsia="zh-CN"/>
        </w:rPr>
        <w:t>在一定程度上</w:t>
      </w:r>
      <w:r w:rsidR="00B30CC3" w:rsidRPr="00B2599E">
        <w:rPr>
          <w:rFonts w:asciiTheme="minorHAnsi" w:hAnsiTheme="minorHAnsi" w:cstheme="majorBidi"/>
          <w:szCs w:val="24"/>
          <w:lang w:eastAsia="zh-CN"/>
        </w:rPr>
        <w:t>与现有工作流程和广播商基础设施兼容，</w:t>
      </w:r>
    </w:p>
    <w:p w:rsidR="00C57698" w:rsidRPr="00B2599E" w:rsidRDefault="0099390D" w:rsidP="00C57698">
      <w:pPr>
        <w:pStyle w:val="Call"/>
        <w:rPr>
          <w:rFonts w:asciiTheme="minorHAnsi" w:hAnsiTheme="minorHAnsi" w:cstheme="majorBidi"/>
          <w:i w:val="0"/>
          <w:iCs/>
          <w:szCs w:val="24"/>
          <w:lang w:eastAsia="zh-CN"/>
        </w:rPr>
      </w:pPr>
      <w:r w:rsidRPr="00B2599E">
        <w:rPr>
          <w:rFonts w:asciiTheme="minorHAnsi" w:eastAsia="STKaiti" w:hAnsiTheme="minorHAnsi" w:cs="Times New Roman"/>
          <w:i w:val="0"/>
          <w:iCs/>
          <w:lang w:val="en-GB" w:eastAsia="zh-CN"/>
        </w:rPr>
        <w:t>做出决定，应研究以下课题</w:t>
      </w:r>
    </w:p>
    <w:p w:rsidR="00C57698" w:rsidRPr="00B2599E" w:rsidRDefault="00C57698" w:rsidP="00BF656D">
      <w:pPr>
        <w:rPr>
          <w:rFonts w:asciiTheme="minorHAnsi" w:hAnsiTheme="minorHAnsi" w:cstheme="majorBidi"/>
          <w:szCs w:val="24"/>
          <w:lang w:eastAsia="zh-CN"/>
        </w:rPr>
      </w:pPr>
      <w:r w:rsidRPr="00B2599E">
        <w:rPr>
          <w:rFonts w:asciiTheme="minorHAnsi" w:hAnsiTheme="minorHAnsi" w:cstheme="majorBidi"/>
          <w:bCs/>
          <w:szCs w:val="24"/>
          <w:lang w:eastAsia="zh-CN"/>
        </w:rPr>
        <w:t>1</w:t>
      </w:r>
      <w:r w:rsidRPr="00B2599E">
        <w:rPr>
          <w:rFonts w:asciiTheme="minorHAnsi" w:hAnsiTheme="minorHAnsi" w:cstheme="majorBidi"/>
          <w:szCs w:val="24"/>
          <w:lang w:eastAsia="zh-CN"/>
        </w:rPr>
        <w:tab/>
      </w:r>
      <w:r w:rsidR="00B30CC3" w:rsidRPr="00B2599E">
        <w:rPr>
          <w:rFonts w:asciiTheme="minorHAnsi" w:hAnsiTheme="minorHAnsi" w:cstheme="majorBidi"/>
          <w:szCs w:val="24"/>
          <w:lang w:eastAsia="zh-CN"/>
        </w:rPr>
        <w:t>哪些是</w:t>
      </w:r>
      <w:r w:rsidR="00B30CC3" w:rsidRPr="00B2599E">
        <w:rPr>
          <w:rFonts w:asciiTheme="minorHAnsi" w:hAnsiTheme="minorHAnsi" w:cstheme="majorBidi"/>
          <w:szCs w:val="24"/>
          <w:lang w:eastAsia="zh-CN"/>
        </w:rPr>
        <w:t>HDR-TV</w:t>
      </w:r>
      <w:r w:rsidR="00B30CC3" w:rsidRPr="00B2599E">
        <w:rPr>
          <w:rFonts w:asciiTheme="minorHAnsi" w:hAnsiTheme="minorHAnsi" w:cstheme="majorBidi"/>
          <w:szCs w:val="24"/>
          <w:lang w:eastAsia="zh-CN"/>
        </w:rPr>
        <w:t>系统制作和国际节目交换的适用参数值？</w:t>
      </w:r>
    </w:p>
    <w:p w:rsidR="00C57698" w:rsidRPr="00B2599E" w:rsidRDefault="00C57698" w:rsidP="00F12836">
      <w:pPr>
        <w:rPr>
          <w:rFonts w:asciiTheme="minorHAnsi" w:hAnsiTheme="minorHAnsi" w:cstheme="majorBidi"/>
          <w:szCs w:val="24"/>
          <w:lang w:eastAsia="zh-CN"/>
        </w:rPr>
      </w:pPr>
      <w:r w:rsidRPr="00B2599E">
        <w:rPr>
          <w:rFonts w:asciiTheme="minorHAnsi" w:hAnsiTheme="minorHAnsi" w:cstheme="majorBidi"/>
          <w:bCs/>
          <w:szCs w:val="24"/>
          <w:lang w:eastAsia="zh-CN"/>
        </w:rPr>
        <w:t>2</w:t>
      </w:r>
      <w:r w:rsidRPr="00B2599E">
        <w:rPr>
          <w:rFonts w:asciiTheme="minorHAnsi" w:hAnsiTheme="minorHAnsi" w:cstheme="majorBidi"/>
          <w:szCs w:val="24"/>
          <w:lang w:eastAsia="zh-CN"/>
        </w:rPr>
        <w:tab/>
      </w:r>
      <w:r w:rsidR="00B30CC3" w:rsidRPr="00B2599E">
        <w:rPr>
          <w:rFonts w:asciiTheme="minorHAnsi" w:hAnsiTheme="minorHAnsi" w:cstheme="majorBidi"/>
          <w:szCs w:val="24"/>
          <w:lang w:eastAsia="zh-CN"/>
        </w:rPr>
        <w:t>哪些制作方法和消费者传送格式能够在一定程度上实现</w:t>
      </w:r>
      <w:r w:rsidR="00F12836" w:rsidRPr="00B2599E">
        <w:rPr>
          <w:rFonts w:asciiTheme="minorHAnsi" w:hAnsiTheme="minorHAnsi" w:cstheme="majorBidi"/>
          <w:szCs w:val="24"/>
          <w:lang w:eastAsia="zh-CN"/>
        </w:rPr>
        <w:t>与</w:t>
      </w:r>
      <w:r w:rsidR="00B30CC3" w:rsidRPr="00B2599E">
        <w:rPr>
          <w:rFonts w:asciiTheme="minorHAnsi" w:hAnsiTheme="minorHAnsi" w:cstheme="majorBidi"/>
          <w:szCs w:val="24"/>
          <w:lang w:eastAsia="zh-CN"/>
        </w:rPr>
        <w:t>电视</w:t>
      </w:r>
      <w:r w:rsidR="00BF656D" w:rsidRPr="00B2599E">
        <w:rPr>
          <w:rFonts w:asciiTheme="minorHAnsi" w:hAnsiTheme="minorHAnsi" w:cstheme="majorBidi"/>
          <w:szCs w:val="24"/>
          <w:lang w:eastAsia="zh-CN"/>
        </w:rPr>
        <w:t>收视</w:t>
      </w:r>
      <w:r w:rsidR="00B30CC3" w:rsidRPr="00B2599E">
        <w:rPr>
          <w:rFonts w:asciiTheme="minorHAnsi" w:hAnsiTheme="minorHAnsi" w:cstheme="majorBidi"/>
          <w:szCs w:val="24"/>
          <w:lang w:eastAsia="zh-CN"/>
        </w:rPr>
        <w:t>者家中现用多数电视机</w:t>
      </w:r>
      <w:r w:rsidR="00F12836" w:rsidRPr="00B2599E">
        <w:rPr>
          <w:rFonts w:asciiTheme="minorHAnsi" w:hAnsiTheme="minorHAnsi" w:cstheme="majorBidi"/>
          <w:szCs w:val="24"/>
          <w:lang w:eastAsia="zh-CN"/>
        </w:rPr>
        <w:t>的</w:t>
      </w:r>
      <w:r w:rsidR="00B30CC3" w:rsidRPr="00B2599E">
        <w:rPr>
          <w:rFonts w:asciiTheme="minorHAnsi" w:hAnsiTheme="minorHAnsi" w:cstheme="majorBidi"/>
          <w:szCs w:val="24"/>
          <w:lang w:eastAsia="zh-CN"/>
        </w:rPr>
        <w:t>收视兼容性？</w:t>
      </w:r>
    </w:p>
    <w:p w:rsidR="00C57698" w:rsidRPr="00B2599E" w:rsidRDefault="00C57698" w:rsidP="00BF656D">
      <w:pPr>
        <w:rPr>
          <w:rFonts w:asciiTheme="minorHAnsi" w:hAnsiTheme="minorHAnsi" w:cstheme="majorBidi"/>
          <w:szCs w:val="24"/>
          <w:lang w:eastAsia="zh-CN"/>
        </w:rPr>
      </w:pPr>
      <w:r w:rsidRPr="00B2599E">
        <w:rPr>
          <w:rFonts w:asciiTheme="minorHAnsi" w:hAnsiTheme="minorHAnsi" w:cstheme="majorBidi"/>
          <w:bCs/>
          <w:szCs w:val="24"/>
          <w:lang w:eastAsia="zh-CN"/>
        </w:rPr>
        <w:t>3</w:t>
      </w:r>
      <w:r w:rsidRPr="00B2599E">
        <w:rPr>
          <w:rFonts w:asciiTheme="minorHAnsi" w:hAnsiTheme="minorHAnsi" w:cstheme="majorBidi"/>
          <w:szCs w:val="24"/>
          <w:lang w:eastAsia="zh-CN"/>
        </w:rPr>
        <w:tab/>
      </w:r>
      <w:r w:rsidR="00B30CC3" w:rsidRPr="00B2599E">
        <w:rPr>
          <w:rFonts w:asciiTheme="minorHAnsi" w:hAnsiTheme="minorHAnsi" w:cstheme="majorBidi"/>
          <w:szCs w:val="24"/>
          <w:lang w:eastAsia="zh-CN"/>
        </w:rPr>
        <w:t>应为消费者</w:t>
      </w:r>
      <w:r w:rsidR="00B30CC3" w:rsidRPr="00B2599E">
        <w:rPr>
          <w:rFonts w:asciiTheme="minorHAnsi" w:hAnsiTheme="minorHAnsi" w:cstheme="majorBidi"/>
          <w:szCs w:val="24"/>
          <w:lang w:eastAsia="zh-CN"/>
        </w:rPr>
        <w:t>HDR-TV</w:t>
      </w:r>
      <w:r w:rsidR="00B30CC3" w:rsidRPr="00B2599E">
        <w:rPr>
          <w:rFonts w:asciiTheme="minorHAnsi" w:hAnsiTheme="minorHAnsi" w:cstheme="majorBidi"/>
          <w:szCs w:val="24"/>
          <w:lang w:eastAsia="zh-CN"/>
        </w:rPr>
        <w:t>节目的收视设定怎样的收视条件范围？</w:t>
      </w:r>
    </w:p>
    <w:p w:rsidR="00C57698" w:rsidRPr="00B2599E" w:rsidRDefault="00C57698" w:rsidP="00F12836">
      <w:pPr>
        <w:rPr>
          <w:rFonts w:asciiTheme="minorHAnsi" w:hAnsiTheme="minorHAnsi" w:cstheme="majorBidi"/>
          <w:szCs w:val="24"/>
          <w:lang w:eastAsia="zh-CN"/>
        </w:rPr>
      </w:pPr>
      <w:r w:rsidRPr="00B2599E">
        <w:rPr>
          <w:rFonts w:asciiTheme="minorHAnsi" w:hAnsiTheme="minorHAnsi" w:cstheme="majorBidi"/>
          <w:bCs/>
          <w:szCs w:val="24"/>
          <w:lang w:eastAsia="zh-CN"/>
        </w:rPr>
        <w:t>4</w:t>
      </w:r>
      <w:r w:rsidRPr="00B2599E">
        <w:rPr>
          <w:rFonts w:asciiTheme="minorHAnsi" w:hAnsiTheme="minorHAnsi" w:cstheme="majorBidi"/>
          <w:szCs w:val="24"/>
          <w:lang w:eastAsia="zh-CN"/>
        </w:rPr>
        <w:tab/>
      </w:r>
      <w:r w:rsidR="00A400B7" w:rsidRPr="00B2599E">
        <w:rPr>
          <w:rFonts w:asciiTheme="minorHAnsi" w:hAnsiTheme="minorHAnsi" w:cstheme="majorBidi"/>
          <w:szCs w:val="24"/>
          <w:lang w:eastAsia="zh-CN"/>
        </w:rPr>
        <w:t>在家庭收视环境中，图像动态范围扩展程度和消费者收视欣赏度之间存在哪些科学</w:t>
      </w:r>
      <w:r w:rsidR="00F12836" w:rsidRPr="00B2599E">
        <w:rPr>
          <w:rFonts w:asciiTheme="minorHAnsi" w:hAnsiTheme="minorHAnsi" w:cstheme="majorBidi"/>
          <w:szCs w:val="24"/>
          <w:lang w:eastAsia="zh-CN"/>
        </w:rPr>
        <w:t>评估的</w:t>
      </w:r>
      <w:r w:rsidR="00A400B7" w:rsidRPr="00B2599E">
        <w:rPr>
          <w:rFonts w:asciiTheme="minorHAnsi" w:hAnsiTheme="minorHAnsi" w:cstheme="majorBidi"/>
          <w:szCs w:val="24"/>
          <w:lang w:eastAsia="zh-CN"/>
        </w:rPr>
        <w:t>关系；</w:t>
      </w:r>
    </w:p>
    <w:p w:rsidR="00C57698" w:rsidRPr="00B2599E" w:rsidRDefault="00C57698" w:rsidP="00F12836">
      <w:pPr>
        <w:rPr>
          <w:rFonts w:asciiTheme="minorHAnsi" w:hAnsiTheme="minorHAnsi" w:cstheme="majorBidi"/>
          <w:szCs w:val="24"/>
          <w:lang w:eastAsia="zh-CN"/>
        </w:rPr>
      </w:pPr>
      <w:r w:rsidRPr="00B2599E">
        <w:rPr>
          <w:rFonts w:asciiTheme="minorHAnsi" w:hAnsiTheme="minorHAnsi" w:cstheme="majorBidi"/>
          <w:bCs/>
          <w:szCs w:val="24"/>
          <w:lang w:eastAsia="zh-CN"/>
        </w:rPr>
        <w:t>5</w:t>
      </w:r>
      <w:r w:rsidRPr="00B2599E">
        <w:rPr>
          <w:rFonts w:asciiTheme="minorHAnsi" w:hAnsiTheme="minorHAnsi" w:cstheme="majorBidi"/>
          <w:szCs w:val="24"/>
          <w:lang w:eastAsia="zh-CN"/>
        </w:rPr>
        <w:tab/>
      </w:r>
      <w:r w:rsidR="00F12836" w:rsidRPr="00B2599E">
        <w:rPr>
          <w:rFonts w:asciiTheme="minorHAnsi" w:hAnsiTheme="minorHAnsi" w:cstheme="majorBidi"/>
          <w:szCs w:val="24"/>
          <w:lang w:eastAsia="zh-CN"/>
        </w:rPr>
        <w:t>为使家庭电视观众不会在从</w:t>
      </w:r>
      <w:r w:rsidR="00F12836" w:rsidRPr="00B2599E">
        <w:rPr>
          <w:rFonts w:asciiTheme="minorHAnsi" w:hAnsiTheme="minorHAnsi" w:cstheme="majorBidi"/>
          <w:szCs w:val="24"/>
          <w:lang w:eastAsia="zh-CN"/>
        </w:rPr>
        <w:t>HDR-TV</w:t>
      </w:r>
      <w:r w:rsidR="00F12836" w:rsidRPr="00B2599E">
        <w:rPr>
          <w:rFonts w:asciiTheme="minorHAnsi" w:hAnsiTheme="minorHAnsi" w:cstheme="majorBidi"/>
          <w:szCs w:val="24"/>
          <w:lang w:eastAsia="zh-CN"/>
        </w:rPr>
        <w:t>节目到标准动态范围电视节目或反之的过渡期内，在电视图像显示中察觉到烦人的跳动现象，</w:t>
      </w:r>
      <w:r w:rsidR="009E4448" w:rsidRPr="00B2599E">
        <w:rPr>
          <w:rFonts w:asciiTheme="minorHAnsi" w:hAnsiTheme="minorHAnsi" w:cstheme="majorBidi"/>
          <w:szCs w:val="24"/>
          <w:lang w:eastAsia="zh-CN"/>
        </w:rPr>
        <w:t>应</w:t>
      </w:r>
      <w:r w:rsidR="00F12836" w:rsidRPr="00B2599E">
        <w:rPr>
          <w:rFonts w:asciiTheme="minorHAnsi" w:hAnsiTheme="minorHAnsi" w:cstheme="majorBidi"/>
          <w:szCs w:val="24"/>
          <w:lang w:eastAsia="zh-CN"/>
        </w:rPr>
        <w:t>就操作方法提出</w:t>
      </w:r>
      <w:r w:rsidR="009E4448" w:rsidRPr="00B2599E">
        <w:rPr>
          <w:rFonts w:asciiTheme="minorHAnsi" w:hAnsiTheme="minorHAnsi" w:cstheme="majorBidi"/>
          <w:szCs w:val="24"/>
          <w:lang w:eastAsia="zh-CN"/>
        </w:rPr>
        <w:t>哪些</w:t>
      </w:r>
      <w:r w:rsidR="00F12836" w:rsidRPr="00B2599E">
        <w:rPr>
          <w:rFonts w:asciiTheme="minorHAnsi" w:hAnsiTheme="minorHAnsi" w:cstheme="majorBidi"/>
          <w:szCs w:val="24"/>
          <w:lang w:eastAsia="zh-CN"/>
        </w:rPr>
        <w:t>建议</w:t>
      </w:r>
      <w:r w:rsidR="009E4448" w:rsidRPr="00B2599E">
        <w:rPr>
          <w:rFonts w:asciiTheme="minorHAnsi" w:hAnsiTheme="minorHAnsi" w:cstheme="majorBidi"/>
          <w:szCs w:val="24"/>
          <w:lang w:eastAsia="zh-CN"/>
        </w:rPr>
        <w:t>？</w:t>
      </w:r>
    </w:p>
    <w:p w:rsidR="00C57698" w:rsidRPr="00B2599E" w:rsidRDefault="00C57698" w:rsidP="00F12836">
      <w:pPr>
        <w:rPr>
          <w:rFonts w:asciiTheme="minorHAnsi" w:hAnsiTheme="minorHAnsi" w:cstheme="majorBidi"/>
          <w:szCs w:val="24"/>
          <w:lang w:eastAsia="zh-CN"/>
        </w:rPr>
      </w:pPr>
      <w:r w:rsidRPr="00B2599E">
        <w:rPr>
          <w:rFonts w:asciiTheme="minorHAnsi" w:hAnsiTheme="minorHAnsi" w:cstheme="majorBidi"/>
          <w:bCs/>
          <w:szCs w:val="24"/>
          <w:lang w:eastAsia="zh-CN"/>
        </w:rPr>
        <w:t>6</w:t>
      </w:r>
      <w:r w:rsidRPr="00B2599E">
        <w:rPr>
          <w:rFonts w:asciiTheme="minorHAnsi" w:hAnsiTheme="minorHAnsi" w:cstheme="majorBidi"/>
          <w:szCs w:val="24"/>
          <w:lang w:eastAsia="zh-CN"/>
        </w:rPr>
        <w:tab/>
      </w:r>
      <w:r w:rsidR="009E4448" w:rsidRPr="00B2599E">
        <w:rPr>
          <w:rFonts w:asciiTheme="minorHAnsi" w:hAnsiTheme="minorHAnsi" w:cstheme="majorBidi"/>
          <w:szCs w:val="24"/>
          <w:lang w:eastAsia="zh-CN"/>
        </w:rPr>
        <w:t>什么是</w:t>
      </w:r>
      <w:r w:rsidR="00F12836" w:rsidRPr="00B2599E">
        <w:rPr>
          <w:rFonts w:asciiTheme="minorHAnsi" w:hAnsiTheme="minorHAnsi" w:cstheme="majorBidi"/>
          <w:szCs w:val="24"/>
          <w:lang w:eastAsia="zh-CN"/>
        </w:rPr>
        <w:t>计划中的</w:t>
      </w:r>
      <w:r w:rsidR="009E4448" w:rsidRPr="00B2599E">
        <w:rPr>
          <w:rFonts w:asciiTheme="minorHAnsi" w:hAnsiTheme="minorHAnsi" w:cstheme="majorBidi"/>
          <w:szCs w:val="24"/>
          <w:lang w:eastAsia="zh-CN"/>
        </w:rPr>
        <w:t>从现有电视服务走向未来</w:t>
      </w:r>
      <w:r w:rsidR="009E4448" w:rsidRPr="00B2599E">
        <w:rPr>
          <w:rFonts w:asciiTheme="minorHAnsi" w:hAnsiTheme="minorHAnsi" w:cstheme="majorBidi"/>
          <w:szCs w:val="24"/>
          <w:lang w:eastAsia="zh-CN"/>
        </w:rPr>
        <w:t>HDR-TV</w:t>
      </w:r>
      <w:r w:rsidR="009E4448" w:rsidRPr="00B2599E">
        <w:rPr>
          <w:rFonts w:asciiTheme="minorHAnsi" w:hAnsiTheme="minorHAnsi" w:cstheme="majorBidi"/>
          <w:szCs w:val="24"/>
          <w:lang w:eastAsia="zh-CN"/>
        </w:rPr>
        <w:t>服务的过渡路径？</w:t>
      </w:r>
    </w:p>
    <w:p w:rsidR="00C57698" w:rsidRPr="00B2599E" w:rsidRDefault="00C57698" w:rsidP="00BF656D">
      <w:pPr>
        <w:rPr>
          <w:rFonts w:asciiTheme="minorHAnsi" w:hAnsiTheme="minorHAnsi" w:cstheme="majorBidi"/>
          <w:szCs w:val="24"/>
          <w:lang w:eastAsia="zh-CN"/>
        </w:rPr>
      </w:pPr>
      <w:r w:rsidRPr="00B2599E">
        <w:rPr>
          <w:rFonts w:asciiTheme="minorHAnsi" w:hAnsiTheme="minorHAnsi" w:cstheme="majorBidi"/>
          <w:bCs/>
          <w:szCs w:val="24"/>
          <w:lang w:eastAsia="zh-CN"/>
        </w:rPr>
        <w:t>7</w:t>
      </w:r>
      <w:r w:rsidRPr="00B2599E">
        <w:rPr>
          <w:rFonts w:asciiTheme="minorHAnsi" w:hAnsiTheme="minorHAnsi" w:cstheme="majorBidi"/>
          <w:szCs w:val="24"/>
          <w:lang w:eastAsia="zh-CN"/>
        </w:rPr>
        <w:tab/>
      </w:r>
      <w:r w:rsidR="009E4448" w:rsidRPr="00B2599E">
        <w:rPr>
          <w:rFonts w:asciiTheme="minorHAnsi" w:hAnsiTheme="minorHAnsi" w:cstheme="majorBidi"/>
          <w:szCs w:val="24"/>
          <w:lang w:eastAsia="zh-CN"/>
        </w:rPr>
        <w:t>应以什么方法进行</w:t>
      </w:r>
      <w:r w:rsidR="009E4448" w:rsidRPr="00B2599E">
        <w:rPr>
          <w:rFonts w:asciiTheme="minorHAnsi" w:hAnsiTheme="minorHAnsi" w:cstheme="majorBidi"/>
          <w:szCs w:val="24"/>
          <w:lang w:eastAsia="zh-CN"/>
        </w:rPr>
        <w:t>HDR-TV</w:t>
      </w:r>
      <w:r w:rsidR="009E4448" w:rsidRPr="00B2599E">
        <w:rPr>
          <w:rFonts w:asciiTheme="minorHAnsi" w:hAnsiTheme="minorHAnsi" w:cstheme="majorBidi"/>
          <w:szCs w:val="24"/>
          <w:lang w:eastAsia="zh-CN"/>
        </w:rPr>
        <w:t>图像质量的主观评估？</w:t>
      </w:r>
    </w:p>
    <w:p w:rsidR="0099390D" w:rsidRPr="00B2599E" w:rsidRDefault="0099390D" w:rsidP="0099390D">
      <w:pPr>
        <w:pStyle w:val="Call"/>
        <w:tabs>
          <w:tab w:val="left" w:pos="3960"/>
        </w:tabs>
        <w:spacing w:line="240" w:lineRule="auto"/>
        <w:rPr>
          <w:rFonts w:asciiTheme="minorHAnsi" w:eastAsia="STKaiti" w:hAnsiTheme="minorHAnsi" w:cstheme="majorBidi"/>
          <w:i w:val="0"/>
          <w:iCs/>
          <w:szCs w:val="24"/>
          <w:lang w:eastAsia="zh-CN"/>
        </w:rPr>
      </w:pPr>
      <w:r w:rsidRPr="00B2599E">
        <w:rPr>
          <w:rFonts w:asciiTheme="minorHAnsi" w:eastAsia="STKaiti" w:hAnsiTheme="minorHAnsi" w:cstheme="majorBidi"/>
          <w:i w:val="0"/>
          <w:iCs/>
          <w:szCs w:val="24"/>
          <w:lang w:eastAsia="zh-CN"/>
        </w:rPr>
        <w:t>进一步做出决定</w:t>
      </w:r>
    </w:p>
    <w:p w:rsidR="0099390D" w:rsidRPr="00B2599E" w:rsidRDefault="0099390D" w:rsidP="00F12836">
      <w:pPr>
        <w:spacing w:line="240" w:lineRule="auto"/>
        <w:jc w:val="left"/>
        <w:rPr>
          <w:rFonts w:asciiTheme="minorHAnsi" w:hAnsiTheme="minorHAnsi" w:cstheme="majorBidi"/>
          <w:szCs w:val="24"/>
          <w:lang w:eastAsia="zh-CN"/>
        </w:rPr>
      </w:pPr>
      <w:r w:rsidRPr="00B2599E">
        <w:rPr>
          <w:rFonts w:asciiTheme="minorHAnsi" w:hAnsiTheme="minorHAnsi" w:cstheme="majorBidi"/>
          <w:bCs/>
          <w:szCs w:val="24"/>
          <w:lang w:eastAsia="zh-CN"/>
        </w:rPr>
        <w:t>1</w:t>
      </w:r>
      <w:r w:rsidRPr="00B2599E">
        <w:rPr>
          <w:rFonts w:asciiTheme="minorHAnsi" w:hAnsiTheme="minorHAnsi" w:cstheme="majorBidi"/>
          <w:bCs/>
          <w:szCs w:val="24"/>
          <w:lang w:eastAsia="zh-CN"/>
        </w:rPr>
        <w:tab/>
      </w:r>
      <w:r w:rsidRPr="00B2599E">
        <w:rPr>
          <w:rFonts w:asciiTheme="minorHAnsi" w:hAnsiTheme="minorHAnsi" w:cstheme="majorBidi"/>
          <w:szCs w:val="24"/>
          <w:lang w:eastAsia="zh-CN"/>
        </w:rPr>
        <w:t>以上研究结果应被纳入</w:t>
      </w:r>
      <w:r w:rsidR="00F12836" w:rsidRPr="00B2599E">
        <w:rPr>
          <w:rFonts w:asciiTheme="minorHAnsi" w:hAnsiTheme="minorHAnsi" w:cstheme="majorBidi"/>
          <w:szCs w:val="24"/>
          <w:lang w:eastAsia="zh-CN"/>
        </w:rPr>
        <w:t>一份或多份</w:t>
      </w:r>
      <w:r w:rsidRPr="00B2599E">
        <w:rPr>
          <w:rFonts w:asciiTheme="minorHAnsi" w:hAnsiTheme="minorHAnsi" w:cstheme="majorBidi"/>
          <w:szCs w:val="24"/>
          <w:lang w:eastAsia="zh-CN"/>
        </w:rPr>
        <w:t>报告和</w:t>
      </w:r>
      <w:r w:rsidRPr="00B2599E">
        <w:rPr>
          <w:rFonts w:asciiTheme="minorHAnsi" w:hAnsiTheme="minorHAnsi" w:cstheme="majorBidi"/>
          <w:szCs w:val="24"/>
          <w:lang w:eastAsia="zh-CN"/>
        </w:rPr>
        <w:t>/</w:t>
      </w:r>
      <w:r w:rsidRPr="00B2599E">
        <w:rPr>
          <w:rFonts w:asciiTheme="minorHAnsi" w:hAnsiTheme="minorHAnsi" w:cstheme="majorBidi"/>
          <w:szCs w:val="24"/>
          <w:lang w:eastAsia="zh-CN"/>
        </w:rPr>
        <w:t>或建议；</w:t>
      </w:r>
    </w:p>
    <w:p w:rsidR="0099390D" w:rsidRPr="00B2599E" w:rsidRDefault="0099390D" w:rsidP="0099390D">
      <w:pPr>
        <w:spacing w:line="240" w:lineRule="auto"/>
        <w:jc w:val="left"/>
        <w:rPr>
          <w:rFonts w:asciiTheme="minorHAnsi" w:hAnsiTheme="minorHAnsi" w:cstheme="majorBidi"/>
          <w:szCs w:val="24"/>
          <w:lang w:eastAsia="zh-CN"/>
        </w:rPr>
      </w:pPr>
      <w:r w:rsidRPr="00B2599E">
        <w:rPr>
          <w:rFonts w:asciiTheme="minorHAnsi" w:hAnsiTheme="minorHAnsi" w:cstheme="majorBidi"/>
          <w:szCs w:val="24"/>
          <w:lang w:eastAsia="zh-CN"/>
        </w:rPr>
        <w:t>2</w:t>
      </w:r>
      <w:r w:rsidRPr="00B2599E">
        <w:rPr>
          <w:rFonts w:asciiTheme="minorHAnsi" w:hAnsiTheme="minorHAnsi" w:cstheme="majorBidi"/>
          <w:szCs w:val="24"/>
          <w:lang w:eastAsia="zh-CN"/>
        </w:rPr>
        <w:tab/>
      </w:r>
      <w:r w:rsidRPr="00B2599E">
        <w:rPr>
          <w:rFonts w:asciiTheme="minorHAnsi" w:hAnsiTheme="minorHAnsi" w:cstheme="majorBidi"/>
          <w:szCs w:val="24"/>
          <w:lang w:eastAsia="zh-CN"/>
        </w:rPr>
        <w:t>上述研究应于</w:t>
      </w:r>
      <w:r w:rsidRPr="00B2599E">
        <w:rPr>
          <w:rFonts w:asciiTheme="minorHAnsi" w:hAnsiTheme="minorHAnsi" w:cstheme="majorBidi"/>
          <w:szCs w:val="24"/>
          <w:lang w:eastAsia="zh-CN"/>
        </w:rPr>
        <w:t>2017</w:t>
      </w:r>
      <w:r w:rsidRPr="00B2599E">
        <w:rPr>
          <w:rFonts w:asciiTheme="minorHAnsi" w:hAnsiTheme="minorHAnsi" w:cstheme="majorBidi"/>
          <w:szCs w:val="24"/>
          <w:lang w:eastAsia="zh-CN"/>
        </w:rPr>
        <w:t>年之前完成。</w:t>
      </w:r>
    </w:p>
    <w:p w:rsidR="00C57698" w:rsidRPr="00202397" w:rsidRDefault="0099390D" w:rsidP="00BF656D">
      <w:pPr>
        <w:tabs>
          <w:tab w:val="left" w:pos="840"/>
        </w:tabs>
        <w:spacing w:before="360" w:line="240" w:lineRule="auto"/>
        <w:rPr>
          <w:lang w:eastAsia="zh-CN"/>
        </w:rPr>
      </w:pPr>
      <w:r w:rsidRPr="00B2599E">
        <w:rPr>
          <w:rFonts w:asciiTheme="minorHAnsi" w:hAnsiTheme="minorHAnsi" w:cstheme="majorBidi"/>
          <w:szCs w:val="24"/>
          <w:lang w:eastAsia="zh-CN"/>
        </w:rPr>
        <w:t>类别：</w:t>
      </w:r>
      <w:r w:rsidRPr="00B2599E">
        <w:rPr>
          <w:rFonts w:asciiTheme="minorHAnsi" w:hAnsiTheme="minorHAnsi" w:cstheme="majorBidi"/>
          <w:szCs w:val="24"/>
          <w:lang w:eastAsia="zh-CN"/>
        </w:rPr>
        <w:t>S1</w:t>
      </w:r>
      <w:r w:rsidR="00C57698" w:rsidRPr="00202397">
        <w:rPr>
          <w:lang w:eastAsia="zh-CN"/>
        </w:rPr>
        <w:br w:type="page"/>
      </w:r>
    </w:p>
    <w:p w:rsidR="00C57698" w:rsidRPr="00202397" w:rsidRDefault="004B19E3" w:rsidP="00C57698">
      <w:pPr>
        <w:pStyle w:val="AnnexNotitle0"/>
        <w:rPr>
          <w:rFonts w:asciiTheme="minorHAnsi" w:hAnsiTheme="minorHAnsi" w:cstheme="minorHAnsi"/>
          <w:szCs w:val="28"/>
          <w:lang w:val="en-US" w:eastAsia="zh-CN"/>
        </w:rPr>
      </w:pPr>
      <w:r>
        <w:rPr>
          <w:rFonts w:asciiTheme="minorHAnsi" w:eastAsiaTheme="minorEastAsia" w:hAnsiTheme="minorHAnsi" w:cstheme="minorHAnsi" w:hint="eastAsia"/>
          <w:szCs w:val="28"/>
          <w:lang w:val="en-US" w:eastAsia="zh-CN"/>
        </w:rPr>
        <w:lastRenderedPageBreak/>
        <w:t>附件</w:t>
      </w:r>
      <w:r w:rsidR="00C57698" w:rsidRPr="00202397">
        <w:rPr>
          <w:rFonts w:asciiTheme="minorHAnsi" w:hAnsiTheme="minorHAnsi" w:cstheme="minorHAnsi"/>
          <w:szCs w:val="28"/>
          <w:lang w:val="en-US" w:eastAsia="zh-CN"/>
        </w:rPr>
        <w:t>3</w:t>
      </w:r>
    </w:p>
    <w:p w:rsidR="00C57698" w:rsidRPr="00202397" w:rsidRDefault="004B19E3" w:rsidP="004B19E3">
      <w:pPr>
        <w:spacing w:before="360"/>
        <w:jc w:val="center"/>
        <w:rPr>
          <w:rFonts w:asciiTheme="minorHAnsi" w:hAnsiTheme="minorHAnsi" w:cstheme="minorHAnsi"/>
          <w:szCs w:val="24"/>
          <w:lang w:eastAsia="zh-CN"/>
        </w:rPr>
      </w:pPr>
      <w:r>
        <w:rPr>
          <w:rFonts w:asciiTheme="minorHAnsi" w:hAnsiTheme="minorHAnsi" w:cstheme="minorHAnsi" w:hint="eastAsia"/>
          <w:szCs w:val="24"/>
          <w:lang w:eastAsia="zh-CN"/>
        </w:rPr>
        <w:t>（</w:t>
      </w:r>
      <w:r>
        <w:rPr>
          <w:rFonts w:asciiTheme="minorHAnsi" w:hAnsiTheme="minorHAnsi" w:cstheme="minorHAnsi"/>
          <w:szCs w:val="24"/>
          <w:lang w:eastAsia="zh-CN"/>
        </w:rPr>
        <w:t>来源：</w:t>
      </w:r>
      <w:hyperlink r:id="rId11" w:history="1">
        <w:r w:rsidR="00C57698" w:rsidRPr="00202397">
          <w:rPr>
            <w:rStyle w:val="Hyperlink"/>
            <w:szCs w:val="24"/>
            <w:lang w:eastAsia="zh-CN"/>
          </w:rPr>
          <w:t>6/414</w:t>
        </w:r>
      </w:hyperlink>
      <w:r>
        <w:rPr>
          <w:rFonts w:hint="eastAsia"/>
          <w:szCs w:val="24"/>
          <w:lang w:eastAsia="zh-CN"/>
        </w:rPr>
        <w:t>、</w:t>
      </w:r>
      <w:hyperlink r:id="rId12" w:history="1">
        <w:r w:rsidR="00C57698" w:rsidRPr="00202397">
          <w:rPr>
            <w:rStyle w:val="Hyperlink"/>
            <w:szCs w:val="24"/>
            <w:lang w:eastAsia="zh-CN"/>
          </w:rPr>
          <w:t>6/434</w:t>
        </w:r>
      </w:hyperlink>
      <w:r w:rsidRPr="004B19E3">
        <w:rPr>
          <w:rStyle w:val="Hyperlink"/>
          <w:rFonts w:hint="eastAsia"/>
          <w:szCs w:val="24"/>
          <w:u w:val="none"/>
          <w:lang w:eastAsia="zh-CN"/>
        </w:rPr>
        <w:t>和</w:t>
      </w:r>
      <w:hyperlink r:id="rId13" w:history="1">
        <w:r w:rsidR="00C57698" w:rsidRPr="00202397">
          <w:rPr>
            <w:rStyle w:val="Hyperlink"/>
            <w:szCs w:val="24"/>
            <w:lang w:eastAsia="zh-CN"/>
          </w:rPr>
          <w:t>6/452</w:t>
        </w:r>
      </w:hyperlink>
      <w:r w:rsidRPr="00BF656D">
        <w:rPr>
          <w:rStyle w:val="Hyperlink"/>
          <w:rFonts w:hint="eastAsia"/>
          <w:color w:val="000000" w:themeColor="text1"/>
          <w:szCs w:val="24"/>
          <w:u w:val="none"/>
          <w:lang w:eastAsia="zh-CN"/>
        </w:rPr>
        <w:t>号</w:t>
      </w:r>
      <w:r w:rsidRPr="00BF656D">
        <w:rPr>
          <w:rStyle w:val="Hyperlink"/>
          <w:color w:val="000000" w:themeColor="text1"/>
          <w:szCs w:val="24"/>
          <w:u w:val="none"/>
          <w:lang w:eastAsia="zh-CN"/>
        </w:rPr>
        <w:t>文件</w:t>
      </w:r>
      <w:r w:rsidRPr="004579BA">
        <w:rPr>
          <w:rStyle w:val="Hyperlink"/>
          <w:rFonts w:hint="eastAsia"/>
          <w:color w:val="auto"/>
          <w:szCs w:val="24"/>
          <w:u w:val="none"/>
          <w:lang w:eastAsia="zh-CN"/>
        </w:rPr>
        <w:t>）</w:t>
      </w:r>
    </w:p>
    <w:p w:rsidR="00C57698" w:rsidRDefault="004D7CF0" w:rsidP="00C57698">
      <w:pPr>
        <w:spacing w:before="360" w:after="240"/>
        <w:jc w:val="center"/>
        <w:rPr>
          <w:rFonts w:asciiTheme="minorHAnsi" w:hAnsiTheme="minorHAnsi" w:cstheme="minorHAnsi"/>
          <w:b/>
          <w:bCs/>
          <w:sz w:val="28"/>
          <w:szCs w:val="28"/>
          <w:lang w:eastAsia="zh-CN"/>
        </w:rPr>
      </w:pPr>
      <w:r>
        <w:rPr>
          <w:rFonts w:asciiTheme="minorHAnsi" w:hAnsiTheme="minorHAnsi" w:cstheme="minorHAnsi" w:hint="eastAsia"/>
          <w:b/>
          <w:bCs/>
          <w:sz w:val="28"/>
          <w:szCs w:val="28"/>
          <w:lang w:eastAsia="zh-CN"/>
        </w:rPr>
        <w:t>建议</w:t>
      </w:r>
      <w:r>
        <w:rPr>
          <w:rFonts w:asciiTheme="minorHAnsi" w:hAnsiTheme="minorHAnsi" w:cstheme="minorHAnsi"/>
          <w:b/>
          <w:bCs/>
          <w:sz w:val="28"/>
          <w:szCs w:val="28"/>
          <w:lang w:eastAsia="zh-CN"/>
        </w:rPr>
        <w:t>废止的课题</w:t>
      </w:r>
    </w:p>
    <w:tbl>
      <w:tblPr>
        <w:tblW w:w="8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
        <w:gridCol w:w="1277"/>
        <w:gridCol w:w="6891"/>
      </w:tblGrid>
      <w:tr w:rsidR="00E7369D" w:rsidRPr="009400DD" w:rsidTr="00E7369D">
        <w:trPr>
          <w:cantSplit/>
          <w:tblHeader/>
          <w:jc w:val="center"/>
        </w:trPr>
        <w:tc>
          <w:tcPr>
            <w:tcW w:w="1284" w:type="dxa"/>
            <w:gridSpan w:val="2"/>
          </w:tcPr>
          <w:p w:rsidR="00E7369D" w:rsidRPr="00B56B6D" w:rsidRDefault="00E7369D" w:rsidP="00A400B7">
            <w:pPr>
              <w:pStyle w:val="Tablehead"/>
              <w:rPr>
                <w:bCs/>
                <w:lang w:eastAsia="zh-CN"/>
              </w:rPr>
            </w:pPr>
            <w:r w:rsidRPr="00B56B6D">
              <w:rPr>
                <w:bCs/>
                <w:lang w:eastAsia="zh-CN"/>
              </w:rPr>
              <w:t>ITU</w:t>
            </w:r>
            <w:r w:rsidRPr="00B56B6D">
              <w:rPr>
                <w:bCs/>
                <w:lang w:eastAsia="zh-CN"/>
              </w:rPr>
              <w:noBreakHyphen/>
              <w:t>R</w:t>
            </w:r>
            <w:r w:rsidRPr="00B56B6D">
              <w:rPr>
                <w:rFonts w:hint="eastAsia"/>
                <w:bCs/>
                <w:lang w:eastAsia="zh-CN"/>
              </w:rPr>
              <w:br/>
            </w:r>
            <w:r w:rsidRPr="00B56B6D">
              <w:rPr>
                <w:rFonts w:hint="eastAsia"/>
                <w:bCs/>
                <w:lang w:eastAsia="zh-CN"/>
              </w:rPr>
              <w:t>课题编号</w:t>
            </w:r>
          </w:p>
        </w:tc>
        <w:tc>
          <w:tcPr>
            <w:tcW w:w="6891" w:type="dxa"/>
          </w:tcPr>
          <w:p w:rsidR="00E7369D" w:rsidRPr="001C236D" w:rsidRDefault="00E7369D" w:rsidP="00A400B7">
            <w:pPr>
              <w:pStyle w:val="Tablehead"/>
              <w:rPr>
                <w:bCs/>
                <w:lang w:eastAsia="zh-CN"/>
              </w:rPr>
            </w:pPr>
            <w:r>
              <w:rPr>
                <w:rFonts w:hint="eastAsia"/>
                <w:bCs/>
                <w:lang w:eastAsia="zh-CN"/>
              </w:rPr>
              <w:t>标题</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14" w:history="1">
              <w:r w:rsidR="00E7369D" w:rsidRPr="00E46894">
                <w:rPr>
                  <w:rStyle w:val="Hyperlink"/>
                  <w:b/>
                  <w:bCs/>
                </w:rPr>
                <w:t>4-2/6</w:t>
              </w:r>
            </w:hyperlink>
          </w:p>
        </w:tc>
        <w:tc>
          <w:tcPr>
            <w:tcW w:w="6891" w:type="dxa"/>
          </w:tcPr>
          <w:p w:rsidR="00E7369D" w:rsidRPr="0053035C" w:rsidRDefault="00E7369D" w:rsidP="00A400B7">
            <w:pPr>
              <w:pStyle w:val="Tabletext"/>
              <w:rPr>
                <w:bCs/>
                <w:color w:val="000000"/>
                <w:lang w:eastAsia="zh-CN"/>
              </w:rPr>
            </w:pPr>
            <w:r w:rsidRPr="0053035C">
              <w:rPr>
                <w:rFonts w:hint="eastAsia"/>
                <w:bCs/>
                <w:color w:val="000000"/>
                <w:lang w:eastAsia="zh-CN"/>
              </w:rPr>
              <w:t>使用地面信道的数字电视广播规划参数</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15" w:history="1">
              <w:r w:rsidR="00E7369D" w:rsidRPr="00E46894">
                <w:rPr>
                  <w:rStyle w:val="Hyperlink"/>
                  <w:b/>
                  <w:bCs/>
                </w:rPr>
                <w:t>14/6</w:t>
              </w:r>
            </w:hyperlink>
          </w:p>
        </w:tc>
        <w:tc>
          <w:tcPr>
            <w:tcW w:w="6891" w:type="dxa"/>
          </w:tcPr>
          <w:p w:rsidR="00E7369D" w:rsidRPr="0053035C" w:rsidRDefault="00E7369D" w:rsidP="00A400B7">
            <w:pPr>
              <w:pStyle w:val="Tabletext"/>
              <w:rPr>
                <w:bCs/>
                <w:color w:val="000000"/>
                <w:lang w:eastAsia="zh-CN"/>
              </w:rPr>
            </w:pPr>
            <w:r w:rsidRPr="0053035C">
              <w:rPr>
                <w:rFonts w:hint="eastAsia"/>
                <w:bCs/>
                <w:color w:val="000000"/>
                <w:lang w:eastAsia="zh-CN"/>
              </w:rPr>
              <w:t>地面电视广播频率规划所需的数字和模拟数字电视接收机和接收天线参数</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16" w:history="1">
              <w:r w:rsidR="00E7369D" w:rsidRPr="00E46894">
                <w:rPr>
                  <w:rStyle w:val="Hyperlink"/>
                  <w:b/>
                  <w:bCs/>
                </w:rPr>
                <w:t>15-2/6</w:t>
              </w:r>
            </w:hyperlink>
          </w:p>
        </w:tc>
        <w:tc>
          <w:tcPr>
            <w:tcW w:w="6891" w:type="dxa"/>
          </w:tcPr>
          <w:p w:rsidR="00E7369D" w:rsidRPr="00393351" w:rsidRDefault="00E7369D" w:rsidP="00A400B7">
            <w:pPr>
              <w:pStyle w:val="Tabletext"/>
              <w:rPr>
                <w:bCs/>
                <w:color w:val="000000"/>
                <w:lang w:eastAsia="zh-CN"/>
              </w:rPr>
            </w:pPr>
            <w:r w:rsidRPr="00393351">
              <w:rPr>
                <w:rFonts w:hint="eastAsia"/>
                <w:bCs/>
                <w:lang w:eastAsia="zh-CN"/>
              </w:rPr>
              <w:t>大屏幕数字映像（</w:t>
            </w:r>
            <w:r w:rsidRPr="00393351">
              <w:rPr>
                <w:bCs/>
                <w:color w:val="000000"/>
                <w:lang w:eastAsia="zh-CN"/>
              </w:rPr>
              <w:t>LSDI</w:t>
            </w:r>
            <w:r w:rsidRPr="00393351">
              <w:rPr>
                <w:rFonts w:hint="eastAsia"/>
                <w:bCs/>
                <w:color w:val="000000"/>
                <w:lang w:eastAsia="zh-CN"/>
              </w:rPr>
              <w:t>）</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17" w:history="1">
              <w:r w:rsidR="00E7369D" w:rsidRPr="00E46894">
                <w:rPr>
                  <w:rStyle w:val="Hyperlink"/>
                  <w:b/>
                  <w:bCs/>
                </w:rPr>
                <w:t>16-2/6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数字交互式广播系统</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18" w:history="1">
              <w:r w:rsidR="00E7369D" w:rsidRPr="00E46894">
                <w:rPr>
                  <w:rStyle w:val="Hyperlink"/>
                  <w:b/>
                  <w:bCs/>
                </w:rPr>
                <w:t>27/6</w:t>
              </w:r>
            </w:hyperlink>
          </w:p>
        </w:tc>
        <w:tc>
          <w:tcPr>
            <w:tcW w:w="6891" w:type="dxa"/>
          </w:tcPr>
          <w:p w:rsidR="00E7369D" w:rsidRPr="00393351" w:rsidRDefault="00E7369D" w:rsidP="00A400B7">
            <w:pPr>
              <w:pStyle w:val="Tabletext"/>
              <w:rPr>
                <w:bCs/>
                <w:color w:val="000000"/>
                <w:lang w:eastAsia="zh-CN"/>
              </w:rPr>
            </w:pPr>
            <w:r w:rsidRPr="00393351">
              <w:rPr>
                <w:bCs/>
                <w:color w:val="000000"/>
                <w:lang w:eastAsia="zh-CN"/>
              </w:rPr>
              <w:t>30 MHz</w:t>
            </w:r>
            <w:r w:rsidRPr="00393351">
              <w:rPr>
                <w:rFonts w:hint="eastAsia"/>
                <w:bCs/>
                <w:color w:val="000000"/>
                <w:lang w:eastAsia="zh-CN"/>
              </w:rPr>
              <w:t>以下音频广播接收机</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19" w:history="1">
              <w:r w:rsidR="00E7369D" w:rsidRPr="00E46894">
                <w:rPr>
                  <w:rStyle w:val="Hyperlink"/>
                  <w:b/>
                  <w:bCs/>
                </w:rPr>
                <w:t>29/6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在调频声音广播中用一个发射机来传输补充信息</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20" w:history="1">
              <w:r w:rsidR="00E7369D" w:rsidRPr="00E46894">
                <w:rPr>
                  <w:rStyle w:val="Hyperlink"/>
                  <w:b/>
                  <w:bCs/>
                </w:rPr>
                <w:t>46</w:t>
              </w:r>
              <w:r w:rsidR="00C26B61">
                <w:rPr>
                  <w:rStyle w:val="Hyperlink"/>
                  <w:b/>
                  <w:bCs/>
                </w:rPr>
                <w:t>.</w:t>
              </w:r>
              <w:r w:rsidR="00F12836">
                <w:rPr>
                  <w:rStyle w:val="Hyperlink"/>
                  <w:rFonts w:hint="eastAsia"/>
                  <w:b/>
                  <w:bCs/>
                  <w:lang w:eastAsia="zh-CN"/>
                </w:rPr>
                <w:t>1</w:t>
              </w:r>
              <w:r w:rsidR="00E7369D" w:rsidRPr="00E46894">
                <w:rPr>
                  <w:rStyle w:val="Hyperlink"/>
                  <w:b/>
                  <w:bCs/>
                </w:rPr>
                <w:t>/6</w:t>
              </w:r>
            </w:hyperlink>
          </w:p>
        </w:tc>
        <w:tc>
          <w:tcPr>
            <w:tcW w:w="6891" w:type="dxa"/>
          </w:tcPr>
          <w:p w:rsidR="00E7369D" w:rsidRPr="00393351" w:rsidRDefault="004D7CF0" w:rsidP="00C26B61">
            <w:pPr>
              <w:pStyle w:val="Tabletext"/>
              <w:rPr>
                <w:bCs/>
                <w:color w:val="000000"/>
                <w:lang w:eastAsia="zh-CN"/>
              </w:rPr>
            </w:pPr>
            <w:r>
              <w:rPr>
                <w:rFonts w:hint="eastAsia"/>
                <w:bCs/>
                <w:color w:val="000000"/>
                <w:lang w:eastAsia="zh-CN"/>
              </w:rPr>
              <w:t>用户</w:t>
            </w:r>
            <w:r>
              <w:rPr>
                <w:bCs/>
                <w:color w:val="000000"/>
                <w:lang w:eastAsia="zh-CN"/>
              </w:rPr>
              <w:t>对声音和电视广播节目的数字制作、后制作、录制和存档相关的</w:t>
            </w:r>
            <w:r w:rsidR="00C26B61">
              <w:rPr>
                <w:rFonts w:hint="eastAsia"/>
                <w:bCs/>
                <w:color w:val="000000"/>
                <w:lang w:eastAsia="zh-CN"/>
              </w:rPr>
              <w:t>元</w:t>
            </w:r>
            <w:r>
              <w:rPr>
                <w:bCs/>
                <w:color w:val="000000"/>
                <w:lang w:eastAsia="zh-CN"/>
              </w:rPr>
              <w:t>数据的要求</w:t>
            </w:r>
          </w:p>
        </w:tc>
      </w:tr>
      <w:tr w:rsidR="00E7369D" w:rsidRPr="009400DD" w:rsidTr="00E7369D">
        <w:trPr>
          <w:cantSplit/>
          <w:jc w:val="center"/>
        </w:trPr>
        <w:tc>
          <w:tcPr>
            <w:tcW w:w="1284" w:type="dxa"/>
            <w:gridSpan w:val="2"/>
          </w:tcPr>
          <w:p w:rsidR="00E7369D" w:rsidRPr="00E46894" w:rsidRDefault="00FC06B5" w:rsidP="00A400B7">
            <w:pPr>
              <w:pStyle w:val="Tabletext"/>
              <w:spacing w:line="220" w:lineRule="exact"/>
              <w:jc w:val="center"/>
              <w:rPr>
                <w:rStyle w:val="Hyperlink"/>
                <w:b/>
                <w:bCs/>
              </w:rPr>
            </w:pPr>
            <w:hyperlink r:id="rId21" w:history="1">
              <w:r w:rsidR="00E7369D" w:rsidRPr="00E46894">
                <w:rPr>
                  <w:rStyle w:val="Hyperlink"/>
                  <w:b/>
                  <w:bCs/>
                </w:rPr>
                <w:t xml:space="preserve">48/6 </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对分配和广播网络的可觉察音频质量的在线监控</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22" w:history="1">
              <w:r w:rsidR="00E7369D" w:rsidRPr="00E46894">
                <w:rPr>
                  <w:rStyle w:val="Hyperlink"/>
                  <w:b/>
                  <w:bCs/>
                </w:rPr>
                <w:t>51/6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LF</w:t>
            </w:r>
            <w:r w:rsidRPr="00393351">
              <w:rPr>
                <w:rFonts w:hint="eastAsia"/>
                <w:bCs/>
                <w:color w:val="000000"/>
                <w:lang w:eastAsia="zh-CN"/>
              </w:rPr>
              <w:t>、</w:t>
            </w:r>
            <w:r w:rsidRPr="00393351">
              <w:rPr>
                <w:bCs/>
                <w:color w:val="000000"/>
                <w:lang w:eastAsia="zh-CN"/>
              </w:rPr>
              <w:t>MF</w:t>
            </w:r>
            <w:r w:rsidRPr="00393351">
              <w:rPr>
                <w:rFonts w:hint="eastAsia"/>
                <w:bCs/>
                <w:color w:val="000000"/>
                <w:lang w:eastAsia="zh-CN"/>
              </w:rPr>
              <w:t>和</w:t>
            </w:r>
            <w:r w:rsidRPr="00393351">
              <w:rPr>
                <w:bCs/>
                <w:color w:val="000000"/>
                <w:lang w:eastAsia="zh-CN"/>
              </w:rPr>
              <w:t>HF</w:t>
            </w:r>
            <w:r w:rsidRPr="00393351">
              <w:rPr>
                <w:rFonts w:hint="eastAsia"/>
                <w:bCs/>
                <w:color w:val="000000"/>
                <w:lang w:eastAsia="zh-CN"/>
              </w:rPr>
              <w:t>广播的空间电波接收</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23" w:history="1">
              <w:r w:rsidR="00E7369D" w:rsidRPr="00E46894">
                <w:rPr>
                  <w:rStyle w:val="Hyperlink"/>
                  <w:b/>
                  <w:bCs/>
                </w:rPr>
                <w:t>53/6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在地面或卫星广播（含高清晰度和增强清晰度电视系统）中用一个电视信道传输若干声音信号的标准</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24" w:history="1">
              <w:r w:rsidR="00E7369D" w:rsidRPr="00E46894">
                <w:rPr>
                  <w:rStyle w:val="Hyperlink"/>
                  <w:b/>
                  <w:bCs/>
                </w:rPr>
                <w:t>55/6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对采用数字技术的广播的声音质量的主观评估</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25" w:history="1">
              <w:r w:rsidR="00E7369D" w:rsidRPr="00E46894">
                <w:rPr>
                  <w:rStyle w:val="Hyperlink"/>
                  <w:b/>
                  <w:bCs/>
                </w:rPr>
                <w:t>59-1/6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广播声音节目的存档</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26" w:history="1">
              <w:r w:rsidR="00E7369D" w:rsidRPr="00E46894">
                <w:rPr>
                  <w:rStyle w:val="Hyperlink"/>
                  <w:b/>
                  <w:bCs/>
                </w:rPr>
                <w:t>60/6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频率低于</w:t>
            </w:r>
            <w:r w:rsidRPr="00393351">
              <w:rPr>
                <w:bCs/>
                <w:color w:val="000000"/>
                <w:lang w:eastAsia="zh-CN"/>
              </w:rPr>
              <w:t>30 MHz</w:t>
            </w:r>
            <w:r w:rsidRPr="00393351">
              <w:rPr>
                <w:rFonts w:hint="eastAsia"/>
                <w:bCs/>
                <w:color w:val="000000"/>
                <w:lang w:eastAsia="zh-CN"/>
              </w:rPr>
              <w:t>的数字广播</w:t>
            </w:r>
          </w:p>
        </w:tc>
      </w:tr>
      <w:tr w:rsidR="00E7369D" w:rsidRPr="009400DD" w:rsidTr="00E7369D">
        <w:trPr>
          <w:cantSplit/>
          <w:jc w:val="center"/>
        </w:trPr>
        <w:tc>
          <w:tcPr>
            <w:tcW w:w="1284" w:type="dxa"/>
            <w:gridSpan w:val="2"/>
          </w:tcPr>
          <w:p w:rsidR="00E7369D" w:rsidRPr="00E46894" w:rsidRDefault="00FC06B5" w:rsidP="00887200">
            <w:pPr>
              <w:pStyle w:val="Tabletext"/>
              <w:spacing w:line="220" w:lineRule="exact"/>
              <w:jc w:val="center"/>
              <w:rPr>
                <w:rStyle w:val="Hyperlink"/>
                <w:b/>
                <w:bCs/>
              </w:rPr>
            </w:pPr>
            <w:hyperlink r:id="rId27" w:history="1">
              <w:r w:rsidR="00E7369D" w:rsidRPr="00E46894">
                <w:rPr>
                  <w:rStyle w:val="Hyperlink"/>
                  <w:b/>
                  <w:bCs/>
                </w:rPr>
                <w:t>64-1/6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频率低于</w:t>
            </w:r>
            <w:r w:rsidRPr="00393351">
              <w:rPr>
                <w:bCs/>
                <w:color w:val="000000"/>
                <w:lang w:eastAsia="zh-CN"/>
              </w:rPr>
              <w:t>30 MHz</w:t>
            </w:r>
            <w:r w:rsidRPr="00393351">
              <w:rPr>
                <w:rFonts w:hint="eastAsia"/>
                <w:bCs/>
                <w:color w:val="000000"/>
                <w:lang w:eastAsia="zh-CN"/>
              </w:rPr>
              <w:t>的数字广播的规划参数</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28" w:history="1">
              <w:r w:rsidR="00E7369D" w:rsidRPr="00E46894">
                <w:rPr>
                  <w:rStyle w:val="Hyperlink"/>
                  <w:b/>
                  <w:bCs/>
                </w:rPr>
                <w:t>88/6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立体电视图像的主观评定</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29" w:history="1">
              <w:r w:rsidR="00E7369D" w:rsidRPr="00E46894">
                <w:rPr>
                  <w:rStyle w:val="Hyperlink"/>
                  <w:b/>
                  <w:bCs/>
                </w:rPr>
                <w:t>89-1/6</w:t>
              </w:r>
            </w:hyperlink>
          </w:p>
        </w:tc>
        <w:tc>
          <w:tcPr>
            <w:tcW w:w="6891" w:type="dxa"/>
          </w:tcPr>
          <w:p w:rsidR="00E7369D" w:rsidRPr="00393351" w:rsidRDefault="00E7369D" w:rsidP="00A400B7">
            <w:pPr>
              <w:pStyle w:val="Tabletext"/>
              <w:spacing w:after="0"/>
              <w:rPr>
                <w:bCs/>
                <w:color w:val="000000"/>
                <w:lang w:eastAsia="zh-CN"/>
              </w:rPr>
            </w:pPr>
            <w:r w:rsidRPr="00393351">
              <w:rPr>
                <w:rFonts w:hint="eastAsia"/>
                <w:bCs/>
                <w:color w:val="000000"/>
                <w:lang w:eastAsia="zh-CN"/>
              </w:rPr>
              <w:t>用户对电子新闻采集（</w:t>
            </w:r>
            <w:r w:rsidRPr="00393351">
              <w:rPr>
                <w:bCs/>
                <w:color w:val="000000"/>
                <w:lang w:eastAsia="zh-CN"/>
              </w:rPr>
              <w:t>ENG</w:t>
            </w:r>
            <w:r w:rsidRPr="00393351">
              <w:rPr>
                <w:rFonts w:hint="eastAsia"/>
                <w:bCs/>
                <w:color w:val="000000"/>
                <w:lang w:eastAsia="zh-CN"/>
              </w:rPr>
              <w:t>）的要求</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0" w:history="1">
              <w:r w:rsidR="00E7369D" w:rsidRPr="00E46894">
                <w:rPr>
                  <w:rStyle w:val="Hyperlink"/>
                  <w:b/>
                  <w:bCs/>
                </w:rPr>
                <w:t>93/6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电子新闻采集对频率的要求</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1" w:history="1">
              <w:r w:rsidR="00E7369D" w:rsidRPr="00E46894">
                <w:rPr>
                  <w:rStyle w:val="Hyperlink"/>
                  <w:b/>
                  <w:bCs/>
                </w:rPr>
                <w:t>95/6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卫星广播业务及卫星固定业务的（直接入户）应用中对轨道和频谱资源的接入</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2" w:history="1">
              <w:r w:rsidR="00E7369D" w:rsidRPr="00E46894">
                <w:rPr>
                  <w:rStyle w:val="Hyperlink"/>
                  <w:b/>
                  <w:bCs/>
                </w:rPr>
                <w:t>96-1/6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计算机技术在电视广播应用中的使用</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3" w:history="1">
              <w:r w:rsidR="00E7369D" w:rsidRPr="00E46894">
                <w:rPr>
                  <w:rStyle w:val="Hyperlink"/>
                  <w:b/>
                  <w:bCs/>
                </w:rPr>
                <w:t>99/6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在多媒体环境中的质量、质量评定方法以及应用类型之间的关系</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4" w:history="1">
              <w:r w:rsidR="00E7369D" w:rsidRPr="00E46894">
                <w:rPr>
                  <w:rStyle w:val="Hyperlink"/>
                  <w:b/>
                  <w:bCs/>
                </w:rPr>
                <w:t>100/6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电视和多媒体图像的质量水平</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5" w:history="1">
              <w:r w:rsidR="00E7369D" w:rsidRPr="00E46894">
                <w:rPr>
                  <w:rStyle w:val="Hyperlink"/>
                  <w:b/>
                  <w:bCs/>
                </w:rPr>
                <w:t>108/6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热带地区在第</w:t>
            </w:r>
            <w:r w:rsidRPr="00393351">
              <w:rPr>
                <w:bCs/>
                <w:color w:val="000000"/>
                <w:lang w:eastAsia="zh-CN"/>
              </w:rPr>
              <w:t>7</w:t>
            </w:r>
            <w:r w:rsidRPr="00393351">
              <w:rPr>
                <w:rFonts w:hint="eastAsia"/>
                <w:bCs/>
                <w:color w:val="000000"/>
                <w:lang w:eastAsia="zh-CN"/>
              </w:rPr>
              <w:t>频带（</w:t>
            </w:r>
            <w:r w:rsidRPr="00393351">
              <w:rPr>
                <w:bCs/>
                <w:color w:val="000000"/>
                <w:lang w:eastAsia="zh-CN"/>
              </w:rPr>
              <w:t>HF</w:t>
            </w:r>
            <w:r w:rsidRPr="00393351">
              <w:rPr>
                <w:rFonts w:hint="eastAsia"/>
                <w:bCs/>
                <w:color w:val="000000"/>
                <w:lang w:eastAsia="zh-CN"/>
              </w:rPr>
              <w:t>）内的数字声音广播</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6" w:history="1">
              <w:r w:rsidR="00E7369D" w:rsidRPr="00E46894">
                <w:rPr>
                  <w:rStyle w:val="Hyperlink"/>
                  <w:b/>
                  <w:bCs/>
                </w:rPr>
                <w:t>112-1/6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基于在广播节目录制、存档和播放中数字服务器的使用而确定的设备功能性指导方针</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7" w:history="1">
              <w:r w:rsidR="00E7369D" w:rsidRPr="00E46894">
                <w:rPr>
                  <w:rStyle w:val="Hyperlink"/>
                  <w:b/>
                  <w:bCs/>
                </w:rPr>
                <w:t>113/6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通过广播系统在大屏幕数字图像场所接收和传送交互信息</w:t>
            </w:r>
            <w:r w:rsidRPr="00393351">
              <w:rPr>
                <w:bCs/>
                <w:color w:val="000000"/>
                <w:lang w:eastAsia="zh-CN"/>
              </w:rPr>
              <w:t> </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8" w:history="1">
              <w:r w:rsidR="00E7369D" w:rsidRPr="00E46894">
                <w:rPr>
                  <w:rStyle w:val="Hyperlink"/>
                  <w:b/>
                  <w:bCs/>
                </w:rPr>
                <w:t>121/6</w:t>
              </w:r>
            </w:hyperlink>
          </w:p>
        </w:tc>
        <w:tc>
          <w:tcPr>
            <w:tcW w:w="6891" w:type="dxa"/>
          </w:tcPr>
          <w:p w:rsidR="00E7369D" w:rsidRPr="00C804B8" w:rsidRDefault="00E7369D" w:rsidP="00A400B7">
            <w:pPr>
              <w:pStyle w:val="Tabletext"/>
              <w:spacing w:after="10"/>
              <w:rPr>
                <w:bCs/>
                <w:color w:val="000000"/>
                <w:lang w:eastAsia="zh-CN"/>
              </w:rPr>
            </w:pPr>
            <w:r w:rsidRPr="00C804B8">
              <w:rPr>
                <w:rFonts w:hint="eastAsia"/>
                <w:bCs/>
                <w:color w:val="000000"/>
                <w:lang w:eastAsia="zh-CN"/>
              </w:rPr>
              <w:t>无线传声器的频谱使用和用户要求</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39" w:history="1">
              <w:r w:rsidR="00E7369D" w:rsidRPr="00E46894">
                <w:rPr>
                  <w:rStyle w:val="Hyperlink"/>
                  <w:b/>
                  <w:bCs/>
                </w:rPr>
                <w:t>122/6</w:t>
              </w:r>
            </w:hyperlink>
          </w:p>
        </w:tc>
        <w:tc>
          <w:tcPr>
            <w:tcW w:w="6891" w:type="dxa"/>
          </w:tcPr>
          <w:p w:rsidR="00E7369D" w:rsidRPr="00C804B8" w:rsidRDefault="00E7369D" w:rsidP="00A400B7">
            <w:pPr>
              <w:pStyle w:val="Tabletext"/>
              <w:spacing w:after="10"/>
              <w:rPr>
                <w:bCs/>
                <w:color w:val="000000"/>
                <w:lang w:eastAsia="zh-CN"/>
              </w:rPr>
            </w:pPr>
            <w:r w:rsidRPr="00C804B8">
              <w:rPr>
                <w:rFonts w:hint="eastAsia"/>
                <w:bCs/>
                <w:color w:val="000000"/>
                <w:lang w:eastAsia="zh-CN"/>
              </w:rPr>
              <w:t>客观感知音频质量的测量方法</w:t>
            </w:r>
          </w:p>
        </w:tc>
      </w:tr>
      <w:tr w:rsidR="00E7369D" w:rsidRPr="009400DD" w:rsidTr="00E7369D">
        <w:trPr>
          <w:gridBefore w:val="1"/>
          <w:wBefore w:w="7" w:type="dxa"/>
          <w:cantSplit/>
          <w:jc w:val="center"/>
        </w:trPr>
        <w:tc>
          <w:tcPr>
            <w:tcW w:w="1277" w:type="dxa"/>
          </w:tcPr>
          <w:p w:rsidR="00E7369D" w:rsidRPr="00E46894" w:rsidRDefault="00FC06B5" w:rsidP="00887200">
            <w:pPr>
              <w:pStyle w:val="Tabletext"/>
              <w:spacing w:line="220" w:lineRule="exact"/>
              <w:jc w:val="center"/>
              <w:rPr>
                <w:rStyle w:val="Hyperlink"/>
                <w:b/>
                <w:bCs/>
              </w:rPr>
            </w:pPr>
            <w:hyperlink r:id="rId40" w:history="1">
              <w:r w:rsidR="00E7369D" w:rsidRPr="00E46894">
                <w:rPr>
                  <w:rStyle w:val="Hyperlink"/>
                  <w:b/>
                  <w:bCs/>
                </w:rPr>
                <w:t>123/6</w:t>
              </w:r>
            </w:hyperlink>
          </w:p>
        </w:tc>
        <w:tc>
          <w:tcPr>
            <w:tcW w:w="6891" w:type="dxa"/>
          </w:tcPr>
          <w:p w:rsidR="00E7369D" w:rsidRPr="00C804B8" w:rsidRDefault="00E7369D" w:rsidP="00A400B7">
            <w:pPr>
              <w:pStyle w:val="Tabletext"/>
              <w:spacing w:after="10"/>
              <w:rPr>
                <w:bCs/>
                <w:color w:val="000000"/>
                <w:lang w:eastAsia="zh-CN"/>
              </w:rPr>
            </w:pPr>
            <w:r w:rsidRPr="00C804B8">
              <w:rPr>
                <w:rFonts w:hint="eastAsia"/>
                <w:bCs/>
                <w:color w:val="000000"/>
                <w:lang w:eastAsia="zh-CN"/>
              </w:rPr>
              <w:t>旨在提高广播数字标准清晰度电视（</w:t>
            </w:r>
            <w:r w:rsidRPr="00C804B8">
              <w:rPr>
                <w:bCs/>
                <w:color w:val="000000"/>
                <w:lang w:eastAsia="zh-CN"/>
              </w:rPr>
              <w:t>SDTV</w:t>
            </w:r>
            <w:r w:rsidRPr="00C804B8">
              <w:rPr>
                <w:rFonts w:hint="eastAsia"/>
                <w:bCs/>
                <w:color w:val="000000"/>
                <w:lang w:eastAsia="zh-CN"/>
              </w:rPr>
              <w:t>）和高清晰度电视（</w:t>
            </w:r>
            <w:r w:rsidRPr="00C804B8">
              <w:rPr>
                <w:bCs/>
                <w:color w:val="000000"/>
                <w:lang w:eastAsia="zh-CN"/>
              </w:rPr>
              <w:t>HDTV</w:t>
            </w:r>
            <w:r w:rsidRPr="00C804B8">
              <w:rPr>
                <w:rFonts w:hint="eastAsia"/>
                <w:bCs/>
                <w:color w:val="000000"/>
                <w:lang w:eastAsia="zh-CN"/>
              </w:rPr>
              <w:t>）节目感知图像质量的节目制作方法</w:t>
            </w:r>
          </w:p>
        </w:tc>
      </w:tr>
    </w:tbl>
    <w:p w:rsidR="004B19E3" w:rsidRPr="00C07CF1" w:rsidRDefault="004B19E3" w:rsidP="004B19E3">
      <w:pPr>
        <w:jc w:val="center"/>
        <w:rPr>
          <w:lang w:eastAsia="zh-CN"/>
        </w:rPr>
      </w:pPr>
      <w:r>
        <w:t>______________</w:t>
      </w:r>
    </w:p>
    <w:sectPr w:rsidR="004B19E3" w:rsidRPr="00C07CF1" w:rsidSect="009B434A">
      <w:headerReference w:type="even" r:id="rId41"/>
      <w:headerReference w:type="default" r:id="rId42"/>
      <w:footerReference w:type="even" r:id="rId43"/>
      <w:headerReference w:type="first" r:id="rId44"/>
      <w:footerReference w:type="first" r:id="rId4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B7" w:rsidRDefault="00A400B7">
      <w:r>
        <w:separator/>
      </w:r>
    </w:p>
  </w:endnote>
  <w:endnote w:type="continuationSeparator" w:id="0">
    <w:p w:rsidR="00A400B7" w:rsidRDefault="00A4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B7" w:rsidRPr="00517948" w:rsidRDefault="00A400B7" w:rsidP="009B434A">
    <w:pPr>
      <w:pStyle w:val="Footer"/>
      <w:tabs>
        <w:tab w:val="clear" w:pos="4320"/>
        <w:tab w:val="clear" w:pos="8640"/>
        <w:tab w:val="center" w:pos="5670"/>
        <w:tab w:val="right" w:pos="9639"/>
      </w:tabs>
      <w:rPr>
        <w:sz w:val="16"/>
        <w:szCs w:val="16"/>
      </w:rPr>
    </w:pPr>
    <w:r w:rsidRPr="001E365D">
      <w:rPr>
        <w:sz w:val="16"/>
        <w:szCs w:val="16"/>
      </w:rPr>
      <w:fldChar w:fldCharType="begin"/>
    </w:r>
    <w:r w:rsidRPr="001E365D">
      <w:rPr>
        <w:sz w:val="16"/>
        <w:szCs w:val="16"/>
      </w:rPr>
      <w:instrText xml:space="preserve"> FILENAME \p  \* MERGEFORMAT </w:instrText>
    </w:r>
    <w:r w:rsidRPr="001E365D">
      <w:rPr>
        <w:sz w:val="16"/>
        <w:szCs w:val="16"/>
      </w:rPr>
      <w:fldChar w:fldCharType="separate"/>
    </w:r>
    <w:r w:rsidR="00FC06B5">
      <w:rPr>
        <w:noProof/>
        <w:sz w:val="16"/>
        <w:szCs w:val="16"/>
      </w:rPr>
      <w:t>Y:\APP\BR\CIRCS_DMS\CACE\700\746\746C.DOCX</w:t>
    </w:r>
    <w:r w:rsidRPr="001E365D">
      <w:rPr>
        <w:noProof/>
        <w:sz w:val="16"/>
        <w:szCs w:val="16"/>
      </w:rPr>
      <w:fldChar w:fldCharType="end"/>
    </w:r>
    <w:r>
      <w:rPr>
        <w:noProof/>
        <w:sz w:val="16"/>
        <w:szCs w:val="16"/>
      </w:rPr>
      <w:t xml:space="preserve"> (385846)</w:t>
    </w:r>
    <w:r w:rsidRPr="001E365D">
      <w:rPr>
        <w:sz w:val="16"/>
        <w:szCs w:val="16"/>
      </w:rPr>
      <w:tab/>
    </w:r>
    <w:r w:rsidRPr="001E365D">
      <w:rPr>
        <w:sz w:val="16"/>
        <w:szCs w:val="16"/>
      </w:rPr>
      <w:fldChar w:fldCharType="begin"/>
    </w:r>
    <w:r w:rsidRPr="001E365D">
      <w:rPr>
        <w:sz w:val="16"/>
        <w:szCs w:val="16"/>
      </w:rPr>
      <w:instrText xml:space="preserve"> SAVEDATE \@ DD.MM.YY </w:instrText>
    </w:r>
    <w:r w:rsidRPr="001E365D">
      <w:rPr>
        <w:sz w:val="16"/>
        <w:szCs w:val="16"/>
      </w:rPr>
      <w:fldChar w:fldCharType="separate"/>
    </w:r>
    <w:r w:rsidR="00FC06B5">
      <w:rPr>
        <w:noProof/>
        <w:sz w:val="16"/>
        <w:szCs w:val="16"/>
      </w:rPr>
      <w:t>13.08.15</w:t>
    </w:r>
    <w:r w:rsidRPr="001E365D">
      <w:rPr>
        <w:sz w:val="16"/>
        <w:szCs w:val="16"/>
      </w:rPr>
      <w:fldChar w:fldCharType="end"/>
    </w:r>
    <w:r w:rsidRPr="001E365D">
      <w:rPr>
        <w:sz w:val="16"/>
        <w:szCs w:val="16"/>
      </w:rPr>
      <w:tab/>
    </w:r>
    <w:r w:rsidRPr="001E365D">
      <w:rPr>
        <w:sz w:val="16"/>
        <w:szCs w:val="16"/>
      </w:rPr>
      <w:fldChar w:fldCharType="begin"/>
    </w:r>
    <w:r w:rsidRPr="001E365D">
      <w:rPr>
        <w:sz w:val="16"/>
        <w:szCs w:val="16"/>
      </w:rPr>
      <w:instrText xml:space="preserve"> PRINTDATE \@ DD.MM.YY </w:instrText>
    </w:r>
    <w:r w:rsidRPr="001E365D">
      <w:rPr>
        <w:sz w:val="16"/>
        <w:szCs w:val="16"/>
      </w:rPr>
      <w:fldChar w:fldCharType="separate"/>
    </w:r>
    <w:r w:rsidR="00FC06B5">
      <w:rPr>
        <w:noProof/>
        <w:sz w:val="16"/>
        <w:szCs w:val="16"/>
      </w:rPr>
      <w:t>13.08.15</w:t>
    </w:r>
    <w:r w:rsidRPr="001E365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B7" w:rsidRPr="00FB65BC" w:rsidRDefault="00A400B7"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B7" w:rsidRDefault="00A400B7">
      <w:r>
        <w:t>____________________</w:t>
      </w:r>
    </w:p>
  </w:footnote>
  <w:footnote w:type="continuationSeparator" w:id="0">
    <w:p w:rsidR="00A400B7" w:rsidRDefault="00A400B7">
      <w:r>
        <w:continuationSeparator/>
      </w:r>
    </w:p>
  </w:footnote>
  <w:footnote w:id="1">
    <w:p w:rsidR="00A400B7" w:rsidRPr="00B2599E" w:rsidRDefault="00A400B7" w:rsidP="00B45C2E">
      <w:pPr>
        <w:pStyle w:val="FootnoteText"/>
        <w:rPr>
          <w:rFonts w:asciiTheme="minorHAnsi" w:hAnsiTheme="minorHAnsi"/>
          <w:lang w:eastAsia="zh-CN"/>
        </w:rPr>
      </w:pPr>
      <w:r w:rsidRPr="00B2599E">
        <w:rPr>
          <w:rStyle w:val="FootnoteReference"/>
          <w:rFonts w:asciiTheme="minorHAnsi" w:hAnsiTheme="minorHAnsi" w:cstheme="majorBidi"/>
        </w:rPr>
        <w:footnoteRef/>
      </w:r>
      <w:r w:rsidRPr="00B2599E">
        <w:rPr>
          <w:rFonts w:asciiTheme="minorHAnsi" w:hAnsiTheme="minorHAnsi"/>
          <w:lang w:eastAsia="zh-CN"/>
        </w:rPr>
        <w:tab/>
      </w:r>
      <w:r w:rsidRPr="00B2599E">
        <w:rPr>
          <w:rFonts w:asciiTheme="minorHAnsi" w:hAnsiTheme="minorHAnsi" w:cstheme="majorBidi"/>
          <w:sz w:val="24"/>
          <w:szCs w:val="24"/>
          <w:lang w:eastAsia="zh-CN"/>
        </w:rPr>
        <w:t>应请</w:t>
      </w:r>
      <w:r w:rsidRPr="00B2599E">
        <w:rPr>
          <w:rFonts w:asciiTheme="minorHAnsi" w:hAnsiTheme="minorHAnsi" w:cstheme="majorBidi"/>
          <w:sz w:val="24"/>
          <w:szCs w:val="24"/>
          <w:lang w:eastAsia="zh-CN"/>
        </w:rPr>
        <w:t>IT</w:t>
      </w:r>
      <w:bookmarkStart w:id="0" w:name="_GoBack"/>
      <w:bookmarkEnd w:id="0"/>
      <w:r w:rsidRPr="00B2599E">
        <w:rPr>
          <w:rFonts w:asciiTheme="minorHAnsi" w:hAnsiTheme="minorHAnsi" w:cstheme="majorBidi"/>
          <w:sz w:val="24"/>
          <w:szCs w:val="24"/>
          <w:lang w:eastAsia="zh-CN"/>
        </w:rPr>
        <w:t>U-R</w:t>
      </w:r>
      <w:r w:rsidRPr="00B2599E">
        <w:rPr>
          <w:rFonts w:asciiTheme="minorHAnsi" w:hAnsiTheme="minorHAnsi" w:cstheme="majorBidi"/>
          <w:sz w:val="24"/>
          <w:szCs w:val="24"/>
          <w:lang w:eastAsia="zh-CN"/>
        </w:rPr>
        <w:t>第</w:t>
      </w:r>
      <w:r w:rsidRPr="00B2599E">
        <w:rPr>
          <w:rFonts w:asciiTheme="minorHAnsi" w:hAnsiTheme="minorHAnsi" w:cstheme="majorBidi"/>
          <w:sz w:val="24"/>
          <w:szCs w:val="24"/>
          <w:lang w:eastAsia="zh-CN"/>
        </w:rPr>
        <w:t>9</w:t>
      </w:r>
      <w:r w:rsidRPr="00B2599E">
        <w:rPr>
          <w:rFonts w:asciiTheme="minorHAnsi" w:hAnsiTheme="minorHAnsi" w:cstheme="majorBidi"/>
          <w:sz w:val="24"/>
          <w:szCs w:val="24"/>
          <w:lang w:eastAsia="zh-CN"/>
        </w:rPr>
        <w:t>和</w:t>
      </w:r>
      <w:r w:rsidRPr="00B2599E">
        <w:rPr>
          <w:rFonts w:asciiTheme="minorHAnsi" w:hAnsiTheme="minorHAnsi" w:cstheme="majorBidi"/>
          <w:sz w:val="24"/>
          <w:szCs w:val="24"/>
          <w:lang w:eastAsia="zh-CN"/>
        </w:rPr>
        <w:t>16</w:t>
      </w:r>
      <w:r w:rsidRPr="00B2599E">
        <w:rPr>
          <w:rFonts w:asciiTheme="minorHAnsi" w:hAnsiTheme="minorHAnsi" w:cstheme="majorBidi"/>
          <w:sz w:val="24"/>
          <w:szCs w:val="24"/>
          <w:lang w:eastAsia="zh-CN"/>
        </w:rPr>
        <w:t>研究组关注此课题。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B7" w:rsidRPr="00AC1F2B" w:rsidRDefault="00A400B7"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9B434A">
      <w:rPr>
        <w:rStyle w:val="PageNumber"/>
        <w:noProof/>
        <w:sz w:val="20"/>
        <w:szCs w:val="18"/>
      </w:rPr>
      <w:t>6</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B7" w:rsidRPr="00AF3325" w:rsidRDefault="00A400B7" w:rsidP="00FC06B5">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FC06B5">
      <w:rPr>
        <w:rStyle w:val="PageNumber"/>
        <w:noProof/>
        <w:sz w:val="20"/>
        <w:szCs w:val="18"/>
      </w:rPr>
      <w:t>5</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400B7" w:rsidTr="00DA4711">
      <w:trPr>
        <w:jc w:val="center"/>
      </w:trPr>
      <w:tc>
        <w:tcPr>
          <w:tcW w:w="4889" w:type="dxa"/>
        </w:tcPr>
        <w:p w:rsidR="00A400B7" w:rsidRDefault="00A400B7"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400B7" w:rsidRDefault="00A400B7"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400B7" w:rsidRPr="005E5C29" w:rsidRDefault="00A400B7"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82D46"/>
    <w:rsid w:val="00006A31"/>
    <w:rsid w:val="00006C82"/>
    <w:rsid w:val="00010E30"/>
    <w:rsid w:val="00015C76"/>
    <w:rsid w:val="00026CF8"/>
    <w:rsid w:val="00030BD7"/>
    <w:rsid w:val="00031E64"/>
    <w:rsid w:val="00034340"/>
    <w:rsid w:val="00035CB3"/>
    <w:rsid w:val="00045A8D"/>
    <w:rsid w:val="0005167A"/>
    <w:rsid w:val="00054E5D"/>
    <w:rsid w:val="00070258"/>
    <w:rsid w:val="0007164B"/>
    <w:rsid w:val="0007323C"/>
    <w:rsid w:val="00086D03"/>
    <w:rsid w:val="000A096A"/>
    <w:rsid w:val="000A375E"/>
    <w:rsid w:val="000A7051"/>
    <w:rsid w:val="000B0AF6"/>
    <w:rsid w:val="000B0E9B"/>
    <w:rsid w:val="000B2CAE"/>
    <w:rsid w:val="000C03C7"/>
    <w:rsid w:val="000C2AD0"/>
    <w:rsid w:val="000E3DEE"/>
    <w:rsid w:val="000F00B0"/>
    <w:rsid w:val="00100958"/>
    <w:rsid w:val="00100B72"/>
    <w:rsid w:val="00101F7D"/>
    <w:rsid w:val="00103C76"/>
    <w:rsid w:val="0011265F"/>
    <w:rsid w:val="00117282"/>
    <w:rsid w:val="00117389"/>
    <w:rsid w:val="00121C2D"/>
    <w:rsid w:val="00131EBE"/>
    <w:rsid w:val="00134404"/>
    <w:rsid w:val="00144DFB"/>
    <w:rsid w:val="00163B66"/>
    <w:rsid w:val="00164B62"/>
    <w:rsid w:val="00187CA3"/>
    <w:rsid w:val="00196710"/>
    <w:rsid w:val="00196770"/>
    <w:rsid w:val="00197324"/>
    <w:rsid w:val="001B351B"/>
    <w:rsid w:val="001B42C9"/>
    <w:rsid w:val="001C06DB"/>
    <w:rsid w:val="001C6971"/>
    <w:rsid w:val="001D2785"/>
    <w:rsid w:val="001D30C9"/>
    <w:rsid w:val="001D7070"/>
    <w:rsid w:val="001E5A6E"/>
    <w:rsid w:val="001F2170"/>
    <w:rsid w:val="001F3948"/>
    <w:rsid w:val="001F50A7"/>
    <w:rsid w:val="001F5A49"/>
    <w:rsid w:val="001F74CD"/>
    <w:rsid w:val="00201097"/>
    <w:rsid w:val="00201B6E"/>
    <w:rsid w:val="002302B3"/>
    <w:rsid w:val="00230C66"/>
    <w:rsid w:val="00235A29"/>
    <w:rsid w:val="00241526"/>
    <w:rsid w:val="002443A2"/>
    <w:rsid w:val="00266E74"/>
    <w:rsid w:val="00270A70"/>
    <w:rsid w:val="00283C3B"/>
    <w:rsid w:val="002861E6"/>
    <w:rsid w:val="00287D18"/>
    <w:rsid w:val="002A2618"/>
    <w:rsid w:val="002A5DD7"/>
    <w:rsid w:val="002B0CAC"/>
    <w:rsid w:val="002C7C0E"/>
    <w:rsid w:val="002D5A15"/>
    <w:rsid w:val="002D5BDD"/>
    <w:rsid w:val="002E0DC8"/>
    <w:rsid w:val="002E3D27"/>
    <w:rsid w:val="002F0890"/>
    <w:rsid w:val="002F2531"/>
    <w:rsid w:val="002F4967"/>
    <w:rsid w:val="00316935"/>
    <w:rsid w:val="003266ED"/>
    <w:rsid w:val="00326C68"/>
    <w:rsid w:val="00334544"/>
    <w:rsid w:val="003370B8"/>
    <w:rsid w:val="00341EB3"/>
    <w:rsid w:val="00345D38"/>
    <w:rsid w:val="00352097"/>
    <w:rsid w:val="003666FF"/>
    <w:rsid w:val="0037309C"/>
    <w:rsid w:val="00380A6E"/>
    <w:rsid w:val="003836D4"/>
    <w:rsid w:val="003A1F49"/>
    <w:rsid w:val="003A55ED"/>
    <w:rsid w:val="003A5D52"/>
    <w:rsid w:val="003B26E5"/>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79BA"/>
    <w:rsid w:val="004623F7"/>
    <w:rsid w:val="00480F51"/>
    <w:rsid w:val="00481124"/>
    <w:rsid w:val="004815EB"/>
    <w:rsid w:val="00487569"/>
    <w:rsid w:val="00496864"/>
    <w:rsid w:val="00496920"/>
    <w:rsid w:val="004A4496"/>
    <w:rsid w:val="004B11AB"/>
    <w:rsid w:val="004B19E3"/>
    <w:rsid w:val="004B7C9A"/>
    <w:rsid w:val="004C6779"/>
    <w:rsid w:val="004D733B"/>
    <w:rsid w:val="004D7CF0"/>
    <w:rsid w:val="004E0DC4"/>
    <w:rsid w:val="004E0FB5"/>
    <w:rsid w:val="004E43BB"/>
    <w:rsid w:val="004E460D"/>
    <w:rsid w:val="004F178E"/>
    <w:rsid w:val="004F4543"/>
    <w:rsid w:val="004F57BB"/>
    <w:rsid w:val="005026EF"/>
    <w:rsid w:val="00505309"/>
    <w:rsid w:val="0050789B"/>
    <w:rsid w:val="00517948"/>
    <w:rsid w:val="005224A1"/>
    <w:rsid w:val="00534372"/>
    <w:rsid w:val="00540F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8629B"/>
    <w:rsid w:val="006A02A0"/>
    <w:rsid w:val="006A518B"/>
    <w:rsid w:val="006B0590"/>
    <w:rsid w:val="006B49DA"/>
    <w:rsid w:val="006C53F8"/>
    <w:rsid w:val="006C7CDE"/>
    <w:rsid w:val="006D60E7"/>
    <w:rsid w:val="00716079"/>
    <w:rsid w:val="007214E6"/>
    <w:rsid w:val="007234B1"/>
    <w:rsid w:val="00723D08"/>
    <w:rsid w:val="00725FDA"/>
    <w:rsid w:val="00727816"/>
    <w:rsid w:val="00730B9A"/>
    <w:rsid w:val="00750CFA"/>
    <w:rsid w:val="007553DA"/>
    <w:rsid w:val="007616E7"/>
    <w:rsid w:val="00773C3E"/>
    <w:rsid w:val="00775DB8"/>
    <w:rsid w:val="00782354"/>
    <w:rsid w:val="007921A7"/>
    <w:rsid w:val="00795DAC"/>
    <w:rsid w:val="00796CD6"/>
    <w:rsid w:val="007B3DB1"/>
    <w:rsid w:val="007D183E"/>
    <w:rsid w:val="007D43D0"/>
    <w:rsid w:val="007E1833"/>
    <w:rsid w:val="007E3F13"/>
    <w:rsid w:val="007F751A"/>
    <w:rsid w:val="00800012"/>
    <w:rsid w:val="0080261F"/>
    <w:rsid w:val="00805B2C"/>
    <w:rsid w:val="00806160"/>
    <w:rsid w:val="00806DEC"/>
    <w:rsid w:val="0081195A"/>
    <w:rsid w:val="008143A4"/>
    <w:rsid w:val="0081513E"/>
    <w:rsid w:val="00852C39"/>
    <w:rsid w:val="00854131"/>
    <w:rsid w:val="0085652D"/>
    <w:rsid w:val="0087694B"/>
    <w:rsid w:val="00880F4D"/>
    <w:rsid w:val="00887200"/>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390D"/>
    <w:rsid w:val="009A009A"/>
    <w:rsid w:val="009A6BB6"/>
    <w:rsid w:val="009B3F43"/>
    <w:rsid w:val="009B434A"/>
    <w:rsid w:val="009B5CFA"/>
    <w:rsid w:val="009C161F"/>
    <w:rsid w:val="009C56B4"/>
    <w:rsid w:val="009C6A12"/>
    <w:rsid w:val="009D51A2"/>
    <w:rsid w:val="009E04A8"/>
    <w:rsid w:val="009E2316"/>
    <w:rsid w:val="009E4448"/>
    <w:rsid w:val="009E4AEC"/>
    <w:rsid w:val="009E5411"/>
    <w:rsid w:val="009E5BD8"/>
    <w:rsid w:val="009E681E"/>
    <w:rsid w:val="00A119E6"/>
    <w:rsid w:val="00A20FBC"/>
    <w:rsid w:val="00A31370"/>
    <w:rsid w:val="00A34D6F"/>
    <w:rsid w:val="00A400B7"/>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599E"/>
    <w:rsid w:val="00B30CC3"/>
    <w:rsid w:val="00B34CF9"/>
    <w:rsid w:val="00B37559"/>
    <w:rsid w:val="00B4054B"/>
    <w:rsid w:val="00B45C2E"/>
    <w:rsid w:val="00B579B0"/>
    <w:rsid w:val="00B57D11"/>
    <w:rsid w:val="00B649D7"/>
    <w:rsid w:val="00B771FF"/>
    <w:rsid w:val="00B81C2F"/>
    <w:rsid w:val="00B82D46"/>
    <w:rsid w:val="00B90743"/>
    <w:rsid w:val="00B90C45"/>
    <w:rsid w:val="00B933BE"/>
    <w:rsid w:val="00BD6738"/>
    <w:rsid w:val="00BD7E5E"/>
    <w:rsid w:val="00BE63DB"/>
    <w:rsid w:val="00BE6574"/>
    <w:rsid w:val="00BF656D"/>
    <w:rsid w:val="00C03AFD"/>
    <w:rsid w:val="00C07319"/>
    <w:rsid w:val="00C16FD2"/>
    <w:rsid w:val="00C26B61"/>
    <w:rsid w:val="00C4395E"/>
    <w:rsid w:val="00C47FFD"/>
    <w:rsid w:val="00C51E92"/>
    <w:rsid w:val="00C57698"/>
    <w:rsid w:val="00C57E2C"/>
    <w:rsid w:val="00C608B7"/>
    <w:rsid w:val="00C66F24"/>
    <w:rsid w:val="00C76D7F"/>
    <w:rsid w:val="00C813AA"/>
    <w:rsid w:val="00C9291E"/>
    <w:rsid w:val="00CA3F44"/>
    <w:rsid w:val="00CA4E58"/>
    <w:rsid w:val="00CB3771"/>
    <w:rsid w:val="00CB44BF"/>
    <w:rsid w:val="00CB5153"/>
    <w:rsid w:val="00CD43CB"/>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C74B3"/>
    <w:rsid w:val="00DE66A5"/>
    <w:rsid w:val="00DF2B50"/>
    <w:rsid w:val="00E01059"/>
    <w:rsid w:val="00E04C86"/>
    <w:rsid w:val="00E17344"/>
    <w:rsid w:val="00E2040A"/>
    <w:rsid w:val="00E20F30"/>
    <w:rsid w:val="00E2189C"/>
    <w:rsid w:val="00E25BB1"/>
    <w:rsid w:val="00E27BBA"/>
    <w:rsid w:val="00E30E3F"/>
    <w:rsid w:val="00E35E8F"/>
    <w:rsid w:val="00E428AB"/>
    <w:rsid w:val="00E438E8"/>
    <w:rsid w:val="00E453A3"/>
    <w:rsid w:val="00E520E2"/>
    <w:rsid w:val="00E530C4"/>
    <w:rsid w:val="00E53DCE"/>
    <w:rsid w:val="00E55996"/>
    <w:rsid w:val="00E57E93"/>
    <w:rsid w:val="00E64254"/>
    <w:rsid w:val="00E67928"/>
    <w:rsid w:val="00E70FB5"/>
    <w:rsid w:val="00E7369D"/>
    <w:rsid w:val="00E915AF"/>
    <w:rsid w:val="00E96415"/>
    <w:rsid w:val="00EA15B3"/>
    <w:rsid w:val="00EB2358"/>
    <w:rsid w:val="00EB3EB8"/>
    <w:rsid w:val="00EC00EF"/>
    <w:rsid w:val="00EC02FE"/>
    <w:rsid w:val="00EC4A96"/>
    <w:rsid w:val="00EE03A0"/>
    <w:rsid w:val="00F12836"/>
    <w:rsid w:val="00F24111"/>
    <w:rsid w:val="00F424BF"/>
    <w:rsid w:val="00F44FC3"/>
    <w:rsid w:val="00F46107"/>
    <w:rsid w:val="00F468C5"/>
    <w:rsid w:val="00F52F39"/>
    <w:rsid w:val="00F55884"/>
    <w:rsid w:val="00F6184F"/>
    <w:rsid w:val="00F8310E"/>
    <w:rsid w:val="00F914DD"/>
    <w:rsid w:val="00FA2358"/>
    <w:rsid w:val="00FA33DF"/>
    <w:rsid w:val="00FB2592"/>
    <w:rsid w:val="00FB2810"/>
    <w:rsid w:val="00FB37B9"/>
    <w:rsid w:val="00FB7A2C"/>
    <w:rsid w:val="00FC06B5"/>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923B09B-2D73-415C-B711-3F1E3E51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B771FF"/>
    <w:rPr>
      <w:sz w:val="24"/>
      <w:szCs w:val="22"/>
      <w:lang w:val="en-US" w:eastAsia="en-US"/>
    </w:rPr>
  </w:style>
  <w:style w:type="character" w:customStyle="1" w:styleId="RectitleChar">
    <w:name w:val="Rec_title Char"/>
    <w:link w:val="Rectitle"/>
    <w:uiPriority w:val="99"/>
    <w:rsid w:val="00C03AFD"/>
    <w:rPr>
      <w:b/>
      <w:sz w:val="28"/>
      <w:szCs w:val="22"/>
      <w:lang w:val="en-US" w:eastAsia="en-US"/>
    </w:rPr>
  </w:style>
  <w:style w:type="character" w:customStyle="1" w:styleId="enumlev1Char">
    <w:name w:val="enumlev1 Char"/>
    <w:link w:val="enumlev1"/>
    <w:locked/>
    <w:rsid w:val="00C03AFD"/>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C03AFD"/>
    <w:rPr>
      <w:szCs w:val="22"/>
      <w:lang w:val="en-US" w:eastAsia="en-US"/>
    </w:rPr>
  </w:style>
  <w:style w:type="paragraph" w:customStyle="1" w:styleId="Normalaftertitle0">
    <w:name w:val="Normal after title"/>
    <w:basedOn w:val="Normal"/>
    <w:next w:val="Normal"/>
    <w:link w:val="NormalaftertitleChar0"/>
    <w:rsid w:val="001F50A7"/>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paragraph" w:customStyle="1" w:styleId="RecTitleDate">
    <w:name w:val="Rec_Title/Date"/>
    <w:basedOn w:val="Normal"/>
    <w:next w:val="Normal"/>
    <w:rsid w:val="001F50A7"/>
    <w:pPr>
      <w:keepNext/>
      <w:keepLines/>
      <w:tabs>
        <w:tab w:val="clear" w:pos="794"/>
        <w:tab w:val="clear" w:pos="1191"/>
        <w:tab w:val="clear" w:pos="1588"/>
        <w:tab w:val="clear" w:pos="1985"/>
        <w:tab w:val="right" w:pos="9696"/>
      </w:tabs>
      <w:spacing w:before="136" w:line="240" w:lineRule="auto"/>
      <w:jc w:val="right"/>
    </w:pPr>
    <w:rPr>
      <w:rFonts w:ascii="Times" w:eastAsia="SimSun" w:hAnsi="Times" w:cs="Times New Roman"/>
      <w:sz w:val="20"/>
      <w:szCs w:val="20"/>
      <w:lang w:val="en-GB"/>
    </w:rPr>
  </w:style>
  <w:style w:type="character" w:customStyle="1" w:styleId="CallChar">
    <w:name w:val="Call Char"/>
    <w:basedOn w:val="DefaultParagraphFont"/>
    <w:link w:val="Call"/>
    <w:rsid w:val="001F50A7"/>
    <w:rPr>
      <w:i/>
      <w:sz w:val="24"/>
      <w:szCs w:val="22"/>
      <w:lang w:val="en-US" w:eastAsia="en-US"/>
    </w:rPr>
  </w:style>
  <w:style w:type="paragraph" w:customStyle="1" w:styleId="Callkaiti">
    <w:name w:val="Call kaiti"/>
    <w:basedOn w:val="Call"/>
    <w:rsid w:val="001F50A7"/>
    <w:pPr>
      <w:spacing w:before="160" w:line="240" w:lineRule="auto"/>
    </w:pPr>
    <w:rPr>
      <w:rFonts w:ascii="Times New Roman" w:eastAsia="STKaiti" w:hAnsi="Times New Roman" w:cs="Times New Roman"/>
      <w:i w:val="0"/>
      <w:iCs/>
      <w:szCs w:val="20"/>
      <w:lang w:val="en-GB" w:eastAsia="zh-CN"/>
    </w:rPr>
  </w:style>
  <w:style w:type="character" w:customStyle="1" w:styleId="NormalaftertitleChar0">
    <w:name w:val="Normal after title Char"/>
    <w:basedOn w:val="DefaultParagraphFont"/>
    <w:link w:val="Normalaftertitle0"/>
    <w:rsid w:val="001F50A7"/>
    <w:rPr>
      <w:rFonts w:ascii="Times New Roman" w:eastAsia="SimSun" w:hAnsi="Times New Roman" w:cs="Times New Roman"/>
      <w:sz w:val="24"/>
      <w:lang w:val="en-GB" w:eastAsia="en-US"/>
    </w:rPr>
  </w:style>
  <w:style w:type="character" w:styleId="LineNumber">
    <w:name w:val="line number"/>
    <w:basedOn w:val="DefaultParagraphFont"/>
    <w:rsid w:val="00E2040A"/>
  </w:style>
  <w:style w:type="paragraph" w:customStyle="1" w:styleId="AnnexNotitle0">
    <w:name w:val="Annex_No &amp; title"/>
    <w:basedOn w:val="Normal"/>
    <w:next w:val="Normalaftertitle"/>
    <w:uiPriority w:val="99"/>
    <w:rsid w:val="00C57698"/>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Reasons">
    <w:name w:val="Reasons"/>
    <w:basedOn w:val="Normal"/>
    <w:qFormat/>
    <w:rsid w:val="00C57698"/>
    <w:pPr>
      <w:tabs>
        <w:tab w:val="clear" w:pos="794"/>
        <w:tab w:val="clear" w:pos="1191"/>
        <w:tab w:val="left" w:pos="1134"/>
      </w:tabs>
      <w:spacing w:before="120" w:line="240" w:lineRule="auto"/>
      <w:jc w:val="left"/>
    </w:pPr>
    <w:rPr>
      <w:rFonts w:ascii="Times New Roman" w:eastAsia="Times New Roman" w:hAnsi="Times New Roman" w:cs="Times New Roman"/>
      <w:szCs w:val="20"/>
      <w:lang w:val="en-GB"/>
    </w:rPr>
  </w:style>
  <w:style w:type="character" w:customStyle="1" w:styleId="TabletextChar">
    <w:name w:val="Table_text Char"/>
    <w:basedOn w:val="DefaultParagraphFont"/>
    <w:link w:val="Tabletext"/>
    <w:locked/>
    <w:rsid w:val="00C57698"/>
    <w:rPr>
      <w:szCs w:val="22"/>
      <w:lang w:val="en-US" w:eastAsia="en-US"/>
    </w:rPr>
  </w:style>
  <w:style w:type="character" w:styleId="FollowedHyperlink">
    <w:name w:val="FollowedHyperlink"/>
    <w:basedOn w:val="DefaultParagraphFont"/>
    <w:semiHidden/>
    <w:unhideWhenUsed/>
    <w:rsid w:val="0099390D"/>
    <w:rPr>
      <w:color w:val="800080" w:themeColor="followedHyperlink"/>
      <w:u w:val="single"/>
    </w:rPr>
  </w:style>
  <w:style w:type="character" w:customStyle="1" w:styleId="QuestiontitleChar">
    <w:name w:val="Question_title Char"/>
    <w:basedOn w:val="DefaultParagraphFont"/>
    <w:link w:val="Questiontitle"/>
    <w:rsid w:val="004B19E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 TargetMode="External"/><Relationship Id="rId13" Type="http://schemas.openxmlformats.org/officeDocument/2006/relationships/hyperlink" Target="http://www.itu.int/md/R12-SG06-C-0452/en" TargetMode="External"/><Relationship Id="rId18" Type="http://schemas.openxmlformats.org/officeDocument/2006/relationships/hyperlink" Target="http://www.itu.int/pub/R-QUE-SG06.27/zh" TargetMode="External"/><Relationship Id="rId26" Type="http://schemas.openxmlformats.org/officeDocument/2006/relationships/hyperlink" Target="http://www.itu.int/pub/R-QUE-SG06.60/zh" TargetMode="External"/><Relationship Id="rId39" Type="http://schemas.openxmlformats.org/officeDocument/2006/relationships/hyperlink" Target="http://www.itu.int/pub/R-QUE-SG06.122/zh" TargetMode="External"/><Relationship Id="rId3" Type="http://schemas.openxmlformats.org/officeDocument/2006/relationships/styles" Target="styles.xml"/><Relationship Id="rId21" Type="http://schemas.openxmlformats.org/officeDocument/2006/relationships/hyperlink" Target="http://www.itu.int/pub/R-QUE-SG06.48/zh" TargetMode="External"/><Relationship Id="rId34" Type="http://schemas.openxmlformats.org/officeDocument/2006/relationships/hyperlink" Target="http://www.itu.int/pub/R-QUE-SG06.100/zh"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SG06-C-0434/en" TargetMode="External"/><Relationship Id="rId17" Type="http://schemas.openxmlformats.org/officeDocument/2006/relationships/hyperlink" Target="http://www.itu.int/pub/R-QUE-SG06.16/zh" TargetMode="External"/><Relationship Id="rId25" Type="http://schemas.openxmlformats.org/officeDocument/2006/relationships/hyperlink" Target="http://www.itu.int/pub/R-QUE-SG06.59/zh" TargetMode="External"/><Relationship Id="rId33" Type="http://schemas.openxmlformats.org/officeDocument/2006/relationships/hyperlink" Target="http://www.itu.int/pub/R-QUE-SG06.99/zh" TargetMode="External"/><Relationship Id="rId38" Type="http://schemas.openxmlformats.org/officeDocument/2006/relationships/hyperlink" Target="http://www.itu.int/pub/R-QUE-SG06.121/z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R-QUE-SG06.15/zh" TargetMode="External"/><Relationship Id="rId20" Type="http://schemas.openxmlformats.org/officeDocument/2006/relationships/hyperlink" Target="http://www.itu.int/pub/R-QUE-SG06.46/zh" TargetMode="External"/><Relationship Id="rId29" Type="http://schemas.openxmlformats.org/officeDocument/2006/relationships/hyperlink" Target="http://www.itu.int/pub/R-QUE-SG06.89/zh"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414/en" TargetMode="External"/><Relationship Id="rId24" Type="http://schemas.openxmlformats.org/officeDocument/2006/relationships/hyperlink" Target="http://www.itu.int/pub/R-QUE-SG06.55/zh" TargetMode="External"/><Relationship Id="rId32" Type="http://schemas.openxmlformats.org/officeDocument/2006/relationships/hyperlink" Target="http://www.itu.int/pub/R-QUE-SG06.96/zh" TargetMode="External"/><Relationship Id="rId37" Type="http://schemas.openxmlformats.org/officeDocument/2006/relationships/hyperlink" Target="http://www.itu.int/pub/R-QUE-SG06.113/zh" TargetMode="External"/><Relationship Id="rId40" Type="http://schemas.openxmlformats.org/officeDocument/2006/relationships/hyperlink" Target="http://www.itu.int/pub/R-QUE-SG06.123/zh"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pub/R-QUE-SG06.14/zh" TargetMode="External"/><Relationship Id="rId23" Type="http://schemas.openxmlformats.org/officeDocument/2006/relationships/hyperlink" Target="http://www.itu.int/pub/R-QUE-SG06.53/zh" TargetMode="External"/><Relationship Id="rId28" Type="http://schemas.openxmlformats.org/officeDocument/2006/relationships/hyperlink" Target="http://www.itu.int/pub/R-QUE-SG06.88/zh" TargetMode="External"/><Relationship Id="rId36" Type="http://schemas.openxmlformats.org/officeDocument/2006/relationships/hyperlink" Target="http://www.itu.int/publ/R-QUE-SG06.112/zh" TargetMode="External"/><Relationship Id="rId10" Type="http://schemas.openxmlformats.org/officeDocument/2006/relationships/hyperlink" Target="http://www.itu.int/md/R12-SG06-C-0419/en" TargetMode="External"/><Relationship Id="rId19" Type="http://schemas.openxmlformats.org/officeDocument/2006/relationships/hyperlink" Target="http://www.itu.int/pub/R-QUE-SG06.29/zh" TargetMode="External"/><Relationship Id="rId31" Type="http://schemas.openxmlformats.org/officeDocument/2006/relationships/hyperlink" Target="http://www.itu.int/pub/R-QUE-SG06.95/zh"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2-SG06-C-0416/en" TargetMode="External"/><Relationship Id="rId14" Type="http://schemas.openxmlformats.org/officeDocument/2006/relationships/hyperlink" Target="http://www.itu.int/pub/R-QUE-SG06.4/zh" TargetMode="External"/><Relationship Id="rId22" Type="http://schemas.openxmlformats.org/officeDocument/2006/relationships/hyperlink" Target="http://www.itu.int/pub/R-QUE-SG06.51/zh" TargetMode="External"/><Relationship Id="rId27" Type="http://schemas.openxmlformats.org/officeDocument/2006/relationships/hyperlink" Target="http://www.itu.int/pub/R-QUE-SG06.64/zh" TargetMode="External"/><Relationship Id="rId30" Type="http://schemas.openxmlformats.org/officeDocument/2006/relationships/hyperlink" Target="http://www.itu.int/pub/R-QUE-SG06.93/zh" TargetMode="External"/><Relationship Id="rId35" Type="http://schemas.openxmlformats.org/officeDocument/2006/relationships/hyperlink" Target="http://www.itu.int/pub/R-QUE-SG06.108/zh"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98FE-97B4-45B2-9D07-375DFA6F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37</TotalTime>
  <Pages>5</Pages>
  <Words>2655</Words>
  <Characters>2580</Characters>
  <Application>Microsoft Office Word</Application>
  <DocSecurity>0</DocSecurity>
  <Lines>21</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LRT</cp:lastModifiedBy>
  <cp:revision>14</cp:revision>
  <cp:lastPrinted>2015-08-13T14:29:00Z</cp:lastPrinted>
  <dcterms:created xsi:type="dcterms:W3CDTF">2015-08-13T07:09:00Z</dcterms:created>
  <dcterms:modified xsi:type="dcterms:W3CDTF">2015-08-13T14:38:00Z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