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D1DC2" w:rsidTr="00AE1525">
        <w:tc>
          <w:tcPr>
            <w:tcW w:w="9889" w:type="dxa"/>
            <w:gridSpan w:val="3"/>
            <w:shd w:val="clear" w:color="auto" w:fill="auto"/>
          </w:tcPr>
          <w:p w:rsidR="00E53DCE" w:rsidRPr="003D1DC2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3D1DC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proofErr w:type="spellStart"/>
            <w:r w:rsidRPr="003D1DC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proofErr w:type="spellEnd"/>
            <w:r w:rsidRPr="003D1DC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:rsidR="0060798D" w:rsidRPr="003D1DC2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3D1DC2" w:rsidTr="00AE1525">
        <w:tc>
          <w:tcPr>
            <w:tcW w:w="7054" w:type="dxa"/>
            <w:gridSpan w:val="2"/>
            <w:shd w:val="clear" w:color="auto" w:fill="auto"/>
          </w:tcPr>
          <w:p w:rsidR="001152EF" w:rsidRPr="003D1DC2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3D1DC2">
              <w:rPr>
                <w:lang w:val="ru-RU"/>
              </w:rPr>
              <w:t>Административный циркуляр</w:t>
            </w:r>
          </w:p>
          <w:p w:rsidR="00E53DCE" w:rsidRPr="003D1DC2" w:rsidRDefault="00777E82" w:rsidP="004C3DC6">
            <w:pPr>
              <w:spacing w:before="0"/>
              <w:rPr>
                <w:b/>
                <w:bCs/>
                <w:lang w:val="ru-RU"/>
              </w:rPr>
            </w:pPr>
            <w:proofErr w:type="spellStart"/>
            <w:r w:rsidRPr="003D1DC2">
              <w:rPr>
                <w:b/>
                <w:bCs/>
                <w:szCs w:val="24"/>
                <w:lang w:val="ru-RU"/>
              </w:rPr>
              <w:t>CACE</w:t>
            </w:r>
            <w:proofErr w:type="spellEnd"/>
            <w:r w:rsidRPr="003D1DC2">
              <w:rPr>
                <w:b/>
                <w:bCs/>
                <w:szCs w:val="24"/>
                <w:lang w:val="ru-RU"/>
              </w:rPr>
              <w:t>/7</w:t>
            </w:r>
            <w:r w:rsidR="002D769F" w:rsidRPr="003D1DC2">
              <w:rPr>
                <w:b/>
                <w:bCs/>
                <w:szCs w:val="24"/>
                <w:lang w:val="ru-RU"/>
              </w:rPr>
              <w:t>44</w:t>
            </w:r>
          </w:p>
        </w:tc>
        <w:tc>
          <w:tcPr>
            <w:tcW w:w="2835" w:type="dxa"/>
            <w:shd w:val="clear" w:color="auto" w:fill="auto"/>
          </w:tcPr>
          <w:p w:rsidR="00E53DCE" w:rsidRPr="003D1DC2" w:rsidRDefault="005567A3" w:rsidP="002D769F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2D769F" w:rsidRPr="003D1DC2">
                  <w:rPr>
                    <w:lang w:val="ru-RU"/>
                  </w:rPr>
                  <w:t>7 августа</w:t>
                </w:r>
                <w:r w:rsidR="009F3EE2" w:rsidRPr="003D1DC2">
                  <w:rPr>
                    <w:lang w:val="ru-RU"/>
                  </w:rPr>
                  <w:t xml:space="preserve"> 201</w:t>
                </w:r>
                <w:r w:rsidR="00980FEA" w:rsidRPr="003D1DC2">
                  <w:rPr>
                    <w:lang w:val="ru-RU"/>
                  </w:rPr>
                  <w:t>5</w:t>
                </w:r>
                <w:r w:rsidR="009F3EE2" w:rsidRPr="003D1DC2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3D1DC2" w:rsidTr="00AE1525">
        <w:tc>
          <w:tcPr>
            <w:tcW w:w="9889" w:type="dxa"/>
            <w:gridSpan w:val="3"/>
            <w:shd w:val="clear" w:color="auto" w:fill="auto"/>
          </w:tcPr>
          <w:p w:rsidR="00E53DCE" w:rsidRPr="003D1DC2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3D1DC2" w:rsidTr="00AE1525">
        <w:tc>
          <w:tcPr>
            <w:tcW w:w="9889" w:type="dxa"/>
            <w:gridSpan w:val="3"/>
            <w:shd w:val="clear" w:color="auto" w:fill="auto"/>
          </w:tcPr>
          <w:p w:rsidR="00E53DCE" w:rsidRPr="003D1DC2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3E2EC3" w:rsidTr="00AE1525">
        <w:tc>
          <w:tcPr>
            <w:tcW w:w="9889" w:type="dxa"/>
            <w:gridSpan w:val="3"/>
            <w:shd w:val="clear" w:color="auto" w:fill="auto"/>
          </w:tcPr>
          <w:p w:rsidR="00BA1261" w:rsidRPr="003D1DC2" w:rsidRDefault="00BA1261" w:rsidP="002D769F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3D1DC2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2D769F" w:rsidRPr="003D1DC2">
              <w:rPr>
                <w:b/>
                <w:bCs/>
                <w:lang w:val="ru-RU"/>
              </w:rPr>
              <w:t>3</w:t>
            </w:r>
            <w:r w:rsidRPr="003D1DC2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3E2EC3" w:rsidTr="00AE1525">
        <w:tc>
          <w:tcPr>
            <w:tcW w:w="9889" w:type="dxa"/>
            <w:gridSpan w:val="3"/>
            <w:shd w:val="clear" w:color="auto" w:fill="auto"/>
          </w:tcPr>
          <w:p w:rsidR="00E53DCE" w:rsidRPr="003D1DC2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3E2EC3" w:rsidTr="00AE1525">
        <w:tc>
          <w:tcPr>
            <w:tcW w:w="9889" w:type="dxa"/>
            <w:gridSpan w:val="3"/>
            <w:shd w:val="clear" w:color="auto" w:fill="auto"/>
          </w:tcPr>
          <w:p w:rsidR="00E53DCE" w:rsidRPr="003D1DC2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3E2EC3" w:rsidTr="00AE1525">
        <w:tc>
          <w:tcPr>
            <w:tcW w:w="1526" w:type="dxa"/>
            <w:shd w:val="clear" w:color="auto" w:fill="auto"/>
          </w:tcPr>
          <w:p w:rsidR="00BA1261" w:rsidRPr="003D1DC2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3D1DC2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A1261" w:rsidRPr="003D1DC2" w:rsidRDefault="002D769F" w:rsidP="002D769F">
            <w:pPr>
              <w:spacing w:before="0"/>
              <w:rPr>
                <w:b/>
                <w:bCs/>
                <w:lang w:val="ru-RU"/>
              </w:rPr>
            </w:pPr>
            <w:r w:rsidRPr="003D1DC2">
              <w:rPr>
                <w:b/>
                <w:bCs/>
                <w:lang w:val="ru-RU"/>
              </w:rPr>
              <w:t>3</w:t>
            </w:r>
            <w:r w:rsidR="00BA1261" w:rsidRPr="003D1DC2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3D1DC2">
              <w:rPr>
                <w:b/>
                <w:bCs/>
                <w:lang w:val="ru-RU"/>
              </w:rPr>
              <w:t>Распространение радиоволн</w:t>
            </w:r>
            <w:r w:rsidR="00BA1261" w:rsidRPr="003D1DC2">
              <w:rPr>
                <w:b/>
                <w:bCs/>
                <w:lang w:val="ru-RU"/>
              </w:rPr>
              <w:t>)</w:t>
            </w:r>
          </w:p>
          <w:p w:rsidR="00CD55E1" w:rsidRPr="003D1DC2" w:rsidRDefault="00BA1261" w:rsidP="00F8288E">
            <w:pPr>
              <w:pStyle w:val="enumlev1"/>
              <w:rPr>
                <w:b/>
                <w:bCs/>
                <w:lang w:val="ru-RU"/>
              </w:rPr>
            </w:pPr>
            <w:r w:rsidRPr="003D1DC2">
              <w:rPr>
                <w:b/>
                <w:bCs/>
                <w:lang w:val="ru-RU"/>
              </w:rPr>
              <w:t>–</w:t>
            </w:r>
            <w:r w:rsidRPr="003D1DC2">
              <w:rPr>
                <w:b/>
                <w:bCs/>
                <w:lang w:val="ru-RU"/>
              </w:rPr>
              <w:tab/>
            </w:r>
            <w:r w:rsidR="002D769F" w:rsidRPr="003D1DC2">
              <w:rPr>
                <w:b/>
                <w:bCs/>
                <w:lang w:val="ru-RU"/>
              </w:rPr>
              <w:t>Одобрение пяти пересмотренных Вопросов МСЭ-R и их одновременное утверждение по переписке в соответствии с п. 10.3 Резолюции МСЭ-R 1</w:t>
            </w:r>
            <w:r w:rsidR="002D769F" w:rsidRPr="003D1DC2">
              <w:rPr>
                <w:b/>
                <w:bCs/>
                <w:lang w:val="ru-RU"/>
              </w:rPr>
              <w:noBreakHyphen/>
              <w:t>6 (Процедура одновременного одобрения и утверждения по переписке)</w:t>
            </w:r>
          </w:p>
          <w:p w:rsidR="002D769F" w:rsidRPr="003D1DC2" w:rsidRDefault="002D769F" w:rsidP="005567A3">
            <w:pPr>
              <w:pStyle w:val="enumlev1"/>
              <w:rPr>
                <w:b/>
                <w:bCs/>
                <w:lang w:val="ru-RU"/>
              </w:rPr>
            </w:pPr>
            <w:r w:rsidRPr="003D1DC2">
              <w:rPr>
                <w:b/>
                <w:bCs/>
                <w:lang w:val="ru-RU"/>
              </w:rPr>
              <w:t>–</w:t>
            </w:r>
            <w:r w:rsidRPr="003D1DC2">
              <w:rPr>
                <w:b/>
                <w:bCs/>
                <w:lang w:val="ru-RU"/>
              </w:rPr>
              <w:tab/>
            </w:r>
            <w:bookmarkStart w:id="0" w:name="_GoBack"/>
            <w:bookmarkEnd w:id="0"/>
            <w:r w:rsidR="005567A3" w:rsidRPr="003D1DC2">
              <w:rPr>
                <w:b/>
                <w:bCs/>
                <w:color w:val="000000"/>
                <w:lang w:val="ru-RU"/>
              </w:rPr>
              <w:t xml:space="preserve">Изменение </w:t>
            </w:r>
            <w:r w:rsidRPr="003D1DC2">
              <w:rPr>
                <w:b/>
                <w:bCs/>
                <w:color w:val="000000"/>
                <w:lang w:val="ru-RU"/>
              </w:rPr>
              <w:t>категорий и/или сроков завершения исследований по 18 Вопросам МСЭ-R</w:t>
            </w:r>
            <w:r w:rsidRPr="003D1DC2">
              <w:rPr>
                <w:b/>
                <w:bCs/>
                <w:lang w:val="ru-RU"/>
              </w:rPr>
              <w:t xml:space="preserve"> </w:t>
            </w:r>
          </w:p>
          <w:p w:rsidR="002D769F" w:rsidRPr="003D1DC2" w:rsidRDefault="002D769F" w:rsidP="00F8288E">
            <w:pPr>
              <w:pStyle w:val="enumlev1"/>
              <w:rPr>
                <w:b/>
                <w:bCs/>
                <w:lang w:val="ru-RU"/>
              </w:rPr>
            </w:pPr>
            <w:r w:rsidRPr="003D1DC2">
              <w:rPr>
                <w:b/>
                <w:bCs/>
                <w:lang w:val="ru-RU"/>
              </w:rPr>
              <w:t>–</w:t>
            </w:r>
            <w:r w:rsidRPr="003D1DC2">
              <w:rPr>
                <w:b/>
                <w:bCs/>
                <w:lang w:val="ru-RU"/>
              </w:rPr>
              <w:tab/>
              <w:t xml:space="preserve">Исключение одного Вопроса МСЭ-R </w:t>
            </w:r>
          </w:p>
        </w:tc>
      </w:tr>
      <w:tr w:rsidR="00BA1261" w:rsidRPr="003E2EC3" w:rsidTr="00AE1525">
        <w:tc>
          <w:tcPr>
            <w:tcW w:w="1526" w:type="dxa"/>
            <w:shd w:val="clear" w:color="auto" w:fill="auto"/>
          </w:tcPr>
          <w:p w:rsidR="00BA1261" w:rsidRPr="003D1DC2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A1261" w:rsidRPr="003D1DC2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2D769F" w:rsidRPr="003D1DC2" w:rsidRDefault="002D769F" w:rsidP="00F8288E">
      <w:pPr>
        <w:pStyle w:val="Normalaftertitle0"/>
      </w:pPr>
      <w:r w:rsidRPr="003D1DC2">
        <w:t xml:space="preserve">В Административном циркуляре </w:t>
      </w:r>
      <w:proofErr w:type="spellStart"/>
      <w:r w:rsidRPr="003D1DC2">
        <w:t>CACE</w:t>
      </w:r>
      <w:proofErr w:type="spellEnd"/>
      <w:r w:rsidRPr="003D1DC2">
        <w:t>/727 от 28 мая 2015 года были представлены проекты пяти пересмотренных Вопросов МСЭ-R</w:t>
      </w:r>
      <w:r w:rsidRPr="003D1DC2">
        <w:rPr>
          <w:lang w:eastAsia="zh-CN"/>
        </w:rPr>
        <w:t xml:space="preserve"> </w:t>
      </w:r>
      <w:r w:rsidRPr="003D1DC2">
        <w:t xml:space="preserve">для одновременного </w:t>
      </w:r>
      <w:r w:rsidRPr="003D1DC2">
        <w:rPr>
          <w:bCs/>
        </w:rPr>
        <w:t>одобрения</w:t>
      </w:r>
      <w:r w:rsidRPr="003D1DC2">
        <w:t xml:space="preserve"> и утверждения по переписке (</w:t>
      </w:r>
      <w:proofErr w:type="spellStart"/>
      <w:r w:rsidRPr="003D1DC2">
        <w:t>PSAA</w:t>
      </w:r>
      <w:proofErr w:type="spellEnd"/>
      <w:r w:rsidRPr="003D1DC2">
        <w:t xml:space="preserve">) согласно процедуре, предусмотренной в Резолюции МСЭ-R 1-6 (п. 10.3). </w:t>
      </w:r>
      <w:r w:rsidR="009B49D5" w:rsidRPr="003D1DC2">
        <w:t xml:space="preserve">3-я Исследовательская комиссия также предложила изменить категорию и/или срок завершения исследований по 18 Вопросам МСЭ-R. </w:t>
      </w:r>
      <w:r w:rsidRPr="003D1DC2">
        <w:t xml:space="preserve">Кроме того, Исследовательская комиссия предложила исключение </w:t>
      </w:r>
      <w:r w:rsidR="009B49D5" w:rsidRPr="003D1DC2">
        <w:t xml:space="preserve">одного Вопроса МСЭ-R. </w:t>
      </w:r>
    </w:p>
    <w:p w:rsidR="002D769F" w:rsidRPr="003D1DC2" w:rsidRDefault="002D769F" w:rsidP="009B49D5">
      <w:pPr>
        <w:rPr>
          <w:lang w:val="ru-RU"/>
        </w:rPr>
      </w:pPr>
      <w:r w:rsidRPr="003D1DC2">
        <w:rPr>
          <w:lang w:val="ru-RU"/>
        </w:rPr>
        <w:t xml:space="preserve">Условия, регулирующие эту процедуру, были выполнены </w:t>
      </w:r>
      <w:r w:rsidR="009B49D5" w:rsidRPr="003D1DC2">
        <w:rPr>
          <w:lang w:val="ru-RU"/>
        </w:rPr>
        <w:t>28 июля</w:t>
      </w:r>
      <w:r w:rsidRPr="003D1DC2">
        <w:rPr>
          <w:lang w:val="ru-RU"/>
        </w:rPr>
        <w:t xml:space="preserve"> 201</w:t>
      </w:r>
      <w:r w:rsidR="009B49D5" w:rsidRPr="003D1DC2">
        <w:rPr>
          <w:lang w:val="ru-RU"/>
        </w:rPr>
        <w:t>5</w:t>
      </w:r>
      <w:r w:rsidRPr="003D1DC2">
        <w:rPr>
          <w:lang w:val="ru-RU"/>
        </w:rPr>
        <w:t> года.</w:t>
      </w:r>
    </w:p>
    <w:p w:rsidR="002D769F" w:rsidRPr="003D1DC2" w:rsidRDefault="002D769F" w:rsidP="009B49D5">
      <w:pPr>
        <w:rPr>
          <w:lang w:val="ru-RU"/>
        </w:rPr>
      </w:pPr>
      <w:r w:rsidRPr="003D1DC2">
        <w:rPr>
          <w:lang w:val="ru-RU"/>
        </w:rPr>
        <w:t>Текст</w:t>
      </w:r>
      <w:r w:rsidR="009B49D5" w:rsidRPr="003D1DC2">
        <w:rPr>
          <w:lang w:val="ru-RU"/>
        </w:rPr>
        <w:t>ы</w:t>
      </w:r>
      <w:r w:rsidRPr="003D1DC2">
        <w:rPr>
          <w:lang w:val="ru-RU"/>
        </w:rPr>
        <w:t xml:space="preserve"> утвержденн</w:t>
      </w:r>
      <w:r w:rsidR="009B49D5" w:rsidRPr="003D1DC2">
        <w:rPr>
          <w:lang w:val="ru-RU"/>
        </w:rPr>
        <w:t xml:space="preserve">ых Вопросов </w:t>
      </w:r>
      <w:r w:rsidRPr="003D1DC2">
        <w:rPr>
          <w:lang w:val="ru-RU"/>
        </w:rPr>
        <w:t xml:space="preserve">прилагаются для справки </w:t>
      </w:r>
      <w:r w:rsidR="009B49D5" w:rsidRPr="003D1DC2">
        <w:rPr>
          <w:lang w:val="ru-RU"/>
        </w:rPr>
        <w:t xml:space="preserve">в Приложениях 1−5 </w:t>
      </w:r>
      <w:r w:rsidRPr="003D1DC2">
        <w:rPr>
          <w:lang w:val="ru-RU"/>
        </w:rPr>
        <w:t>и буд</w:t>
      </w:r>
      <w:r w:rsidR="009B49D5" w:rsidRPr="003D1DC2">
        <w:rPr>
          <w:lang w:val="ru-RU"/>
        </w:rPr>
        <w:t xml:space="preserve">ут </w:t>
      </w:r>
      <w:r w:rsidRPr="003D1DC2">
        <w:rPr>
          <w:lang w:val="ru-RU"/>
        </w:rPr>
        <w:t>опубликован</w:t>
      </w:r>
      <w:r w:rsidR="009B49D5" w:rsidRPr="003D1DC2">
        <w:rPr>
          <w:lang w:val="ru-RU"/>
        </w:rPr>
        <w:t xml:space="preserve">ы </w:t>
      </w:r>
      <w:r w:rsidRPr="003D1DC2">
        <w:rPr>
          <w:lang w:val="ru-RU"/>
        </w:rPr>
        <w:t xml:space="preserve">в Пересмотре </w:t>
      </w:r>
      <w:r w:rsidR="009B49D5" w:rsidRPr="003D1DC2">
        <w:rPr>
          <w:lang w:val="ru-RU"/>
        </w:rPr>
        <w:t>3</w:t>
      </w:r>
      <w:r w:rsidRPr="003D1DC2">
        <w:rPr>
          <w:lang w:val="ru-RU"/>
        </w:rPr>
        <w:t xml:space="preserve"> </w:t>
      </w:r>
      <w:proofErr w:type="spellStart"/>
      <w:r w:rsidRPr="00FF61B0">
        <w:t>Документа</w:t>
      </w:r>
      <w:proofErr w:type="spellEnd"/>
      <w:r w:rsidR="009B49D5" w:rsidRPr="00FF61B0">
        <w:t xml:space="preserve"> </w:t>
      </w:r>
      <w:hyperlink r:id="rId8" w:history="1">
        <w:r w:rsidR="009B49D5" w:rsidRPr="00FF61B0">
          <w:rPr>
            <w:rStyle w:val="Hyperlink"/>
            <w:lang w:val="ru-RU"/>
          </w:rPr>
          <w:t>3/1</w:t>
        </w:r>
      </w:hyperlink>
      <w:r w:rsidRPr="003D1DC2">
        <w:rPr>
          <w:lang w:val="ru-RU"/>
        </w:rPr>
        <w:t xml:space="preserve">, в котором содержатся Вопросы МСЭ-R, утвержденные Ассамблеей радиосвязи 2012 года и порученные </w:t>
      </w:r>
      <w:r w:rsidR="009B49D5" w:rsidRPr="003D1DC2">
        <w:rPr>
          <w:lang w:val="ru-RU"/>
        </w:rPr>
        <w:t>3</w:t>
      </w:r>
      <w:r w:rsidRPr="003D1DC2">
        <w:rPr>
          <w:lang w:val="ru-RU"/>
        </w:rPr>
        <w:t>-й Исследовательской комиссии по радиосвязи.</w:t>
      </w:r>
      <w:r w:rsidR="009B49D5" w:rsidRPr="003D1DC2">
        <w:rPr>
          <w:lang w:val="ru-RU"/>
        </w:rPr>
        <w:t xml:space="preserve"> Новая категория и/или новый срок завершения исследований по 18 Вопросам МСЭ-R приводятся в Приложении 6. </w:t>
      </w:r>
      <w:r w:rsidRPr="003D1DC2">
        <w:rPr>
          <w:lang w:val="ru-RU"/>
        </w:rPr>
        <w:t>В Приложении </w:t>
      </w:r>
      <w:r w:rsidR="009B49D5" w:rsidRPr="003D1DC2">
        <w:rPr>
          <w:lang w:val="ru-RU"/>
        </w:rPr>
        <w:t>7</w:t>
      </w:r>
      <w:r w:rsidRPr="003D1DC2">
        <w:rPr>
          <w:lang w:val="ru-RU"/>
        </w:rPr>
        <w:t xml:space="preserve"> представлен исключенный Вопрос МСЭ-R.</w:t>
      </w:r>
    </w:p>
    <w:p w:rsidR="004C3DC6" w:rsidRPr="003D1DC2" w:rsidRDefault="004C3DC6" w:rsidP="00F8288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"/>
        <w:rPr>
          <w:lang w:val="ru-RU"/>
        </w:rPr>
      </w:pPr>
      <w:r w:rsidRPr="003D1DC2">
        <w:rPr>
          <w:lang w:val="ru-RU"/>
        </w:rPr>
        <w:t xml:space="preserve">Франсуа </w:t>
      </w:r>
      <w:proofErr w:type="spellStart"/>
      <w:r w:rsidRPr="003D1DC2">
        <w:rPr>
          <w:lang w:val="ru-RU"/>
        </w:rPr>
        <w:t>Ранси</w:t>
      </w:r>
      <w:proofErr w:type="spellEnd"/>
    </w:p>
    <w:p w:rsidR="004C3DC6" w:rsidRPr="003D1DC2" w:rsidRDefault="004C3DC6" w:rsidP="00DE4A7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lang w:val="ru-RU"/>
        </w:rPr>
      </w:pPr>
      <w:r w:rsidRPr="003D1DC2">
        <w:rPr>
          <w:lang w:val="ru-RU"/>
        </w:rPr>
        <w:t xml:space="preserve">Директор </w:t>
      </w:r>
    </w:p>
    <w:p w:rsidR="004C3DC6" w:rsidRPr="003D1DC2" w:rsidRDefault="004C3DC6" w:rsidP="00F8288E">
      <w:pPr>
        <w:spacing w:before="360"/>
        <w:rPr>
          <w:lang w:val="ru-RU"/>
        </w:rPr>
      </w:pPr>
      <w:bookmarkStart w:id="1" w:name="ddistribution"/>
      <w:bookmarkEnd w:id="1"/>
      <w:r w:rsidRPr="003D1DC2">
        <w:rPr>
          <w:b/>
          <w:bCs/>
          <w:lang w:val="ru-RU"/>
        </w:rPr>
        <w:t>Приложени</w:t>
      </w:r>
      <w:r w:rsidR="009B49D5" w:rsidRPr="003D1DC2">
        <w:rPr>
          <w:b/>
          <w:bCs/>
          <w:lang w:val="ru-RU"/>
        </w:rPr>
        <w:t>я</w:t>
      </w:r>
      <w:r w:rsidRPr="003D1DC2">
        <w:rPr>
          <w:lang w:val="ru-RU"/>
        </w:rPr>
        <w:t xml:space="preserve">: </w:t>
      </w:r>
      <w:r w:rsidR="009B49D5" w:rsidRPr="003D1DC2">
        <w:rPr>
          <w:lang w:val="ru-RU"/>
        </w:rPr>
        <w:t>7</w:t>
      </w:r>
    </w:p>
    <w:p w:rsidR="004C3DC6" w:rsidRPr="003D1DC2" w:rsidRDefault="004C3DC6" w:rsidP="00F8288E">
      <w:pPr>
        <w:tabs>
          <w:tab w:val="left" w:pos="6237"/>
        </w:tabs>
        <w:rPr>
          <w:sz w:val="18"/>
          <w:szCs w:val="18"/>
          <w:lang w:val="ru-RU"/>
        </w:rPr>
      </w:pPr>
      <w:r w:rsidRPr="003D1DC2">
        <w:rPr>
          <w:sz w:val="18"/>
          <w:szCs w:val="18"/>
          <w:u w:val="single"/>
          <w:lang w:val="ru-RU"/>
        </w:rPr>
        <w:t>Рассылка</w:t>
      </w:r>
      <w:r w:rsidRPr="003D1DC2">
        <w:rPr>
          <w:sz w:val="18"/>
          <w:szCs w:val="18"/>
          <w:lang w:val="ru-RU"/>
        </w:rPr>
        <w:t>:</w:t>
      </w:r>
    </w:p>
    <w:p w:rsidR="00DE4A7B" w:rsidRPr="003D1DC2" w:rsidRDefault="00DE4A7B" w:rsidP="00DE4A7B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3D1DC2">
        <w:rPr>
          <w:sz w:val="18"/>
          <w:szCs w:val="18"/>
          <w:lang w:val="ru-RU"/>
        </w:rPr>
        <w:t>–</w:t>
      </w:r>
      <w:r w:rsidRPr="003D1DC2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9B49D5" w:rsidRPr="003D1DC2">
        <w:rPr>
          <w:sz w:val="18"/>
          <w:szCs w:val="18"/>
          <w:lang w:val="ru-RU"/>
        </w:rPr>
        <w:t>3</w:t>
      </w:r>
      <w:r w:rsidRPr="003D1DC2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DE4A7B" w:rsidRPr="003D1DC2" w:rsidRDefault="00DE4A7B" w:rsidP="00DE4A7B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3D1DC2">
        <w:rPr>
          <w:sz w:val="18"/>
          <w:szCs w:val="18"/>
          <w:lang w:val="ru-RU"/>
        </w:rPr>
        <w:t>–</w:t>
      </w:r>
      <w:r w:rsidRPr="003D1DC2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9B49D5" w:rsidRPr="003D1DC2">
        <w:rPr>
          <w:sz w:val="18"/>
          <w:szCs w:val="18"/>
          <w:lang w:val="ru-RU"/>
        </w:rPr>
        <w:t>3</w:t>
      </w:r>
      <w:r w:rsidRPr="003D1DC2">
        <w:rPr>
          <w:sz w:val="18"/>
          <w:szCs w:val="18"/>
          <w:lang w:val="ru-RU"/>
        </w:rPr>
        <w:t>-й Исследовательской комиссии по радиосвязи</w:t>
      </w:r>
    </w:p>
    <w:p w:rsidR="00DE4A7B" w:rsidRPr="003D1DC2" w:rsidRDefault="00DE4A7B" w:rsidP="009B49D5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3D1DC2">
        <w:rPr>
          <w:sz w:val="18"/>
          <w:szCs w:val="18"/>
          <w:lang w:val="ru-RU"/>
        </w:rPr>
        <w:t>–</w:t>
      </w:r>
      <w:r w:rsidRPr="003D1DC2">
        <w:rPr>
          <w:sz w:val="18"/>
          <w:szCs w:val="18"/>
          <w:lang w:val="ru-RU"/>
        </w:rPr>
        <w:tab/>
        <w:t>Председател</w:t>
      </w:r>
      <w:r w:rsidR="009B49D5" w:rsidRPr="003D1DC2">
        <w:rPr>
          <w:sz w:val="18"/>
          <w:szCs w:val="18"/>
          <w:lang w:val="ru-RU"/>
        </w:rPr>
        <w:t>ям</w:t>
      </w:r>
      <w:r w:rsidRPr="003D1DC2">
        <w:rPr>
          <w:sz w:val="18"/>
          <w:szCs w:val="18"/>
          <w:lang w:val="ru-RU"/>
        </w:rPr>
        <w:t xml:space="preserve"> и заместителям председател</w:t>
      </w:r>
      <w:r w:rsidR="009B49D5" w:rsidRPr="003D1DC2">
        <w:rPr>
          <w:sz w:val="18"/>
          <w:szCs w:val="18"/>
          <w:lang w:val="ru-RU"/>
        </w:rPr>
        <w:t>ей</w:t>
      </w:r>
      <w:r w:rsidRPr="003D1DC2">
        <w:rPr>
          <w:sz w:val="18"/>
          <w:szCs w:val="18"/>
          <w:lang w:val="ru-RU"/>
        </w:rPr>
        <w:t xml:space="preserve"> </w:t>
      </w:r>
      <w:r w:rsidR="009B49D5" w:rsidRPr="003D1DC2">
        <w:rPr>
          <w:sz w:val="18"/>
          <w:szCs w:val="18"/>
          <w:lang w:val="ru-RU"/>
        </w:rPr>
        <w:t>и</w:t>
      </w:r>
      <w:r w:rsidRPr="003D1DC2">
        <w:rPr>
          <w:sz w:val="18"/>
          <w:szCs w:val="18"/>
          <w:lang w:val="ru-RU"/>
        </w:rPr>
        <w:t>сследовательск</w:t>
      </w:r>
      <w:r w:rsidR="009B49D5" w:rsidRPr="003D1DC2">
        <w:rPr>
          <w:sz w:val="18"/>
          <w:szCs w:val="18"/>
          <w:lang w:val="ru-RU"/>
        </w:rPr>
        <w:t>их</w:t>
      </w:r>
      <w:r w:rsidRPr="003D1DC2">
        <w:rPr>
          <w:sz w:val="18"/>
          <w:szCs w:val="18"/>
          <w:lang w:val="ru-RU"/>
        </w:rPr>
        <w:t xml:space="preserve"> комисси</w:t>
      </w:r>
      <w:r w:rsidR="009B49D5" w:rsidRPr="003D1DC2">
        <w:rPr>
          <w:sz w:val="18"/>
          <w:szCs w:val="18"/>
          <w:lang w:val="ru-RU"/>
        </w:rPr>
        <w:t>й</w:t>
      </w:r>
      <w:r w:rsidRPr="003D1DC2">
        <w:rPr>
          <w:sz w:val="18"/>
          <w:szCs w:val="18"/>
          <w:lang w:val="ru-RU"/>
        </w:rPr>
        <w:t xml:space="preserve"> по радиосвязи </w:t>
      </w:r>
      <w:r w:rsidR="009B49D5" w:rsidRPr="003D1DC2">
        <w:rPr>
          <w:sz w:val="18"/>
          <w:szCs w:val="18"/>
          <w:lang w:val="ru-RU"/>
        </w:rPr>
        <w:t xml:space="preserve">и Специального комитета по </w:t>
      </w:r>
      <w:proofErr w:type="spellStart"/>
      <w:r w:rsidR="009B49D5" w:rsidRPr="003D1DC2">
        <w:rPr>
          <w:sz w:val="18"/>
          <w:szCs w:val="18"/>
          <w:lang w:val="ru-RU"/>
        </w:rPr>
        <w:t>регламентарно</w:t>
      </w:r>
      <w:proofErr w:type="spellEnd"/>
      <w:r w:rsidR="009B49D5" w:rsidRPr="003D1DC2">
        <w:rPr>
          <w:sz w:val="18"/>
          <w:szCs w:val="18"/>
          <w:lang w:val="ru-RU"/>
        </w:rPr>
        <w:t xml:space="preserve">-процедурным вопросам </w:t>
      </w:r>
    </w:p>
    <w:p w:rsidR="00DE4A7B" w:rsidRPr="003D1DC2" w:rsidRDefault="00DE4A7B" w:rsidP="00DE4A7B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3D1DC2">
        <w:rPr>
          <w:sz w:val="18"/>
          <w:szCs w:val="18"/>
          <w:lang w:val="ru-RU"/>
        </w:rPr>
        <w:t>–</w:t>
      </w:r>
      <w:r w:rsidRPr="003D1DC2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DE4A7B" w:rsidRPr="003D1DC2" w:rsidRDefault="00DE4A7B" w:rsidP="00DE4A7B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3D1DC2">
        <w:rPr>
          <w:sz w:val="18"/>
          <w:szCs w:val="18"/>
          <w:lang w:val="ru-RU"/>
        </w:rPr>
        <w:t>–</w:t>
      </w:r>
      <w:r w:rsidRPr="003D1DC2">
        <w:rPr>
          <w:sz w:val="18"/>
          <w:szCs w:val="18"/>
          <w:lang w:val="ru-RU"/>
        </w:rPr>
        <w:tab/>
        <w:t xml:space="preserve">Членам </w:t>
      </w:r>
      <w:proofErr w:type="spellStart"/>
      <w:r w:rsidRPr="003D1DC2">
        <w:rPr>
          <w:sz w:val="18"/>
          <w:szCs w:val="18"/>
          <w:lang w:val="ru-RU"/>
        </w:rPr>
        <w:t>Радиорегламентарного</w:t>
      </w:r>
      <w:proofErr w:type="spellEnd"/>
      <w:r w:rsidRPr="003D1DC2">
        <w:rPr>
          <w:sz w:val="18"/>
          <w:szCs w:val="18"/>
          <w:lang w:val="ru-RU"/>
        </w:rPr>
        <w:t xml:space="preserve"> комитета</w:t>
      </w:r>
    </w:p>
    <w:p w:rsidR="004C3DC6" w:rsidRPr="003D1DC2" w:rsidRDefault="00DE4A7B" w:rsidP="00F8288E">
      <w:pPr>
        <w:tabs>
          <w:tab w:val="left" w:pos="426"/>
          <w:tab w:val="left" w:pos="6237"/>
        </w:tabs>
        <w:spacing w:before="0"/>
        <w:ind w:left="426" w:hanging="426"/>
        <w:rPr>
          <w:lang w:val="ru-RU"/>
        </w:rPr>
      </w:pPr>
      <w:r w:rsidRPr="003D1DC2">
        <w:rPr>
          <w:sz w:val="18"/>
          <w:szCs w:val="18"/>
          <w:lang w:val="ru-RU"/>
        </w:rPr>
        <w:t>–</w:t>
      </w:r>
      <w:r w:rsidRPr="003D1DC2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="004C3DC6" w:rsidRPr="003D1DC2">
        <w:rPr>
          <w:lang w:val="ru-RU"/>
        </w:rPr>
        <w:br w:type="page"/>
      </w:r>
    </w:p>
    <w:p w:rsidR="00002F03" w:rsidRPr="003D1DC2" w:rsidRDefault="00DA6275" w:rsidP="003834ED">
      <w:pPr>
        <w:pStyle w:val="AnnexNo"/>
      </w:pPr>
      <w:r w:rsidRPr="003D1DC2">
        <w:lastRenderedPageBreak/>
        <w:t xml:space="preserve">Приложение </w:t>
      </w:r>
      <w:r w:rsidR="00002F03" w:rsidRPr="003D1DC2">
        <w:t>1</w:t>
      </w:r>
    </w:p>
    <w:p w:rsidR="00002F03" w:rsidRPr="003D1DC2" w:rsidRDefault="00002F03" w:rsidP="00DA6275">
      <w:pPr>
        <w:pStyle w:val="QuestionNo"/>
        <w:rPr>
          <w:lang w:val="ru-RU"/>
        </w:rPr>
      </w:pPr>
      <w:r w:rsidRPr="003D1DC2">
        <w:rPr>
          <w:lang w:val="ru-RU"/>
        </w:rPr>
        <w:t>ВОПРОС МСЭ-R 231</w:t>
      </w:r>
      <w:r w:rsidR="00DA6275" w:rsidRPr="003D1DC2">
        <w:rPr>
          <w:lang w:val="ru-RU"/>
        </w:rPr>
        <w:t>-1</w:t>
      </w:r>
      <w:r w:rsidRPr="003D1DC2">
        <w:rPr>
          <w:lang w:val="ru-RU"/>
        </w:rPr>
        <w:t>/3</w:t>
      </w:r>
      <w:r w:rsidRPr="003D1DC2">
        <w:rPr>
          <w:rStyle w:val="FootnoteReference"/>
          <w:lang w:val="ru-RU"/>
        </w:rPr>
        <w:footnoteReference w:customMarkFollows="1" w:id="1"/>
        <w:t>*</w:t>
      </w:r>
    </w:p>
    <w:p w:rsidR="00002F03" w:rsidRPr="003D1DC2" w:rsidRDefault="00002F03" w:rsidP="00002F03">
      <w:pPr>
        <w:pStyle w:val="Questiontitle"/>
        <w:rPr>
          <w:lang w:val="ru-RU"/>
        </w:rPr>
      </w:pPr>
      <w:r w:rsidRPr="003D1DC2">
        <w:rPr>
          <w:lang w:val="ru-RU"/>
        </w:rPr>
        <w:t>Воздействие электромагнитных излучений из источников искусственного происхождения на системы и сети радиосвязи</w:t>
      </w:r>
    </w:p>
    <w:p w:rsidR="00002F03" w:rsidRPr="003D1DC2" w:rsidRDefault="00002F03" w:rsidP="00002F03">
      <w:pPr>
        <w:pStyle w:val="Questiondate"/>
        <w:rPr>
          <w:lang w:val="ru-RU"/>
        </w:rPr>
      </w:pPr>
      <w:r w:rsidRPr="003D1DC2">
        <w:rPr>
          <w:lang w:val="ru-RU"/>
        </w:rPr>
        <w:t>(2007</w:t>
      </w:r>
      <w:r w:rsidR="00DA6275" w:rsidRPr="003D1DC2">
        <w:rPr>
          <w:lang w:val="ru-RU"/>
        </w:rPr>
        <w:t>-2015</w:t>
      </w:r>
      <w:r w:rsidRPr="003D1DC2">
        <w:rPr>
          <w:lang w:val="ru-RU"/>
        </w:rPr>
        <w:t>)</w:t>
      </w:r>
    </w:p>
    <w:p w:rsidR="00002F03" w:rsidRPr="003D1DC2" w:rsidRDefault="00002F03" w:rsidP="00002F03">
      <w:pPr>
        <w:pStyle w:val="Normalaftertitle0"/>
      </w:pPr>
      <w:r w:rsidRPr="003D1DC2">
        <w:t>Ассамблея радиосвязи МСЭ,</w:t>
      </w:r>
    </w:p>
    <w:p w:rsidR="00002F03" w:rsidRPr="003D1DC2" w:rsidRDefault="00002F03" w:rsidP="00002F03">
      <w:pPr>
        <w:pStyle w:val="Call"/>
        <w:rPr>
          <w:i w:val="0"/>
          <w:lang w:val="ru-RU"/>
        </w:rPr>
      </w:pPr>
      <w:r w:rsidRPr="003D1DC2">
        <w:rPr>
          <w:lang w:val="ru-RU"/>
        </w:rPr>
        <w:t>учитывая</w:t>
      </w:r>
      <w:r w:rsidRPr="003D1DC2">
        <w:rPr>
          <w:i w:val="0"/>
          <w:lang w:val="ru-RU"/>
        </w:rPr>
        <w:t>,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i/>
          <w:lang w:val="ru-RU"/>
        </w:rPr>
        <w:t>a)</w:t>
      </w:r>
      <w:r w:rsidRPr="003D1DC2">
        <w:rPr>
          <w:lang w:val="ru-RU"/>
        </w:rPr>
        <w:tab/>
        <w:t>что электромагнитные излучения исходят из весьма разнообразных источников искусственного происхождения, таких как системы зажигания в двигателях внутреннего сгорания, электротехническое оборудование, электронное оборудование и аппаратура, оборудование на основе информационных технологий и электросвязи и т. д.;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i/>
          <w:lang w:val="ru-RU"/>
        </w:rPr>
        <w:t>b)</w:t>
      </w:r>
      <w:r w:rsidRPr="003D1DC2">
        <w:rPr>
          <w:lang w:val="ru-RU"/>
        </w:rPr>
        <w:tab/>
        <w:t>что прием таких излучений может воздействовать на рабочие характеристики систем и сетей радиосвязи;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i/>
          <w:lang w:val="ru-RU"/>
        </w:rPr>
        <w:t>c)</w:t>
      </w:r>
      <w:r w:rsidRPr="003D1DC2">
        <w:rPr>
          <w:lang w:val="ru-RU"/>
        </w:rPr>
        <w:tab/>
        <w:t xml:space="preserve">что в Рекомендации МСЭ-R </w:t>
      </w:r>
      <w:proofErr w:type="spellStart"/>
      <w:r w:rsidRPr="003D1DC2">
        <w:rPr>
          <w:lang w:val="ru-RU"/>
        </w:rPr>
        <w:t>P.372</w:t>
      </w:r>
      <w:proofErr w:type="spellEnd"/>
      <w:r w:rsidRPr="003D1DC2">
        <w:rPr>
          <w:lang w:val="ru-RU"/>
        </w:rPr>
        <w:t xml:space="preserve"> информация о шумах искусственного происхождения касается совокупного шума из всех источников искусственного происхождения в типовой среде и не представляется информация об излучениях, получаемых из отдельных или распознаваемых источников;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i/>
          <w:lang w:val="ru-RU"/>
        </w:rPr>
        <w:t>d)</w:t>
      </w:r>
      <w:r w:rsidRPr="003D1DC2">
        <w:rPr>
          <w:lang w:val="ru-RU"/>
        </w:rPr>
        <w:tab/>
        <w:t>что такие излучения могут иметь импульсный характер и не могут быть надлежащим образом описаны на основании фактора внешнего шума;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i/>
          <w:lang w:val="ru-RU"/>
        </w:rPr>
        <w:t>e)</w:t>
      </w:r>
      <w:r w:rsidRPr="003D1DC2">
        <w:rPr>
          <w:lang w:val="ru-RU"/>
        </w:rPr>
        <w:tab/>
        <w:t>что излучения из отдельных источников могут становиться все более значимыми при определении рабочих характеристик систем и сетей радиосвязи,</w:t>
      </w:r>
    </w:p>
    <w:p w:rsidR="00002F03" w:rsidRPr="003D1DC2" w:rsidRDefault="00002F03" w:rsidP="00002F03">
      <w:pPr>
        <w:pStyle w:val="Call"/>
        <w:rPr>
          <w:rFonts w:ascii="Times New Roman" w:eastAsiaTheme="minorEastAsia" w:hAnsi="Times New Roman"/>
          <w:i w:val="0"/>
          <w:iCs/>
          <w:lang w:val="ru-RU"/>
        </w:rPr>
      </w:pPr>
      <w:r w:rsidRPr="003D1DC2">
        <w:rPr>
          <w:lang w:val="ru-RU"/>
        </w:rPr>
        <w:t>решает</w:t>
      </w:r>
      <w:r w:rsidRPr="003D1DC2">
        <w:rPr>
          <w:i w:val="0"/>
          <w:iCs/>
          <w:lang w:val="ru-RU"/>
        </w:rPr>
        <w:t>, что необходимо изучить следующий Вопрос: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lang w:val="ru-RU"/>
        </w:rPr>
        <w:t>Каким образом можно описать и измерить распределение излучения из отдельных источников?</w:t>
      </w:r>
    </w:p>
    <w:p w:rsidR="00002F03" w:rsidRPr="003D1DC2" w:rsidRDefault="00002F03" w:rsidP="003834ED">
      <w:pPr>
        <w:pStyle w:val="Call"/>
        <w:rPr>
          <w:rFonts w:eastAsiaTheme="minorEastAsia"/>
          <w:lang w:val="ru-RU"/>
        </w:rPr>
      </w:pPr>
      <w:r w:rsidRPr="003D1DC2">
        <w:rPr>
          <w:lang w:val="ru-RU"/>
        </w:rPr>
        <w:t>решает далее</w:t>
      </w:r>
      <w:r w:rsidRPr="003D1DC2">
        <w:rPr>
          <w:i w:val="0"/>
          <w:iCs/>
          <w:lang w:val="ru-RU"/>
        </w:rPr>
        <w:t>,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bCs/>
          <w:lang w:val="ru-RU"/>
        </w:rPr>
        <w:t>1</w:t>
      </w:r>
      <w:r w:rsidRPr="003D1DC2">
        <w:rPr>
          <w:b/>
          <w:lang w:val="ru-RU"/>
        </w:rPr>
        <w:tab/>
      </w:r>
      <w:r w:rsidRPr="003D1DC2">
        <w:rPr>
          <w:lang w:val="ru-RU"/>
        </w:rPr>
        <w:t>что результаты исследований должны быть включены в Рекомендации и/или Отчеты;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bCs/>
          <w:lang w:val="ru-RU"/>
        </w:rPr>
        <w:t>2</w:t>
      </w:r>
      <w:r w:rsidRPr="003D1DC2">
        <w:rPr>
          <w:b/>
          <w:lang w:val="ru-RU"/>
        </w:rPr>
        <w:tab/>
      </w:r>
      <w:r w:rsidRPr="003D1DC2">
        <w:rPr>
          <w:lang w:val="ru-RU"/>
        </w:rPr>
        <w:t>что вышеупомянутые исследования должны быть завершены к 2019 году.</w:t>
      </w:r>
    </w:p>
    <w:p w:rsidR="003834ED" w:rsidRPr="003D1DC2" w:rsidRDefault="003834ED" w:rsidP="003834ED">
      <w:pPr>
        <w:rPr>
          <w:lang w:val="ru-RU"/>
        </w:rPr>
      </w:pPr>
    </w:p>
    <w:p w:rsidR="00002F03" w:rsidRPr="003D1DC2" w:rsidRDefault="00002F03" w:rsidP="003834ED">
      <w:pPr>
        <w:rPr>
          <w:lang w:val="ru-RU"/>
        </w:rPr>
      </w:pPr>
      <w:r w:rsidRPr="003D1DC2">
        <w:rPr>
          <w:lang w:val="ru-RU"/>
        </w:rPr>
        <w:t xml:space="preserve">Категория: </w:t>
      </w:r>
      <w:proofErr w:type="spellStart"/>
      <w:r w:rsidRPr="003D1DC2">
        <w:rPr>
          <w:lang w:val="ru-RU"/>
        </w:rPr>
        <w:t>S2</w:t>
      </w:r>
      <w:proofErr w:type="spellEnd"/>
    </w:p>
    <w:p w:rsidR="00002F03" w:rsidRPr="003D1DC2" w:rsidRDefault="00002F03" w:rsidP="003834ED">
      <w:pPr>
        <w:rPr>
          <w:rFonts w:eastAsiaTheme="minorEastAsia"/>
          <w:lang w:val="ru-RU"/>
        </w:rPr>
      </w:pPr>
      <w:r w:rsidRPr="003D1DC2">
        <w:rPr>
          <w:lang w:val="ru-RU"/>
        </w:rPr>
        <w:br w:type="page"/>
      </w:r>
    </w:p>
    <w:p w:rsidR="00002F03" w:rsidRPr="003D1DC2" w:rsidRDefault="004D7554" w:rsidP="003834ED">
      <w:pPr>
        <w:pStyle w:val="AnnexNo"/>
      </w:pPr>
      <w:r w:rsidRPr="003D1DC2">
        <w:lastRenderedPageBreak/>
        <w:t xml:space="preserve">Приложение </w:t>
      </w:r>
      <w:r w:rsidR="00002F03" w:rsidRPr="003D1DC2">
        <w:t>2</w:t>
      </w:r>
    </w:p>
    <w:p w:rsidR="00002F03" w:rsidRPr="003D1DC2" w:rsidRDefault="00002F03" w:rsidP="004D7554">
      <w:pPr>
        <w:pStyle w:val="QuestionNo"/>
        <w:rPr>
          <w:rFonts w:eastAsia="SimSun"/>
          <w:szCs w:val="20"/>
          <w:lang w:val="ru-RU"/>
        </w:rPr>
      </w:pPr>
      <w:r w:rsidRPr="003D1DC2">
        <w:rPr>
          <w:lang w:val="ru-RU"/>
        </w:rPr>
        <w:t xml:space="preserve">ВОПРОС </w:t>
      </w:r>
      <w:r w:rsidRPr="003D1DC2">
        <w:rPr>
          <w:rFonts w:eastAsia="SimSun"/>
          <w:szCs w:val="20"/>
          <w:lang w:val="ru-RU"/>
        </w:rPr>
        <w:t>МСЭ-R 209-</w:t>
      </w:r>
      <w:r w:rsidR="004D7554" w:rsidRPr="003D1DC2">
        <w:rPr>
          <w:rFonts w:eastAsia="SimSun"/>
          <w:szCs w:val="20"/>
          <w:lang w:val="ru-RU"/>
        </w:rPr>
        <w:t>2</w:t>
      </w:r>
      <w:r w:rsidRPr="003D1DC2">
        <w:rPr>
          <w:rFonts w:eastAsia="SimSun"/>
          <w:szCs w:val="20"/>
          <w:lang w:val="ru-RU"/>
        </w:rPr>
        <w:t>/3</w:t>
      </w:r>
    </w:p>
    <w:p w:rsidR="00002F03" w:rsidRPr="003D1DC2" w:rsidRDefault="00002F03" w:rsidP="00002F03">
      <w:pPr>
        <w:pStyle w:val="Questiontitle"/>
        <w:rPr>
          <w:rFonts w:eastAsiaTheme="minorEastAsia"/>
          <w:lang w:val="ru-RU"/>
        </w:rPr>
      </w:pPr>
      <w:r w:rsidRPr="003D1DC2">
        <w:rPr>
          <w:lang w:val="ru-RU"/>
        </w:rPr>
        <w:t>Параметры изменчивости и риска при анализе характеристик работы системы</w:t>
      </w:r>
    </w:p>
    <w:p w:rsidR="00002F03" w:rsidRPr="003D1DC2" w:rsidRDefault="00002F03" w:rsidP="00002F03">
      <w:pPr>
        <w:pStyle w:val="Questiondate"/>
        <w:rPr>
          <w:lang w:val="ru-RU"/>
        </w:rPr>
      </w:pPr>
      <w:r w:rsidRPr="003D1DC2">
        <w:rPr>
          <w:lang w:val="ru-RU"/>
        </w:rPr>
        <w:t>(1993-2012</w:t>
      </w:r>
      <w:r w:rsidR="004D7554" w:rsidRPr="003D1DC2">
        <w:rPr>
          <w:lang w:val="ru-RU"/>
        </w:rPr>
        <w:t>-2015</w:t>
      </w:r>
      <w:r w:rsidRPr="003D1DC2">
        <w:rPr>
          <w:lang w:val="ru-RU"/>
        </w:rPr>
        <w:t>)</w:t>
      </w:r>
    </w:p>
    <w:p w:rsidR="00002F03" w:rsidRPr="003D1DC2" w:rsidRDefault="00002F03" w:rsidP="00002F03">
      <w:pPr>
        <w:pStyle w:val="Normalaftertitle0"/>
      </w:pPr>
      <w:r w:rsidRPr="003D1DC2">
        <w:t>Ассамблея радиосвязи МСЭ,</w:t>
      </w:r>
    </w:p>
    <w:p w:rsidR="00002F03" w:rsidRPr="003D1DC2" w:rsidRDefault="00002F03" w:rsidP="00002F03">
      <w:pPr>
        <w:pStyle w:val="Call"/>
        <w:rPr>
          <w:i w:val="0"/>
          <w:lang w:val="ru-RU"/>
        </w:rPr>
      </w:pPr>
      <w:r w:rsidRPr="003D1DC2">
        <w:rPr>
          <w:lang w:val="ru-RU"/>
        </w:rPr>
        <w:t>учитывая</w:t>
      </w:r>
      <w:r w:rsidRPr="003D1DC2">
        <w:rPr>
          <w:i w:val="0"/>
          <w:lang w:val="ru-RU"/>
        </w:rPr>
        <w:t>,</w:t>
      </w:r>
    </w:p>
    <w:p w:rsidR="00002F03" w:rsidRPr="003D1DC2" w:rsidRDefault="00002F03" w:rsidP="003834ED">
      <w:pPr>
        <w:rPr>
          <w:rFonts w:eastAsia="SimSun"/>
          <w:lang w:val="ru-RU"/>
        </w:rPr>
      </w:pPr>
      <w:r w:rsidRPr="003D1DC2">
        <w:rPr>
          <w:rFonts w:eastAsia="SimSun"/>
          <w:i/>
          <w:iCs/>
          <w:lang w:val="ru-RU"/>
        </w:rPr>
        <w:t>a)</w:t>
      </w:r>
      <w:r w:rsidRPr="003D1DC2">
        <w:rPr>
          <w:rFonts w:eastAsia="SimSun"/>
          <w:lang w:val="ru-RU"/>
        </w:rPr>
        <w:tab/>
        <w:t>что для надлежащего планирования наземных линий и линий Земля-космос необходимо иметь соответствующие параметры для формулирования критериев показателей работы систем радиосвязи;</w:t>
      </w:r>
    </w:p>
    <w:p w:rsidR="00002F03" w:rsidRPr="003D1DC2" w:rsidRDefault="00002F03" w:rsidP="003834ED">
      <w:pPr>
        <w:rPr>
          <w:rFonts w:eastAsia="SimSun"/>
          <w:lang w:val="ru-RU"/>
        </w:rPr>
      </w:pPr>
      <w:r w:rsidRPr="003D1DC2">
        <w:rPr>
          <w:rFonts w:eastAsia="SimSun"/>
          <w:i/>
          <w:iCs/>
          <w:lang w:val="ru-RU"/>
        </w:rPr>
        <w:t>b)</w:t>
      </w:r>
      <w:r w:rsidRPr="003D1DC2">
        <w:rPr>
          <w:rFonts w:eastAsia="SimSun"/>
          <w:lang w:val="ru-RU"/>
        </w:rPr>
        <w:tab/>
        <w:t xml:space="preserve">что "наихудший </w:t>
      </w:r>
      <w:proofErr w:type="spellStart"/>
      <w:r w:rsidRPr="003D1DC2">
        <w:rPr>
          <w:rFonts w:eastAsia="SimSun"/>
          <w:lang w:val="ru-RU"/>
        </w:rPr>
        <w:t>среднегодичный</w:t>
      </w:r>
      <w:proofErr w:type="spellEnd"/>
      <w:r w:rsidRPr="003D1DC2">
        <w:rPr>
          <w:rFonts w:eastAsia="SimSun"/>
          <w:lang w:val="ru-RU"/>
        </w:rPr>
        <w:t xml:space="preserve"> месяц" определен в качестве долгосрочного статистического показателя, актуального для критериев показателей работы, относящихся к "любому месяцу";</w:t>
      </w:r>
    </w:p>
    <w:p w:rsidR="00002F03" w:rsidRPr="003D1DC2" w:rsidRDefault="00002F03" w:rsidP="003834ED">
      <w:pPr>
        <w:rPr>
          <w:rFonts w:eastAsia="SimSun"/>
          <w:lang w:val="ru-RU"/>
        </w:rPr>
      </w:pPr>
      <w:r w:rsidRPr="003D1DC2">
        <w:rPr>
          <w:rFonts w:eastAsia="SimSun"/>
          <w:i/>
          <w:iCs/>
          <w:lang w:val="ru-RU"/>
        </w:rPr>
        <w:t>c)</w:t>
      </w:r>
      <w:r w:rsidRPr="003D1DC2">
        <w:rPr>
          <w:rFonts w:eastAsia="SimSun"/>
          <w:lang w:val="ru-RU"/>
        </w:rPr>
        <w:tab/>
        <w:t>что ввиду стохастической природы воздействия распространения в системах радиосвязи существует потребность в информации по изменчивости этого воздействия в отношении долгосрочных статистических данных, которые могут быть сами подвержены долгосрочной изменчивости, для различных эталонных периодов;</w:t>
      </w:r>
    </w:p>
    <w:p w:rsidR="00002F03" w:rsidRPr="003D1DC2" w:rsidRDefault="00002F03" w:rsidP="003834ED">
      <w:pPr>
        <w:rPr>
          <w:rFonts w:eastAsia="SimSun"/>
          <w:lang w:val="ru-RU"/>
        </w:rPr>
      </w:pPr>
      <w:r w:rsidRPr="003D1DC2">
        <w:rPr>
          <w:rFonts w:eastAsia="SimSun"/>
          <w:i/>
          <w:iCs/>
          <w:lang w:val="ru-RU"/>
        </w:rPr>
        <w:t>d)</w:t>
      </w:r>
      <w:r w:rsidRPr="003D1DC2">
        <w:rPr>
          <w:rFonts w:eastAsia="SimSun"/>
          <w:lang w:val="ru-RU"/>
        </w:rPr>
        <w:tab/>
        <w:t xml:space="preserve">что существует потребность </w:t>
      </w:r>
      <w:proofErr w:type="gramStart"/>
      <w:r w:rsidRPr="003D1DC2">
        <w:rPr>
          <w:rFonts w:eastAsia="SimSun"/>
          <w:lang w:val="ru-RU"/>
        </w:rPr>
        <w:t>в не допускающих различных толкований</w:t>
      </w:r>
      <w:proofErr w:type="gramEnd"/>
      <w:r w:rsidRPr="003D1DC2">
        <w:rPr>
          <w:rFonts w:eastAsia="SimSun"/>
          <w:lang w:val="ru-RU"/>
        </w:rPr>
        <w:t xml:space="preserve"> формулировках показателей изменчивости, которые позволили бы при анализе надежности, доступности и качества систем добиваться действенных компромиссов в отношении затрат и показателей работы,</w:t>
      </w:r>
    </w:p>
    <w:p w:rsidR="00002F03" w:rsidRPr="003D1DC2" w:rsidRDefault="00002F03" w:rsidP="00002F03">
      <w:pPr>
        <w:pStyle w:val="Call"/>
        <w:rPr>
          <w:rFonts w:ascii="Times New Roman" w:eastAsiaTheme="minorEastAsia" w:hAnsi="Times New Roman"/>
          <w:i w:val="0"/>
          <w:iCs/>
          <w:lang w:val="ru-RU"/>
        </w:rPr>
      </w:pPr>
      <w:r w:rsidRPr="003D1DC2">
        <w:rPr>
          <w:lang w:val="ru-RU"/>
        </w:rPr>
        <w:t>решает</w:t>
      </w:r>
      <w:r w:rsidRPr="003D1DC2">
        <w:rPr>
          <w:i w:val="0"/>
          <w:iCs/>
          <w:lang w:val="ru-RU"/>
        </w:rPr>
        <w:t>, что необходимо изучить следующие Вопросы:</w:t>
      </w:r>
    </w:p>
    <w:p w:rsidR="00002F03" w:rsidRPr="003D1DC2" w:rsidRDefault="00002F03" w:rsidP="003834ED">
      <w:pPr>
        <w:rPr>
          <w:rFonts w:eastAsia="SimSun"/>
          <w:lang w:val="ru-RU"/>
        </w:rPr>
      </w:pPr>
      <w:r w:rsidRPr="003D1DC2">
        <w:rPr>
          <w:rFonts w:eastAsia="SimSun"/>
          <w:bCs/>
          <w:lang w:val="ru-RU"/>
        </w:rPr>
        <w:t>1</w:t>
      </w:r>
      <w:r w:rsidRPr="003D1DC2">
        <w:rPr>
          <w:rFonts w:eastAsia="SimSun"/>
          <w:lang w:val="ru-RU"/>
        </w:rPr>
        <w:tab/>
        <w:t>Какова изменчивость воздействия распространения по различным эталонным периодам?</w:t>
      </w:r>
    </w:p>
    <w:p w:rsidR="00002F03" w:rsidRPr="003D1DC2" w:rsidRDefault="00002F03" w:rsidP="003834ED">
      <w:pPr>
        <w:rPr>
          <w:rFonts w:eastAsia="SimSun"/>
          <w:b/>
          <w:lang w:val="ru-RU"/>
        </w:rPr>
      </w:pPr>
      <w:r w:rsidRPr="003D1DC2">
        <w:rPr>
          <w:rFonts w:eastAsia="SimSun"/>
          <w:bCs/>
          <w:lang w:val="ru-RU"/>
        </w:rPr>
        <w:t>2</w:t>
      </w:r>
      <w:r w:rsidRPr="003D1DC2">
        <w:rPr>
          <w:rFonts w:eastAsia="SimSun"/>
          <w:bCs/>
          <w:lang w:val="ru-RU"/>
        </w:rPr>
        <w:tab/>
      </w:r>
      <w:r w:rsidRPr="003D1DC2">
        <w:rPr>
          <w:rFonts w:eastAsia="SimSun"/>
          <w:lang w:val="ru-RU"/>
        </w:rPr>
        <w:t>Какова изменчивость воздействия распространения для любого местоположения в мире?</w:t>
      </w:r>
    </w:p>
    <w:p w:rsidR="00002F03" w:rsidRPr="003D1DC2" w:rsidRDefault="00002F03" w:rsidP="003834ED">
      <w:pPr>
        <w:rPr>
          <w:rFonts w:eastAsia="SimSun"/>
          <w:lang w:val="ru-RU"/>
        </w:rPr>
      </w:pPr>
      <w:r w:rsidRPr="003D1DC2">
        <w:rPr>
          <w:rFonts w:eastAsia="SimSun"/>
          <w:bCs/>
          <w:lang w:val="ru-RU"/>
        </w:rPr>
        <w:t>3</w:t>
      </w:r>
      <w:r w:rsidRPr="003D1DC2">
        <w:rPr>
          <w:rFonts w:eastAsia="SimSun"/>
          <w:lang w:val="ru-RU"/>
        </w:rPr>
        <w:tab/>
        <w:t>Какие эталонные периоды необходимо указать для формулирования параметров риска, связанных со статистическими данными по изменчивости распространения?</w:t>
      </w:r>
    </w:p>
    <w:p w:rsidR="00002F03" w:rsidRPr="003D1DC2" w:rsidRDefault="00002F03" w:rsidP="003834ED">
      <w:pPr>
        <w:rPr>
          <w:rFonts w:eastAsia="SimSun"/>
          <w:lang w:val="ru-RU"/>
        </w:rPr>
      </w:pPr>
      <w:r w:rsidRPr="003D1DC2">
        <w:rPr>
          <w:rFonts w:eastAsia="SimSun"/>
          <w:bCs/>
          <w:lang w:val="ru-RU"/>
        </w:rPr>
        <w:t>4</w:t>
      </w:r>
      <w:r w:rsidRPr="003D1DC2">
        <w:rPr>
          <w:rFonts w:eastAsia="SimSun"/>
          <w:lang w:val="ru-RU"/>
        </w:rPr>
        <w:tab/>
        <w:t>Какие параметры в наибольшей степени соответствуют формулированию доверительных интервалов и рисков, связанных с определением и оценкой показателей работы системы?</w:t>
      </w:r>
    </w:p>
    <w:p w:rsidR="00002F03" w:rsidRPr="003D1DC2" w:rsidRDefault="00002F03" w:rsidP="003834ED">
      <w:pPr>
        <w:rPr>
          <w:rFonts w:eastAsia="SimSun"/>
          <w:lang w:val="ru-RU"/>
        </w:rPr>
      </w:pPr>
      <w:r w:rsidRPr="003D1DC2">
        <w:rPr>
          <w:rFonts w:eastAsia="SimSun"/>
          <w:bCs/>
          <w:lang w:val="ru-RU"/>
        </w:rPr>
        <w:t>5</w:t>
      </w:r>
      <w:r w:rsidRPr="003D1DC2">
        <w:rPr>
          <w:rFonts w:eastAsia="SimSun"/>
          <w:lang w:val="ru-RU"/>
        </w:rPr>
        <w:tab/>
        <w:t>Каковы процедуры расчета параметров, определяющих статистическую вариацию воздействия распространения в системах радиосвязи?</w:t>
      </w:r>
    </w:p>
    <w:p w:rsidR="00002F03" w:rsidRPr="003D1DC2" w:rsidRDefault="00002F03" w:rsidP="00002F03">
      <w:pPr>
        <w:pStyle w:val="Call"/>
        <w:rPr>
          <w:rFonts w:ascii="Times New Roman" w:eastAsiaTheme="minorEastAsia" w:hAnsi="Times New Roman"/>
          <w:i w:val="0"/>
          <w:lang w:val="ru-RU"/>
        </w:rPr>
      </w:pPr>
      <w:r w:rsidRPr="003D1DC2">
        <w:rPr>
          <w:lang w:val="ru-RU"/>
        </w:rPr>
        <w:t>далее решает</w:t>
      </w:r>
      <w:r w:rsidRPr="003D1DC2">
        <w:rPr>
          <w:i w:val="0"/>
          <w:lang w:val="ru-RU"/>
        </w:rPr>
        <w:t>,</w:t>
      </w:r>
    </w:p>
    <w:p w:rsidR="00002F03" w:rsidRPr="003D1DC2" w:rsidRDefault="00002F03" w:rsidP="003834ED">
      <w:pPr>
        <w:rPr>
          <w:rFonts w:eastAsia="SimSun"/>
          <w:lang w:val="ru-RU"/>
        </w:rPr>
      </w:pPr>
      <w:r w:rsidRPr="003D1DC2">
        <w:rPr>
          <w:rFonts w:eastAsia="SimSun"/>
          <w:bCs/>
          <w:lang w:val="ru-RU"/>
        </w:rPr>
        <w:t>1</w:t>
      </w:r>
      <w:r w:rsidRPr="003D1DC2">
        <w:rPr>
          <w:rFonts w:eastAsia="SimSun"/>
          <w:lang w:val="ru-RU"/>
        </w:rPr>
        <w:tab/>
        <w:t>что вышеупомянутые исследования следует завершить к 2019 году.</w:t>
      </w:r>
    </w:p>
    <w:p w:rsidR="003834ED" w:rsidRPr="003D1DC2" w:rsidRDefault="003834ED" w:rsidP="003834ED">
      <w:pPr>
        <w:rPr>
          <w:rFonts w:eastAsia="SimSun"/>
          <w:lang w:val="ru-RU"/>
        </w:rPr>
      </w:pPr>
    </w:p>
    <w:p w:rsidR="00002F03" w:rsidRPr="003D1DC2" w:rsidRDefault="00002F03" w:rsidP="003834ED">
      <w:pPr>
        <w:rPr>
          <w:rFonts w:eastAsia="SimSun"/>
          <w:lang w:val="ru-RU"/>
        </w:rPr>
      </w:pPr>
      <w:r w:rsidRPr="003D1DC2">
        <w:rPr>
          <w:rFonts w:eastAsia="SimSun"/>
          <w:lang w:val="ru-RU"/>
        </w:rPr>
        <w:t xml:space="preserve">Категория: </w:t>
      </w:r>
      <w:proofErr w:type="spellStart"/>
      <w:r w:rsidRPr="003D1DC2">
        <w:rPr>
          <w:rFonts w:eastAsia="SimSun"/>
          <w:lang w:val="ru-RU"/>
        </w:rPr>
        <w:t>S3</w:t>
      </w:r>
      <w:proofErr w:type="spellEnd"/>
    </w:p>
    <w:p w:rsidR="00002F03" w:rsidRPr="003D1DC2" w:rsidRDefault="00002F03" w:rsidP="003834ED">
      <w:pPr>
        <w:rPr>
          <w:rFonts w:eastAsiaTheme="minorEastAsia"/>
          <w:lang w:val="ru-RU"/>
        </w:rPr>
      </w:pPr>
      <w:r w:rsidRPr="003D1DC2">
        <w:rPr>
          <w:lang w:val="ru-RU"/>
        </w:rPr>
        <w:br w:type="page"/>
      </w:r>
    </w:p>
    <w:p w:rsidR="00002F03" w:rsidRPr="003D1DC2" w:rsidRDefault="004D7554" w:rsidP="003834ED">
      <w:pPr>
        <w:pStyle w:val="AnnexNo"/>
      </w:pPr>
      <w:r w:rsidRPr="003D1DC2">
        <w:lastRenderedPageBreak/>
        <w:t xml:space="preserve">Приложение </w:t>
      </w:r>
      <w:r w:rsidR="00002F03" w:rsidRPr="003D1DC2">
        <w:t>3</w:t>
      </w:r>
    </w:p>
    <w:p w:rsidR="00002F03" w:rsidRPr="003D1DC2" w:rsidRDefault="00002F03" w:rsidP="004D7554">
      <w:pPr>
        <w:pStyle w:val="QuestionNo"/>
        <w:rPr>
          <w:lang w:val="ru-RU"/>
        </w:rPr>
      </w:pPr>
      <w:r w:rsidRPr="003D1DC2">
        <w:rPr>
          <w:lang w:val="ru-RU"/>
        </w:rPr>
        <w:t>ВОПРОС МСЭ-R 202-</w:t>
      </w:r>
      <w:r w:rsidR="004D7554" w:rsidRPr="003D1DC2">
        <w:rPr>
          <w:lang w:val="ru-RU"/>
        </w:rPr>
        <w:t>4</w:t>
      </w:r>
      <w:r w:rsidRPr="003D1DC2">
        <w:rPr>
          <w:lang w:val="ru-RU"/>
        </w:rPr>
        <w:t>/3</w:t>
      </w:r>
    </w:p>
    <w:p w:rsidR="00002F03" w:rsidRPr="003D1DC2" w:rsidRDefault="00002F03" w:rsidP="00002F03">
      <w:pPr>
        <w:pStyle w:val="Questiontitle"/>
        <w:rPr>
          <w:lang w:val="ru-RU"/>
        </w:rPr>
      </w:pPr>
      <w:r w:rsidRPr="003D1DC2">
        <w:rPr>
          <w:lang w:val="ru-RU"/>
        </w:rPr>
        <w:t>Методы прогнозирования распространения радиоволн над поверхностью Земли</w:t>
      </w:r>
    </w:p>
    <w:p w:rsidR="00002F03" w:rsidRPr="003D1DC2" w:rsidRDefault="00002F03" w:rsidP="00002F03">
      <w:pPr>
        <w:pStyle w:val="Questiondate"/>
        <w:rPr>
          <w:lang w:val="ru-RU"/>
        </w:rPr>
      </w:pPr>
      <w:r w:rsidRPr="003D1DC2">
        <w:rPr>
          <w:lang w:val="ru-RU"/>
        </w:rPr>
        <w:t>(1990-2000-2007</w:t>
      </w:r>
      <w:r w:rsidR="004D7554" w:rsidRPr="003D1DC2">
        <w:rPr>
          <w:lang w:val="ru-RU"/>
        </w:rPr>
        <w:t>-2015</w:t>
      </w:r>
      <w:r w:rsidRPr="003D1DC2">
        <w:rPr>
          <w:lang w:val="ru-RU"/>
        </w:rPr>
        <w:t>)</w:t>
      </w:r>
    </w:p>
    <w:p w:rsidR="00002F03" w:rsidRPr="003D1DC2" w:rsidRDefault="00002F03" w:rsidP="00002F03">
      <w:pPr>
        <w:pStyle w:val="Normalaftertitle0"/>
      </w:pPr>
      <w:r w:rsidRPr="003D1DC2">
        <w:t>Ассамблея радиосвязи МСЭ,</w:t>
      </w:r>
    </w:p>
    <w:p w:rsidR="00002F03" w:rsidRPr="003D1DC2" w:rsidRDefault="00002F03" w:rsidP="00002F03">
      <w:pPr>
        <w:pStyle w:val="Call"/>
        <w:rPr>
          <w:i w:val="0"/>
          <w:iCs/>
          <w:lang w:val="ru-RU"/>
        </w:rPr>
      </w:pPr>
      <w:r w:rsidRPr="003D1DC2">
        <w:rPr>
          <w:lang w:val="ru-RU"/>
        </w:rPr>
        <w:t>учитывая</w:t>
      </w:r>
      <w:r w:rsidRPr="003D1DC2">
        <w:rPr>
          <w:i w:val="0"/>
          <w:iCs/>
          <w:lang w:val="ru-RU"/>
        </w:rPr>
        <w:t>,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i/>
          <w:lang w:val="ru-RU"/>
        </w:rPr>
        <w:t>a)</w:t>
      </w:r>
      <w:r w:rsidRPr="003D1DC2">
        <w:rPr>
          <w:lang w:val="ru-RU"/>
        </w:rPr>
        <w:tab/>
        <w:t>что наличие препятствий на пути распространения радиоволн может в значительной степени изменить среднее значение потери передачи, а также амплитуду и характеристики замирания;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i/>
          <w:lang w:val="ru-RU"/>
        </w:rPr>
        <w:t>b)</w:t>
      </w:r>
      <w:r w:rsidRPr="003D1DC2">
        <w:rPr>
          <w:lang w:val="ru-RU"/>
        </w:rPr>
        <w:tab/>
        <w:t>что с увеличением частоты радиоволн влияние малейших неровностей поверхности Земли, а также растительности и естественных или искусственных структур, расположенных на поверхности или над поверхностью Земли, становится все более существенным;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i/>
          <w:lang w:val="ru-RU"/>
        </w:rPr>
        <w:t>c)</w:t>
      </w:r>
      <w:r w:rsidRPr="003D1DC2">
        <w:rPr>
          <w:lang w:val="ru-RU"/>
        </w:rPr>
        <w:tab/>
        <w:t>что распространение радиоволн через высокогорные хребты иногда имеет большое практическое значение;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i/>
          <w:lang w:val="ru-RU"/>
        </w:rPr>
        <w:t>d)</w:t>
      </w:r>
      <w:r w:rsidRPr="003D1DC2">
        <w:rPr>
          <w:lang w:val="ru-RU"/>
        </w:rPr>
        <w:tab/>
        <w:t>что дифракция и экранирование местностью имеют практическое значение при изучении влияния помех;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i/>
          <w:lang w:val="ru-RU"/>
        </w:rPr>
        <w:t>e)</w:t>
      </w:r>
      <w:r w:rsidRPr="003D1DC2">
        <w:rPr>
          <w:lang w:val="ru-RU"/>
        </w:rPr>
        <w:tab/>
        <w:t>что увеличение производительности и емкости запоминающего устройства компьютеров позволяет разработать подробные цифровые базы данных ландшафта и экранирующих помех;</w:t>
      </w:r>
    </w:p>
    <w:p w:rsidR="00002F03" w:rsidRPr="003D1DC2" w:rsidRDefault="00002F03" w:rsidP="003D1DC2">
      <w:pPr>
        <w:rPr>
          <w:lang w:val="ru-RU"/>
        </w:rPr>
      </w:pPr>
      <w:r w:rsidRPr="003D1DC2">
        <w:rPr>
          <w:i/>
          <w:lang w:val="ru-RU"/>
        </w:rPr>
        <w:t>f)</w:t>
      </w:r>
      <w:r w:rsidRPr="003D1DC2">
        <w:rPr>
          <w:lang w:val="ru-RU"/>
        </w:rPr>
        <w:tab/>
        <w:t xml:space="preserve">что напряженность поля земной радиоволны для частот между 10 кГц и 30 МГц приводится в Рекомендации МСЭ-R </w:t>
      </w:r>
      <w:proofErr w:type="spellStart"/>
      <w:r w:rsidRPr="003D1DC2">
        <w:rPr>
          <w:lang w:val="ru-RU"/>
        </w:rPr>
        <w:t>Р.368</w:t>
      </w:r>
      <w:proofErr w:type="spellEnd"/>
      <w:r w:rsidRPr="003D1DC2">
        <w:rPr>
          <w:lang w:val="ru-RU"/>
        </w:rPr>
        <w:t xml:space="preserve">, а компьютерная разработка </w:t>
      </w:r>
      <w:proofErr w:type="spellStart"/>
      <w:r w:rsidRPr="003D1DC2">
        <w:rPr>
          <w:lang w:val="ru-RU"/>
        </w:rPr>
        <w:t>GRWAVE</w:t>
      </w:r>
      <w:proofErr w:type="spellEnd"/>
      <w:r w:rsidRPr="003D1DC2">
        <w:rPr>
          <w:lang w:val="ru-RU"/>
        </w:rPr>
        <w:t xml:space="preserve"> доступна на веб-странице </w:t>
      </w:r>
      <w:r w:rsidR="003D1DC2">
        <w:rPr>
          <w:lang w:val="ru-RU"/>
        </w:rPr>
        <w:t>3</w:t>
      </w:r>
      <w:r w:rsidR="003D1DC2">
        <w:rPr>
          <w:lang w:val="ru-RU"/>
        </w:rPr>
        <w:noBreakHyphen/>
      </w:r>
      <w:r w:rsidRPr="003D1DC2">
        <w:rPr>
          <w:lang w:val="ru-RU"/>
        </w:rPr>
        <w:t>й Исследовательской комиссии по радиосвязи;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i/>
          <w:lang w:val="ru-RU"/>
        </w:rPr>
        <w:t>g)</w:t>
      </w:r>
      <w:r w:rsidRPr="003D1DC2">
        <w:rPr>
          <w:lang w:val="ru-RU"/>
        </w:rPr>
        <w:tab/>
        <w:t>что требуется информация о фазе режима земной радиоволны;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i/>
          <w:lang w:val="ru-RU"/>
        </w:rPr>
        <w:t>h)</w:t>
      </w:r>
      <w:r w:rsidRPr="003D1DC2">
        <w:rPr>
          <w:lang w:val="ru-RU"/>
        </w:rPr>
        <w:tab/>
        <w:t>что информация об удельной электропроводности земли часто имеется в цифровой форме;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i/>
          <w:lang w:val="ru-RU"/>
        </w:rPr>
        <w:t>i)</w:t>
      </w:r>
      <w:r w:rsidRPr="003D1DC2">
        <w:rPr>
          <w:lang w:val="ru-RU"/>
        </w:rPr>
        <w:tab/>
        <w:t>что наблюдаются сезонные колебания распространения земных радиоволн;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i/>
          <w:lang w:val="ru-RU"/>
        </w:rPr>
        <w:t>j)</w:t>
      </w:r>
      <w:r w:rsidRPr="003D1DC2">
        <w:rPr>
          <w:lang w:val="ru-RU"/>
        </w:rPr>
        <w:tab/>
        <w:t>что наличие баз данных с высоким разрешением о рельефе местности и зданиях обеспечивает практическую возможность разработки дифракционных моделей, в которых учитывается информация по трем измерениям;</w:t>
      </w:r>
    </w:p>
    <w:p w:rsidR="00002F03" w:rsidRPr="003D1DC2" w:rsidRDefault="00002F03" w:rsidP="003E2EC3">
      <w:pPr>
        <w:rPr>
          <w:lang w:val="ru-RU"/>
        </w:rPr>
      </w:pPr>
      <w:r w:rsidRPr="003D1DC2">
        <w:rPr>
          <w:i/>
          <w:iCs/>
          <w:lang w:val="ru-RU"/>
        </w:rPr>
        <w:t>k)</w:t>
      </w:r>
      <w:r w:rsidRPr="003D1DC2">
        <w:rPr>
          <w:lang w:val="ru-RU"/>
        </w:rPr>
        <w:tab/>
        <w:t>что ожидается расширение включения частотно-избирательных и других специальных материалов в антропогенную среду (например, здания, мосты, плотины и т. д.),</w:t>
      </w:r>
    </w:p>
    <w:p w:rsidR="00002F03" w:rsidRPr="003D1DC2" w:rsidRDefault="00002F03" w:rsidP="003D1DC2">
      <w:pPr>
        <w:pStyle w:val="Call"/>
        <w:rPr>
          <w:rFonts w:ascii="Times New Roman" w:eastAsiaTheme="minorEastAsia" w:hAnsi="Times New Roman"/>
          <w:i w:val="0"/>
          <w:iCs/>
          <w:lang w:val="ru-RU"/>
        </w:rPr>
      </w:pPr>
      <w:r w:rsidRPr="003D1DC2">
        <w:rPr>
          <w:lang w:val="ru-RU"/>
        </w:rPr>
        <w:t>решает</w:t>
      </w:r>
      <w:r w:rsidRPr="003D1DC2">
        <w:rPr>
          <w:i w:val="0"/>
          <w:iCs/>
          <w:lang w:val="ru-RU"/>
        </w:rPr>
        <w:t xml:space="preserve">, что </w:t>
      </w:r>
      <w:r w:rsidR="003D1DC2">
        <w:rPr>
          <w:i w:val="0"/>
          <w:iCs/>
          <w:lang w:val="ru-RU"/>
        </w:rPr>
        <w:t>необходимо</w:t>
      </w:r>
      <w:r w:rsidRPr="003D1DC2">
        <w:rPr>
          <w:i w:val="0"/>
          <w:iCs/>
          <w:lang w:val="ru-RU"/>
        </w:rPr>
        <w:t xml:space="preserve"> изучить следующие Вопросы: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bCs/>
          <w:lang w:val="ru-RU"/>
        </w:rPr>
        <w:t>1</w:t>
      </w:r>
      <w:r w:rsidRPr="003D1DC2">
        <w:rPr>
          <w:lang w:val="ru-RU"/>
        </w:rPr>
        <w:tab/>
        <w:t>Какое влияние на потерю передачи, поляризацию, групповую задержку и угол прихода оказывают изрезанность земной поверхности, растительность и здания, наличие проводящих структур и сезонные колебания как для мест расположения в пределах зоны обслуживания вокруг передатчика, так и оценки помех на гораздо больших расстояниях?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bCs/>
          <w:lang w:val="ru-RU"/>
        </w:rPr>
        <w:t>2</w:t>
      </w:r>
      <w:r w:rsidRPr="003D1DC2">
        <w:rPr>
          <w:lang w:val="ru-RU"/>
        </w:rPr>
        <w:tab/>
        <w:t>Какова дополнительная потеря передачи в городских районах?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bCs/>
          <w:lang w:val="ru-RU"/>
        </w:rPr>
        <w:t>3</w:t>
      </w:r>
      <w:r w:rsidRPr="003D1DC2">
        <w:rPr>
          <w:lang w:val="ru-RU"/>
        </w:rPr>
        <w:tab/>
        <w:t>Какое экранирующее воздействие оказывают препятствия, находящиеся вблизи оконечного устройства с учетом механизмов распространения радиоволн по трассе?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bCs/>
          <w:lang w:val="ru-RU"/>
        </w:rPr>
        <w:t>4</w:t>
      </w:r>
      <w:r w:rsidRPr="003D1DC2">
        <w:rPr>
          <w:lang w:val="ru-RU"/>
        </w:rPr>
        <w:tab/>
        <w:t>При каких условиях происходит усиление препятствия и каковы краткосрочные и долгосрочные колебания потери передачи в этих условиях?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bCs/>
          <w:lang w:val="ru-RU"/>
        </w:rPr>
        <w:t>5</w:t>
      </w:r>
      <w:r w:rsidRPr="003D1DC2">
        <w:rPr>
          <w:lang w:val="ru-RU"/>
        </w:rPr>
        <w:tab/>
        <w:t>Каковы надлежащие методы и формы описания малейших неровностей поверхности Земли, включая элементы рельефа и искусственных сооружений?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bCs/>
          <w:lang w:val="ru-RU"/>
        </w:rPr>
        <w:lastRenderedPageBreak/>
        <w:t>6</w:t>
      </w:r>
      <w:r w:rsidRPr="003D1DC2">
        <w:rPr>
          <w:lang w:val="ru-RU"/>
        </w:rPr>
        <w:tab/>
        <w:t>Как можно использовать базы данных, касающихся ландшафта, наряду с другой подробной информацией об особенностях рельефа, растительности и зданиях при прогнозировании затухания, времени задержки, рассеяния и дифракции?</w:t>
      </w:r>
    </w:p>
    <w:p w:rsidR="00002F03" w:rsidRPr="003D1DC2" w:rsidRDefault="00002F03" w:rsidP="003834ED">
      <w:pPr>
        <w:rPr>
          <w:bCs/>
          <w:lang w:val="ru-RU"/>
        </w:rPr>
      </w:pPr>
      <w:r w:rsidRPr="003D1DC2">
        <w:rPr>
          <w:bCs/>
          <w:lang w:val="ru-RU"/>
        </w:rPr>
        <w:t>7</w:t>
      </w:r>
      <w:r w:rsidRPr="003D1DC2">
        <w:rPr>
          <w:bCs/>
          <w:lang w:val="ru-RU"/>
        </w:rPr>
        <w:tab/>
        <w:t>Возможна ли более точная оценка потерь при использовании трехмерного профиля поверхности и препятствий, которыми являются здания?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bCs/>
          <w:lang w:val="ru-RU"/>
        </w:rPr>
        <w:t>8</w:t>
      </w:r>
      <w:r w:rsidRPr="003D1DC2">
        <w:rPr>
          <w:lang w:val="ru-RU"/>
        </w:rPr>
        <w:tab/>
        <w:t>Как разработать методы количественных соотношений и прогнозов, основанных на статистических данных, которые исследовали бы отражение, дифракцию и рассеяние, вызываемые особенностями рельефа и зданиями, а также влиянием растительности?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bCs/>
          <w:lang w:val="ru-RU"/>
        </w:rPr>
        <w:t>9</w:t>
      </w:r>
      <w:r w:rsidRPr="003D1DC2">
        <w:rPr>
          <w:b/>
          <w:lang w:val="ru-RU"/>
        </w:rPr>
        <w:tab/>
      </w:r>
      <w:r w:rsidRPr="003D1DC2">
        <w:rPr>
          <w:lang w:val="ru-RU"/>
        </w:rPr>
        <w:t>Какова фаза режима земной радиоволны?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bCs/>
          <w:lang w:val="ru-RU"/>
        </w:rPr>
        <w:t>10</w:t>
      </w:r>
      <w:r w:rsidRPr="003D1DC2">
        <w:rPr>
          <w:lang w:val="ru-RU"/>
        </w:rPr>
        <w:tab/>
        <w:t>Как предоставить в цифровой форме в виде матрицы или векторной информации информацию об удельной электропроводности земли?</w:t>
      </w:r>
    </w:p>
    <w:p w:rsidR="00002F03" w:rsidRPr="003D1DC2" w:rsidRDefault="00002F03" w:rsidP="00002F03">
      <w:pPr>
        <w:pStyle w:val="Call"/>
        <w:rPr>
          <w:rFonts w:ascii="Times New Roman" w:eastAsiaTheme="minorEastAsia" w:hAnsi="Times New Roman"/>
          <w:i w:val="0"/>
          <w:iCs/>
          <w:lang w:val="ru-RU"/>
        </w:rPr>
      </w:pPr>
      <w:r w:rsidRPr="003D1DC2">
        <w:rPr>
          <w:lang w:val="ru-RU"/>
        </w:rPr>
        <w:t>решает далее</w:t>
      </w:r>
      <w:r w:rsidRPr="003D1DC2">
        <w:rPr>
          <w:i w:val="0"/>
          <w:iCs/>
          <w:lang w:val="ru-RU"/>
        </w:rPr>
        <w:t>,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bCs/>
          <w:lang w:val="ru-RU"/>
        </w:rPr>
        <w:t>1</w:t>
      </w:r>
      <w:r w:rsidRPr="003D1DC2">
        <w:rPr>
          <w:lang w:val="ru-RU"/>
        </w:rPr>
        <w:tab/>
        <w:t>что результаты вышеупомянутых исследований должны быть включены в Рекомендации и/или Отчеты;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bCs/>
          <w:lang w:val="ru-RU"/>
        </w:rPr>
        <w:t>2</w:t>
      </w:r>
      <w:r w:rsidRPr="003D1DC2">
        <w:rPr>
          <w:lang w:val="ru-RU"/>
        </w:rPr>
        <w:tab/>
        <w:t>что вышеупомянутые исследования должны быть завершены к 2019 году.</w:t>
      </w:r>
    </w:p>
    <w:p w:rsidR="003834ED" w:rsidRPr="003D1DC2" w:rsidRDefault="003834ED" w:rsidP="003834ED">
      <w:pPr>
        <w:rPr>
          <w:lang w:val="ru-RU"/>
        </w:rPr>
      </w:pPr>
    </w:p>
    <w:p w:rsidR="00002F03" w:rsidRPr="003D1DC2" w:rsidRDefault="00002F03" w:rsidP="003834ED">
      <w:pPr>
        <w:rPr>
          <w:lang w:val="ru-RU"/>
        </w:rPr>
      </w:pPr>
      <w:r w:rsidRPr="003D1DC2">
        <w:rPr>
          <w:lang w:val="ru-RU"/>
        </w:rPr>
        <w:t xml:space="preserve">Категория: </w:t>
      </w:r>
      <w:proofErr w:type="spellStart"/>
      <w:r w:rsidRPr="003D1DC2">
        <w:rPr>
          <w:lang w:val="ru-RU"/>
        </w:rPr>
        <w:t>S2</w:t>
      </w:r>
      <w:proofErr w:type="spellEnd"/>
    </w:p>
    <w:p w:rsidR="00002F03" w:rsidRPr="003D1DC2" w:rsidRDefault="00002F03" w:rsidP="00002F03">
      <w:pPr>
        <w:rPr>
          <w:rFonts w:eastAsiaTheme="minorEastAsia"/>
          <w:lang w:val="ru-RU"/>
        </w:rPr>
      </w:pPr>
      <w:r w:rsidRPr="003D1DC2">
        <w:rPr>
          <w:lang w:val="ru-RU"/>
        </w:rPr>
        <w:br w:type="page"/>
      </w:r>
    </w:p>
    <w:p w:rsidR="00002F03" w:rsidRPr="003D1DC2" w:rsidRDefault="00002F03" w:rsidP="003834ED">
      <w:pPr>
        <w:pStyle w:val="AnnexNo"/>
      </w:pPr>
      <w:r w:rsidRPr="003D1DC2">
        <w:lastRenderedPageBreak/>
        <w:t>П</w:t>
      </w:r>
      <w:r w:rsidR="004D7554" w:rsidRPr="003D1DC2">
        <w:t>риложение</w:t>
      </w:r>
      <w:r w:rsidRPr="003D1DC2">
        <w:t xml:space="preserve"> 4</w:t>
      </w:r>
    </w:p>
    <w:p w:rsidR="00002F03" w:rsidRPr="003D1DC2" w:rsidRDefault="00002F03" w:rsidP="003834ED">
      <w:pPr>
        <w:pStyle w:val="QuestionNo"/>
        <w:rPr>
          <w:lang w:val="ru-RU"/>
        </w:rPr>
      </w:pPr>
      <w:r w:rsidRPr="003D1DC2">
        <w:rPr>
          <w:lang w:val="ru-RU"/>
        </w:rPr>
        <w:t>ВОПРОС МСЭ-R 211-</w:t>
      </w:r>
      <w:r w:rsidR="004D7554" w:rsidRPr="003D1DC2">
        <w:rPr>
          <w:lang w:val="ru-RU"/>
        </w:rPr>
        <w:t>6</w:t>
      </w:r>
      <w:r w:rsidRPr="003D1DC2">
        <w:rPr>
          <w:lang w:val="ru-RU"/>
        </w:rPr>
        <w:t>/3</w:t>
      </w:r>
    </w:p>
    <w:p w:rsidR="00002F03" w:rsidRPr="003D1DC2" w:rsidRDefault="00002F03" w:rsidP="00002F03">
      <w:pPr>
        <w:pStyle w:val="Questiontitle"/>
        <w:rPr>
          <w:lang w:val="ru-RU" w:eastAsia="ja-JP"/>
        </w:rPr>
      </w:pPr>
      <w:r w:rsidRPr="003D1DC2">
        <w:rPr>
          <w:lang w:val="ru-RU" w:eastAsia="ja-JP"/>
        </w:rPr>
        <w:t>Данные о распространении и модели распространения для разработки беспроводных систем ближней радиосвязи и беспроводных локальных вычислительных сетей (</w:t>
      </w:r>
      <w:proofErr w:type="spellStart"/>
      <w:r w:rsidRPr="003D1DC2">
        <w:rPr>
          <w:lang w:val="ru-RU" w:eastAsia="ja-JP"/>
        </w:rPr>
        <w:t>WLAN</w:t>
      </w:r>
      <w:proofErr w:type="spellEnd"/>
      <w:r w:rsidRPr="003D1DC2">
        <w:rPr>
          <w:lang w:val="ru-RU" w:eastAsia="ja-JP"/>
        </w:rPr>
        <w:t>) в диапазоне частот от 300 МГц до 100 ГГц</w:t>
      </w:r>
    </w:p>
    <w:p w:rsidR="00002F03" w:rsidRPr="003D1DC2" w:rsidRDefault="00002F03" w:rsidP="00002F03">
      <w:pPr>
        <w:pStyle w:val="Questiondate"/>
        <w:rPr>
          <w:lang w:val="ru-RU"/>
        </w:rPr>
      </w:pPr>
      <w:r w:rsidRPr="003D1DC2">
        <w:rPr>
          <w:lang w:val="ru-RU"/>
        </w:rPr>
        <w:t>(1993-2000-2002-2005-2007-2009</w:t>
      </w:r>
      <w:r w:rsidR="004D7554" w:rsidRPr="003D1DC2">
        <w:rPr>
          <w:lang w:val="ru-RU"/>
        </w:rPr>
        <w:t>-2015</w:t>
      </w:r>
      <w:r w:rsidRPr="003D1DC2">
        <w:rPr>
          <w:lang w:val="ru-RU"/>
        </w:rPr>
        <w:t>)</w:t>
      </w:r>
    </w:p>
    <w:p w:rsidR="00002F03" w:rsidRPr="003D1DC2" w:rsidRDefault="00002F03" w:rsidP="00002F03">
      <w:pPr>
        <w:pStyle w:val="Normalaftertitle0"/>
      </w:pPr>
      <w:r w:rsidRPr="003D1DC2">
        <w:t>Ассамблея радиосвязи МСЭ,</w:t>
      </w:r>
    </w:p>
    <w:p w:rsidR="00002F03" w:rsidRPr="003D1DC2" w:rsidRDefault="00002F03" w:rsidP="00002F03">
      <w:pPr>
        <w:pStyle w:val="Call"/>
        <w:rPr>
          <w:i w:val="0"/>
          <w:iCs/>
          <w:lang w:val="ru-RU"/>
        </w:rPr>
      </w:pPr>
      <w:r w:rsidRPr="003D1DC2">
        <w:rPr>
          <w:lang w:val="ru-RU"/>
        </w:rPr>
        <w:t>учитывая</w:t>
      </w:r>
      <w:r w:rsidRPr="003D1DC2">
        <w:rPr>
          <w:i w:val="0"/>
          <w:iCs/>
          <w:lang w:val="ru-RU"/>
        </w:rPr>
        <w:t>,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i/>
          <w:iCs/>
          <w:lang w:val="ru-RU"/>
        </w:rPr>
        <w:t>a)</w:t>
      </w:r>
      <w:r w:rsidRPr="003D1DC2">
        <w:rPr>
          <w:lang w:val="ru-RU"/>
        </w:rPr>
        <w:tab/>
        <w:t>что в настоящее время разрабатывается множество новых персональных систем ближней связи для работы внутри и вне помещений;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i/>
          <w:iCs/>
          <w:lang w:val="ru-RU"/>
        </w:rPr>
        <w:t>b)</w:t>
      </w:r>
      <w:r w:rsidRPr="003D1DC2">
        <w:rPr>
          <w:lang w:val="ru-RU"/>
        </w:rPr>
        <w:tab/>
        <w:t xml:space="preserve">что будущие подвижные системы (например, </w:t>
      </w:r>
      <w:proofErr w:type="spellStart"/>
      <w:r w:rsidRPr="003D1DC2">
        <w:rPr>
          <w:lang w:val="ru-RU"/>
        </w:rPr>
        <w:t>IMT</w:t>
      </w:r>
      <w:proofErr w:type="spellEnd"/>
      <w:r w:rsidRPr="003D1DC2">
        <w:rPr>
          <w:lang w:val="ru-RU"/>
        </w:rPr>
        <w:t>) будут обеспечивать персональную связь как внутри помещений (служебных или жилых), так и вне помещений;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i/>
          <w:iCs/>
          <w:lang w:val="ru-RU"/>
        </w:rPr>
        <w:t>c)</w:t>
      </w:r>
      <w:r w:rsidRPr="003D1DC2">
        <w:rPr>
          <w:lang w:val="ru-RU"/>
        </w:rPr>
        <w:tab/>
        <w:t xml:space="preserve">что, как показали практика использования существующих устройств и результаты интенсивных исследований, существует значительный спрос на беспроводные локальные вычислительные сети (беспроводные ЛВС – </w:t>
      </w:r>
      <w:proofErr w:type="spellStart"/>
      <w:r w:rsidRPr="003D1DC2">
        <w:rPr>
          <w:lang w:val="ru-RU"/>
        </w:rPr>
        <w:t>WLAN</w:t>
      </w:r>
      <w:proofErr w:type="spellEnd"/>
      <w:r w:rsidRPr="003D1DC2">
        <w:rPr>
          <w:lang w:val="ru-RU"/>
        </w:rPr>
        <w:t>) и беспроводные частные учрежденческие АТС (</w:t>
      </w:r>
      <w:proofErr w:type="spellStart"/>
      <w:r w:rsidRPr="003D1DC2">
        <w:rPr>
          <w:lang w:val="ru-RU"/>
        </w:rPr>
        <w:t>WPBX</w:t>
      </w:r>
      <w:proofErr w:type="spellEnd"/>
      <w:r w:rsidRPr="003D1DC2">
        <w:rPr>
          <w:lang w:val="ru-RU"/>
        </w:rPr>
        <w:t>);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i/>
          <w:iCs/>
          <w:lang w:val="ru-RU"/>
        </w:rPr>
        <w:t>d)</w:t>
      </w:r>
      <w:r w:rsidRPr="003D1DC2">
        <w:rPr>
          <w:lang w:val="ru-RU"/>
        </w:rPr>
        <w:tab/>
        <w:t xml:space="preserve">что желательно разработать стандарты для </w:t>
      </w:r>
      <w:proofErr w:type="spellStart"/>
      <w:r w:rsidRPr="003D1DC2">
        <w:rPr>
          <w:lang w:val="ru-RU"/>
        </w:rPr>
        <w:t>WLAN</w:t>
      </w:r>
      <w:proofErr w:type="spellEnd"/>
      <w:r w:rsidRPr="003D1DC2">
        <w:rPr>
          <w:lang w:val="ru-RU"/>
        </w:rPr>
        <w:t>, которые были бы совместимы с системами как беспроводной, так и проводной электросвязи;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i/>
          <w:iCs/>
          <w:lang w:val="ru-RU"/>
        </w:rPr>
        <w:t>e)</w:t>
      </w:r>
      <w:r w:rsidRPr="003D1DC2">
        <w:rPr>
          <w:lang w:val="ru-RU"/>
        </w:rPr>
        <w:tab/>
        <w:t>что системы ближней связи с крайне низким энергопотреблением обладают многими преимуществами для предоставления услуг в составе подвижных и персональных систем связи;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i/>
          <w:iCs/>
          <w:lang w:val="ru-RU"/>
        </w:rPr>
        <w:t>f)</w:t>
      </w:r>
      <w:r w:rsidRPr="003D1DC2">
        <w:rPr>
          <w:lang w:val="ru-RU"/>
        </w:rPr>
        <w:tab/>
        <w:t>что сверхширокополосная связь (</w:t>
      </w:r>
      <w:proofErr w:type="spellStart"/>
      <w:r w:rsidRPr="003D1DC2">
        <w:rPr>
          <w:lang w:val="ru-RU"/>
        </w:rPr>
        <w:t>СШП</w:t>
      </w:r>
      <w:proofErr w:type="spellEnd"/>
      <w:r w:rsidRPr="003D1DC2">
        <w:rPr>
          <w:lang w:val="ru-RU"/>
        </w:rPr>
        <w:t>) является важной технологией беспроводной связи и может оказать влияние на службы радиосвязи;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i/>
          <w:iCs/>
          <w:lang w:val="ru-RU"/>
        </w:rPr>
        <w:t>g)</w:t>
      </w:r>
      <w:r w:rsidRPr="003D1DC2">
        <w:rPr>
          <w:lang w:val="ru-RU"/>
        </w:rPr>
        <w:tab/>
        <w:t>что знание параметров распространения радиоволн внутри зданий и характеристик помех от многочисленных пользователей, расположенных в пределах одной зоны обслуживания, является определяющим фактором для эффективного проектирования систем;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i/>
          <w:iCs/>
          <w:lang w:val="ru-RU"/>
        </w:rPr>
        <w:t>h)</w:t>
      </w:r>
      <w:r w:rsidRPr="003D1DC2">
        <w:rPr>
          <w:lang w:val="ru-RU"/>
        </w:rPr>
        <w:tab/>
      </w:r>
      <w:proofErr w:type="gramStart"/>
      <w:r w:rsidRPr="003D1DC2">
        <w:rPr>
          <w:lang w:val="ru-RU"/>
        </w:rPr>
        <w:t>что</w:t>
      </w:r>
      <w:proofErr w:type="gramEnd"/>
      <w:r w:rsidRPr="003D1DC2">
        <w:rPr>
          <w:lang w:val="ru-RU"/>
        </w:rPr>
        <w:t xml:space="preserve"> хотя многолучевое распространение радиоволн может вызывать ухудшение качества связи, оно может быть с успехом применено в системах подвижной связи или связи внутри помещений;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i/>
          <w:iCs/>
          <w:lang w:val="ru-RU"/>
        </w:rPr>
        <w:t>i)</w:t>
      </w:r>
      <w:r w:rsidRPr="003D1DC2">
        <w:rPr>
          <w:lang w:val="ru-RU"/>
        </w:rPr>
        <w:tab/>
        <w:t>что имеются лишь ограниченные данные измерений распространения радиоволн в некоторых полосах частот, рассматриваемых для использования системами ближней связи;</w:t>
      </w:r>
    </w:p>
    <w:p w:rsidR="00002F03" w:rsidRPr="003D1DC2" w:rsidRDefault="00002F03" w:rsidP="003834ED">
      <w:pPr>
        <w:rPr>
          <w:szCs w:val="24"/>
          <w:lang w:val="ru-RU"/>
        </w:rPr>
      </w:pPr>
      <w:r w:rsidRPr="003D1DC2">
        <w:rPr>
          <w:i/>
          <w:iCs/>
          <w:szCs w:val="24"/>
          <w:lang w:val="ru-RU"/>
        </w:rPr>
        <w:t>j)</w:t>
      </w:r>
      <w:r w:rsidRPr="003D1DC2">
        <w:rPr>
          <w:szCs w:val="24"/>
          <w:lang w:val="ru-RU"/>
        </w:rPr>
        <w:tab/>
        <w:t>что информация относительно распространения радиоволн внутри помещений, а также распространения из помещений наружу может также представлять интерес для других служб,</w:t>
      </w:r>
    </w:p>
    <w:p w:rsidR="00002F03" w:rsidRPr="003D1DC2" w:rsidRDefault="00002F03" w:rsidP="00002F03">
      <w:pPr>
        <w:pStyle w:val="Call"/>
        <w:rPr>
          <w:rFonts w:ascii="Times New Roman" w:eastAsiaTheme="minorEastAsia" w:hAnsi="Times New Roman"/>
          <w:i w:val="0"/>
          <w:iCs/>
          <w:lang w:val="ru-RU"/>
        </w:rPr>
      </w:pPr>
      <w:r w:rsidRPr="003D1DC2">
        <w:rPr>
          <w:lang w:val="ru-RU"/>
        </w:rPr>
        <w:t>решает</w:t>
      </w:r>
      <w:r w:rsidRPr="003D1DC2">
        <w:rPr>
          <w:i w:val="0"/>
          <w:iCs/>
          <w:lang w:val="ru-RU"/>
        </w:rPr>
        <w:t>, что необходимо изучить следующие Вопросы: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lang w:val="ru-RU"/>
        </w:rPr>
        <w:t>1</w:t>
      </w:r>
      <w:r w:rsidRPr="003D1DC2">
        <w:rPr>
          <w:lang w:val="ru-RU"/>
        </w:rPr>
        <w:tab/>
        <w:t xml:space="preserve">Какие модели распространения радиоволн следует использовать для разработки систем ближней связи, осуществляющих передачу внутри помещений, вне помещений, а также из помещений наружу (дальность работы менее 1 км), включая системы беспроводной связи и системы доступа и </w:t>
      </w:r>
      <w:proofErr w:type="spellStart"/>
      <w:r w:rsidRPr="003D1DC2">
        <w:rPr>
          <w:lang w:val="ru-RU"/>
        </w:rPr>
        <w:t>WLAN</w:t>
      </w:r>
      <w:proofErr w:type="spellEnd"/>
      <w:r w:rsidRPr="003D1DC2">
        <w:rPr>
          <w:lang w:val="ru-RU"/>
        </w:rPr>
        <w:t>?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lang w:val="ru-RU"/>
        </w:rPr>
        <w:t>2</w:t>
      </w:r>
      <w:r w:rsidRPr="003D1DC2">
        <w:rPr>
          <w:lang w:val="ru-RU"/>
        </w:rPr>
        <w:tab/>
        <w:t>Какие характеристики канала, касающиеся распространения радиоволн, больше всего подходят для описания его свойств при применении различными службами, такими как:</w:t>
      </w:r>
    </w:p>
    <w:p w:rsidR="00002F03" w:rsidRPr="003D1DC2" w:rsidRDefault="00002F03" w:rsidP="003834ED">
      <w:pPr>
        <w:pStyle w:val="enumlev1"/>
        <w:rPr>
          <w:rFonts w:eastAsiaTheme="minorEastAsia"/>
          <w:lang w:val="ru-RU"/>
        </w:rPr>
      </w:pPr>
      <w:r w:rsidRPr="003D1DC2">
        <w:rPr>
          <w:lang w:val="ru-RU"/>
        </w:rPr>
        <w:t>–</w:t>
      </w:r>
      <w:r w:rsidRPr="003D1DC2">
        <w:rPr>
          <w:lang w:val="ru-RU"/>
        </w:rPr>
        <w:tab/>
        <w:t>речевая связь;</w:t>
      </w:r>
    </w:p>
    <w:p w:rsidR="00002F03" w:rsidRPr="003D1DC2" w:rsidRDefault="00002F03" w:rsidP="003834ED">
      <w:pPr>
        <w:pStyle w:val="enumlev1"/>
        <w:rPr>
          <w:lang w:val="ru-RU"/>
        </w:rPr>
      </w:pPr>
      <w:r w:rsidRPr="003D1DC2">
        <w:rPr>
          <w:lang w:val="ru-RU"/>
        </w:rPr>
        <w:t>–</w:t>
      </w:r>
      <w:r w:rsidRPr="003D1DC2">
        <w:rPr>
          <w:lang w:val="ru-RU"/>
        </w:rPr>
        <w:tab/>
        <w:t>службы факсимильной связи;</w:t>
      </w:r>
    </w:p>
    <w:p w:rsidR="00002F03" w:rsidRPr="003D1DC2" w:rsidRDefault="00002F03" w:rsidP="003834ED">
      <w:pPr>
        <w:pStyle w:val="enumlev1"/>
        <w:rPr>
          <w:lang w:val="ru-RU"/>
        </w:rPr>
      </w:pPr>
      <w:r w:rsidRPr="003D1DC2">
        <w:rPr>
          <w:lang w:val="ru-RU"/>
        </w:rPr>
        <w:t>–</w:t>
      </w:r>
      <w:r w:rsidRPr="003D1DC2">
        <w:rPr>
          <w:lang w:val="ru-RU"/>
        </w:rPr>
        <w:tab/>
        <w:t>службы передачи данных (высокоскоростной и низкоскоростной);</w:t>
      </w:r>
    </w:p>
    <w:p w:rsidR="00002F03" w:rsidRPr="003D1DC2" w:rsidRDefault="00002F03" w:rsidP="003834ED">
      <w:pPr>
        <w:pStyle w:val="enumlev1"/>
        <w:rPr>
          <w:lang w:val="ru-RU"/>
        </w:rPr>
      </w:pPr>
      <w:r w:rsidRPr="003D1DC2">
        <w:rPr>
          <w:lang w:val="ru-RU"/>
        </w:rPr>
        <w:lastRenderedPageBreak/>
        <w:t>–</w:t>
      </w:r>
      <w:r w:rsidRPr="003D1DC2">
        <w:rPr>
          <w:lang w:val="ru-RU"/>
        </w:rPr>
        <w:tab/>
        <w:t>службы поисковой связи и передачи сообщений;</w:t>
      </w:r>
    </w:p>
    <w:p w:rsidR="00002F03" w:rsidRPr="003D1DC2" w:rsidRDefault="00002F03" w:rsidP="003834ED">
      <w:pPr>
        <w:pStyle w:val="enumlev1"/>
        <w:rPr>
          <w:lang w:val="ru-RU"/>
        </w:rPr>
      </w:pPr>
      <w:r w:rsidRPr="003D1DC2">
        <w:rPr>
          <w:lang w:val="ru-RU"/>
        </w:rPr>
        <w:t>–</w:t>
      </w:r>
      <w:r w:rsidRPr="003D1DC2">
        <w:rPr>
          <w:lang w:val="ru-RU"/>
        </w:rPr>
        <w:tab/>
        <w:t>службы видеосвязи?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lang w:val="ru-RU"/>
        </w:rPr>
        <w:t>3</w:t>
      </w:r>
      <w:r w:rsidRPr="003D1DC2">
        <w:rPr>
          <w:lang w:val="ru-RU"/>
        </w:rPr>
        <w:tab/>
        <w:t>Каковы характеристики импульсного отклика канала?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lang w:val="ru-RU"/>
        </w:rPr>
        <w:t>4</w:t>
      </w:r>
      <w:r w:rsidRPr="003D1DC2">
        <w:rPr>
          <w:lang w:val="ru-RU"/>
        </w:rPr>
        <w:tab/>
        <w:t>Как влияет выбор поляризации на характеристики распространения радиоволн?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lang w:val="ru-RU"/>
        </w:rPr>
        <w:t>5</w:t>
      </w:r>
      <w:r w:rsidRPr="003D1DC2">
        <w:rPr>
          <w:lang w:val="ru-RU"/>
        </w:rPr>
        <w:tab/>
        <w:t>Как влияют характеристики базовой станции и оконечных антенн (например, направленность, управление лучом) на характеристики распространения радиоволн?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lang w:val="ru-RU"/>
        </w:rPr>
        <w:t>6</w:t>
      </w:r>
      <w:r w:rsidRPr="003D1DC2">
        <w:rPr>
          <w:lang w:val="ru-RU"/>
        </w:rPr>
        <w:tab/>
        <w:t>Какое влияние оказывает применение различных схем разнесения?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lang w:val="ru-RU"/>
        </w:rPr>
        <w:t>7</w:t>
      </w:r>
      <w:r w:rsidRPr="003D1DC2">
        <w:rPr>
          <w:lang w:val="ru-RU"/>
        </w:rPr>
        <w:tab/>
        <w:t>Какое влияние оказывает размещение передатчика и приемника?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lang w:val="ru-RU"/>
        </w:rPr>
        <w:t>8</w:t>
      </w:r>
      <w:r w:rsidRPr="003D1DC2">
        <w:rPr>
          <w:lang w:val="ru-RU"/>
        </w:rPr>
        <w:tab/>
        <w:t>Какое влияние при передаче внутри помещений могут оказывать различные строительные и отделочные материалы на затенение, дифракцию и отражение?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lang w:val="ru-RU"/>
        </w:rPr>
        <w:t>9</w:t>
      </w:r>
      <w:r w:rsidRPr="003D1DC2">
        <w:rPr>
          <w:lang w:val="ru-RU"/>
        </w:rPr>
        <w:tab/>
        <w:t>Какое влияние при передаче вне помещений могут оказывать строительные конструкции и растительность на затенение, дифракцию и отражение?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lang w:val="ru-RU"/>
        </w:rPr>
        <w:t>10</w:t>
      </w:r>
      <w:r w:rsidRPr="003D1DC2">
        <w:rPr>
          <w:lang w:val="ru-RU"/>
        </w:rPr>
        <w:tab/>
        <w:t>Какое влияние на характеристики распространения радиоволн оказывает перемещение людей или предметов внутри помещений, в том числе перемещение одного или обоих концов радиолинии?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lang w:val="ru-RU"/>
        </w:rPr>
        <w:t>11</w:t>
      </w:r>
      <w:r w:rsidRPr="003D1DC2">
        <w:rPr>
          <w:lang w:val="ru-RU"/>
        </w:rPr>
        <w:tab/>
        <w:t>Какие переменные необходимо использовать в модели для учета различных типов зданий (например, зданий с открытой планировкой, одноэтажных, многоэтажных), в которых расположены один или оба оконечные устройства?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lang w:val="ru-RU"/>
        </w:rPr>
        <w:t>12</w:t>
      </w:r>
      <w:r w:rsidRPr="003D1DC2">
        <w:rPr>
          <w:lang w:val="ru-RU"/>
        </w:rPr>
        <w:tab/>
        <w:t>Как можно охарактеризовать потери на входе в здание при разработке систем и каково их влияние на передачу из помещений наружу?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lang w:val="ru-RU"/>
        </w:rPr>
        <w:t>13</w:t>
      </w:r>
      <w:r w:rsidRPr="003D1DC2">
        <w:rPr>
          <w:lang w:val="ru-RU"/>
        </w:rPr>
        <w:tab/>
        <w:t>Какие факторы могут быть использованы для частотного масштабирования и для каких диапазонов их использование целесообразно?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lang w:val="ru-RU"/>
        </w:rPr>
        <w:t>14</w:t>
      </w:r>
      <w:r w:rsidRPr="003D1DC2">
        <w:rPr>
          <w:lang w:val="ru-RU"/>
        </w:rPr>
        <w:tab/>
        <w:t>Каковы наилучшие способы представления требуемых данных?</w:t>
      </w:r>
    </w:p>
    <w:p w:rsidR="00002F03" w:rsidRPr="003D1DC2" w:rsidRDefault="00002F03" w:rsidP="003834ED">
      <w:pPr>
        <w:rPr>
          <w:lang w:val="ru-RU" w:eastAsia="ja-JP"/>
        </w:rPr>
      </w:pPr>
      <w:r w:rsidRPr="003D1DC2">
        <w:rPr>
          <w:lang w:val="ru-RU"/>
        </w:rPr>
        <w:t>15</w:t>
      </w:r>
      <w:r w:rsidRPr="003D1DC2">
        <w:rPr>
          <w:lang w:val="ru-RU"/>
        </w:rPr>
        <w:tab/>
        <w:t xml:space="preserve">Какие модели распространения больше всего подходят для оценки влияния на разработку систем, таких как технология </w:t>
      </w:r>
      <w:proofErr w:type="spellStart"/>
      <w:r w:rsidRPr="003D1DC2">
        <w:rPr>
          <w:lang w:val="ru-RU"/>
        </w:rPr>
        <w:t>MIMO</w:t>
      </w:r>
      <w:proofErr w:type="spellEnd"/>
      <w:r w:rsidRPr="003D1DC2">
        <w:rPr>
          <w:lang w:val="ru-RU"/>
        </w:rPr>
        <w:t xml:space="preserve"> (многие входы, многие выходы)?</w:t>
      </w:r>
    </w:p>
    <w:p w:rsidR="00002F03" w:rsidRPr="003D1DC2" w:rsidRDefault="00002F03" w:rsidP="00002F03">
      <w:pPr>
        <w:pStyle w:val="Call"/>
        <w:rPr>
          <w:rFonts w:ascii="Times New Roman" w:eastAsiaTheme="minorEastAsia" w:hAnsi="Times New Roman"/>
          <w:i w:val="0"/>
          <w:iCs/>
          <w:lang w:val="ru-RU"/>
        </w:rPr>
      </w:pPr>
      <w:r w:rsidRPr="003D1DC2">
        <w:rPr>
          <w:lang w:val="ru-RU"/>
        </w:rPr>
        <w:t>далее решает</w:t>
      </w:r>
      <w:r w:rsidRPr="003D1DC2">
        <w:rPr>
          <w:i w:val="0"/>
          <w:iCs/>
          <w:lang w:val="ru-RU"/>
        </w:rPr>
        <w:t>,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lang w:val="ru-RU"/>
        </w:rPr>
        <w:t>1</w:t>
      </w:r>
      <w:r w:rsidRPr="003D1DC2">
        <w:rPr>
          <w:lang w:val="ru-RU"/>
        </w:rPr>
        <w:tab/>
        <w:t>что результаты вышеупомянутых исследований должны быть включены в одну</w:t>
      </w:r>
      <w:r w:rsidR="003E2EC3">
        <w:rPr>
          <w:lang w:val="ru-RU"/>
        </w:rPr>
        <w:t xml:space="preserve"> (один)</w:t>
      </w:r>
      <w:r w:rsidRPr="003D1DC2">
        <w:rPr>
          <w:lang w:val="ru-RU"/>
        </w:rPr>
        <w:t xml:space="preserve"> или несколько Рекомендаци</w:t>
      </w:r>
      <w:r w:rsidR="003E2EC3">
        <w:rPr>
          <w:lang w:val="ru-RU"/>
        </w:rPr>
        <w:t>ю(</w:t>
      </w:r>
      <w:r w:rsidRPr="003D1DC2">
        <w:rPr>
          <w:lang w:val="ru-RU"/>
        </w:rPr>
        <w:t>й</w:t>
      </w:r>
      <w:r w:rsidR="003E2EC3">
        <w:rPr>
          <w:lang w:val="ru-RU"/>
        </w:rPr>
        <w:t>)</w:t>
      </w:r>
      <w:r w:rsidRPr="003D1DC2">
        <w:rPr>
          <w:lang w:val="ru-RU"/>
        </w:rPr>
        <w:t xml:space="preserve"> и/или Отчет</w:t>
      </w:r>
      <w:r w:rsidR="003E2EC3">
        <w:rPr>
          <w:lang w:val="ru-RU"/>
        </w:rPr>
        <w:t>(</w:t>
      </w:r>
      <w:proofErr w:type="spellStart"/>
      <w:r w:rsidRPr="003D1DC2">
        <w:rPr>
          <w:lang w:val="ru-RU"/>
        </w:rPr>
        <w:t>ов</w:t>
      </w:r>
      <w:proofErr w:type="spellEnd"/>
      <w:r w:rsidR="003E2EC3">
        <w:rPr>
          <w:lang w:val="ru-RU"/>
        </w:rPr>
        <w:t>)</w:t>
      </w:r>
      <w:r w:rsidRPr="003D1DC2">
        <w:rPr>
          <w:lang w:val="ru-RU"/>
        </w:rPr>
        <w:t>;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lang w:val="ru-RU"/>
        </w:rPr>
        <w:t>2</w:t>
      </w:r>
      <w:r w:rsidRPr="003D1DC2">
        <w:rPr>
          <w:lang w:val="ru-RU"/>
        </w:rPr>
        <w:tab/>
        <w:t>что вышеупомянутые исследования должны быть завершены к 2019 году.</w:t>
      </w:r>
    </w:p>
    <w:p w:rsidR="003834ED" w:rsidRPr="003D1DC2" w:rsidRDefault="003834ED" w:rsidP="003834ED">
      <w:pPr>
        <w:rPr>
          <w:lang w:val="ru-RU"/>
        </w:rPr>
      </w:pPr>
    </w:p>
    <w:p w:rsidR="00002F03" w:rsidRPr="003D1DC2" w:rsidRDefault="00002F03" w:rsidP="003834ED">
      <w:pPr>
        <w:rPr>
          <w:lang w:val="ru-RU"/>
        </w:rPr>
      </w:pPr>
      <w:r w:rsidRPr="003D1DC2">
        <w:rPr>
          <w:lang w:val="ru-RU"/>
        </w:rPr>
        <w:t xml:space="preserve">Категория: </w:t>
      </w:r>
      <w:proofErr w:type="spellStart"/>
      <w:r w:rsidRPr="003D1DC2">
        <w:rPr>
          <w:lang w:val="ru-RU"/>
        </w:rPr>
        <w:t>S3</w:t>
      </w:r>
      <w:proofErr w:type="spellEnd"/>
    </w:p>
    <w:p w:rsidR="00002F03" w:rsidRPr="003D1DC2" w:rsidRDefault="00002F03" w:rsidP="003834ED">
      <w:pPr>
        <w:rPr>
          <w:rFonts w:eastAsiaTheme="minorEastAsia"/>
          <w:lang w:val="ru-RU"/>
        </w:rPr>
      </w:pPr>
      <w:r w:rsidRPr="003D1DC2">
        <w:rPr>
          <w:lang w:val="ru-RU"/>
        </w:rPr>
        <w:br w:type="page"/>
      </w:r>
    </w:p>
    <w:p w:rsidR="00002F03" w:rsidRPr="003D1DC2" w:rsidRDefault="004D7554" w:rsidP="003834ED">
      <w:pPr>
        <w:pStyle w:val="AnnexNo"/>
      </w:pPr>
      <w:r w:rsidRPr="003D1DC2">
        <w:lastRenderedPageBreak/>
        <w:t xml:space="preserve">Приложение </w:t>
      </w:r>
      <w:r w:rsidR="00002F03" w:rsidRPr="003D1DC2">
        <w:t>5</w:t>
      </w:r>
    </w:p>
    <w:p w:rsidR="00002F03" w:rsidRPr="003D1DC2" w:rsidRDefault="00002F03" w:rsidP="004D7554">
      <w:pPr>
        <w:pStyle w:val="QuestionNo"/>
        <w:rPr>
          <w:lang w:val="ru-RU"/>
        </w:rPr>
      </w:pPr>
      <w:r w:rsidRPr="003D1DC2">
        <w:rPr>
          <w:lang w:val="ru-RU"/>
        </w:rPr>
        <w:t>ВОПРОС МСЭ-R 207-</w:t>
      </w:r>
      <w:r w:rsidR="004D7554" w:rsidRPr="003D1DC2">
        <w:rPr>
          <w:lang w:val="ru-RU"/>
        </w:rPr>
        <w:t>5</w:t>
      </w:r>
      <w:r w:rsidRPr="003D1DC2">
        <w:rPr>
          <w:lang w:val="ru-RU"/>
        </w:rPr>
        <w:t>/3</w:t>
      </w:r>
    </w:p>
    <w:p w:rsidR="00002F03" w:rsidRPr="003D1DC2" w:rsidRDefault="00002F03" w:rsidP="00002F03">
      <w:pPr>
        <w:pStyle w:val="Questiontitle"/>
        <w:rPr>
          <w:lang w:val="ru-RU"/>
        </w:rPr>
      </w:pPr>
      <w:r w:rsidRPr="003D1DC2">
        <w:rPr>
          <w:lang w:val="ru-RU"/>
        </w:rPr>
        <w:t xml:space="preserve">Данные о распространении радиоволн и </w:t>
      </w:r>
      <w:proofErr w:type="gramStart"/>
      <w:r w:rsidRPr="003D1DC2">
        <w:rPr>
          <w:lang w:val="ru-RU"/>
        </w:rPr>
        <w:t>методы прогнозирования для спутниковой подвижной службы</w:t>
      </w:r>
      <w:proofErr w:type="gramEnd"/>
      <w:r w:rsidRPr="003D1DC2">
        <w:rPr>
          <w:lang w:val="ru-RU"/>
        </w:rPr>
        <w:t xml:space="preserve"> и спутниковой службы </w:t>
      </w:r>
      <w:proofErr w:type="spellStart"/>
      <w:r w:rsidRPr="003D1DC2">
        <w:rPr>
          <w:lang w:val="ru-RU"/>
        </w:rPr>
        <w:t>радиоопределения</w:t>
      </w:r>
      <w:proofErr w:type="spellEnd"/>
      <w:r w:rsidRPr="003D1DC2">
        <w:rPr>
          <w:lang w:val="ru-RU"/>
        </w:rPr>
        <w:t xml:space="preserve"> </w:t>
      </w:r>
      <w:r w:rsidRPr="003D1DC2">
        <w:rPr>
          <w:lang w:val="ru-RU"/>
        </w:rPr>
        <w:br/>
        <w:t>на частотах выше приблизительно 0,1 ГГц</w:t>
      </w:r>
    </w:p>
    <w:p w:rsidR="00002F03" w:rsidRPr="003D1DC2" w:rsidRDefault="00002F03" w:rsidP="00002F03">
      <w:pPr>
        <w:pStyle w:val="Questiondate"/>
        <w:rPr>
          <w:lang w:val="ru-RU"/>
        </w:rPr>
      </w:pPr>
      <w:r w:rsidRPr="003D1DC2">
        <w:rPr>
          <w:lang w:val="ru-RU"/>
        </w:rPr>
        <w:t>(1990-1993-1995-1997-2000-2009</w:t>
      </w:r>
      <w:r w:rsidR="004D7554" w:rsidRPr="003D1DC2">
        <w:rPr>
          <w:lang w:val="ru-RU"/>
        </w:rPr>
        <w:t>-2015</w:t>
      </w:r>
      <w:r w:rsidRPr="003D1DC2">
        <w:rPr>
          <w:lang w:val="ru-RU"/>
        </w:rPr>
        <w:t>)</w:t>
      </w:r>
    </w:p>
    <w:p w:rsidR="00002F03" w:rsidRPr="003D1DC2" w:rsidRDefault="00002F03" w:rsidP="00002F03">
      <w:pPr>
        <w:pStyle w:val="Normalaftertitle0"/>
      </w:pPr>
      <w:r w:rsidRPr="003D1DC2">
        <w:t>Ассамблея радиосвязи МСЭ,</w:t>
      </w:r>
    </w:p>
    <w:p w:rsidR="00002F03" w:rsidRPr="003D1DC2" w:rsidRDefault="00002F03" w:rsidP="00002F03">
      <w:pPr>
        <w:pStyle w:val="Call"/>
        <w:rPr>
          <w:i w:val="0"/>
          <w:lang w:val="ru-RU"/>
        </w:rPr>
      </w:pPr>
      <w:r w:rsidRPr="003D1DC2">
        <w:rPr>
          <w:lang w:val="ru-RU"/>
        </w:rPr>
        <w:t>учитывая</w:t>
      </w:r>
      <w:r w:rsidRPr="003D1DC2">
        <w:rPr>
          <w:i w:val="0"/>
          <w:lang w:val="ru-RU"/>
        </w:rPr>
        <w:t>,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i/>
          <w:iCs/>
          <w:lang w:val="ru-RU"/>
        </w:rPr>
        <w:t>a)</w:t>
      </w:r>
      <w:r w:rsidRPr="003D1DC2">
        <w:rPr>
          <w:lang w:val="ru-RU"/>
        </w:rPr>
        <w:tab/>
        <w:t xml:space="preserve">что существует потребность в методах оценки напряженности поля и потерь передачи при планировании подвижных служб и служб </w:t>
      </w:r>
      <w:proofErr w:type="spellStart"/>
      <w:r w:rsidRPr="003D1DC2">
        <w:rPr>
          <w:lang w:val="ru-RU"/>
        </w:rPr>
        <w:t>радиоопределения</w:t>
      </w:r>
      <w:proofErr w:type="spellEnd"/>
      <w:r w:rsidRPr="003D1DC2">
        <w:rPr>
          <w:lang w:val="ru-RU"/>
        </w:rPr>
        <w:t>, использующих спутники;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i/>
          <w:iCs/>
          <w:lang w:val="ru-RU"/>
        </w:rPr>
        <w:t>b)</w:t>
      </w:r>
      <w:r w:rsidRPr="003D1DC2">
        <w:rPr>
          <w:lang w:val="ru-RU"/>
        </w:rPr>
        <w:tab/>
        <w:t xml:space="preserve">что ряд администраций изучают спутниковые системы для обеспечения безопасности на суше и на море, </w:t>
      </w:r>
      <w:proofErr w:type="spellStart"/>
      <w:r w:rsidRPr="003D1DC2">
        <w:rPr>
          <w:lang w:val="ru-RU"/>
        </w:rPr>
        <w:t>радиоопределения</w:t>
      </w:r>
      <w:proofErr w:type="spellEnd"/>
      <w:r w:rsidRPr="003D1DC2">
        <w:rPr>
          <w:lang w:val="ru-RU"/>
        </w:rPr>
        <w:t>, связи и управления;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i/>
          <w:iCs/>
          <w:lang w:val="ru-RU"/>
        </w:rPr>
        <w:t>c)</w:t>
      </w:r>
      <w:r w:rsidRPr="003D1DC2">
        <w:rPr>
          <w:lang w:val="ru-RU"/>
        </w:rPr>
        <w:tab/>
        <w:t>что существует значительный интерес к предоставлению услуг персональной связи на портативные терминалы и терминалы на транспортных средствах, включая систему железнодорожного транспорта, систем подвижной спутниковой связи;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i/>
          <w:iCs/>
          <w:lang w:val="ru-RU"/>
        </w:rPr>
        <w:t>d)</w:t>
      </w:r>
      <w:r w:rsidRPr="003D1DC2">
        <w:rPr>
          <w:lang w:val="ru-RU"/>
        </w:rPr>
        <w:tab/>
        <w:t xml:space="preserve">что для систем </w:t>
      </w:r>
      <w:proofErr w:type="spellStart"/>
      <w:r w:rsidRPr="003D1DC2">
        <w:rPr>
          <w:lang w:val="ru-RU"/>
        </w:rPr>
        <w:t>ОВЧ</w:t>
      </w:r>
      <w:proofErr w:type="spellEnd"/>
      <w:r w:rsidRPr="003D1DC2">
        <w:rPr>
          <w:lang w:val="ru-RU"/>
        </w:rPr>
        <w:t>, УВЧ и СВЧ, использующих спутники, на распространение может влиять как ионосфера, так и тропосфера, а также отражение от поверхности земли, моря и/или искусственных сооружений;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i/>
          <w:iCs/>
          <w:lang w:val="ru-RU"/>
        </w:rPr>
        <w:t>e)</w:t>
      </w:r>
      <w:r w:rsidRPr="003D1DC2">
        <w:rPr>
          <w:lang w:val="ru-RU"/>
        </w:rPr>
        <w:tab/>
        <w:t>что в случае сухопутных систем подвижной спутниковой связи на распространение будут влиять перекрытие и затенение;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i/>
          <w:iCs/>
          <w:lang w:val="ru-RU"/>
        </w:rPr>
        <w:t>f)</w:t>
      </w:r>
      <w:r w:rsidRPr="003D1DC2">
        <w:rPr>
          <w:lang w:val="ru-RU"/>
        </w:rPr>
        <w:tab/>
        <w:t>что существует потребность в данных по распространению и моделированию по всем углам места и азимутам трассы, в особенности для систем, использующих группировки негеостационарных спутников;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i/>
          <w:iCs/>
          <w:lang w:val="ru-RU"/>
        </w:rPr>
        <w:t>g)</w:t>
      </w:r>
      <w:r w:rsidRPr="003D1DC2">
        <w:rPr>
          <w:lang w:val="ru-RU"/>
        </w:rPr>
        <w:tab/>
        <w:t xml:space="preserve">что сведения о распределении продолжительности замирания и </w:t>
      </w:r>
      <w:proofErr w:type="spellStart"/>
      <w:r w:rsidRPr="003D1DC2">
        <w:rPr>
          <w:lang w:val="ru-RU"/>
        </w:rPr>
        <w:t>незамирания</w:t>
      </w:r>
      <w:proofErr w:type="spellEnd"/>
      <w:r w:rsidRPr="003D1DC2">
        <w:rPr>
          <w:lang w:val="ru-RU"/>
        </w:rPr>
        <w:t xml:space="preserve"> имеют особое значение для систем подвижной спутниковой связи и систем </w:t>
      </w:r>
      <w:proofErr w:type="spellStart"/>
      <w:r w:rsidRPr="003D1DC2">
        <w:rPr>
          <w:lang w:val="ru-RU"/>
        </w:rPr>
        <w:t>радиоопределения</w:t>
      </w:r>
      <w:proofErr w:type="spellEnd"/>
      <w:r w:rsidRPr="003D1DC2">
        <w:rPr>
          <w:lang w:val="ru-RU"/>
        </w:rPr>
        <w:t>;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i/>
          <w:iCs/>
          <w:lang w:val="ru-RU"/>
        </w:rPr>
        <w:t>h)</w:t>
      </w:r>
      <w:r w:rsidRPr="003D1DC2">
        <w:rPr>
          <w:lang w:val="ru-RU"/>
        </w:rPr>
        <w:tab/>
        <w:t>что будет введен в действие ряд систем подвижной спутниковой связи, совместно использующих одну полосу частот;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i/>
          <w:iCs/>
          <w:lang w:val="ru-RU"/>
        </w:rPr>
        <w:t>i)</w:t>
      </w:r>
      <w:r w:rsidRPr="003D1DC2">
        <w:rPr>
          <w:lang w:val="ru-RU"/>
        </w:rPr>
        <w:tab/>
        <w:t>что частотно-избирательное замирание и разброс по задержке являются важными аспектами канала распространения, которые необходимо учитывать при конструировании широкополосных цифровых систем подвижной радиосвязи и навигации,</w:t>
      </w:r>
    </w:p>
    <w:p w:rsidR="00002F03" w:rsidRPr="003D1DC2" w:rsidRDefault="00002F03" w:rsidP="00002F03">
      <w:pPr>
        <w:pStyle w:val="Call"/>
        <w:rPr>
          <w:rFonts w:ascii="Times New Roman" w:eastAsiaTheme="minorEastAsia" w:hAnsi="Times New Roman"/>
          <w:i w:val="0"/>
          <w:iCs/>
          <w:lang w:val="ru-RU"/>
        </w:rPr>
      </w:pPr>
      <w:r w:rsidRPr="003D1DC2">
        <w:rPr>
          <w:lang w:val="ru-RU"/>
        </w:rPr>
        <w:t>решает</w:t>
      </w:r>
      <w:r w:rsidRPr="003D1DC2">
        <w:rPr>
          <w:i w:val="0"/>
          <w:iCs/>
          <w:lang w:val="ru-RU"/>
        </w:rPr>
        <w:t>, что необходимо изучить следующие Вопросы: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bCs/>
          <w:lang w:val="ru-RU"/>
        </w:rPr>
        <w:t>1</w:t>
      </w:r>
      <w:r w:rsidRPr="003D1DC2">
        <w:rPr>
          <w:lang w:val="ru-RU"/>
        </w:rPr>
        <w:tab/>
        <w:t>До какой степени напряженность поля и потеря передачи зависят от рельефа местности, влияния растительности и искусственных сооружений, местоположения антенн, частоты, поляризации, угла места и климата и как эти факторы влияют на выбор частот и поляризацию волн таких систем?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bCs/>
          <w:lang w:val="ru-RU"/>
        </w:rPr>
        <w:t>2</w:t>
      </w:r>
      <w:r w:rsidRPr="003D1DC2">
        <w:rPr>
          <w:lang w:val="ru-RU"/>
        </w:rPr>
        <w:tab/>
        <w:t>Каково воздействие локальной окружающей среды на портативные терминалы, терминалы на транспортных средствах и системы персональной связи?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bCs/>
          <w:lang w:val="ru-RU"/>
        </w:rPr>
        <w:t>3</w:t>
      </w:r>
      <w:r w:rsidRPr="003D1DC2">
        <w:rPr>
          <w:lang w:val="ru-RU"/>
        </w:rPr>
        <w:tab/>
        <w:t xml:space="preserve">Каково воздействие многолучевого распространения и изменений зоны </w:t>
      </w:r>
      <w:proofErr w:type="spellStart"/>
      <w:r w:rsidRPr="003D1DC2">
        <w:rPr>
          <w:lang w:val="ru-RU"/>
        </w:rPr>
        <w:t>Допплера</w:t>
      </w:r>
      <w:proofErr w:type="spellEnd"/>
      <w:r w:rsidRPr="003D1DC2">
        <w:rPr>
          <w:lang w:val="ru-RU"/>
        </w:rPr>
        <w:t xml:space="preserve"> и как они зависят от параметров, перечисленных в п. 1?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bCs/>
          <w:lang w:val="ru-RU"/>
        </w:rPr>
        <w:t>4</w:t>
      </w:r>
      <w:r w:rsidRPr="003D1DC2">
        <w:rPr>
          <w:lang w:val="ru-RU"/>
        </w:rPr>
        <w:tab/>
        <w:t>Какова наиболее подходящая форма метода прогнозирования для каждой радиослужбы в целях использования для подготовки национальных и международных частотных планов?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bCs/>
          <w:lang w:val="ru-RU"/>
        </w:rPr>
        <w:lastRenderedPageBreak/>
        <w:t>5</w:t>
      </w:r>
      <w:r w:rsidRPr="003D1DC2">
        <w:rPr>
          <w:lang w:val="ru-RU"/>
        </w:rPr>
        <w:tab/>
        <w:t xml:space="preserve">Каковы характеристики и воздействие отражения на суше и на море, а также многолучевого замирания на сигналы радиосвязи или </w:t>
      </w:r>
      <w:proofErr w:type="spellStart"/>
      <w:r w:rsidRPr="003D1DC2">
        <w:rPr>
          <w:lang w:val="ru-RU"/>
        </w:rPr>
        <w:t>радиоопределения</w:t>
      </w:r>
      <w:proofErr w:type="spellEnd"/>
      <w:r w:rsidRPr="003D1DC2">
        <w:rPr>
          <w:lang w:val="ru-RU"/>
        </w:rPr>
        <w:t>, передаваемые спутниками, как геостационарными, так и негеостационарными, для использования сухопутных транспортных средств, воздушных судов и морских судов?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bCs/>
          <w:lang w:val="ru-RU"/>
        </w:rPr>
        <w:t>6</w:t>
      </w:r>
      <w:r w:rsidRPr="003D1DC2">
        <w:rPr>
          <w:lang w:val="ru-RU"/>
        </w:rPr>
        <w:tab/>
        <w:t xml:space="preserve">Какие данные по распространению следует собирать для моделирования, статистической </w:t>
      </w:r>
      <w:proofErr w:type="spellStart"/>
      <w:r w:rsidRPr="003D1DC2">
        <w:rPr>
          <w:lang w:val="ru-RU"/>
        </w:rPr>
        <w:t>характеризации</w:t>
      </w:r>
      <w:proofErr w:type="spellEnd"/>
      <w:r w:rsidRPr="003D1DC2">
        <w:rPr>
          <w:lang w:val="ru-RU"/>
        </w:rPr>
        <w:t xml:space="preserve"> и смягчения вызываемого тропосферой и многолучевым распространением ухудшения качества, в особенности для наклонных трасс с небольшим углом места, как функция состояния поверхности моря или суши (высота волн или пересеченность местности), угол места спутника, диаграмма направленности излучения антенны, расчистка и окружающая среда места расположения, включая экранирование местностью и растительностью, затенение и частоту?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bCs/>
          <w:lang w:val="ru-RU"/>
        </w:rPr>
        <w:t>7</w:t>
      </w:r>
      <w:r w:rsidRPr="003D1DC2">
        <w:rPr>
          <w:lang w:val="ru-RU"/>
        </w:rPr>
        <w:tab/>
        <w:t>Каков метод оценки соотношения сигнала и помех, когда как на желательные, так и на нежелательные сигналы оказывает воздействие многолучевое замирание?</w:t>
      </w:r>
    </w:p>
    <w:p w:rsidR="00002F03" w:rsidRPr="003D1DC2" w:rsidRDefault="00002F03" w:rsidP="003834ED">
      <w:pPr>
        <w:rPr>
          <w:bCs/>
          <w:lang w:val="ru-RU"/>
        </w:rPr>
      </w:pPr>
      <w:r w:rsidRPr="003D1DC2">
        <w:rPr>
          <w:bCs/>
          <w:lang w:val="ru-RU"/>
        </w:rPr>
        <w:t>8</w:t>
      </w:r>
      <w:r w:rsidRPr="003D1DC2">
        <w:rPr>
          <w:b/>
          <w:lang w:val="ru-RU"/>
        </w:rPr>
        <w:tab/>
      </w:r>
      <w:r w:rsidRPr="003D1DC2">
        <w:rPr>
          <w:bCs/>
          <w:lang w:val="ru-RU"/>
        </w:rPr>
        <w:t>Каковы преимущества физико-статистических моделей распространения для определения характеристик радиоканала в различных условиях для систем сухопутной подвижной спутниковой службы?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lang w:val="ru-RU"/>
        </w:rPr>
        <w:t>9</w:t>
      </w:r>
      <w:r w:rsidRPr="003D1DC2">
        <w:rPr>
          <w:lang w:val="ru-RU"/>
        </w:rPr>
        <w:tab/>
        <w:t xml:space="preserve">Каковы методы моделирования канала распространения и оценки повышения качества при использовании методов разнесения (спутник, поляризация, антенна) и </w:t>
      </w:r>
      <w:proofErr w:type="spellStart"/>
      <w:r w:rsidRPr="003D1DC2">
        <w:rPr>
          <w:lang w:val="ru-RU"/>
        </w:rPr>
        <w:t>MIMO</w:t>
      </w:r>
      <w:proofErr w:type="spellEnd"/>
      <w:r w:rsidRPr="003D1DC2">
        <w:rPr>
          <w:lang w:val="ru-RU"/>
        </w:rPr>
        <w:t xml:space="preserve"> (многие входы и многие выходы) для моделей ослабления ухудшений из-за распространения в подвижной спутниковой радиосвязи?</w:t>
      </w:r>
    </w:p>
    <w:p w:rsidR="00002F03" w:rsidRPr="003D1DC2" w:rsidRDefault="00002F03" w:rsidP="00002F03">
      <w:pPr>
        <w:pStyle w:val="Call"/>
        <w:rPr>
          <w:rFonts w:ascii="Times New Roman" w:eastAsiaTheme="minorEastAsia" w:hAnsi="Times New Roman"/>
          <w:i w:val="0"/>
          <w:lang w:val="ru-RU"/>
        </w:rPr>
      </w:pPr>
      <w:r w:rsidRPr="003D1DC2">
        <w:rPr>
          <w:lang w:val="ru-RU"/>
        </w:rPr>
        <w:t>далее решает</w:t>
      </w:r>
      <w:r w:rsidRPr="003D1DC2">
        <w:rPr>
          <w:i w:val="0"/>
          <w:lang w:val="ru-RU"/>
        </w:rPr>
        <w:t>,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lang w:val="ru-RU"/>
        </w:rPr>
        <w:t>1</w:t>
      </w:r>
      <w:r w:rsidRPr="003D1DC2">
        <w:rPr>
          <w:lang w:val="ru-RU"/>
        </w:rPr>
        <w:tab/>
        <w:t>что на основе имеющейся информации должна быть подготовлена новая Рекомендация;</w:t>
      </w:r>
    </w:p>
    <w:p w:rsidR="00002F03" w:rsidRPr="003D1DC2" w:rsidRDefault="00002F03" w:rsidP="003834ED">
      <w:pPr>
        <w:rPr>
          <w:lang w:val="ru-RU"/>
        </w:rPr>
      </w:pPr>
      <w:r w:rsidRPr="003D1DC2">
        <w:rPr>
          <w:lang w:val="ru-RU"/>
        </w:rPr>
        <w:t>2</w:t>
      </w:r>
      <w:r w:rsidRPr="003D1DC2">
        <w:rPr>
          <w:lang w:val="ru-RU"/>
        </w:rPr>
        <w:tab/>
        <w:t>что вышеуказанные исследования следует завершить к 2019 году.</w:t>
      </w:r>
    </w:p>
    <w:p w:rsidR="00002F03" w:rsidRPr="003D1DC2" w:rsidRDefault="00002F03" w:rsidP="00002F03">
      <w:pPr>
        <w:pStyle w:val="Note"/>
        <w:rPr>
          <w:rFonts w:ascii="Times New Roman" w:eastAsiaTheme="minorEastAsia" w:hAnsi="Times New Roman"/>
          <w:lang w:val="ru-RU"/>
        </w:rPr>
      </w:pPr>
      <w:r w:rsidRPr="003D1DC2">
        <w:rPr>
          <w:lang w:val="ru-RU"/>
        </w:rPr>
        <w:t>ПРИМЕЧАНИЕ</w:t>
      </w:r>
      <w:r w:rsidRPr="003D1DC2">
        <w:rPr>
          <w:i/>
          <w:lang w:val="ru-RU"/>
        </w:rPr>
        <w:t xml:space="preserve"> </w:t>
      </w:r>
      <w:r w:rsidRPr="003D1DC2">
        <w:rPr>
          <w:lang w:val="ru-RU"/>
        </w:rPr>
        <w:t>1.</w:t>
      </w:r>
      <w:r w:rsidRPr="003D1DC2">
        <w:rPr>
          <w:i/>
          <w:lang w:val="ru-RU"/>
        </w:rPr>
        <w:t xml:space="preserve"> </w:t>
      </w:r>
      <w:r w:rsidRPr="003D1DC2">
        <w:rPr>
          <w:lang w:val="ru-RU"/>
        </w:rPr>
        <w:t xml:space="preserve">– Приоритет будет отдан исследованиям, относящимся к </w:t>
      </w:r>
      <w:proofErr w:type="spellStart"/>
      <w:r w:rsidRPr="003D1DC2">
        <w:rPr>
          <w:lang w:val="ru-RU"/>
        </w:rPr>
        <w:t>пп</w:t>
      </w:r>
      <w:proofErr w:type="spellEnd"/>
      <w:r w:rsidRPr="003D1DC2">
        <w:rPr>
          <w:lang w:val="ru-RU"/>
        </w:rPr>
        <w:t xml:space="preserve">. 1 и 2 </w:t>
      </w:r>
      <w:proofErr w:type="gramStart"/>
      <w:r w:rsidRPr="003D1DC2">
        <w:rPr>
          <w:lang w:val="ru-RU"/>
        </w:rPr>
        <w:t>раздела</w:t>
      </w:r>
      <w:proofErr w:type="gramEnd"/>
      <w:r w:rsidRPr="003D1DC2">
        <w:rPr>
          <w:lang w:val="ru-RU"/>
        </w:rPr>
        <w:t xml:space="preserve"> </w:t>
      </w:r>
      <w:r w:rsidRPr="003D1DC2">
        <w:rPr>
          <w:i/>
          <w:iCs/>
          <w:lang w:val="ru-RU"/>
        </w:rPr>
        <w:t>решает</w:t>
      </w:r>
      <w:r w:rsidRPr="003D1DC2">
        <w:rPr>
          <w:lang w:val="ru-RU"/>
        </w:rPr>
        <w:t>.</w:t>
      </w:r>
    </w:p>
    <w:p w:rsidR="003834ED" w:rsidRPr="003D1DC2" w:rsidRDefault="003834ED" w:rsidP="003834ED">
      <w:pPr>
        <w:rPr>
          <w:lang w:val="ru-RU"/>
        </w:rPr>
      </w:pPr>
    </w:p>
    <w:p w:rsidR="00002F03" w:rsidRPr="003D1DC2" w:rsidRDefault="00002F03" w:rsidP="003834ED">
      <w:pPr>
        <w:rPr>
          <w:lang w:val="ru-RU"/>
        </w:rPr>
      </w:pPr>
      <w:r w:rsidRPr="003D1DC2">
        <w:rPr>
          <w:lang w:val="ru-RU"/>
        </w:rPr>
        <w:t xml:space="preserve">Категория: </w:t>
      </w:r>
      <w:proofErr w:type="spellStart"/>
      <w:r w:rsidRPr="003D1DC2">
        <w:rPr>
          <w:lang w:val="ru-RU"/>
        </w:rPr>
        <w:t>S2</w:t>
      </w:r>
      <w:proofErr w:type="spellEnd"/>
    </w:p>
    <w:p w:rsidR="00002F03" w:rsidRPr="003D1DC2" w:rsidRDefault="00002F03" w:rsidP="003834ED">
      <w:pPr>
        <w:rPr>
          <w:rFonts w:eastAsiaTheme="minorEastAsia"/>
          <w:lang w:val="ru-RU"/>
        </w:rPr>
      </w:pPr>
    </w:p>
    <w:p w:rsidR="00002F03" w:rsidRPr="003D1DC2" w:rsidRDefault="00002F03" w:rsidP="003834ED">
      <w:pPr>
        <w:rPr>
          <w:lang w:val="ru-RU"/>
        </w:rPr>
        <w:sectPr w:rsidR="00002F03" w:rsidRPr="003D1DC2" w:rsidSect="003834E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4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:rsidR="00002F03" w:rsidRPr="003D1DC2" w:rsidRDefault="004D7554" w:rsidP="00F8288E">
      <w:pPr>
        <w:pStyle w:val="AnnexNo"/>
        <w:spacing w:before="0"/>
      </w:pPr>
      <w:r w:rsidRPr="003D1DC2">
        <w:lastRenderedPageBreak/>
        <w:t xml:space="preserve">Приложение </w:t>
      </w:r>
      <w:r w:rsidR="00002F03" w:rsidRPr="003D1DC2">
        <w:t>6</w:t>
      </w:r>
    </w:p>
    <w:p w:rsidR="00002F03" w:rsidRPr="003D1DC2" w:rsidRDefault="004D7554" w:rsidP="003834ED">
      <w:pPr>
        <w:pStyle w:val="Annextitle"/>
      </w:pPr>
      <w:r w:rsidRPr="003D1DC2">
        <w:t>И</w:t>
      </w:r>
      <w:r w:rsidR="00002F03" w:rsidRPr="003D1DC2">
        <w:t>зменени</w:t>
      </w:r>
      <w:r w:rsidRPr="003D1DC2">
        <w:t>е категорий и/или сроков</w:t>
      </w:r>
      <w:r w:rsidR="00002F03" w:rsidRPr="003D1DC2">
        <w:t xml:space="preserve"> завершения исследований</w:t>
      </w:r>
    </w:p>
    <w:tbl>
      <w:tblPr>
        <w:tblW w:w="121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8755"/>
        <w:gridCol w:w="992"/>
        <w:gridCol w:w="1276"/>
      </w:tblGrid>
      <w:tr w:rsidR="00B12030" w:rsidRPr="003D1DC2" w:rsidTr="00B12030">
        <w:trPr>
          <w:cantSplit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030" w:rsidRPr="003D1DC2" w:rsidRDefault="00B12030">
            <w:pPr>
              <w:pStyle w:val="Tablehead"/>
              <w:spacing w:before="20" w:after="20"/>
              <w:rPr>
                <w:rFonts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Вопрос МСЭ-R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030" w:rsidRPr="003D1DC2" w:rsidRDefault="00B12030">
            <w:pPr>
              <w:pStyle w:val="Tablehead"/>
              <w:spacing w:before="20" w:after="20"/>
              <w:rPr>
                <w:rFonts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Название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030" w:rsidRPr="003D1DC2" w:rsidRDefault="00B12030">
            <w:pPr>
              <w:pStyle w:val="Tablehead"/>
              <w:tabs>
                <w:tab w:val="clear" w:pos="851"/>
              </w:tabs>
              <w:spacing w:before="20" w:after="20"/>
              <w:ind w:left="-77" w:right="-139"/>
              <w:rPr>
                <w:rFonts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Категория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030" w:rsidRPr="003D1DC2" w:rsidRDefault="00B12030">
            <w:pPr>
              <w:pStyle w:val="Tablehead"/>
              <w:spacing w:before="20" w:after="20"/>
              <w:rPr>
                <w:rFonts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Срок завершения</w:t>
            </w:r>
          </w:p>
        </w:tc>
      </w:tr>
      <w:tr w:rsidR="00B12030" w:rsidRPr="003D1DC2" w:rsidTr="00F8288E">
        <w:trPr>
          <w:cantSplit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5567A3" w:rsidP="00F8288E">
            <w:pPr>
              <w:pStyle w:val="Tabletext"/>
              <w:spacing w:before="20" w:after="20"/>
              <w:jc w:val="center"/>
              <w:rPr>
                <w:rFonts w:eastAsia="SimSun" w:cstheme="majorBidi"/>
                <w:bCs/>
                <w:color w:val="000066"/>
                <w:sz w:val="18"/>
                <w:szCs w:val="18"/>
                <w:u w:val="single"/>
                <w:lang w:val="ru-RU"/>
              </w:rPr>
            </w:pPr>
            <w:hyperlink r:id="rId15" w:history="1">
              <w:r w:rsidR="00B12030" w:rsidRPr="003D1DC2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201-5/3</w:t>
              </w:r>
            </w:hyperlink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left"/>
              <w:rPr>
                <w:rFonts w:eastAsiaTheme="minorEastAsia"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Радиометеорологические данные, необходимые для планирования наземных и космических систем связи и применения их в космических исследованиях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proofErr w:type="spellStart"/>
            <w:r w:rsidRPr="003D1DC2">
              <w:rPr>
                <w:rFonts w:cstheme="majorBidi"/>
                <w:sz w:val="18"/>
                <w:szCs w:val="18"/>
                <w:lang w:val="ru-RU"/>
              </w:rPr>
              <w:t>S2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12030" w:rsidRPr="003D1DC2" w:rsidTr="00F8288E">
        <w:trPr>
          <w:cantSplit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5567A3" w:rsidP="00F8288E">
            <w:pPr>
              <w:pStyle w:val="Tabletext"/>
              <w:spacing w:before="20" w:after="20"/>
              <w:jc w:val="center"/>
              <w:rPr>
                <w:rFonts w:eastAsia="SimSun" w:cstheme="majorBidi"/>
                <w:bCs/>
                <w:color w:val="000066"/>
                <w:sz w:val="18"/>
                <w:szCs w:val="18"/>
                <w:u w:val="single"/>
                <w:lang w:val="ru-RU"/>
              </w:rPr>
            </w:pPr>
            <w:hyperlink r:id="rId16" w:history="1">
              <w:r w:rsidR="00B12030" w:rsidRPr="003D1DC2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203-6/3</w:t>
              </w:r>
            </w:hyperlink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left"/>
              <w:rPr>
                <w:rFonts w:eastAsiaTheme="minorEastAsia"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Методы прогнозировании распространения радиоволн для наземных радиовещательной, фиксированной (широкополосного доступа) и подвижной служб, использующих частоты выше 30 МГц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proofErr w:type="spellStart"/>
            <w:r w:rsidRPr="003D1DC2">
              <w:rPr>
                <w:rFonts w:cstheme="majorBidi"/>
                <w:sz w:val="18"/>
                <w:szCs w:val="18"/>
                <w:lang w:val="ru-RU"/>
              </w:rPr>
              <w:t>S1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12030" w:rsidRPr="003D1DC2" w:rsidTr="00F8288E">
        <w:trPr>
          <w:cantSplit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5567A3" w:rsidP="00F8288E">
            <w:pPr>
              <w:pStyle w:val="Tabletext"/>
              <w:spacing w:before="20" w:after="20"/>
              <w:jc w:val="center"/>
              <w:rPr>
                <w:rFonts w:eastAsia="SimSun" w:cstheme="majorBidi"/>
                <w:bCs/>
                <w:color w:val="000066"/>
                <w:sz w:val="18"/>
                <w:szCs w:val="18"/>
                <w:u w:val="single"/>
                <w:lang w:val="ru-RU"/>
              </w:rPr>
            </w:pPr>
            <w:hyperlink r:id="rId17" w:history="1">
              <w:r w:rsidR="00B12030" w:rsidRPr="003D1DC2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204-6/3</w:t>
              </w:r>
            </w:hyperlink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left"/>
              <w:rPr>
                <w:rFonts w:eastAsiaTheme="minorEastAsia"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Данные о распространении радиоволн и методы прогнозирования, необходимые для наземных систем прямой видимости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proofErr w:type="spellStart"/>
            <w:r w:rsidRPr="003D1DC2">
              <w:rPr>
                <w:rFonts w:cstheme="majorBidi"/>
                <w:sz w:val="18"/>
                <w:szCs w:val="18"/>
                <w:lang w:val="ru-RU"/>
              </w:rPr>
              <w:t>S2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12030" w:rsidRPr="003D1DC2" w:rsidTr="00F8288E">
        <w:trPr>
          <w:cantSplit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5567A3" w:rsidP="00F8288E">
            <w:pPr>
              <w:pStyle w:val="Tabletext"/>
              <w:spacing w:before="20" w:after="20"/>
              <w:jc w:val="center"/>
              <w:rPr>
                <w:rFonts w:eastAsia="SimSun" w:cstheme="majorBidi"/>
                <w:bCs/>
                <w:color w:val="000066"/>
                <w:sz w:val="18"/>
                <w:szCs w:val="18"/>
                <w:u w:val="single"/>
                <w:lang w:val="ru-RU"/>
              </w:rPr>
            </w:pPr>
            <w:hyperlink r:id="rId18" w:history="1">
              <w:r w:rsidR="00B12030" w:rsidRPr="003D1DC2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205-2/3</w:t>
              </w:r>
            </w:hyperlink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left"/>
              <w:rPr>
                <w:rFonts w:eastAsiaTheme="minorEastAsia"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 xml:space="preserve">Данные о распространении радиоволн и методы прогнозирования, необходимые для </w:t>
            </w:r>
            <w:proofErr w:type="spellStart"/>
            <w:r w:rsidRPr="003D1DC2">
              <w:rPr>
                <w:rFonts w:cstheme="majorBidi"/>
                <w:sz w:val="18"/>
                <w:szCs w:val="18"/>
                <w:lang w:val="ru-RU"/>
              </w:rPr>
              <w:t>загоризонтных</w:t>
            </w:r>
            <w:proofErr w:type="spellEnd"/>
            <w:r w:rsidRPr="003D1DC2">
              <w:rPr>
                <w:rFonts w:cstheme="majorBidi"/>
                <w:sz w:val="18"/>
                <w:szCs w:val="18"/>
                <w:lang w:val="ru-RU"/>
              </w:rPr>
              <w:t xml:space="preserve"> систем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proofErr w:type="spellStart"/>
            <w:r w:rsidRPr="003D1DC2">
              <w:rPr>
                <w:rFonts w:cstheme="majorBidi"/>
                <w:sz w:val="18"/>
                <w:szCs w:val="18"/>
                <w:lang w:val="ru-RU"/>
              </w:rPr>
              <w:t>S2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12030" w:rsidRPr="003D1DC2" w:rsidTr="00F8288E">
        <w:trPr>
          <w:cantSplit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5567A3" w:rsidP="00F8288E">
            <w:pPr>
              <w:pStyle w:val="Tabletext"/>
              <w:spacing w:before="20" w:after="20"/>
              <w:jc w:val="center"/>
              <w:rPr>
                <w:rFonts w:eastAsia="SimSun" w:cstheme="majorBidi"/>
                <w:bCs/>
                <w:color w:val="000066"/>
                <w:sz w:val="18"/>
                <w:szCs w:val="18"/>
                <w:u w:val="single"/>
                <w:lang w:val="ru-RU"/>
              </w:rPr>
            </w:pPr>
            <w:hyperlink r:id="rId19" w:history="1">
              <w:r w:rsidR="00B12030" w:rsidRPr="003D1DC2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206-4/3</w:t>
              </w:r>
            </w:hyperlink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left"/>
              <w:rPr>
                <w:rFonts w:eastAsiaTheme="minorEastAsia"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Данные о распространении радиоволн и методы прогнозирования для фиксированной спутниковой и радиовещательной спутниковой служб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proofErr w:type="spellStart"/>
            <w:r w:rsidRPr="003D1DC2">
              <w:rPr>
                <w:rFonts w:cstheme="majorBidi"/>
                <w:sz w:val="18"/>
                <w:szCs w:val="18"/>
                <w:lang w:val="ru-RU"/>
              </w:rPr>
              <w:t>S2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12030" w:rsidRPr="003D1DC2" w:rsidTr="00F8288E">
        <w:trPr>
          <w:cantSplit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5567A3" w:rsidP="00F8288E">
            <w:pPr>
              <w:pStyle w:val="Tabletext"/>
              <w:spacing w:before="20" w:after="20"/>
              <w:jc w:val="center"/>
              <w:rPr>
                <w:rFonts w:eastAsia="SimSun" w:cstheme="majorBidi"/>
                <w:bCs/>
                <w:color w:val="000066"/>
                <w:sz w:val="18"/>
                <w:szCs w:val="18"/>
                <w:u w:val="single"/>
                <w:lang w:val="ru-RU"/>
              </w:rPr>
            </w:pPr>
            <w:hyperlink r:id="rId20" w:history="1">
              <w:r w:rsidR="00B12030" w:rsidRPr="003D1DC2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208-5/3</w:t>
              </w:r>
            </w:hyperlink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left"/>
              <w:rPr>
                <w:rFonts w:eastAsiaTheme="minorEastAsia"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Факторы распространения в составе вопросов, связанных с совместным использованием частот и затрагивающих службы космической радиосвязи и наземные службы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proofErr w:type="spellStart"/>
            <w:r w:rsidRPr="003D1DC2">
              <w:rPr>
                <w:rFonts w:cstheme="majorBidi"/>
                <w:sz w:val="18"/>
                <w:szCs w:val="18"/>
                <w:lang w:val="ru-RU"/>
              </w:rPr>
              <w:t>S2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12030" w:rsidRPr="003D1DC2" w:rsidTr="00F8288E">
        <w:trPr>
          <w:cantSplit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5567A3" w:rsidP="00F8288E">
            <w:pPr>
              <w:pStyle w:val="Tabletext"/>
              <w:spacing w:before="20" w:after="20"/>
              <w:jc w:val="center"/>
              <w:rPr>
                <w:rFonts w:eastAsia="SimSun" w:cstheme="majorBidi"/>
                <w:bCs/>
                <w:color w:val="000066"/>
                <w:sz w:val="18"/>
                <w:szCs w:val="18"/>
                <w:u w:val="single"/>
                <w:lang w:val="ru-RU"/>
              </w:rPr>
            </w:pPr>
            <w:hyperlink r:id="rId21" w:history="1">
              <w:r w:rsidR="00B12030" w:rsidRPr="003D1DC2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212-3/3</w:t>
              </w:r>
            </w:hyperlink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left"/>
              <w:rPr>
                <w:rFonts w:eastAsiaTheme="minorEastAsia"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Свойства ионосферы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proofErr w:type="spellStart"/>
            <w:r w:rsidRPr="003D1DC2">
              <w:rPr>
                <w:rFonts w:cstheme="majorBidi"/>
                <w:sz w:val="18"/>
                <w:szCs w:val="18"/>
                <w:lang w:val="ru-RU"/>
              </w:rPr>
              <w:t>S3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12030" w:rsidRPr="003D1DC2" w:rsidTr="00F8288E">
        <w:trPr>
          <w:cantSplit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5567A3" w:rsidP="00F8288E">
            <w:pPr>
              <w:pStyle w:val="Tabletext"/>
              <w:spacing w:before="20" w:after="20"/>
              <w:jc w:val="center"/>
              <w:rPr>
                <w:rFonts w:eastAsia="SimSun" w:cstheme="majorBidi"/>
                <w:bCs/>
                <w:color w:val="000066"/>
                <w:sz w:val="18"/>
                <w:szCs w:val="18"/>
                <w:u w:val="single"/>
                <w:lang w:val="ru-RU"/>
              </w:rPr>
            </w:pPr>
            <w:hyperlink r:id="rId22" w:history="1">
              <w:r w:rsidR="00B12030" w:rsidRPr="003D1DC2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213-4/3</w:t>
              </w:r>
            </w:hyperlink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left"/>
              <w:rPr>
                <w:rFonts w:eastAsiaTheme="minorEastAsia"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 xml:space="preserve">Краткосрочный прогноз рабочих параметров для службы </w:t>
            </w:r>
            <w:proofErr w:type="spellStart"/>
            <w:r w:rsidRPr="003D1DC2">
              <w:rPr>
                <w:rFonts w:cstheme="majorBidi"/>
                <w:sz w:val="18"/>
                <w:szCs w:val="18"/>
                <w:lang w:val="ru-RU"/>
              </w:rPr>
              <w:t>трансионосферной</w:t>
            </w:r>
            <w:proofErr w:type="spellEnd"/>
            <w:r w:rsidRPr="003D1DC2">
              <w:rPr>
                <w:rFonts w:cstheme="majorBidi"/>
                <w:sz w:val="18"/>
                <w:szCs w:val="18"/>
                <w:lang w:val="ru-RU"/>
              </w:rPr>
              <w:t xml:space="preserve"> радиосвязи и радионавигационной службы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proofErr w:type="spellStart"/>
            <w:r w:rsidRPr="003D1DC2">
              <w:rPr>
                <w:rFonts w:cstheme="majorBidi"/>
                <w:sz w:val="18"/>
                <w:szCs w:val="18"/>
                <w:lang w:val="ru-RU"/>
              </w:rPr>
              <w:t>S3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12030" w:rsidRPr="003D1DC2" w:rsidTr="00F8288E">
        <w:trPr>
          <w:cantSplit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5567A3" w:rsidP="00F8288E">
            <w:pPr>
              <w:pStyle w:val="Tabletext"/>
              <w:spacing w:before="20" w:after="20"/>
              <w:jc w:val="center"/>
              <w:rPr>
                <w:rFonts w:eastAsia="SimSun" w:cstheme="majorBidi"/>
                <w:bCs/>
                <w:color w:val="000066"/>
                <w:sz w:val="18"/>
                <w:szCs w:val="18"/>
                <w:u w:val="single"/>
                <w:lang w:val="ru-RU"/>
              </w:rPr>
            </w:pPr>
            <w:hyperlink r:id="rId23" w:history="1">
              <w:r w:rsidR="00B12030" w:rsidRPr="003D1DC2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214-5/3</w:t>
              </w:r>
            </w:hyperlink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left"/>
              <w:rPr>
                <w:rFonts w:eastAsiaTheme="minorEastAsia"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Радиошумы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proofErr w:type="spellStart"/>
            <w:r w:rsidRPr="003D1DC2">
              <w:rPr>
                <w:rFonts w:cstheme="majorBidi"/>
                <w:sz w:val="18"/>
                <w:szCs w:val="18"/>
                <w:lang w:val="ru-RU"/>
              </w:rPr>
              <w:t>S3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12030" w:rsidRPr="003D1DC2" w:rsidTr="00F8288E">
        <w:trPr>
          <w:cantSplit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5567A3" w:rsidP="00F8288E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hyperlink r:id="rId24" w:history="1">
              <w:r w:rsidR="00B12030" w:rsidRPr="003D1DC2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218-6/3</w:t>
              </w:r>
            </w:hyperlink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left"/>
              <w:rPr>
                <w:rFonts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Воздействие ионосферы на спутниковые системы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proofErr w:type="spellStart"/>
            <w:r w:rsidRPr="003D1DC2">
              <w:rPr>
                <w:rFonts w:cstheme="majorBidi"/>
                <w:sz w:val="18"/>
                <w:szCs w:val="18"/>
                <w:lang w:val="ru-RU"/>
              </w:rPr>
              <w:t>S</w:t>
            </w:r>
            <w:r w:rsidR="003E2EC3">
              <w:rPr>
                <w:rFonts w:cstheme="majorBidi"/>
                <w:sz w:val="18"/>
                <w:szCs w:val="18"/>
                <w:lang w:val="ru-RU"/>
              </w:rPr>
              <w:t>3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12030" w:rsidRPr="003D1DC2" w:rsidTr="00F8288E">
        <w:trPr>
          <w:cantSplit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5567A3" w:rsidP="00F8288E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hyperlink r:id="rId25" w:history="1">
              <w:r w:rsidR="00B12030" w:rsidRPr="003D1DC2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222-4/3</w:t>
              </w:r>
            </w:hyperlink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left"/>
              <w:rPr>
                <w:rFonts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Измерения и банки данных ионосферных характеристик и радиошума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proofErr w:type="spellStart"/>
            <w:r w:rsidRPr="003D1DC2">
              <w:rPr>
                <w:rFonts w:cstheme="majorBidi"/>
                <w:sz w:val="18"/>
                <w:szCs w:val="18"/>
                <w:lang w:val="ru-RU"/>
              </w:rPr>
              <w:t>S</w:t>
            </w:r>
            <w:r w:rsidR="003E2EC3">
              <w:rPr>
                <w:rFonts w:cstheme="majorBidi"/>
                <w:sz w:val="18"/>
                <w:szCs w:val="18"/>
                <w:lang w:val="ru-RU"/>
              </w:rPr>
              <w:t>3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12030" w:rsidRPr="003D1DC2" w:rsidTr="00F8288E">
        <w:trPr>
          <w:cantSplit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5567A3" w:rsidP="00F8288E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hyperlink r:id="rId26" w:history="1">
              <w:r w:rsidR="00B12030" w:rsidRPr="003D1DC2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225-7/3</w:t>
              </w:r>
            </w:hyperlink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left"/>
              <w:rPr>
                <w:rFonts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 xml:space="preserve">Прогнозирование факторов распространения, воздействующих на системы на </w:t>
            </w:r>
            <w:proofErr w:type="spellStart"/>
            <w:r w:rsidRPr="003D1DC2">
              <w:rPr>
                <w:rFonts w:cstheme="majorBidi"/>
                <w:sz w:val="18"/>
                <w:szCs w:val="18"/>
                <w:lang w:val="ru-RU"/>
              </w:rPr>
              <w:t>НЧ</w:t>
            </w:r>
            <w:proofErr w:type="spellEnd"/>
            <w:r w:rsidRPr="003D1DC2">
              <w:rPr>
                <w:rFonts w:cstheme="majorBidi"/>
                <w:sz w:val="18"/>
                <w:szCs w:val="18"/>
                <w:lang w:val="ru-RU"/>
              </w:rPr>
              <w:t xml:space="preserve"> и СЧ, включая использование методов цифровой модуляции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proofErr w:type="spellStart"/>
            <w:r w:rsidRPr="003D1DC2">
              <w:rPr>
                <w:rFonts w:cstheme="majorBidi"/>
                <w:sz w:val="18"/>
                <w:szCs w:val="18"/>
                <w:lang w:val="ru-RU"/>
              </w:rPr>
              <w:t>S3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12030" w:rsidRPr="003D1DC2" w:rsidTr="00F8288E">
        <w:trPr>
          <w:cantSplit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5567A3" w:rsidP="00F8288E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hyperlink r:id="rId27" w:history="1">
              <w:r w:rsidR="00B12030" w:rsidRPr="003D1DC2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226-5/3</w:t>
              </w:r>
            </w:hyperlink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left"/>
              <w:rPr>
                <w:rFonts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Характеристики ионосферы и тропосферы вдоль трасс спутник-спутник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proofErr w:type="spellStart"/>
            <w:r w:rsidRPr="003D1DC2">
              <w:rPr>
                <w:rFonts w:cstheme="majorBidi"/>
                <w:sz w:val="18"/>
                <w:szCs w:val="18"/>
                <w:lang w:val="ru-RU"/>
              </w:rPr>
              <w:t>S</w:t>
            </w:r>
            <w:r w:rsidR="003E2EC3">
              <w:rPr>
                <w:rFonts w:cstheme="majorBidi"/>
                <w:sz w:val="18"/>
                <w:szCs w:val="18"/>
                <w:lang w:val="ru-RU"/>
              </w:rPr>
              <w:t>3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12030" w:rsidRPr="003D1DC2" w:rsidTr="00F8288E">
        <w:trPr>
          <w:cantSplit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5567A3" w:rsidP="00F8288E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hyperlink r:id="rId28" w:history="1">
              <w:r w:rsidR="00B12030" w:rsidRPr="003D1DC2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228-2/3</w:t>
              </w:r>
            </w:hyperlink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left"/>
              <w:rPr>
                <w:rFonts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Данные о распространении, необходимые для планирования систем радиосвязи, работающих в частотах выше 275 ГГц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proofErr w:type="spellStart"/>
            <w:r w:rsidRPr="003D1DC2">
              <w:rPr>
                <w:rFonts w:cstheme="majorBidi"/>
                <w:sz w:val="18"/>
                <w:szCs w:val="18"/>
                <w:lang w:val="ru-RU"/>
              </w:rPr>
              <w:t>C1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12030" w:rsidRPr="003D1DC2" w:rsidTr="00F8288E">
        <w:trPr>
          <w:cantSplit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5567A3" w:rsidP="00F8288E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hyperlink r:id="rId29" w:history="1">
              <w:r w:rsidR="00B12030" w:rsidRPr="003D1DC2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229-</w:t>
              </w:r>
              <w:r w:rsidR="00FA11CC" w:rsidRPr="003D1DC2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3</w:t>
              </w:r>
              <w:r w:rsidR="00B12030" w:rsidRPr="003D1DC2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/3</w:t>
              </w:r>
            </w:hyperlink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left"/>
              <w:rPr>
                <w:rFonts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Прогнозирование условий распространения пространственных радиоволн, интенсивности сигнала, эксплуатационных характеристик и надежности линий связи на частотах между примерно 1,6 и 30 МГц, в особенности для систем с применением методов цифровой модуляции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proofErr w:type="spellStart"/>
            <w:r w:rsidRPr="003D1DC2">
              <w:rPr>
                <w:rFonts w:cstheme="majorBidi"/>
                <w:sz w:val="18"/>
                <w:szCs w:val="18"/>
                <w:lang w:val="ru-RU"/>
              </w:rPr>
              <w:t>S</w:t>
            </w:r>
            <w:r w:rsidR="003E2EC3">
              <w:rPr>
                <w:rFonts w:cstheme="majorBidi"/>
                <w:sz w:val="18"/>
                <w:szCs w:val="18"/>
                <w:lang w:val="ru-RU"/>
              </w:rPr>
              <w:t>3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12030" w:rsidRPr="003D1DC2" w:rsidTr="00F8288E">
        <w:trPr>
          <w:cantSplit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5567A3" w:rsidP="00F8288E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hyperlink r:id="rId30" w:history="1">
              <w:r w:rsidR="00B12030" w:rsidRPr="003D1DC2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230-</w:t>
              </w:r>
              <w:r w:rsidR="00FA11CC" w:rsidRPr="003D1DC2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3</w:t>
              </w:r>
              <w:r w:rsidR="00B12030" w:rsidRPr="003D1DC2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/3</w:t>
              </w:r>
            </w:hyperlink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left"/>
              <w:rPr>
                <w:rFonts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Методы и модели прогнозирования, применимые к системам электросвязи по линиям электропередачи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proofErr w:type="spellStart"/>
            <w:r w:rsidRPr="003D1DC2">
              <w:rPr>
                <w:rFonts w:cstheme="majorBidi"/>
                <w:sz w:val="18"/>
                <w:szCs w:val="18"/>
                <w:lang w:val="ru-RU"/>
              </w:rPr>
              <w:t>S2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12030" w:rsidRPr="003D1DC2" w:rsidTr="00F8288E">
        <w:trPr>
          <w:cantSplit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5567A3" w:rsidP="00F8288E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hyperlink r:id="rId31" w:history="1">
              <w:r w:rsidR="00B12030" w:rsidRPr="003D1DC2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232-1/3</w:t>
              </w:r>
            </w:hyperlink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left"/>
              <w:rPr>
                <w:rFonts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 xml:space="preserve">Воздействие </w:t>
            </w:r>
            <w:proofErr w:type="spellStart"/>
            <w:r w:rsidRPr="003D1DC2">
              <w:rPr>
                <w:rFonts w:cstheme="majorBidi"/>
                <w:sz w:val="18"/>
                <w:szCs w:val="18"/>
                <w:lang w:val="ru-RU"/>
              </w:rPr>
              <w:t>наноструктурных</w:t>
            </w:r>
            <w:proofErr w:type="spellEnd"/>
            <w:r w:rsidRPr="003D1DC2">
              <w:rPr>
                <w:rFonts w:cstheme="majorBidi"/>
                <w:sz w:val="18"/>
                <w:szCs w:val="18"/>
                <w:lang w:val="ru-RU"/>
              </w:rPr>
              <w:t xml:space="preserve"> материалов на распространение радиоволн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proofErr w:type="spellStart"/>
            <w:r w:rsidRPr="003D1DC2">
              <w:rPr>
                <w:rFonts w:cstheme="majorBidi"/>
                <w:sz w:val="18"/>
                <w:szCs w:val="18"/>
                <w:lang w:val="ru-RU"/>
              </w:rPr>
              <w:t>S2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12030" w:rsidRPr="003D1DC2" w:rsidTr="00F8288E">
        <w:trPr>
          <w:cantSplit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5567A3" w:rsidP="00F8288E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hyperlink r:id="rId32" w:history="1">
              <w:r w:rsidR="00B12030" w:rsidRPr="003D1DC2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233-1/3</w:t>
              </w:r>
            </w:hyperlink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left"/>
              <w:rPr>
                <w:rFonts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Методы прогнозирования потерь на трассе распространения между воздушной платформой и спутником, наземным терминалом или другой воздушной платформой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proofErr w:type="spellStart"/>
            <w:r w:rsidRPr="003D1DC2">
              <w:rPr>
                <w:rFonts w:cstheme="majorBidi"/>
                <w:sz w:val="18"/>
                <w:szCs w:val="18"/>
                <w:lang w:val="ru-RU"/>
              </w:rPr>
              <w:t>S2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030" w:rsidRPr="003D1DC2" w:rsidRDefault="00B12030" w:rsidP="00F8288E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3D1DC2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</w:tbl>
    <w:p w:rsidR="00002F03" w:rsidRPr="003D1DC2" w:rsidRDefault="00002F03" w:rsidP="00002F0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rPr>
          <w:rFonts w:asciiTheme="minorHAnsi" w:hAnsiTheme="minorHAnsi" w:cs="Times New Roman"/>
          <w:caps/>
          <w:sz w:val="26"/>
          <w:szCs w:val="20"/>
          <w:lang w:val="ru-RU"/>
        </w:rPr>
        <w:sectPr w:rsidR="00002F03" w:rsidRPr="003D1DC2">
          <w:footerReference w:type="default" r:id="rId33"/>
          <w:pgSz w:w="16834" w:h="11907" w:orient="landscape"/>
          <w:pgMar w:top="1134" w:right="1134" w:bottom="1134" w:left="1134" w:header="567" w:footer="567" w:gutter="0"/>
          <w:cols w:space="720"/>
        </w:sectPr>
      </w:pPr>
    </w:p>
    <w:p w:rsidR="00002F03" w:rsidRPr="003D1DC2" w:rsidRDefault="0014321F" w:rsidP="00F8288E">
      <w:pPr>
        <w:pStyle w:val="AnnexNo"/>
        <w:spacing w:before="0"/>
      </w:pPr>
      <w:r w:rsidRPr="003D1DC2">
        <w:lastRenderedPageBreak/>
        <w:t xml:space="preserve">Приложение </w:t>
      </w:r>
      <w:r w:rsidR="00002F03" w:rsidRPr="003D1DC2">
        <w:t>7</w:t>
      </w:r>
    </w:p>
    <w:p w:rsidR="00002F03" w:rsidRPr="003D1DC2" w:rsidRDefault="0014321F" w:rsidP="00002F03">
      <w:pPr>
        <w:pStyle w:val="Annextitle"/>
      </w:pPr>
      <w:r w:rsidRPr="003D1DC2">
        <w:t xml:space="preserve">Исключенный Вопрос МСЭ-R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002F03" w:rsidRPr="003D1DC2" w:rsidTr="00002F0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03" w:rsidRPr="003D1DC2" w:rsidRDefault="00002F03">
            <w:pPr>
              <w:pStyle w:val="Tablehead"/>
              <w:rPr>
                <w:rFonts w:ascii="Calibri" w:hAnsi="Calibri"/>
                <w:sz w:val="18"/>
                <w:szCs w:val="18"/>
                <w:lang w:val="ru-RU"/>
              </w:rPr>
            </w:pPr>
            <w:r w:rsidRPr="003D1DC2">
              <w:rPr>
                <w:rFonts w:ascii="Calibri" w:hAnsi="Calibri"/>
                <w:sz w:val="18"/>
                <w:szCs w:val="18"/>
                <w:lang w:val="ru-RU"/>
              </w:rPr>
              <w:t>Вопрос МСЭ-R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03" w:rsidRPr="003D1DC2" w:rsidRDefault="00002F03">
            <w:pPr>
              <w:pStyle w:val="Tablehead"/>
              <w:rPr>
                <w:rFonts w:ascii="Calibri" w:hAnsi="Calibri"/>
                <w:sz w:val="18"/>
                <w:szCs w:val="18"/>
                <w:lang w:val="ru-RU"/>
              </w:rPr>
            </w:pPr>
            <w:r w:rsidRPr="003D1DC2">
              <w:rPr>
                <w:rFonts w:ascii="Calibri" w:hAnsi="Calibri"/>
                <w:sz w:val="18"/>
                <w:szCs w:val="18"/>
                <w:lang w:val="ru-RU"/>
              </w:rPr>
              <w:t>Название</w:t>
            </w:r>
          </w:p>
        </w:tc>
      </w:tr>
      <w:tr w:rsidR="00002F03" w:rsidRPr="003E2EC3" w:rsidTr="00F8288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03" w:rsidRPr="003D1DC2" w:rsidRDefault="005567A3">
            <w:pPr>
              <w:pStyle w:val="Tabletext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34" w:history="1">
              <w:r w:rsidR="00002F03" w:rsidRPr="003D1DC2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221-2/3</w:t>
              </w:r>
            </w:hyperlink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03" w:rsidRPr="003D1DC2" w:rsidRDefault="00002F03" w:rsidP="00F8288E">
            <w:pPr>
              <w:pStyle w:val="Tabletext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3D1DC2">
              <w:rPr>
                <w:rFonts w:ascii="Calibri" w:hAnsi="Calibri"/>
                <w:sz w:val="18"/>
                <w:szCs w:val="18"/>
                <w:lang w:val="ru-RU"/>
              </w:rPr>
              <w:t>Распространение при посредстве спорадического слоя Е и других видов ионизации</w:t>
            </w:r>
          </w:p>
        </w:tc>
      </w:tr>
    </w:tbl>
    <w:p w:rsidR="00002F03" w:rsidRPr="003D1DC2" w:rsidRDefault="00002F03" w:rsidP="00002F03">
      <w:pPr>
        <w:spacing w:before="720"/>
        <w:jc w:val="center"/>
        <w:rPr>
          <w:lang w:val="ru-RU"/>
        </w:rPr>
      </w:pPr>
      <w:r w:rsidRPr="003D1DC2">
        <w:rPr>
          <w:lang w:val="ru-RU"/>
        </w:rPr>
        <w:t>______________</w:t>
      </w:r>
    </w:p>
    <w:sectPr w:rsidR="00002F03" w:rsidRPr="003D1DC2" w:rsidSect="00047C10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7DD" w:rsidRDefault="007717DD">
      <w:r>
        <w:separator/>
      </w:r>
    </w:p>
  </w:endnote>
  <w:endnote w:type="continuationSeparator" w:id="0">
    <w:p w:rsidR="007717DD" w:rsidRDefault="0077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1C8" w:rsidRDefault="00E171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1C8" w:rsidRDefault="00E171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4ED" w:rsidRPr="005864C7" w:rsidRDefault="003834ED" w:rsidP="003834ED">
    <w:pPr>
      <w:pStyle w:val="FirstFooter"/>
      <w:spacing w:before="120"/>
      <w:ind w:left="-397" w:right="-397"/>
      <w:jc w:val="center"/>
      <w:rPr>
        <w:color w:val="3E8EDE"/>
        <w:sz w:val="18"/>
        <w:szCs w:val="18"/>
        <w:lang w:val="fr-CH"/>
      </w:rPr>
    </w:pPr>
    <w:r w:rsidRPr="0097405F">
      <w:rPr>
        <w:color w:val="3E8EDE"/>
        <w:sz w:val="18"/>
        <w:szCs w:val="18"/>
        <w:lang w:val="fr-CH"/>
      </w:rPr>
      <w:t xml:space="preserve">International </w:t>
    </w:r>
    <w:proofErr w:type="spellStart"/>
    <w:r w:rsidRPr="0097405F">
      <w:rPr>
        <w:color w:val="3E8EDE"/>
        <w:sz w:val="18"/>
        <w:szCs w:val="18"/>
        <w:lang w:val="fr-CH"/>
      </w:rPr>
      <w:t>Telecommunication</w:t>
    </w:r>
    <w:proofErr w:type="spellEnd"/>
    <w:r w:rsidRPr="0097405F">
      <w:rPr>
        <w:color w:val="3E8EDE"/>
        <w:sz w:val="18"/>
        <w:szCs w:val="18"/>
        <w:lang w:val="fr-CH"/>
      </w:rPr>
      <w:t xml:space="preserve"> Union • Place des Nations, </w:t>
    </w:r>
    <w:proofErr w:type="spellStart"/>
    <w:r w:rsidRPr="0097405F">
      <w:rPr>
        <w:color w:val="3E8EDE"/>
        <w:sz w:val="18"/>
        <w:szCs w:val="18"/>
        <w:lang w:val="fr-CH"/>
      </w:rPr>
      <w:t>CH</w:t>
    </w:r>
    <w:proofErr w:type="spellEnd"/>
    <w:r w:rsidRPr="0097405F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97405F">
      <w:rPr>
        <w:color w:val="3E8EDE"/>
        <w:sz w:val="18"/>
        <w:szCs w:val="18"/>
        <w:lang w:val="fr-CH"/>
      </w:rPr>
      <w:t>Switzerland</w:t>
    </w:r>
    <w:proofErr w:type="spellEnd"/>
    <w:r w:rsidRPr="0097405F">
      <w:rPr>
        <w:color w:val="3E8EDE"/>
        <w:sz w:val="18"/>
        <w:szCs w:val="18"/>
        <w:lang w:val="fr-CH"/>
      </w:rPr>
      <w:t xml:space="preserve"> </w:t>
    </w:r>
    <w:r w:rsidRPr="0097405F">
      <w:rPr>
        <w:color w:val="3E8EDE"/>
        <w:sz w:val="18"/>
        <w:szCs w:val="18"/>
        <w:lang w:val="fr-CH"/>
      </w:rPr>
      <w:br/>
    </w:r>
    <w:proofErr w:type="gramStart"/>
    <w:r w:rsidRPr="0097405F">
      <w:rPr>
        <w:color w:val="3E8EDE"/>
        <w:sz w:val="18"/>
        <w:szCs w:val="18"/>
        <w:lang w:val="ru-RU"/>
      </w:rPr>
      <w:t>Тел.</w:t>
    </w:r>
    <w:r w:rsidRPr="0097405F">
      <w:rPr>
        <w:color w:val="3E8EDE"/>
        <w:sz w:val="18"/>
        <w:szCs w:val="18"/>
        <w:lang w:val="fr-CH"/>
      </w:rPr>
      <w:t>:</w:t>
    </w:r>
    <w:proofErr w:type="gramEnd"/>
    <w:r w:rsidRPr="0097405F">
      <w:rPr>
        <w:color w:val="3E8EDE"/>
        <w:sz w:val="18"/>
        <w:szCs w:val="18"/>
        <w:lang w:val="fr-CH"/>
      </w:rPr>
      <w:t xml:space="preserve"> +41 22 730 5111 • </w:t>
    </w:r>
    <w:r w:rsidRPr="0097405F">
      <w:rPr>
        <w:color w:val="3E8EDE"/>
        <w:sz w:val="18"/>
        <w:szCs w:val="18"/>
        <w:lang w:val="ru-RU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  <w:lang w:val="ru-RU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proofErr w:type="spellStart"/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  <w:proofErr w:type="spellEnd"/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proofErr w:type="spellStart"/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  <w:proofErr w:type="spellEnd"/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proofErr w:type="spellStart"/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  <w:proofErr w:type="spellEnd"/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4ED" w:rsidRPr="00E171C8" w:rsidRDefault="003834ED" w:rsidP="00E171C8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7DD" w:rsidRPr="00155AE0" w:rsidRDefault="007717DD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de-CH"/>
      </w:rPr>
    </w:pPr>
    <w:r w:rsidRPr="004269AF">
      <w:rPr>
        <w:sz w:val="16"/>
        <w:szCs w:val="16"/>
      </w:rPr>
      <w:fldChar w:fldCharType="begin"/>
    </w:r>
    <w:r w:rsidRPr="00155AE0">
      <w:rPr>
        <w:sz w:val="16"/>
        <w:szCs w:val="16"/>
        <w:lang w:val="de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3D1DC2">
      <w:rPr>
        <w:noProof/>
        <w:sz w:val="16"/>
        <w:szCs w:val="16"/>
        <w:lang w:val="de-CH"/>
      </w:rPr>
      <w:t>P:\RUS\ITU-R\BR\DIR\CACE\700\744R.docx</w:t>
    </w:r>
    <w:r w:rsidRPr="004269AF">
      <w:rPr>
        <w:sz w:val="16"/>
        <w:szCs w:val="16"/>
      </w:rPr>
      <w:fldChar w:fldCharType="end"/>
    </w:r>
    <w:r w:rsidRPr="00155AE0">
      <w:rPr>
        <w:sz w:val="16"/>
        <w:szCs w:val="16"/>
        <w:lang w:val="de-CH"/>
      </w:rPr>
      <w:t xml:space="preserve"> </w:t>
    </w:r>
    <w:r w:rsidRPr="00155AE0">
      <w:rPr>
        <w:sz w:val="16"/>
        <w:szCs w:val="16"/>
        <w:lang w:val="de-CH"/>
      </w:rPr>
      <w:t>(344064)</w:t>
    </w:r>
    <w:r w:rsidRPr="00155AE0">
      <w:rPr>
        <w:sz w:val="16"/>
        <w:szCs w:val="16"/>
        <w:lang w:val="de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5567A3">
      <w:rPr>
        <w:noProof/>
        <w:sz w:val="16"/>
        <w:szCs w:val="16"/>
      </w:rPr>
      <w:t>06.08.15</w:t>
    </w:r>
    <w:r w:rsidRPr="004269AF">
      <w:rPr>
        <w:sz w:val="16"/>
        <w:szCs w:val="16"/>
      </w:rPr>
      <w:fldChar w:fldCharType="end"/>
    </w:r>
    <w:r w:rsidRPr="00155AE0">
      <w:rPr>
        <w:sz w:val="16"/>
        <w:szCs w:val="16"/>
        <w:lang w:val="de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3D1DC2">
      <w:rPr>
        <w:noProof/>
        <w:sz w:val="16"/>
        <w:szCs w:val="16"/>
      </w:rPr>
      <w:t>04.08.15</w:t>
    </w:r>
    <w:r w:rsidRPr="004269AF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7DD" w:rsidRPr="00B63A73" w:rsidRDefault="007717DD" w:rsidP="00B63A73">
    <w:pPr>
      <w:pStyle w:val="Footer"/>
      <w:tabs>
        <w:tab w:val="clear" w:pos="4320"/>
        <w:tab w:val="clear" w:pos="8640"/>
        <w:tab w:val="right" w:pos="6804"/>
        <w:tab w:val="right" w:pos="9639"/>
      </w:tabs>
      <w:rPr>
        <w:rFonts w:asciiTheme="minorHAnsi" w:hAnsiTheme="minorHAnsi"/>
        <w:sz w:val="20"/>
        <w:szCs w:val="20"/>
        <w:lang w:val="es-ES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4ED" w:rsidRPr="00E171C8" w:rsidRDefault="003834ED" w:rsidP="00E171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7DD" w:rsidRDefault="007717DD">
      <w:r>
        <w:t>____________________</w:t>
      </w:r>
    </w:p>
  </w:footnote>
  <w:footnote w:type="continuationSeparator" w:id="0">
    <w:p w:rsidR="007717DD" w:rsidRDefault="007717DD">
      <w:r>
        <w:continuationSeparator/>
      </w:r>
    </w:p>
  </w:footnote>
  <w:footnote w:id="1">
    <w:p w:rsidR="007717DD" w:rsidRPr="003D1DC2" w:rsidRDefault="007717DD" w:rsidP="003D1DC2">
      <w:pPr>
        <w:pStyle w:val="FootnoteText"/>
        <w:rPr>
          <w:lang w:val="ru-RU"/>
        </w:rPr>
      </w:pPr>
      <w:r w:rsidRPr="003D1DC2">
        <w:rPr>
          <w:rStyle w:val="FootnoteReference"/>
          <w:lang w:val="ru-RU"/>
        </w:rPr>
        <w:t>*</w:t>
      </w:r>
      <w:r w:rsidRPr="003D1DC2">
        <w:rPr>
          <w:lang w:val="ru-RU"/>
        </w:rPr>
        <w:tab/>
        <w:t>Настоящий Вопрос должен быть доведен до сведения 1-й Исследовательской комиссии по радиосвязи.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1C8" w:rsidRDefault="00E171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4ED" w:rsidRPr="002310DF" w:rsidRDefault="002310DF" w:rsidP="00B02CAC">
    <w:pPr>
      <w:pStyle w:val="Header"/>
      <w:jc w:val="center"/>
    </w:pPr>
    <w:r w:rsidRPr="00A654EA">
      <w:rPr>
        <w:sz w:val="18"/>
        <w:szCs w:val="18"/>
      </w:rPr>
      <w:t xml:space="preserve">- </w:t>
    </w:r>
    <w:r w:rsidRPr="00A654EA">
      <w:rPr>
        <w:sz w:val="18"/>
        <w:szCs w:val="18"/>
      </w:rPr>
      <w:fldChar w:fldCharType="begin"/>
    </w:r>
    <w:r w:rsidRPr="00A654EA">
      <w:rPr>
        <w:sz w:val="18"/>
        <w:szCs w:val="18"/>
      </w:rPr>
      <w:instrText xml:space="preserve"> PAGE   \* MERGEFORMAT </w:instrText>
    </w:r>
    <w:r w:rsidRPr="00A654EA">
      <w:rPr>
        <w:sz w:val="18"/>
        <w:szCs w:val="18"/>
      </w:rPr>
      <w:fldChar w:fldCharType="separate"/>
    </w:r>
    <w:r w:rsidR="005567A3">
      <w:rPr>
        <w:noProof/>
        <w:sz w:val="18"/>
        <w:szCs w:val="18"/>
      </w:rPr>
      <w:t>10</w:t>
    </w:r>
    <w:r w:rsidRPr="00A654EA">
      <w:rPr>
        <w:noProof/>
        <w:sz w:val="18"/>
        <w:szCs w:val="18"/>
      </w:rPr>
      <w:fldChar w:fldCharType="end"/>
    </w:r>
    <w:r w:rsidRPr="00A654EA">
      <w:rPr>
        <w:noProof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3834ED" w:rsidTr="009E5911">
      <w:tc>
        <w:tcPr>
          <w:tcW w:w="4889" w:type="dxa"/>
        </w:tcPr>
        <w:p w:rsidR="003834ED" w:rsidRDefault="003834ED" w:rsidP="003834ED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2555F56C" wp14:editId="6DB4ED13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3834ED" w:rsidRDefault="003834ED" w:rsidP="003834E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0F7DE9F" wp14:editId="5024692E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834ED" w:rsidRDefault="003834E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7DD" w:rsidRPr="00C66C84" w:rsidRDefault="007717DD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proofErr w:type="spellStart"/>
    <w:r w:rsidRPr="00C66C84">
      <w:rPr>
        <w:rStyle w:val="PageNumber"/>
        <w:sz w:val="18"/>
        <w:szCs w:val="18"/>
        <w:lang w:val="en-GB"/>
      </w:rPr>
      <w:t>CACE</w:t>
    </w:r>
    <w:proofErr w:type="spellEnd"/>
    <w:r w:rsidRPr="00C66C84">
      <w:rPr>
        <w:rStyle w:val="PageNumber"/>
        <w:sz w:val="18"/>
        <w:szCs w:val="18"/>
        <w:lang w:val="en-GB"/>
      </w:rPr>
      <w:t>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7DD" w:rsidRPr="00047C10" w:rsidRDefault="007717DD" w:rsidP="00C76CCA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4ED" w:rsidRPr="00E171C8" w:rsidRDefault="00E171C8" w:rsidP="00E171C8">
    <w:pPr>
      <w:pStyle w:val="Header"/>
      <w:jc w:val="center"/>
    </w:pPr>
    <w:r w:rsidRPr="00A654EA">
      <w:rPr>
        <w:sz w:val="18"/>
        <w:szCs w:val="18"/>
      </w:rPr>
      <w:t xml:space="preserve">- </w:t>
    </w:r>
    <w:r w:rsidRPr="00A654EA">
      <w:rPr>
        <w:sz w:val="18"/>
        <w:szCs w:val="18"/>
      </w:rPr>
      <w:fldChar w:fldCharType="begin"/>
    </w:r>
    <w:r w:rsidRPr="00A654EA">
      <w:rPr>
        <w:sz w:val="18"/>
        <w:szCs w:val="18"/>
      </w:rPr>
      <w:instrText xml:space="preserve"> PAGE   \* MERGEFORMAT </w:instrText>
    </w:r>
    <w:r w:rsidRPr="00A654EA">
      <w:rPr>
        <w:sz w:val="18"/>
        <w:szCs w:val="18"/>
      </w:rPr>
      <w:fldChar w:fldCharType="separate"/>
    </w:r>
    <w:r w:rsidR="005567A3">
      <w:rPr>
        <w:noProof/>
        <w:sz w:val="18"/>
        <w:szCs w:val="18"/>
      </w:rPr>
      <w:t>11</w:t>
    </w:r>
    <w:r w:rsidRPr="00A654EA">
      <w:rPr>
        <w:noProof/>
        <w:sz w:val="18"/>
        <w:szCs w:val="18"/>
      </w:rPr>
      <w:fldChar w:fldCharType="end"/>
    </w:r>
    <w:r w:rsidRPr="00A654EA">
      <w:rPr>
        <w:noProof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BC95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CA2D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DAA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D09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CD9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987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A0DF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E3F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4B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20B5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05F0"/>
    <w:rsid w:val="00000CBB"/>
    <w:rsid w:val="000028F4"/>
    <w:rsid w:val="00002F03"/>
    <w:rsid w:val="000044EB"/>
    <w:rsid w:val="00006A31"/>
    <w:rsid w:val="00006C82"/>
    <w:rsid w:val="00010E30"/>
    <w:rsid w:val="0001158F"/>
    <w:rsid w:val="00015C76"/>
    <w:rsid w:val="000222AB"/>
    <w:rsid w:val="00026CF8"/>
    <w:rsid w:val="00027C45"/>
    <w:rsid w:val="00030BD7"/>
    <w:rsid w:val="00031E64"/>
    <w:rsid w:val="000330E2"/>
    <w:rsid w:val="00034340"/>
    <w:rsid w:val="00035CB3"/>
    <w:rsid w:val="00045A8D"/>
    <w:rsid w:val="00047C10"/>
    <w:rsid w:val="0005167A"/>
    <w:rsid w:val="00054E5D"/>
    <w:rsid w:val="00070258"/>
    <w:rsid w:val="0007323C"/>
    <w:rsid w:val="00086D03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C6E75"/>
    <w:rsid w:val="000C75E3"/>
    <w:rsid w:val="000E3DEE"/>
    <w:rsid w:val="000E576E"/>
    <w:rsid w:val="000F13FE"/>
    <w:rsid w:val="00100B72"/>
    <w:rsid w:val="00100D8D"/>
    <w:rsid w:val="00101F7D"/>
    <w:rsid w:val="001034CF"/>
    <w:rsid w:val="00103C76"/>
    <w:rsid w:val="0011265F"/>
    <w:rsid w:val="001152EF"/>
    <w:rsid w:val="00117282"/>
    <w:rsid w:val="00117389"/>
    <w:rsid w:val="00121C2D"/>
    <w:rsid w:val="00134404"/>
    <w:rsid w:val="0014321F"/>
    <w:rsid w:val="00144DFB"/>
    <w:rsid w:val="00147EFD"/>
    <w:rsid w:val="00155AE0"/>
    <w:rsid w:val="001670DE"/>
    <w:rsid w:val="00175B2E"/>
    <w:rsid w:val="00185E59"/>
    <w:rsid w:val="00187CA3"/>
    <w:rsid w:val="00196710"/>
    <w:rsid w:val="00196770"/>
    <w:rsid w:val="00197324"/>
    <w:rsid w:val="001B06E5"/>
    <w:rsid w:val="001B351B"/>
    <w:rsid w:val="001B42C9"/>
    <w:rsid w:val="001B4C3F"/>
    <w:rsid w:val="001C06DB"/>
    <w:rsid w:val="001C1BAA"/>
    <w:rsid w:val="001C6971"/>
    <w:rsid w:val="001D062C"/>
    <w:rsid w:val="001D2785"/>
    <w:rsid w:val="001D7070"/>
    <w:rsid w:val="001E0390"/>
    <w:rsid w:val="001E1DD8"/>
    <w:rsid w:val="001E5DBB"/>
    <w:rsid w:val="001E62CD"/>
    <w:rsid w:val="001E70B0"/>
    <w:rsid w:val="001F2170"/>
    <w:rsid w:val="001F3948"/>
    <w:rsid w:val="001F5A49"/>
    <w:rsid w:val="00201097"/>
    <w:rsid w:val="00201B6E"/>
    <w:rsid w:val="002051AE"/>
    <w:rsid w:val="002218DD"/>
    <w:rsid w:val="002302B3"/>
    <w:rsid w:val="00230C66"/>
    <w:rsid w:val="002310DF"/>
    <w:rsid w:val="00235A29"/>
    <w:rsid w:val="00241526"/>
    <w:rsid w:val="002443A2"/>
    <w:rsid w:val="0026057E"/>
    <w:rsid w:val="00266E74"/>
    <w:rsid w:val="00283C3B"/>
    <w:rsid w:val="002861E6"/>
    <w:rsid w:val="00287D18"/>
    <w:rsid w:val="002A12CC"/>
    <w:rsid w:val="002A2618"/>
    <w:rsid w:val="002A5DD7"/>
    <w:rsid w:val="002B0CAC"/>
    <w:rsid w:val="002B5ADE"/>
    <w:rsid w:val="002D5A15"/>
    <w:rsid w:val="002D5BDD"/>
    <w:rsid w:val="002D769F"/>
    <w:rsid w:val="002E3D27"/>
    <w:rsid w:val="002F0890"/>
    <w:rsid w:val="002F08C3"/>
    <w:rsid w:val="002F2531"/>
    <w:rsid w:val="002F33E0"/>
    <w:rsid w:val="002F4967"/>
    <w:rsid w:val="003051D7"/>
    <w:rsid w:val="00311E81"/>
    <w:rsid w:val="00316935"/>
    <w:rsid w:val="00316EF2"/>
    <w:rsid w:val="003266ED"/>
    <w:rsid w:val="00326C68"/>
    <w:rsid w:val="003370B8"/>
    <w:rsid w:val="00345618"/>
    <w:rsid w:val="00345D38"/>
    <w:rsid w:val="00352097"/>
    <w:rsid w:val="003661A5"/>
    <w:rsid w:val="003666FF"/>
    <w:rsid w:val="0037309C"/>
    <w:rsid w:val="00380A6E"/>
    <w:rsid w:val="003834ED"/>
    <w:rsid w:val="003836D4"/>
    <w:rsid w:val="003838A0"/>
    <w:rsid w:val="0039564C"/>
    <w:rsid w:val="003A1F49"/>
    <w:rsid w:val="003A55ED"/>
    <w:rsid w:val="003A5D52"/>
    <w:rsid w:val="003B081E"/>
    <w:rsid w:val="003B2BDA"/>
    <w:rsid w:val="003B55EC"/>
    <w:rsid w:val="003C0459"/>
    <w:rsid w:val="003C2EA7"/>
    <w:rsid w:val="003C4471"/>
    <w:rsid w:val="003C7D41"/>
    <w:rsid w:val="003D1DC2"/>
    <w:rsid w:val="003D4A69"/>
    <w:rsid w:val="003E2EC3"/>
    <w:rsid w:val="003E504F"/>
    <w:rsid w:val="003E78D6"/>
    <w:rsid w:val="003F6850"/>
    <w:rsid w:val="00400573"/>
    <w:rsid w:val="004007A3"/>
    <w:rsid w:val="00406D71"/>
    <w:rsid w:val="00410051"/>
    <w:rsid w:val="00413946"/>
    <w:rsid w:val="004269AF"/>
    <w:rsid w:val="00427A08"/>
    <w:rsid w:val="004326DB"/>
    <w:rsid w:val="0043682E"/>
    <w:rsid w:val="00442C48"/>
    <w:rsid w:val="00447ECB"/>
    <w:rsid w:val="00447F79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B11AB"/>
    <w:rsid w:val="004B5C12"/>
    <w:rsid w:val="004B65A9"/>
    <w:rsid w:val="004B7C9A"/>
    <w:rsid w:val="004C3DC6"/>
    <w:rsid w:val="004C6779"/>
    <w:rsid w:val="004D733B"/>
    <w:rsid w:val="004D7554"/>
    <w:rsid w:val="004E0DC4"/>
    <w:rsid w:val="004E0FB5"/>
    <w:rsid w:val="004E43BB"/>
    <w:rsid w:val="004E460D"/>
    <w:rsid w:val="004F178E"/>
    <w:rsid w:val="004F4543"/>
    <w:rsid w:val="004F57BB"/>
    <w:rsid w:val="00505309"/>
    <w:rsid w:val="00506D79"/>
    <w:rsid w:val="0050789B"/>
    <w:rsid w:val="0051489A"/>
    <w:rsid w:val="005224A1"/>
    <w:rsid w:val="005235A1"/>
    <w:rsid w:val="00534372"/>
    <w:rsid w:val="005400A9"/>
    <w:rsid w:val="00543DF8"/>
    <w:rsid w:val="00546101"/>
    <w:rsid w:val="0055382F"/>
    <w:rsid w:val="00553DD7"/>
    <w:rsid w:val="005567A3"/>
    <w:rsid w:val="0055786F"/>
    <w:rsid w:val="005638CF"/>
    <w:rsid w:val="0056741E"/>
    <w:rsid w:val="0057325A"/>
    <w:rsid w:val="0057469A"/>
    <w:rsid w:val="00580814"/>
    <w:rsid w:val="00581976"/>
    <w:rsid w:val="00583A0B"/>
    <w:rsid w:val="00585468"/>
    <w:rsid w:val="005864C7"/>
    <w:rsid w:val="005A03A3"/>
    <w:rsid w:val="005A10BF"/>
    <w:rsid w:val="005A2B92"/>
    <w:rsid w:val="005A3B88"/>
    <w:rsid w:val="005A3F66"/>
    <w:rsid w:val="005A649E"/>
    <w:rsid w:val="005A79E9"/>
    <w:rsid w:val="005B214C"/>
    <w:rsid w:val="005B2C85"/>
    <w:rsid w:val="005B4CDA"/>
    <w:rsid w:val="005C7B82"/>
    <w:rsid w:val="005D3669"/>
    <w:rsid w:val="005D563D"/>
    <w:rsid w:val="005E482D"/>
    <w:rsid w:val="005E5EB3"/>
    <w:rsid w:val="005F1577"/>
    <w:rsid w:val="005F3CB6"/>
    <w:rsid w:val="005F657C"/>
    <w:rsid w:val="00602D53"/>
    <w:rsid w:val="006047E5"/>
    <w:rsid w:val="0060798D"/>
    <w:rsid w:val="0063556A"/>
    <w:rsid w:val="00635ECB"/>
    <w:rsid w:val="0064371D"/>
    <w:rsid w:val="00644B8A"/>
    <w:rsid w:val="00650543"/>
    <w:rsid w:val="00650B2A"/>
    <w:rsid w:val="00651777"/>
    <w:rsid w:val="00652786"/>
    <w:rsid w:val="0065485C"/>
    <w:rsid w:val="006550F8"/>
    <w:rsid w:val="006640A3"/>
    <w:rsid w:val="006829F3"/>
    <w:rsid w:val="00691AAA"/>
    <w:rsid w:val="006A1499"/>
    <w:rsid w:val="006A518B"/>
    <w:rsid w:val="006B0590"/>
    <w:rsid w:val="006B49DA"/>
    <w:rsid w:val="006C53F8"/>
    <w:rsid w:val="006C6412"/>
    <w:rsid w:val="006C7CDE"/>
    <w:rsid w:val="006D4329"/>
    <w:rsid w:val="006D55E7"/>
    <w:rsid w:val="006D6B6E"/>
    <w:rsid w:val="00705C40"/>
    <w:rsid w:val="0071796A"/>
    <w:rsid w:val="007234B1"/>
    <w:rsid w:val="00723D08"/>
    <w:rsid w:val="00725FDA"/>
    <w:rsid w:val="00727816"/>
    <w:rsid w:val="00730B9A"/>
    <w:rsid w:val="0075087A"/>
    <w:rsid w:val="00750BCD"/>
    <w:rsid w:val="00750CFA"/>
    <w:rsid w:val="007553DA"/>
    <w:rsid w:val="00756829"/>
    <w:rsid w:val="0076455B"/>
    <w:rsid w:val="0076542C"/>
    <w:rsid w:val="007717DD"/>
    <w:rsid w:val="00773A12"/>
    <w:rsid w:val="00775DB8"/>
    <w:rsid w:val="00777E82"/>
    <w:rsid w:val="00782354"/>
    <w:rsid w:val="007921A7"/>
    <w:rsid w:val="0079476E"/>
    <w:rsid w:val="00796C9C"/>
    <w:rsid w:val="007B3DB1"/>
    <w:rsid w:val="007B66CD"/>
    <w:rsid w:val="007D183E"/>
    <w:rsid w:val="007D43D0"/>
    <w:rsid w:val="007E1833"/>
    <w:rsid w:val="007E3F13"/>
    <w:rsid w:val="007F2C02"/>
    <w:rsid w:val="007F751A"/>
    <w:rsid w:val="00800012"/>
    <w:rsid w:val="0080261F"/>
    <w:rsid w:val="00803308"/>
    <w:rsid w:val="008050DB"/>
    <w:rsid w:val="00806160"/>
    <w:rsid w:val="008072A5"/>
    <w:rsid w:val="00811B0D"/>
    <w:rsid w:val="008143A4"/>
    <w:rsid w:val="0081513E"/>
    <w:rsid w:val="00831E1C"/>
    <w:rsid w:val="008333D2"/>
    <w:rsid w:val="00834A7E"/>
    <w:rsid w:val="008526AD"/>
    <w:rsid w:val="00854131"/>
    <w:rsid w:val="0085652D"/>
    <w:rsid w:val="00867DC0"/>
    <w:rsid w:val="00872395"/>
    <w:rsid w:val="0087694B"/>
    <w:rsid w:val="00880F4D"/>
    <w:rsid w:val="008935AA"/>
    <w:rsid w:val="008A299B"/>
    <w:rsid w:val="008B35A3"/>
    <w:rsid w:val="008B37E1"/>
    <w:rsid w:val="008B45F8"/>
    <w:rsid w:val="008B57F7"/>
    <w:rsid w:val="008C2E74"/>
    <w:rsid w:val="008D5409"/>
    <w:rsid w:val="008E006D"/>
    <w:rsid w:val="008E38B4"/>
    <w:rsid w:val="008E3AC9"/>
    <w:rsid w:val="008E404E"/>
    <w:rsid w:val="008F1227"/>
    <w:rsid w:val="008F4F21"/>
    <w:rsid w:val="00904D4A"/>
    <w:rsid w:val="009076D7"/>
    <w:rsid w:val="009151BA"/>
    <w:rsid w:val="009213B1"/>
    <w:rsid w:val="00925023"/>
    <w:rsid w:val="009277BC"/>
    <w:rsid w:val="00927D57"/>
    <w:rsid w:val="00931A51"/>
    <w:rsid w:val="00933BC2"/>
    <w:rsid w:val="009421C3"/>
    <w:rsid w:val="00944A6E"/>
    <w:rsid w:val="00947185"/>
    <w:rsid w:val="009510E9"/>
    <w:rsid w:val="009518B3"/>
    <w:rsid w:val="009545A3"/>
    <w:rsid w:val="00963D9D"/>
    <w:rsid w:val="00964A6E"/>
    <w:rsid w:val="009731A7"/>
    <w:rsid w:val="00973BED"/>
    <w:rsid w:val="0098013E"/>
    <w:rsid w:val="00980FEA"/>
    <w:rsid w:val="00981B54"/>
    <w:rsid w:val="009842C3"/>
    <w:rsid w:val="00987B86"/>
    <w:rsid w:val="00990D68"/>
    <w:rsid w:val="009952D2"/>
    <w:rsid w:val="009A009A"/>
    <w:rsid w:val="009A4AFD"/>
    <w:rsid w:val="009A6BB6"/>
    <w:rsid w:val="009B3F43"/>
    <w:rsid w:val="009B49D5"/>
    <w:rsid w:val="009B5CFA"/>
    <w:rsid w:val="009C020C"/>
    <w:rsid w:val="009C161F"/>
    <w:rsid w:val="009C56B4"/>
    <w:rsid w:val="009D0C6B"/>
    <w:rsid w:val="009D51A2"/>
    <w:rsid w:val="009D6B2D"/>
    <w:rsid w:val="009E04A8"/>
    <w:rsid w:val="009E0D97"/>
    <w:rsid w:val="009E4AEC"/>
    <w:rsid w:val="009E5BD8"/>
    <w:rsid w:val="009E681E"/>
    <w:rsid w:val="009F3EE2"/>
    <w:rsid w:val="00A119E6"/>
    <w:rsid w:val="00A14338"/>
    <w:rsid w:val="00A16305"/>
    <w:rsid w:val="00A20FBC"/>
    <w:rsid w:val="00A22C2A"/>
    <w:rsid w:val="00A31370"/>
    <w:rsid w:val="00A34D6F"/>
    <w:rsid w:val="00A41F91"/>
    <w:rsid w:val="00A60873"/>
    <w:rsid w:val="00A63355"/>
    <w:rsid w:val="00A71081"/>
    <w:rsid w:val="00A7596D"/>
    <w:rsid w:val="00A8367D"/>
    <w:rsid w:val="00A83CE3"/>
    <w:rsid w:val="00A90649"/>
    <w:rsid w:val="00A92E6B"/>
    <w:rsid w:val="00A92E6F"/>
    <w:rsid w:val="00A95403"/>
    <w:rsid w:val="00A963DF"/>
    <w:rsid w:val="00AA58D2"/>
    <w:rsid w:val="00AC0C22"/>
    <w:rsid w:val="00AC3896"/>
    <w:rsid w:val="00AC44A6"/>
    <w:rsid w:val="00AC574D"/>
    <w:rsid w:val="00AD29A6"/>
    <w:rsid w:val="00AD2CF2"/>
    <w:rsid w:val="00AE1525"/>
    <w:rsid w:val="00AE2D88"/>
    <w:rsid w:val="00AE6F6F"/>
    <w:rsid w:val="00AF3325"/>
    <w:rsid w:val="00AF34D9"/>
    <w:rsid w:val="00AF70DA"/>
    <w:rsid w:val="00B019D3"/>
    <w:rsid w:val="00B02C55"/>
    <w:rsid w:val="00B02CAC"/>
    <w:rsid w:val="00B12030"/>
    <w:rsid w:val="00B13DDD"/>
    <w:rsid w:val="00B1489E"/>
    <w:rsid w:val="00B2176B"/>
    <w:rsid w:val="00B314FE"/>
    <w:rsid w:val="00B34CF9"/>
    <w:rsid w:val="00B37559"/>
    <w:rsid w:val="00B4054B"/>
    <w:rsid w:val="00B466AF"/>
    <w:rsid w:val="00B579B0"/>
    <w:rsid w:val="00B57D11"/>
    <w:rsid w:val="00B60CD5"/>
    <w:rsid w:val="00B63A73"/>
    <w:rsid w:val="00B6450D"/>
    <w:rsid w:val="00B649D7"/>
    <w:rsid w:val="00B65EFA"/>
    <w:rsid w:val="00B74C3A"/>
    <w:rsid w:val="00B758F9"/>
    <w:rsid w:val="00B80326"/>
    <w:rsid w:val="00B81C2F"/>
    <w:rsid w:val="00B90743"/>
    <w:rsid w:val="00B90C45"/>
    <w:rsid w:val="00B933BE"/>
    <w:rsid w:val="00BA1261"/>
    <w:rsid w:val="00BA40CC"/>
    <w:rsid w:val="00BC344E"/>
    <w:rsid w:val="00BD1315"/>
    <w:rsid w:val="00BD2C86"/>
    <w:rsid w:val="00BD6738"/>
    <w:rsid w:val="00BD7E5E"/>
    <w:rsid w:val="00BE63DB"/>
    <w:rsid w:val="00BE6574"/>
    <w:rsid w:val="00BE7F96"/>
    <w:rsid w:val="00C07319"/>
    <w:rsid w:val="00C16FD2"/>
    <w:rsid w:val="00C21F76"/>
    <w:rsid w:val="00C4395E"/>
    <w:rsid w:val="00C47FFD"/>
    <w:rsid w:val="00C51E92"/>
    <w:rsid w:val="00C53EAE"/>
    <w:rsid w:val="00C53F9A"/>
    <w:rsid w:val="00C57E2C"/>
    <w:rsid w:val="00C608B7"/>
    <w:rsid w:val="00C636F0"/>
    <w:rsid w:val="00C65354"/>
    <w:rsid w:val="00C66C84"/>
    <w:rsid w:val="00C66F24"/>
    <w:rsid w:val="00C74486"/>
    <w:rsid w:val="00C76CCA"/>
    <w:rsid w:val="00C76D7F"/>
    <w:rsid w:val="00C813AA"/>
    <w:rsid w:val="00C8391D"/>
    <w:rsid w:val="00C904A6"/>
    <w:rsid w:val="00C9291E"/>
    <w:rsid w:val="00CA3F44"/>
    <w:rsid w:val="00CA4E58"/>
    <w:rsid w:val="00CA578F"/>
    <w:rsid w:val="00CB3771"/>
    <w:rsid w:val="00CB44BF"/>
    <w:rsid w:val="00CB5153"/>
    <w:rsid w:val="00CB6C55"/>
    <w:rsid w:val="00CD55E1"/>
    <w:rsid w:val="00CE076A"/>
    <w:rsid w:val="00CE463D"/>
    <w:rsid w:val="00CF13ED"/>
    <w:rsid w:val="00CF3F9B"/>
    <w:rsid w:val="00D03A68"/>
    <w:rsid w:val="00D055AE"/>
    <w:rsid w:val="00D10BA0"/>
    <w:rsid w:val="00D21694"/>
    <w:rsid w:val="00D24EB5"/>
    <w:rsid w:val="00D3393F"/>
    <w:rsid w:val="00D35AB9"/>
    <w:rsid w:val="00D41571"/>
    <w:rsid w:val="00D416A0"/>
    <w:rsid w:val="00D47672"/>
    <w:rsid w:val="00D5123C"/>
    <w:rsid w:val="00D55560"/>
    <w:rsid w:val="00D61C5A"/>
    <w:rsid w:val="00D6790C"/>
    <w:rsid w:val="00D71E4D"/>
    <w:rsid w:val="00D73277"/>
    <w:rsid w:val="00D73597"/>
    <w:rsid w:val="00D76586"/>
    <w:rsid w:val="00D82657"/>
    <w:rsid w:val="00D82BBF"/>
    <w:rsid w:val="00D87E20"/>
    <w:rsid w:val="00D9300B"/>
    <w:rsid w:val="00DA4037"/>
    <w:rsid w:val="00DA536C"/>
    <w:rsid w:val="00DA6275"/>
    <w:rsid w:val="00DA6B89"/>
    <w:rsid w:val="00DE25A1"/>
    <w:rsid w:val="00DE4A7B"/>
    <w:rsid w:val="00DE66A5"/>
    <w:rsid w:val="00DE7CCE"/>
    <w:rsid w:val="00DF2B50"/>
    <w:rsid w:val="00DF7338"/>
    <w:rsid w:val="00E01059"/>
    <w:rsid w:val="00E0469A"/>
    <w:rsid w:val="00E04C86"/>
    <w:rsid w:val="00E0503F"/>
    <w:rsid w:val="00E171C8"/>
    <w:rsid w:val="00E17344"/>
    <w:rsid w:val="00E20F30"/>
    <w:rsid w:val="00E2189C"/>
    <w:rsid w:val="00E25BB1"/>
    <w:rsid w:val="00E27BBA"/>
    <w:rsid w:val="00E30E3F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74772"/>
    <w:rsid w:val="00E85D26"/>
    <w:rsid w:val="00E915AF"/>
    <w:rsid w:val="00E944BB"/>
    <w:rsid w:val="00E96415"/>
    <w:rsid w:val="00E96BED"/>
    <w:rsid w:val="00E97C4B"/>
    <w:rsid w:val="00EA0644"/>
    <w:rsid w:val="00EA0E8D"/>
    <w:rsid w:val="00EA15B3"/>
    <w:rsid w:val="00EB078A"/>
    <w:rsid w:val="00EB2358"/>
    <w:rsid w:val="00EB2FD8"/>
    <w:rsid w:val="00EB3EB8"/>
    <w:rsid w:val="00EC00EF"/>
    <w:rsid w:val="00EC02FE"/>
    <w:rsid w:val="00EC1A12"/>
    <w:rsid w:val="00EC4A96"/>
    <w:rsid w:val="00EC5E1D"/>
    <w:rsid w:val="00EC72C6"/>
    <w:rsid w:val="00EE03A0"/>
    <w:rsid w:val="00EE4DA8"/>
    <w:rsid w:val="00EE5A54"/>
    <w:rsid w:val="00EF72C6"/>
    <w:rsid w:val="00F06759"/>
    <w:rsid w:val="00F16076"/>
    <w:rsid w:val="00F26672"/>
    <w:rsid w:val="00F31A4B"/>
    <w:rsid w:val="00F424BF"/>
    <w:rsid w:val="00F42603"/>
    <w:rsid w:val="00F44FC3"/>
    <w:rsid w:val="00F46107"/>
    <w:rsid w:val="00F468C5"/>
    <w:rsid w:val="00F52F39"/>
    <w:rsid w:val="00F6184F"/>
    <w:rsid w:val="00F71979"/>
    <w:rsid w:val="00F8288E"/>
    <w:rsid w:val="00F8310E"/>
    <w:rsid w:val="00F914DD"/>
    <w:rsid w:val="00F9586B"/>
    <w:rsid w:val="00FA11CC"/>
    <w:rsid w:val="00FA15A0"/>
    <w:rsid w:val="00FA2358"/>
    <w:rsid w:val="00FB2592"/>
    <w:rsid w:val="00FB2810"/>
    <w:rsid w:val="00FB2A95"/>
    <w:rsid w:val="00FB7A2C"/>
    <w:rsid w:val="00FC2947"/>
    <w:rsid w:val="00FE0818"/>
    <w:rsid w:val="00FE6C32"/>
    <w:rsid w:val="00FE6FB1"/>
    <w:rsid w:val="00FF33EF"/>
    <w:rsid w:val="00FF4F78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5:docId w15:val="{0123DA18-3805-43FB-B173-F9ABF39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3A7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Theme="minorHAnsi" w:hAnsiTheme="minorHAnsi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3A73"/>
    <w:rPr>
      <w:rFonts w:asciiTheme="minorHAnsi" w:hAnsiTheme="minorHAnsi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character" w:customStyle="1" w:styleId="RectitleChar">
    <w:name w:val="Rec_title Char"/>
    <w:rsid w:val="00AA58D2"/>
    <w:rPr>
      <w:b/>
      <w:sz w:val="28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C0459"/>
    <w:pPr>
      <w:tabs>
        <w:tab w:val="clear" w:pos="1191"/>
        <w:tab w:val="clear" w:pos="1588"/>
        <w:tab w:val="clear" w:pos="1985"/>
      </w:tabs>
      <w:overflowPunct/>
      <w:spacing w:before="0" w:after="170" w:line="240" w:lineRule="atLeast"/>
      <w:textAlignment w:val="auto"/>
    </w:pPr>
    <w:rPr>
      <w:rFonts w:ascii="Times New Roman" w:hAnsi="Times New Roman" w:cs="Times New Roman"/>
      <w:color w:val="000000"/>
      <w:sz w:val="19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3C0459"/>
    <w:rPr>
      <w:rFonts w:ascii="Times New Roman" w:hAnsi="Times New Roman" w:cs="Times New Roman"/>
      <w:color w:val="000000"/>
      <w:sz w:val="19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3834E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0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3-C-0001/en" TargetMode="External"/><Relationship Id="rId13" Type="http://schemas.openxmlformats.org/officeDocument/2006/relationships/header" Target="header3.xml"/><Relationship Id="rId18" Type="http://schemas.openxmlformats.org/officeDocument/2006/relationships/hyperlink" Target="http://www.itu.int/pub/R-QUE-SG03.205-1-1995" TargetMode="External"/><Relationship Id="rId26" Type="http://schemas.openxmlformats.org/officeDocument/2006/relationships/hyperlink" Target="http://www.itu.int/pub/R-QUE-SG03.225-6-2012" TargetMode="External"/><Relationship Id="rId39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http://www.itu.int/pub/R-QUE-SG03.212-2-2009" TargetMode="External"/><Relationship Id="rId34" Type="http://schemas.openxmlformats.org/officeDocument/2006/relationships/hyperlink" Target="http://www.itu.int/pub/R-QUE-SG03.221-2-2012" TargetMode="External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tu.int/pub/R-QUE-SG03.204-5-2013" TargetMode="External"/><Relationship Id="rId25" Type="http://schemas.openxmlformats.org/officeDocument/2006/relationships/hyperlink" Target="http://www.itu.int/pub/R-QUE-SG03.222-3-2012" TargetMode="External"/><Relationship Id="rId33" Type="http://schemas.openxmlformats.org/officeDocument/2006/relationships/footer" Target="footer4.xml"/><Relationship Id="rId38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://www.itu.int/pub/R-QUE-SG03.203-5-2012" TargetMode="External"/><Relationship Id="rId20" Type="http://schemas.openxmlformats.org/officeDocument/2006/relationships/hyperlink" Target="http://www.itu.int/pub/R-QUE-SG03.208-4-2013" TargetMode="External"/><Relationship Id="rId29" Type="http://schemas.openxmlformats.org/officeDocument/2006/relationships/hyperlink" Target="http://www.itu.int/pub/R-QUE-SG03.229-2-2012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itu.int/pub/R-QUE-SG03.218-5-2012" TargetMode="External"/><Relationship Id="rId32" Type="http://schemas.openxmlformats.org/officeDocument/2006/relationships/hyperlink" Target="http://www.itu.int/pub/R-QUE-SG03.233-2012" TargetMode="External"/><Relationship Id="rId37" Type="http://schemas.openxmlformats.org/officeDocument/2006/relationships/footer" Target="footer5.xml"/><Relationship Id="rId40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R-QUE-SG03.201-4-2012" TargetMode="External"/><Relationship Id="rId23" Type="http://schemas.openxmlformats.org/officeDocument/2006/relationships/hyperlink" Target="http://www.itu.int/pub/R-QUE-SG03.214-4-2012" TargetMode="External"/><Relationship Id="rId28" Type="http://schemas.openxmlformats.org/officeDocument/2006/relationships/hyperlink" Target="http://www.itu.int/pub/R-QUE-SG03.228-1-2005" TargetMode="External"/><Relationship Id="rId36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http://www.itu.int/pub/R-QUE-SG03.206-3-2000" TargetMode="External"/><Relationship Id="rId31" Type="http://schemas.openxmlformats.org/officeDocument/2006/relationships/hyperlink" Target="http://www.itu.int/pub/R-QUE-SG03.232-201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itu.int/pub/R-QUE-SG03.213-3-2012" TargetMode="External"/><Relationship Id="rId27" Type="http://schemas.openxmlformats.org/officeDocument/2006/relationships/hyperlink" Target="http://www.itu.int/pub/R-QUE-SG03.226-4-2012" TargetMode="External"/><Relationship Id="rId30" Type="http://schemas.openxmlformats.org/officeDocument/2006/relationships/hyperlink" Target="http://www.itu.int/pub/R-QUE-SG03.230-2-2012" TargetMode="External"/><Relationship Id="rId35" Type="http://schemas.openxmlformats.org/officeDocument/2006/relationships/header" Target="header4.xml"/><Relationship Id="rId43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773796"/>
    <w:rsid w:val="00A64A68"/>
    <w:rsid w:val="00AB74C2"/>
    <w:rsid w:val="00ED1869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67945-9E56-4EBB-990A-CB98DB00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10</TotalTime>
  <Pages>11</Pages>
  <Words>2551</Words>
  <Characters>19188</Characters>
  <Application>Microsoft Office Word</Application>
  <DocSecurity>0</DocSecurity>
  <Lines>159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21696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LRT</cp:lastModifiedBy>
  <cp:revision>8</cp:revision>
  <cp:lastPrinted>2015-08-04T07:52:00Z</cp:lastPrinted>
  <dcterms:created xsi:type="dcterms:W3CDTF">2015-08-04T11:30:00Z</dcterms:created>
  <dcterms:modified xsi:type="dcterms:W3CDTF">2015-08-06T12:15:00Z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