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4A58DA" w:rsidP="004A58DA">
            <w:pPr>
              <w:spacing w:before="0"/>
              <w:jc w:val="left"/>
              <w:rPr>
                <w:b/>
                <w:bCs/>
                <w:sz w:val="28"/>
                <w:szCs w:val="28"/>
                <w:lang w:val="fr-CH"/>
              </w:rPr>
            </w:pPr>
            <w:proofErr w:type="spellStart"/>
            <w:r w:rsidRPr="00773F7E">
              <w:rPr>
                <w:b/>
                <w:bCs/>
                <w:szCs w:val="24"/>
                <w:lang w:val="fr-CH"/>
              </w:rPr>
              <w:t>CA</w:t>
            </w:r>
            <w:r>
              <w:rPr>
                <w:b/>
                <w:bCs/>
                <w:szCs w:val="24"/>
                <w:lang w:val="fr-CH"/>
              </w:rPr>
              <w:t>CE</w:t>
            </w:r>
            <w:proofErr w:type="spellEnd"/>
            <w:r w:rsidRPr="00773F7E">
              <w:rPr>
                <w:b/>
                <w:bCs/>
                <w:szCs w:val="24"/>
                <w:lang w:val="fr-CH"/>
              </w:rPr>
              <w:t>/</w:t>
            </w:r>
            <w:r>
              <w:rPr>
                <w:b/>
                <w:bCs/>
                <w:szCs w:val="24"/>
                <w:lang w:val="fr-CH"/>
              </w:rPr>
              <w:t>738</w:t>
            </w:r>
          </w:p>
        </w:tc>
        <w:tc>
          <w:tcPr>
            <w:tcW w:w="2835" w:type="dxa"/>
            <w:shd w:val="clear" w:color="auto" w:fill="auto"/>
          </w:tcPr>
          <w:p w:rsidR="00E53DCE" w:rsidRPr="00773F7E" w:rsidRDefault="009518E2" w:rsidP="006160CB">
            <w:pPr>
              <w:spacing w:before="0"/>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E00A0075D3F1478699DD6B67EAAFF4FB"/>
                </w:placeholder>
                <w:date w:fullDate="2015-07-10T00:00:00Z">
                  <w:dateFormat w:val="d MMMM yyyy"/>
                  <w:lid w:val="fr-FR"/>
                  <w:storeMappedDataAs w:val="date"/>
                  <w:calendar w:val="gregorian"/>
                </w:date>
              </w:sdtPr>
              <w:sdtEndPr/>
              <w:sdtContent>
                <w:r w:rsidR="004A58DA">
                  <w:rPr>
                    <w:rFonts w:cs="Arial"/>
                    <w:szCs w:val="24"/>
                    <w:lang w:val="fr-FR"/>
                  </w:rPr>
                  <w:t>10 juillet 2015</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577D0F" w:rsidTr="004228FA">
        <w:trPr>
          <w:jc w:val="center"/>
        </w:trPr>
        <w:tc>
          <w:tcPr>
            <w:tcW w:w="9889" w:type="dxa"/>
            <w:gridSpan w:val="3"/>
            <w:shd w:val="clear" w:color="auto" w:fill="auto"/>
          </w:tcPr>
          <w:p w:rsidR="00E53DCE" w:rsidRPr="00773F7E" w:rsidRDefault="004A58DA" w:rsidP="006160CB">
            <w:pPr>
              <w:spacing w:before="0"/>
              <w:jc w:val="left"/>
              <w:rPr>
                <w:b/>
                <w:bCs/>
                <w:szCs w:val="24"/>
                <w:lang w:val="fr-CH"/>
              </w:rPr>
            </w:pPr>
            <w:r w:rsidRPr="000D290C">
              <w:rPr>
                <w:b/>
                <w:lang w:val="fr-CH"/>
              </w:rPr>
              <w:t>Aux Administrations des Etats Membres de l</w:t>
            </w:r>
            <w:r>
              <w:rPr>
                <w:b/>
                <w:lang w:val="fr-CH"/>
              </w:rPr>
              <w:t>'</w:t>
            </w:r>
            <w:proofErr w:type="spellStart"/>
            <w:r w:rsidRPr="000D290C">
              <w:rPr>
                <w:b/>
                <w:lang w:val="fr-CH"/>
              </w:rPr>
              <w:t>UIT</w:t>
            </w:r>
            <w:proofErr w:type="spellEnd"/>
            <w:r w:rsidRPr="000D290C">
              <w:rPr>
                <w:b/>
                <w:lang w:val="fr-CH"/>
              </w:rPr>
              <w:t>, aux Membres du Secteur</w:t>
            </w:r>
            <w:r>
              <w:rPr>
                <w:b/>
                <w:lang w:val="fr-CH"/>
              </w:rPr>
              <w:br/>
            </w:r>
            <w:r w:rsidRPr="000D290C">
              <w:rPr>
                <w:b/>
                <w:lang w:val="fr-CH"/>
              </w:rPr>
              <w:t>des radiocommunications</w:t>
            </w:r>
            <w:r>
              <w:rPr>
                <w:b/>
                <w:lang w:val="fr-CH"/>
              </w:rPr>
              <w:t xml:space="preserve"> et</w:t>
            </w:r>
            <w:r w:rsidRPr="000D290C">
              <w:rPr>
                <w:b/>
                <w:lang w:val="fr-CH"/>
              </w:rPr>
              <w:t xml:space="preserve"> </w:t>
            </w:r>
            <w:r w:rsidRPr="000D290C">
              <w:rPr>
                <w:b/>
                <w:bCs/>
                <w:lang w:val="fr-CH"/>
              </w:rPr>
              <w:t>aux</w:t>
            </w:r>
            <w:r w:rsidRPr="000D290C">
              <w:rPr>
                <w:b/>
                <w:lang w:val="fr-CH"/>
              </w:rPr>
              <w:t xml:space="preserve"> </w:t>
            </w:r>
            <w:r w:rsidRPr="000D290C">
              <w:rPr>
                <w:b/>
                <w:bCs/>
                <w:lang w:val="fr-CH"/>
              </w:rPr>
              <w:t>Associés de l</w:t>
            </w:r>
            <w:r>
              <w:rPr>
                <w:b/>
                <w:bCs/>
                <w:lang w:val="fr-CH"/>
              </w:rPr>
              <w:t>'</w:t>
            </w:r>
            <w:proofErr w:type="spellStart"/>
            <w:r w:rsidRPr="000D290C">
              <w:rPr>
                <w:b/>
                <w:bCs/>
                <w:lang w:val="fr-CH"/>
              </w:rPr>
              <w:t>UIT</w:t>
            </w:r>
            <w:proofErr w:type="spellEnd"/>
            <w:r w:rsidRPr="000D290C">
              <w:rPr>
                <w:b/>
                <w:bCs/>
                <w:lang w:val="fr-CH"/>
              </w:rPr>
              <w:noBreakHyphen/>
              <w:t>R</w:t>
            </w:r>
            <w:r>
              <w:rPr>
                <w:b/>
                <w:lang w:val="fr-CH"/>
              </w:rPr>
              <w:t xml:space="preserve"> participant aux</w:t>
            </w:r>
            <w:r>
              <w:rPr>
                <w:b/>
                <w:lang w:val="fr-CH"/>
              </w:rPr>
              <w:br/>
            </w:r>
            <w:r w:rsidRPr="000D290C">
              <w:rPr>
                <w:b/>
                <w:lang w:val="fr-CH"/>
              </w:rPr>
              <w:t>tra</w:t>
            </w:r>
            <w:r>
              <w:rPr>
                <w:b/>
                <w:lang w:val="fr-CH"/>
              </w:rPr>
              <w:t>vaux de la Commission d'études 4</w:t>
            </w:r>
            <w:r w:rsidRPr="000D290C">
              <w:rPr>
                <w:b/>
                <w:lang w:val="fr-CH"/>
              </w:rPr>
              <w:t xml:space="preserve"> des radiocommunications</w:t>
            </w:r>
            <w:r w:rsidRPr="00773F7E">
              <w:rPr>
                <w:b/>
                <w:bCs/>
                <w:szCs w:val="24"/>
                <w:lang w:val="fr-CH"/>
              </w:rPr>
              <w:t xml:space="preserve"> </w:t>
            </w:r>
          </w:p>
        </w:tc>
      </w:tr>
      <w:tr w:rsidR="00E53DCE" w:rsidRPr="00577D0F"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577D0F"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577D0F"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4A58DA" w:rsidRDefault="004A58DA" w:rsidP="004A58DA">
            <w:pPr>
              <w:tabs>
                <w:tab w:val="clear" w:pos="1588"/>
                <w:tab w:val="left" w:pos="1560"/>
              </w:tabs>
              <w:spacing w:before="0"/>
              <w:rPr>
                <w:b/>
                <w:bCs/>
                <w:lang w:val="fr-CH"/>
              </w:rPr>
            </w:pPr>
            <w:r>
              <w:rPr>
                <w:b/>
                <w:bCs/>
                <w:lang w:val="fr-CH"/>
              </w:rPr>
              <w:t>Commission d'études 4 des radiocommunications (Services par satellite)</w:t>
            </w:r>
          </w:p>
          <w:p w:rsidR="00E53DCE" w:rsidRPr="004A58DA" w:rsidRDefault="004A58DA" w:rsidP="00040967">
            <w:pPr>
              <w:tabs>
                <w:tab w:val="clear" w:pos="794"/>
                <w:tab w:val="clear" w:pos="1588"/>
                <w:tab w:val="left" w:pos="1560"/>
              </w:tabs>
              <w:spacing w:before="120"/>
              <w:ind w:left="493" w:hanging="493"/>
              <w:rPr>
                <w:b/>
                <w:bCs/>
                <w:szCs w:val="24"/>
                <w:lang w:val="fr-CH"/>
              </w:rPr>
            </w:pPr>
            <w:r w:rsidRPr="00CB3366">
              <w:rPr>
                <w:b/>
                <w:bCs/>
                <w:lang w:val="fr-CH"/>
              </w:rPr>
              <w:t>–</w:t>
            </w:r>
            <w:r w:rsidRPr="00CB3366">
              <w:rPr>
                <w:b/>
                <w:bCs/>
                <w:lang w:val="fr-CH"/>
              </w:rPr>
              <w:tab/>
              <w:t>Proposition d'a</w:t>
            </w:r>
            <w:r>
              <w:rPr>
                <w:b/>
                <w:bCs/>
                <w:lang w:val="fr-CH"/>
              </w:rPr>
              <w:t>doption par correspondance d'un projet</w:t>
            </w:r>
            <w:r w:rsidRPr="00CB3366">
              <w:rPr>
                <w:b/>
                <w:bCs/>
                <w:lang w:val="fr-CH"/>
              </w:rPr>
              <w:t xml:space="preserve"> de nouvelle Recommandation </w:t>
            </w:r>
            <w:proofErr w:type="spellStart"/>
            <w:r>
              <w:rPr>
                <w:b/>
                <w:bCs/>
                <w:lang w:val="fr-CH"/>
              </w:rPr>
              <w:t>UIT</w:t>
            </w:r>
            <w:proofErr w:type="spellEnd"/>
            <w:r>
              <w:rPr>
                <w:b/>
                <w:bCs/>
                <w:lang w:val="fr-CH"/>
              </w:rPr>
              <w:t xml:space="preserve">-R </w:t>
            </w:r>
          </w:p>
        </w:tc>
      </w:tr>
      <w:tr w:rsidR="00E53DCE" w:rsidRPr="00577D0F" w:rsidTr="004228FA">
        <w:trPr>
          <w:jc w:val="center"/>
        </w:trPr>
        <w:tc>
          <w:tcPr>
            <w:tcW w:w="1526" w:type="dxa"/>
            <w:shd w:val="clear" w:color="auto" w:fill="auto"/>
          </w:tcPr>
          <w:p w:rsidR="00E53DCE" w:rsidRPr="004A58D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A58DA" w:rsidRDefault="00E53DCE" w:rsidP="006160CB">
            <w:pPr>
              <w:tabs>
                <w:tab w:val="clear" w:pos="1588"/>
                <w:tab w:val="left" w:pos="1560"/>
              </w:tabs>
              <w:spacing w:before="0"/>
              <w:rPr>
                <w:b/>
                <w:bCs/>
                <w:szCs w:val="24"/>
                <w:lang w:val="fr-CH"/>
              </w:rPr>
            </w:pPr>
          </w:p>
        </w:tc>
      </w:tr>
      <w:tr w:rsidR="00E53DCE" w:rsidRPr="00577D0F" w:rsidTr="004228FA">
        <w:trPr>
          <w:jc w:val="center"/>
        </w:trPr>
        <w:tc>
          <w:tcPr>
            <w:tcW w:w="1526" w:type="dxa"/>
            <w:shd w:val="clear" w:color="auto" w:fill="auto"/>
          </w:tcPr>
          <w:p w:rsidR="00E53DCE" w:rsidRPr="004A58D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A58DA" w:rsidRDefault="00E53DCE" w:rsidP="006160CB">
            <w:pPr>
              <w:tabs>
                <w:tab w:val="clear" w:pos="1588"/>
                <w:tab w:val="left" w:pos="1560"/>
              </w:tabs>
              <w:spacing w:before="0"/>
              <w:rPr>
                <w:b/>
                <w:bCs/>
                <w:szCs w:val="24"/>
                <w:lang w:val="fr-CH"/>
              </w:rPr>
            </w:pPr>
          </w:p>
        </w:tc>
      </w:tr>
      <w:tr w:rsidR="00E53DCE" w:rsidRPr="00577D0F" w:rsidTr="004228FA">
        <w:trPr>
          <w:jc w:val="center"/>
        </w:trPr>
        <w:tc>
          <w:tcPr>
            <w:tcW w:w="9889" w:type="dxa"/>
            <w:gridSpan w:val="3"/>
            <w:shd w:val="clear" w:color="auto" w:fill="auto"/>
          </w:tcPr>
          <w:p w:rsidR="00E53DCE" w:rsidRPr="004A58DA" w:rsidRDefault="00E53DCE" w:rsidP="00E53DCE">
            <w:pPr>
              <w:tabs>
                <w:tab w:val="clear" w:pos="1588"/>
                <w:tab w:val="left" w:pos="1560"/>
              </w:tabs>
              <w:spacing w:before="0"/>
              <w:jc w:val="left"/>
              <w:rPr>
                <w:szCs w:val="24"/>
                <w:lang w:val="fr-CH"/>
              </w:rPr>
            </w:pPr>
          </w:p>
        </w:tc>
      </w:tr>
      <w:tr w:rsidR="00E53DCE" w:rsidRPr="00577D0F" w:rsidTr="004228FA">
        <w:trPr>
          <w:jc w:val="center"/>
        </w:trPr>
        <w:tc>
          <w:tcPr>
            <w:tcW w:w="9889" w:type="dxa"/>
            <w:gridSpan w:val="3"/>
            <w:shd w:val="clear" w:color="auto" w:fill="auto"/>
          </w:tcPr>
          <w:p w:rsidR="00E53DCE" w:rsidRPr="004A58DA" w:rsidRDefault="00E53DCE" w:rsidP="006160CB">
            <w:pPr>
              <w:spacing w:before="0"/>
              <w:jc w:val="left"/>
              <w:rPr>
                <w:b/>
                <w:bCs/>
                <w:szCs w:val="24"/>
                <w:lang w:val="fr-CH"/>
              </w:rPr>
            </w:pPr>
          </w:p>
        </w:tc>
      </w:tr>
    </w:tbl>
    <w:p w:rsidR="004A58DA" w:rsidRDefault="004A58DA" w:rsidP="009518E2">
      <w:pPr>
        <w:spacing w:before="280"/>
        <w:rPr>
          <w:lang w:val="fr-CH"/>
        </w:rPr>
      </w:pPr>
      <w:r w:rsidRPr="00A12B99">
        <w:rPr>
          <w:lang w:val="fr-CH"/>
        </w:rPr>
        <w:t xml:space="preserve">A sa réunion tenue </w:t>
      </w:r>
      <w:r>
        <w:rPr>
          <w:lang w:val="fr-CH"/>
        </w:rPr>
        <w:t xml:space="preserve">le 26 juin </w:t>
      </w:r>
      <w:r w:rsidRPr="00A12B99">
        <w:rPr>
          <w:lang w:val="fr-CH"/>
        </w:rPr>
        <w:t>201</w:t>
      </w:r>
      <w:r>
        <w:rPr>
          <w:lang w:val="fr-CH"/>
        </w:rPr>
        <w:t>5</w:t>
      </w:r>
      <w:r w:rsidRPr="00A12B99">
        <w:rPr>
          <w:lang w:val="fr-CH"/>
        </w:rPr>
        <w:t xml:space="preserve">, la Commission d'études </w:t>
      </w:r>
      <w:r>
        <w:rPr>
          <w:lang w:val="fr-CH"/>
        </w:rPr>
        <w:t>4</w:t>
      </w:r>
      <w:r w:rsidRPr="00A12B99">
        <w:rPr>
          <w:lang w:val="fr-CH"/>
        </w:rPr>
        <w:t xml:space="preserve"> des radiocommunications a décidé de demander l'</w:t>
      </w:r>
      <w:r>
        <w:rPr>
          <w:lang w:val="fr-CH"/>
        </w:rPr>
        <w:t>adoption d'un</w:t>
      </w:r>
      <w:r w:rsidRPr="00A12B99">
        <w:rPr>
          <w:lang w:val="fr-CH"/>
        </w:rPr>
        <w:t xml:space="preserve"> proje</w:t>
      </w:r>
      <w:r>
        <w:rPr>
          <w:lang w:val="fr-CH"/>
        </w:rPr>
        <w:t xml:space="preserve">t de nouvelle </w:t>
      </w:r>
      <w:proofErr w:type="spellStart"/>
      <w:r>
        <w:rPr>
          <w:lang w:val="fr-CH"/>
        </w:rPr>
        <w:t>Recommendation</w:t>
      </w:r>
      <w:proofErr w:type="spellEnd"/>
      <w:r>
        <w:rPr>
          <w:lang w:val="fr-CH"/>
        </w:rPr>
        <w:t xml:space="preserve"> </w:t>
      </w:r>
      <w:proofErr w:type="spellStart"/>
      <w:r>
        <w:rPr>
          <w:lang w:val="fr-CH"/>
        </w:rPr>
        <w:t>UIT</w:t>
      </w:r>
      <w:proofErr w:type="spellEnd"/>
      <w:r>
        <w:rPr>
          <w:lang w:val="fr-CH"/>
        </w:rPr>
        <w:t xml:space="preserve">-R conformément au </w:t>
      </w:r>
      <w:r w:rsidRPr="00A12B99">
        <w:rPr>
          <w:lang w:val="fr-CH"/>
        </w:rPr>
        <w:t>§ 10.2.3 de la Résolution </w:t>
      </w:r>
      <w:proofErr w:type="spellStart"/>
      <w:r w:rsidRPr="00A12B99">
        <w:rPr>
          <w:lang w:val="fr-CH"/>
        </w:rPr>
        <w:t>UIT</w:t>
      </w:r>
      <w:proofErr w:type="spellEnd"/>
      <w:r w:rsidRPr="00A12B99">
        <w:rPr>
          <w:lang w:val="fr-CH"/>
        </w:rPr>
        <w:t xml:space="preserve">-R 1-6 </w:t>
      </w:r>
      <w:r>
        <w:rPr>
          <w:lang w:val="fr-CH"/>
        </w:rPr>
        <w:t xml:space="preserve">(Procédure d'adoption par une Commission d'études par correspondance). Le titre et résumé </w:t>
      </w:r>
      <w:r w:rsidRPr="00A12B99">
        <w:rPr>
          <w:lang w:val="fr-CH"/>
        </w:rPr>
        <w:t>d</w:t>
      </w:r>
      <w:r w:rsidR="009518E2">
        <w:rPr>
          <w:lang w:val="fr-CH"/>
        </w:rPr>
        <w:t>u</w:t>
      </w:r>
      <w:r w:rsidRPr="00A12B99">
        <w:rPr>
          <w:lang w:val="fr-CH"/>
        </w:rPr>
        <w:t xml:space="preserve"> projet de Recomma</w:t>
      </w:r>
      <w:r>
        <w:rPr>
          <w:lang w:val="fr-CH"/>
        </w:rPr>
        <w:t>ndation figurent dans l'Annexe</w:t>
      </w:r>
      <w:r w:rsidRPr="00A12B99">
        <w:rPr>
          <w:lang w:val="fr-CH"/>
        </w:rPr>
        <w:t xml:space="preserve">. </w:t>
      </w:r>
    </w:p>
    <w:p w:rsidR="004A58DA" w:rsidRPr="00A12B99" w:rsidRDefault="004A58DA" w:rsidP="009518E2">
      <w:pPr>
        <w:rPr>
          <w:lang w:val="fr-CH"/>
        </w:rPr>
      </w:pPr>
      <w:r w:rsidRPr="00A12B99">
        <w:rPr>
          <w:lang w:val="fr-CH"/>
        </w:rPr>
        <w:t xml:space="preserve">La période d'examen, de </w:t>
      </w:r>
      <w:r>
        <w:rPr>
          <w:lang w:val="fr-CH"/>
        </w:rPr>
        <w:t>deux</w:t>
      </w:r>
      <w:r w:rsidRPr="00A12B99">
        <w:rPr>
          <w:lang w:val="fr-CH"/>
        </w:rPr>
        <w:t xml:space="preserve"> mois, se terminera le </w:t>
      </w:r>
      <w:r w:rsidR="003E5877">
        <w:rPr>
          <w:u w:val="single"/>
          <w:lang w:val="fr-CH"/>
        </w:rPr>
        <w:t>10</w:t>
      </w:r>
      <w:r>
        <w:rPr>
          <w:u w:val="single"/>
          <w:lang w:val="fr-CH"/>
        </w:rPr>
        <w:t xml:space="preserve"> </w:t>
      </w:r>
      <w:r w:rsidR="003E5877">
        <w:rPr>
          <w:u w:val="single"/>
          <w:lang w:val="fr-CH"/>
        </w:rPr>
        <w:t>septembre</w:t>
      </w:r>
      <w:r>
        <w:rPr>
          <w:u w:val="single"/>
          <w:lang w:val="fr-CH"/>
        </w:rPr>
        <w:t xml:space="preserve"> 201</w:t>
      </w:r>
      <w:r w:rsidR="003E5877">
        <w:rPr>
          <w:u w:val="single"/>
          <w:lang w:val="fr-CH"/>
        </w:rPr>
        <w:t>5</w:t>
      </w:r>
      <w:r w:rsidRPr="00A12B99">
        <w:rPr>
          <w:lang w:val="fr-CH"/>
        </w:rPr>
        <w:t xml:space="preserve">. Si, au cours de cette période, aucun Etat Membre ne soulève d'objection, </w:t>
      </w:r>
      <w:r>
        <w:rPr>
          <w:lang w:val="fr-CH"/>
        </w:rPr>
        <w:t xml:space="preserve">la procédure d'approbation par voie de consultation prévue au § 10.4.5 de la Résolution </w:t>
      </w:r>
      <w:proofErr w:type="spellStart"/>
      <w:r>
        <w:rPr>
          <w:lang w:val="fr-CH"/>
        </w:rPr>
        <w:t>UIT</w:t>
      </w:r>
      <w:proofErr w:type="spellEnd"/>
      <w:r>
        <w:rPr>
          <w:lang w:val="fr-CH"/>
        </w:rPr>
        <w:t>-R 1-6 sera engagée.</w:t>
      </w:r>
    </w:p>
    <w:p w:rsidR="004A58DA" w:rsidRPr="00381F68" w:rsidRDefault="004A58DA" w:rsidP="009518E2">
      <w:pPr>
        <w:rPr>
          <w:lang w:val="fr-CH"/>
        </w:rPr>
      </w:pPr>
      <w:r w:rsidRPr="008C61E2">
        <w:rPr>
          <w:lang w:val="fr-CH"/>
        </w:rPr>
        <w:t>Un Etat Membre qui soulève une obj</w:t>
      </w:r>
      <w:r>
        <w:rPr>
          <w:lang w:val="fr-CH"/>
        </w:rPr>
        <w:t>ection au sujet de l'adoption d</w:t>
      </w:r>
      <w:r w:rsidR="009518E2">
        <w:rPr>
          <w:lang w:val="fr-CH"/>
        </w:rPr>
        <w:t>u</w:t>
      </w:r>
      <w:r w:rsidRPr="008C61E2">
        <w:rPr>
          <w:lang w:val="fr-CH"/>
        </w:rPr>
        <w:t xml:space="preserve"> projet</w:t>
      </w:r>
      <w:r>
        <w:rPr>
          <w:lang w:val="fr-CH"/>
        </w:rPr>
        <w:t xml:space="preserve"> </w:t>
      </w:r>
      <w:r w:rsidRPr="008C61E2">
        <w:rPr>
          <w:lang w:val="fr-CH"/>
        </w:rPr>
        <w:t>de Recommandation est prié d'informer le Directeur et le Président de la Commission d'études</w:t>
      </w:r>
      <w:r>
        <w:rPr>
          <w:lang w:val="fr-CH"/>
        </w:rPr>
        <w:t xml:space="preserve"> des raisons de cette objection</w:t>
      </w:r>
      <w:r w:rsidRPr="00801903">
        <w:rPr>
          <w:szCs w:val="24"/>
          <w:lang w:val="fr-CH"/>
        </w:rPr>
        <w:t>.</w:t>
      </w:r>
    </w:p>
    <w:p w:rsidR="004A58DA" w:rsidRDefault="004A58DA">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4A58DA" w:rsidRPr="0059060C" w:rsidRDefault="004A58DA" w:rsidP="004A58DA">
      <w:pPr>
        <w:rPr>
          <w:lang w:val="fr-CH"/>
        </w:rPr>
      </w:pPr>
      <w:r w:rsidRPr="008C61E2">
        <w:rPr>
          <w:lang w:val="fr-CH"/>
        </w:rPr>
        <w:lastRenderedPageBreak/>
        <w:t>Toute organisation membre de l'</w:t>
      </w:r>
      <w:proofErr w:type="spellStart"/>
      <w:r w:rsidRPr="008C61E2">
        <w:rPr>
          <w:lang w:val="fr-CH"/>
        </w:rPr>
        <w:t>UIT</w:t>
      </w:r>
      <w:proofErr w:type="spellEnd"/>
      <w:r w:rsidRPr="008C61E2">
        <w:rPr>
          <w:lang w:val="fr-CH"/>
        </w:rPr>
        <w:t xml:space="preserve"> ayant connaissance d'un brevet détenu en son sein </w:t>
      </w:r>
      <w:r>
        <w:rPr>
          <w:lang w:val="fr-CH"/>
        </w:rPr>
        <w:t>ou par </w:t>
      </w:r>
      <w:r w:rsidRPr="008C61E2">
        <w:rPr>
          <w:lang w:val="fr-CH"/>
        </w:rPr>
        <w:t>d'autres organismes, et susceptible de se rapporter complètem</w:t>
      </w:r>
      <w:r>
        <w:rPr>
          <w:lang w:val="fr-CH"/>
        </w:rPr>
        <w:t>ent ou en partie à des éléments </w:t>
      </w:r>
      <w:r w:rsidRPr="00BF5EBF">
        <w:rPr>
          <w:lang w:val="fr-CH"/>
        </w:rPr>
        <w:t>d'un</w:t>
      </w:r>
      <w:r>
        <w:rPr>
          <w:lang w:val="fr-CH"/>
        </w:rPr>
        <w:t xml:space="preserve"> ou des</w:t>
      </w:r>
      <w:r w:rsidRPr="00BF5EBF">
        <w:rPr>
          <w:lang w:val="fr-CH"/>
        </w:rPr>
        <w:t xml:space="preserve"> projet</w:t>
      </w:r>
      <w:r>
        <w:rPr>
          <w:lang w:val="fr-CH"/>
        </w:rPr>
        <w:t>s</w:t>
      </w:r>
      <w:r w:rsidRPr="008C61E2">
        <w:rPr>
          <w:lang w:val="fr-CH"/>
        </w:rPr>
        <w:t xml:space="preserve"> de Recommandation mentionnés dans la présente lettre, est priée de transmettre lesdites informations au Secrétariat</w:t>
      </w:r>
      <w:r>
        <w:rPr>
          <w:lang w:val="fr-CH"/>
        </w:rPr>
        <w:t>,</w:t>
      </w:r>
      <w:r w:rsidRPr="008C61E2">
        <w:rPr>
          <w:lang w:val="fr-CH"/>
        </w:rPr>
        <w:t xml:space="preserve"> dans les meilleurs délais. La politique commune en matière de brevets de l'</w:t>
      </w:r>
      <w:proofErr w:type="spellStart"/>
      <w:r w:rsidRPr="008C61E2">
        <w:rPr>
          <w:lang w:val="fr-CH"/>
        </w:rPr>
        <w:t>UIT</w:t>
      </w:r>
      <w:proofErr w:type="spellEnd"/>
      <w:r w:rsidRPr="008C61E2">
        <w:rPr>
          <w:lang w:val="fr-CH"/>
        </w:rPr>
        <w:noBreakHyphen/>
        <w:t>T/</w:t>
      </w:r>
      <w:proofErr w:type="spellStart"/>
      <w:r w:rsidRPr="008C61E2">
        <w:rPr>
          <w:lang w:val="fr-CH"/>
        </w:rPr>
        <w:t>UIT</w:t>
      </w:r>
      <w:proofErr w:type="spellEnd"/>
      <w:r w:rsidRPr="008C61E2">
        <w:rPr>
          <w:lang w:val="fr-CH"/>
        </w:rPr>
        <w:noBreakHyphen/>
        <w:t>R/ISO/CEI est disponible à l'adresse:</w:t>
      </w:r>
      <w:r>
        <w:rPr>
          <w:lang w:val="fr-CH"/>
        </w:rPr>
        <w:br/>
      </w:r>
      <w:hyperlink r:id="rId8" w:history="1">
        <w:r w:rsidRPr="004A58DA">
          <w:rPr>
            <w:rStyle w:val="Hyperlink"/>
            <w:szCs w:val="24"/>
            <w:lang w:val="fr-CH"/>
          </w:rPr>
          <w:t>http://</w:t>
        </w:r>
        <w:proofErr w:type="spellStart"/>
        <w:r w:rsidRPr="004A58DA">
          <w:rPr>
            <w:rStyle w:val="Hyperlink"/>
            <w:szCs w:val="24"/>
            <w:lang w:val="fr-CH"/>
          </w:rPr>
          <w:t>www.itu.int</w:t>
        </w:r>
        <w:proofErr w:type="spellEnd"/>
        <w:r w:rsidRPr="004A58DA">
          <w:rPr>
            <w:rStyle w:val="Hyperlink"/>
            <w:szCs w:val="24"/>
            <w:lang w:val="fr-CH"/>
          </w:rPr>
          <w:t>/en/ITU-T/</w:t>
        </w:r>
        <w:proofErr w:type="spellStart"/>
        <w:r w:rsidRPr="004A58DA">
          <w:rPr>
            <w:rStyle w:val="Hyperlink"/>
            <w:szCs w:val="24"/>
            <w:lang w:val="fr-CH"/>
          </w:rPr>
          <w:t>ipr</w:t>
        </w:r>
        <w:proofErr w:type="spellEnd"/>
        <w:r w:rsidRPr="004A58DA">
          <w:rPr>
            <w:rStyle w:val="Hyperlink"/>
            <w:szCs w:val="24"/>
            <w:lang w:val="fr-CH"/>
          </w:rPr>
          <w:t>/Pages/</w:t>
        </w:r>
        <w:proofErr w:type="spellStart"/>
        <w:r w:rsidRPr="004A58DA">
          <w:rPr>
            <w:rStyle w:val="Hyperlink"/>
            <w:szCs w:val="24"/>
            <w:lang w:val="fr-CH"/>
          </w:rPr>
          <w:t>policy.aspx</w:t>
        </w:r>
        <w:proofErr w:type="spellEnd"/>
      </w:hyperlink>
      <w:r>
        <w:rPr>
          <w:rStyle w:val="Hyperlink"/>
          <w:szCs w:val="24"/>
          <w:lang w:val="fr-CH"/>
        </w:rPr>
        <w:t>.</w:t>
      </w:r>
    </w:p>
    <w:p w:rsidR="004A58DA" w:rsidRPr="0059060C" w:rsidRDefault="004A58DA" w:rsidP="004A58DA">
      <w:pPr>
        <w:keepNext/>
        <w:keepLines/>
        <w:tabs>
          <w:tab w:val="center" w:pos="7088"/>
        </w:tabs>
        <w:spacing w:before="1800"/>
        <w:jc w:val="left"/>
        <w:rPr>
          <w:lang w:val="fr-CH"/>
        </w:rPr>
      </w:pPr>
      <w:r w:rsidRPr="00773F7E">
        <w:rPr>
          <w:szCs w:val="24"/>
          <w:lang w:val="fr-FR"/>
        </w:rPr>
        <w:t xml:space="preserve">François </w:t>
      </w:r>
      <w:proofErr w:type="spellStart"/>
      <w:r w:rsidRPr="00773F7E">
        <w:rPr>
          <w:szCs w:val="24"/>
          <w:lang w:val="fr-FR"/>
        </w:rPr>
        <w:t>Rancy</w:t>
      </w:r>
      <w:proofErr w:type="spellEnd"/>
      <w:r w:rsidRPr="00773F7E">
        <w:rPr>
          <w:szCs w:val="24"/>
          <w:lang w:val="fr-FR"/>
        </w:rPr>
        <w:br/>
        <w:t>Directeur</w:t>
      </w:r>
    </w:p>
    <w:p w:rsidR="004A58DA" w:rsidRPr="00A03D5A" w:rsidRDefault="004A58DA" w:rsidP="009518E2">
      <w:pPr>
        <w:spacing w:before="2040"/>
        <w:rPr>
          <w:bCs/>
          <w:lang w:val="fr-CH"/>
        </w:rPr>
      </w:pPr>
      <w:r>
        <w:rPr>
          <w:b/>
          <w:bCs/>
          <w:lang w:val="fr-CH"/>
        </w:rPr>
        <w:t>Annexe</w:t>
      </w:r>
      <w:r w:rsidRPr="00A03D5A">
        <w:rPr>
          <w:b/>
          <w:bCs/>
          <w:lang w:val="fr-CH"/>
        </w:rPr>
        <w:t>:</w:t>
      </w:r>
      <w:r w:rsidRPr="00A03D5A">
        <w:rPr>
          <w:b/>
          <w:bCs/>
          <w:lang w:val="fr-CH"/>
        </w:rPr>
        <w:tab/>
      </w:r>
      <w:r>
        <w:rPr>
          <w:bCs/>
          <w:lang w:val="fr-CH"/>
        </w:rPr>
        <w:t>Titre et résumé d</w:t>
      </w:r>
      <w:r w:rsidR="009518E2">
        <w:rPr>
          <w:bCs/>
          <w:lang w:val="fr-CH"/>
        </w:rPr>
        <w:t>u</w:t>
      </w:r>
      <w:r>
        <w:rPr>
          <w:bCs/>
          <w:lang w:val="fr-CH"/>
        </w:rPr>
        <w:t xml:space="preserve"> projet</w:t>
      </w:r>
      <w:r w:rsidRPr="00A03D5A">
        <w:rPr>
          <w:bCs/>
          <w:lang w:val="fr-CH"/>
        </w:rPr>
        <w:t xml:space="preserve"> de Recommandation</w:t>
      </w:r>
    </w:p>
    <w:p w:rsidR="004A58DA" w:rsidRDefault="004A58DA" w:rsidP="004A58DA">
      <w:pPr>
        <w:rPr>
          <w:lang w:val="fr-CH"/>
        </w:rPr>
      </w:pPr>
    </w:p>
    <w:p w:rsidR="004A58DA" w:rsidRDefault="004A58DA" w:rsidP="004A58DA">
      <w:pPr>
        <w:spacing w:line="480" w:lineRule="auto"/>
        <w:rPr>
          <w:lang w:val="fr-CH"/>
        </w:rPr>
      </w:pPr>
      <w:r>
        <w:rPr>
          <w:b/>
          <w:bCs/>
          <w:lang w:val="fr-CH"/>
        </w:rPr>
        <w:t>Document</w:t>
      </w:r>
      <w:r w:rsidRPr="00005977">
        <w:rPr>
          <w:b/>
          <w:bCs/>
          <w:lang w:val="fr-CH"/>
        </w:rPr>
        <w:t>:</w:t>
      </w:r>
      <w:r>
        <w:rPr>
          <w:b/>
          <w:bCs/>
          <w:lang w:val="fr-CH"/>
        </w:rPr>
        <w:tab/>
      </w:r>
      <w:r>
        <w:rPr>
          <w:lang w:val="fr-CH"/>
        </w:rPr>
        <w:t>Document</w:t>
      </w:r>
      <w:r w:rsidRPr="0094174D">
        <w:rPr>
          <w:lang w:val="fr-CH"/>
        </w:rPr>
        <w:t xml:space="preserve"> </w:t>
      </w:r>
      <w:hyperlink r:id="rId9" w:history="1">
        <w:r w:rsidRPr="004A58DA">
          <w:rPr>
            <w:rStyle w:val="Hyperlink"/>
            <w:lang w:val="fr-CH"/>
          </w:rPr>
          <w:t>4/101(</w:t>
        </w:r>
        <w:proofErr w:type="spellStart"/>
        <w:r w:rsidRPr="004A58DA">
          <w:rPr>
            <w:rStyle w:val="Hyperlink"/>
            <w:lang w:val="fr-CH"/>
          </w:rPr>
          <w:t>R</w:t>
        </w:r>
        <w:r w:rsidRPr="009518E2">
          <w:rPr>
            <w:rStyle w:val="Hyperlink"/>
            <w:lang w:val="fr-CH"/>
          </w:rPr>
          <w:t>é</w:t>
        </w:r>
        <w:r w:rsidRPr="004A58DA">
          <w:rPr>
            <w:rStyle w:val="Hyperlink"/>
            <w:lang w:val="fr-CH"/>
          </w:rPr>
          <w:t>v.1</w:t>
        </w:r>
        <w:proofErr w:type="spellEnd"/>
        <w:r w:rsidRPr="004A58DA">
          <w:rPr>
            <w:rStyle w:val="Hyperlink"/>
            <w:lang w:val="fr-CH"/>
          </w:rPr>
          <w:t>)</w:t>
        </w:r>
      </w:hyperlink>
    </w:p>
    <w:p w:rsidR="004A58DA" w:rsidRPr="00D32B17" w:rsidRDefault="004A58DA" w:rsidP="004A58DA">
      <w:pPr>
        <w:jc w:val="left"/>
        <w:rPr>
          <w:rStyle w:val="Hyperlink"/>
          <w:color w:val="auto"/>
          <w:u w:val="none"/>
          <w:lang w:val="fr-CH"/>
        </w:rPr>
      </w:pPr>
      <w:r>
        <w:rPr>
          <w:lang w:val="fr-CH"/>
        </w:rPr>
        <w:t>Ce document est disponible en format électronique à l'adresse:</w:t>
      </w:r>
      <w:bookmarkStart w:id="0" w:name="ddistribution"/>
      <w:bookmarkEnd w:id="0"/>
      <w:r>
        <w:rPr>
          <w:lang w:val="fr-CH"/>
        </w:rPr>
        <w:t xml:space="preserve"> </w:t>
      </w:r>
      <w:r>
        <w:rPr>
          <w:lang w:val="fr-CH"/>
        </w:rPr>
        <w:br/>
      </w:r>
      <w:hyperlink r:id="rId10" w:history="1">
        <w:r w:rsidRPr="004A58DA">
          <w:rPr>
            <w:rStyle w:val="Hyperlink"/>
            <w:lang w:val="fr-CH"/>
          </w:rPr>
          <w:t>http://</w:t>
        </w:r>
        <w:proofErr w:type="spellStart"/>
        <w:r w:rsidRPr="004A58DA">
          <w:rPr>
            <w:rStyle w:val="Hyperlink"/>
            <w:lang w:val="fr-CH"/>
          </w:rPr>
          <w:t>www.itu.int</w:t>
        </w:r>
        <w:proofErr w:type="spellEnd"/>
        <w:r w:rsidRPr="004A58DA">
          <w:rPr>
            <w:rStyle w:val="Hyperlink"/>
            <w:lang w:val="fr-CH"/>
          </w:rPr>
          <w:t>/md/</w:t>
        </w:r>
        <w:proofErr w:type="spellStart"/>
        <w:r w:rsidRPr="004A58DA">
          <w:rPr>
            <w:rStyle w:val="Hyperlink"/>
            <w:lang w:val="fr-CH"/>
          </w:rPr>
          <w:t>R12</w:t>
        </w:r>
        <w:proofErr w:type="spellEnd"/>
        <w:r w:rsidRPr="004A58DA">
          <w:rPr>
            <w:rStyle w:val="Hyperlink"/>
            <w:lang w:val="fr-CH"/>
          </w:rPr>
          <w:t>-</w:t>
        </w:r>
        <w:proofErr w:type="spellStart"/>
        <w:r w:rsidRPr="004A58DA">
          <w:rPr>
            <w:rStyle w:val="Hyperlink"/>
            <w:lang w:val="fr-CH"/>
          </w:rPr>
          <w:t>sg04</w:t>
        </w:r>
        <w:proofErr w:type="spellEnd"/>
        <w:r w:rsidRPr="004A58DA">
          <w:rPr>
            <w:rStyle w:val="Hyperlink"/>
            <w:lang w:val="fr-CH"/>
          </w:rPr>
          <w:t>-C/en</w:t>
        </w:r>
      </w:hyperlink>
    </w:p>
    <w:p w:rsidR="004A58DA" w:rsidRDefault="004A58DA" w:rsidP="004A58DA">
      <w:pPr>
        <w:rPr>
          <w:rStyle w:val="Hyperlink"/>
          <w:lang w:val="fr-CH"/>
        </w:rPr>
      </w:pPr>
    </w:p>
    <w:p w:rsidR="004A58DA" w:rsidRPr="00A03D5A" w:rsidRDefault="004A58DA" w:rsidP="004A58DA">
      <w:pPr>
        <w:spacing w:before="3000"/>
        <w:rPr>
          <w:b/>
          <w:bCs/>
          <w:sz w:val="18"/>
          <w:szCs w:val="18"/>
          <w:lang w:val="fr-CH"/>
        </w:rPr>
      </w:pPr>
      <w:r w:rsidRPr="00A03D5A">
        <w:rPr>
          <w:b/>
          <w:bCs/>
          <w:sz w:val="18"/>
          <w:szCs w:val="18"/>
          <w:lang w:val="fr-CH"/>
        </w:rPr>
        <w:t>Distribution:</w:t>
      </w:r>
    </w:p>
    <w:p w:rsidR="004A58DA" w:rsidRDefault="004A58DA" w:rsidP="004A58DA">
      <w:pPr>
        <w:tabs>
          <w:tab w:val="clear" w:pos="794"/>
          <w:tab w:val="left" w:pos="284"/>
        </w:tabs>
        <w:spacing w:before="0" w:line="240" w:lineRule="auto"/>
        <w:jc w:val="left"/>
        <w:rPr>
          <w:sz w:val="18"/>
          <w:szCs w:val="18"/>
          <w:lang w:val="fr-CH"/>
        </w:rPr>
      </w:pPr>
      <w:r w:rsidRPr="00A03D5A">
        <w:rPr>
          <w:sz w:val="18"/>
          <w:szCs w:val="18"/>
          <w:lang w:val="fr-CH"/>
        </w:rPr>
        <w:t>–</w:t>
      </w:r>
      <w:r w:rsidRPr="00A03D5A">
        <w:rPr>
          <w:sz w:val="18"/>
          <w:szCs w:val="18"/>
          <w:lang w:val="fr-CH"/>
        </w:rPr>
        <w:tab/>
        <w:t>Administrations des Etats Membres de l'</w:t>
      </w:r>
      <w:proofErr w:type="spellStart"/>
      <w:r w:rsidRPr="00A03D5A">
        <w:rPr>
          <w:sz w:val="18"/>
          <w:szCs w:val="18"/>
          <w:lang w:val="fr-CH"/>
        </w:rPr>
        <w:t>UIT</w:t>
      </w:r>
      <w:proofErr w:type="spellEnd"/>
      <w:r w:rsidRPr="00A03D5A">
        <w:rPr>
          <w:sz w:val="18"/>
          <w:szCs w:val="18"/>
          <w:lang w:val="fr-CH"/>
        </w:rPr>
        <w:t xml:space="preserve"> et Membres du Secteur des radiocommunications participant aux travaux de la </w:t>
      </w:r>
      <w:r w:rsidRPr="00A03D5A">
        <w:rPr>
          <w:sz w:val="18"/>
          <w:szCs w:val="18"/>
          <w:lang w:val="fr-CH"/>
        </w:rPr>
        <w:tab/>
        <w:t xml:space="preserve">Commission d'études </w:t>
      </w:r>
      <w:r>
        <w:rPr>
          <w:sz w:val="18"/>
          <w:szCs w:val="18"/>
          <w:lang w:val="fr-CH"/>
        </w:rPr>
        <w:t>4</w:t>
      </w:r>
      <w:r w:rsidRPr="00A03D5A">
        <w:rPr>
          <w:sz w:val="18"/>
          <w:szCs w:val="18"/>
          <w:lang w:val="fr-CH"/>
        </w:rPr>
        <w:t xml:space="preserve"> des radiocommunications</w:t>
      </w:r>
      <w:r w:rsidRPr="00A03D5A">
        <w:rPr>
          <w:sz w:val="18"/>
          <w:szCs w:val="18"/>
          <w:lang w:val="fr-CH"/>
        </w:rPr>
        <w:br/>
        <w:t>–</w:t>
      </w:r>
      <w:r w:rsidRPr="00A03D5A">
        <w:rPr>
          <w:sz w:val="18"/>
          <w:szCs w:val="18"/>
          <w:lang w:val="fr-CH"/>
        </w:rPr>
        <w:tab/>
        <w:t>Associés de l'</w:t>
      </w:r>
      <w:proofErr w:type="spellStart"/>
      <w:r w:rsidRPr="00A03D5A">
        <w:rPr>
          <w:sz w:val="18"/>
          <w:szCs w:val="18"/>
          <w:lang w:val="fr-CH"/>
        </w:rPr>
        <w:t>UIT</w:t>
      </w:r>
      <w:proofErr w:type="spellEnd"/>
      <w:r w:rsidRPr="00A03D5A">
        <w:rPr>
          <w:sz w:val="18"/>
          <w:szCs w:val="18"/>
          <w:lang w:val="fr-CH"/>
        </w:rPr>
        <w:t>-R participant aux travaux de la Commission d'études</w:t>
      </w:r>
      <w:r>
        <w:rPr>
          <w:sz w:val="18"/>
          <w:szCs w:val="18"/>
          <w:lang w:val="fr-CH"/>
        </w:rPr>
        <w:t xml:space="preserve"> 4</w:t>
      </w:r>
      <w:r w:rsidRPr="00A03D5A">
        <w:rPr>
          <w:sz w:val="18"/>
          <w:szCs w:val="18"/>
          <w:lang w:val="fr-CH"/>
        </w:rPr>
        <w:t xml:space="preserve"> des radiocommunications</w:t>
      </w:r>
      <w:r>
        <w:rPr>
          <w:sz w:val="18"/>
          <w:szCs w:val="18"/>
          <w:lang w:val="fr-CH"/>
        </w:rPr>
        <w:br/>
      </w:r>
      <w:r w:rsidRPr="00A03D5A">
        <w:rPr>
          <w:sz w:val="18"/>
          <w:szCs w:val="18"/>
          <w:lang w:val="fr-CH"/>
        </w:rPr>
        <w:t>–</w:t>
      </w:r>
      <w:r w:rsidRPr="00A03D5A">
        <w:rPr>
          <w:sz w:val="18"/>
          <w:szCs w:val="18"/>
          <w:lang w:val="fr-CH"/>
        </w:rPr>
        <w:tab/>
        <w:t>Président et Vice</w:t>
      </w:r>
      <w:r w:rsidRPr="00A03D5A">
        <w:rPr>
          <w:sz w:val="18"/>
          <w:szCs w:val="18"/>
          <w:lang w:val="fr-CH"/>
        </w:rPr>
        <w:noBreakHyphen/>
        <w:t xml:space="preserve">Présidents de la Commission d'études </w:t>
      </w:r>
      <w:r>
        <w:rPr>
          <w:sz w:val="18"/>
          <w:szCs w:val="18"/>
          <w:lang w:val="fr-CH"/>
        </w:rPr>
        <w:t>4</w:t>
      </w:r>
      <w:r w:rsidRPr="00A03D5A">
        <w:rPr>
          <w:sz w:val="18"/>
          <w:szCs w:val="18"/>
          <w:lang w:val="fr-CH"/>
        </w:rPr>
        <w:t xml:space="preserve"> des radiocommunications </w:t>
      </w:r>
      <w:r w:rsidRPr="00A03D5A">
        <w:rPr>
          <w:sz w:val="18"/>
          <w:szCs w:val="18"/>
          <w:lang w:val="fr-CH"/>
        </w:rPr>
        <w:br/>
      </w:r>
      <w:r w:rsidRPr="00317319">
        <w:rPr>
          <w:sz w:val="18"/>
          <w:szCs w:val="18"/>
          <w:lang w:val="fr-CH"/>
        </w:rPr>
        <w:t>–</w:t>
      </w:r>
      <w:r w:rsidRPr="00317319">
        <w:rPr>
          <w:sz w:val="18"/>
          <w:szCs w:val="18"/>
          <w:lang w:val="fr-CH"/>
        </w:rPr>
        <w:tab/>
      </w:r>
      <w:r>
        <w:rPr>
          <w:sz w:val="18"/>
          <w:szCs w:val="18"/>
          <w:lang w:val="fr-CH"/>
        </w:rPr>
        <w:t>Président et Vice-Présidents de la Réunion de préparation à la Conférence.</w:t>
      </w:r>
    </w:p>
    <w:p w:rsidR="00EE1A57" w:rsidRDefault="004A58DA" w:rsidP="004A58DA">
      <w:pPr>
        <w:tabs>
          <w:tab w:val="clear" w:pos="794"/>
          <w:tab w:val="left" w:pos="284"/>
        </w:tabs>
        <w:spacing w:before="0" w:line="240" w:lineRule="auto"/>
        <w:jc w:val="left"/>
        <w:rPr>
          <w:rFonts w:asciiTheme="minorHAnsi" w:hAnsiTheme="minorHAnsi" w:cstheme="minorHAnsi"/>
          <w:sz w:val="18"/>
          <w:szCs w:val="18"/>
          <w:lang w:val="fr-CH"/>
        </w:rPr>
      </w:pPr>
      <w:r w:rsidRPr="00317319">
        <w:rPr>
          <w:sz w:val="18"/>
          <w:szCs w:val="18"/>
          <w:lang w:val="fr-CH"/>
        </w:rPr>
        <w:t>–</w:t>
      </w:r>
      <w:r w:rsidRPr="00317319">
        <w:rPr>
          <w:sz w:val="18"/>
          <w:szCs w:val="18"/>
          <w:lang w:val="fr-CH"/>
        </w:rPr>
        <w:tab/>
      </w:r>
      <w:r>
        <w:rPr>
          <w:sz w:val="18"/>
          <w:szCs w:val="18"/>
          <w:lang w:val="fr-CH"/>
        </w:rPr>
        <w:t>Membres du Comité du Règlement des radiocommunications.</w:t>
      </w:r>
      <w:r>
        <w:rPr>
          <w:sz w:val="18"/>
          <w:szCs w:val="18"/>
          <w:lang w:val="fr-CH"/>
        </w:rPr>
        <w:br/>
      </w:r>
      <w:r w:rsidRPr="000C5A94">
        <w:rPr>
          <w:rFonts w:asciiTheme="minorHAnsi" w:hAnsiTheme="minorHAnsi" w:cstheme="minorHAnsi"/>
          <w:sz w:val="18"/>
          <w:szCs w:val="18"/>
          <w:lang w:val="fr-CH"/>
        </w:rPr>
        <w:t>–</w:t>
      </w:r>
      <w:r w:rsidRPr="000C5A94">
        <w:rPr>
          <w:rFonts w:asciiTheme="minorHAnsi" w:hAnsiTheme="minorHAnsi" w:cstheme="minorHAnsi"/>
          <w:sz w:val="18"/>
          <w:szCs w:val="18"/>
          <w:lang w:val="fr-CH"/>
        </w:rPr>
        <w:tab/>
      </w:r>
      <w:r w:rsidRPr="00A03D5A">
        <w:rPr>
          <w:rFonts w:asciiTheme="minorHAnsi" w:hAnsiTheme="minorHAnsi" w:cstheme="minorHAnsi"/>
          <w:sz w:val="18"/>
          <w:szCs w:val="18"/>
          <w:lang w:val="fr-CH"/>
        </w:rPr>
        <w:t>Secrétaire général de l'</w:t>
      </w:r>
      <w:proofErr w:type="spellStart"/>
      <w:r w:rsidRPr="00A03D5A">
        <w:rPr>
          <w:rFonts w:asciiTheme="minorHAnsi" w:hAnsiTheme="minorHAnsi" w:cstheme="minorHAnsi"/>
          <w:sz w:val="18"/>
          <w:szCs w:val="18"/>
          <w:lang w:val="fr-CH"/>
        </w:rPr>
        <w:t>UIT</w:t>
      </w:r>
      <w:proofErr w:type="spellEnd"/>
      <w:r w:rsidRPr="00A03D5A">
        <w:rPr>
          <w:rFonts w:asciiTheme="minorHAnsi" w:hAnsiTheme="minorHAnsi" w:cstheme="minorHAnsi"/>
          <w:sz w:val="18"/>
          <w:szCs w:val="18"/>
          <w:lang w:val="fr-CH"/>
        </w:rPr>
        <w:t xml:space="preserve">, Directeur du Bureau de la normalisation des télécommunications, Directeur du Bureau de </w:t>
      </w:r>
      <w:r w:rsidRPr="00A03D5A">
        <w:rPr>
          <w:rFonts w:asciiTheme="minorHAnsi" w:hAnsiTheme="minorHAnsi" w:cstheme="minorHAnsi"/>
          <w:sz w:val="18"/>
          <w:szCs w:val="18"/>
          <w:lang w:val="fr-CH"/>
        </w:rPr>
        <w:tab/>
        <w:t xml:space="preserve">développement des </w:t>
      </w:r>
      <w:r w:rsidR="0060441B" w:rsidRPr="00A03D5A">
        <w:rPr>
          <w:rFonts w:asciiTheme="minorHAnsi" w:hAnsiTheme="minorHAnsi" w:cstheme="minorHAnsi"/>
          <w:sz w:val="18"/>
          <w:szCs w:val="18"/>
          <w:lang w:val="fr-CH"/>
        </w:rPr>
        <w:t>télécommunications</w:t>
      </w:r>
    </w:p>
    <w:p w:rsidR="00D11671" w:rsidRDefault="00D1167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Pr>
          <w:rFonts w:asciiTheme="minorHAnsi" w:hAnsiTheme="minorHAnsi" w:cstheme="minorHAnsi"/>
          <w:szCs w:val="24"/>
          <w:lang w:val="fr-CH"/>
        </w:rPr>
        <w:br w:type="page"/>
      </w:r>
    </w:p>
    <w:p w:rsidR="00D11671" w:rsidRPr="00B343C1" w:rsidRDefault="00D11671" w:rsidP="00D11671">
      <w:pPr>
        <w:pStyle w:val="AnnexNotitle0"/>
        <w:rPr>
          <w:rFonts w:ascii="Calibri" w:hAnsi="Calibri" w:cs="Calibri"/>
          <w:szCs w:val="28"/>
          <w:lang w:val="fr-CH"/>
        </w:rPr>
      </w:pPr>
      <w:r w:rsidRPr="00B343C1">
        <w:rPr>
          <w:rFonts w:ascii="Calibri" w:hAnsi="Calibri" w:cs="Calibri"/>
          <w:szCs w:val="28"/>
          <w:lang w:val="fr-CH"/>
        </w:rPr>
        <w:lastRenderedPageBreak/>
        <w:t xml:space="preserve">Annexe </w:t>
      </w:r>
      <w:r w:rsidRPr="00B343C1">
        <w:rPr>
          <w:rFonts w:ascii="Calibri" w:hAnsi="Calibri" w:cs="Calibri"/>
          <w:szCs w:val="28"/>
          <w:lang w:val="fr-CH"/>
        </w:rPr>
        <w:br/>
      </w:r>
      <w:r w:rsidRPr="00B343C1">
        <w:rPr>
          <w:rFonts w:ascii="Calibri" w:hAnsi="Calibri" w:cs="Calibri"/>
          <w:szCs w:val="28"/>
          <w:lang w:val="fr-CH"/>
        </w:rPr>
        <w:br/>
        <w:t>Titre et résumé du projet de Recommandation</w:t>
      </w:r>
    </w:p>
    <w:p w:rsidR="00D11671" w:rsidRPr="00B343C1" w:rsidRDefault="00D11671" w:rsidP="00D11671">
      <w:pPr>
        <w:tabs>
          <w:tab w:val="right" w:pos="9639"/>
        </w:tabs>
        <w:spacing w:before="600" w:line="240" w:lineRule="auto"/>
        <w:rPr>
          <w:szCs w:val="24"/>
          <w:lang w:val="fr-CH"/>
        </w:rPr>
      </w:pPr>
      <w:r w:rsidRPr="00B343C1">
        <w:rPr>
          <w:szCs w:val="24"/>
          <w:u w:val="single"/>
          <w:lang w:val="fr-CH"/>
        </w:rPr>
        <w:t xml:space="preserve">Projet de nouvelle Recommandation </w:t>
      </w:r>
      <w:proofErr w:type="spellStart"/>
      <w:r w:rsidRPr="00B343C1">
        <w:rPr>
          <w:szCs w:val="24"/>
          <w:u w:val="single"/>
          <w:lang w:val="fr-CH"/>
        </w:rPr>
        <w:t>UIT</w:t>
      </w:r>
      <w:proofErr w:type="spellEnd"/>
      <w:r w:rsidRPr="00B343C1">
        <w:rPr>
          <w:szCs w:val="24"/>
          <w:u w:val="single"/>
          <w:lang w:val="fr-CH"/>
        </w:rPr>
        <w:t>-R M</w:t>
      </w:r>
      <w:proofErr w:type="gramStart"/>
      <w:r w:rsidRPr="00B343C1">
        <w:rPr>
          <w:szCs w:val="24"/>
          <w:u w:val="single"/>
          <w:lang w:val="fr-CH"/>
        </w:rPr>
        <w:t>.[</w:t>
      </w:r>
      <w:proofErr w:type="gramEnd"/>
      <w:r w:rsidRPr="00B343C1">
        <w:rPr>
          <w:szCs w:val="24"/>
          <w:u w:val="single"/>
          <w:lang w:val="fr-CH"/>
        </w:rPr>
        <w:t>MSS-</w:t>
      </w:r>
      <w:proofErr w:type="spellStart"/>
      <w:r w:rsidRPr="00B343C1">
        <w:rPr>
          <w:szCs w:val="24"/>
          <w:u w:val="single"/>
          <w:lang w:val="fr-CH"/>
        </w:rPr>
        <w:t>RDSS</w:t>
      </w:r>
      <w:proofErr w:type="spellEnd"/>
      <w:r w:rsidRPr="00B343C1">
        <w:rPr>
          <w:szCs w:val="24"/>
          <w:u w:val="single"/>
          <w:lang w:val="fr-CH"/>
        </w:rPr>
        <w:t>-SHARE]</w:t>
      </w:r>
      <w:r w:rsidRPr="00B343C1">
        <w:rPr>
          <w:szCs w:val="24"/>
          <w:lang w:val="fr-CH"/>
        </w:rPr>
        <w:tab/>
        <w:t>Doc. 4/101(</w:t>
      </w:r>
      <w:proofErr w:type="spellStart"/>
      <w:r w:rsidRPr="00B343C1">
        <w:rPr>
          <w:szCs w:val="24"/>
          <w:lang w:val="fr-CH"/>
        </w:rPr>
        <w:t>Rév.1</w:t>
      </w:r>
      <w:proofErr w:type="spellEnd"/>
      <w:r w:rsidRPr="00B343C1">
        <w:rPr>
          <w:szCs w:val="24"/>
          <w:lang w:val="fr-CH"/>
        </w:rPr>
        <w:t>)</w:t>
      </w:r>
    </w:p>
    <w:p w:rsidR="00D11671" w:rsidRPr="00B343C1" w:rsidRDefault="00D11671" w:rsidP="00D11671">
      <w:pPr>
        <w:pStyle w:val="Rectitle"/>
        <w:rPr>
          <w:szCs w:val="28"/>
          <w:lang w:val="fr-CH"/>
        </w:rPr>
      </w:pPr>
      <w:r w:rsidRPr="00B343C1">
        <w:rPr>
          <w:szCs w:val="28"/>
          <w:lang w:val="fr-CH"/>
        </w:rPr>
        <w:t xml:space="preserve">Coordination du service mobile par satellite et du service de radiorepérage par satellite avec le service fixe sur la base des niveaux de puissance surfacique déclenchant la coordination dans la bande 2 483,5-2 500 MHz </w:t>
      </w:r>
    </w:p>
    <w:p w:rsidR="00D11671" w:rsidRPr="00B343C1" w:rsidRDefault="00D11671" w:rsidP="009518E2">
      <w:pPr>
        <w:spacing w:line="240" w:lineRule="auto"/>
        <w:rPr>
          <w:szCs w:val="24"/>
          <w:lang w:val="fr-CH"/>
        </w:rPr>
      </w:pPr>
      <w:r w:rsidRPr="00B343C1">
        <w:rPr>
          <w:szCs w:val="24"/>
          <w:lang w:val="fr-CH"/>
        </w:rPr>
        <w:t xml:space="preserve">Au titre du point 1.18 de son ordre du jour, la </w:t>
      </w:r>
      <w:proofErr w:type="spellStart"/>
      <w:r w:rsidRPr="00B343C1">
        <w:rPr>
          <w:szCs w:val="24"/>
          <w:lang w:val="fr-CH"/>
        </w:rPr>
        <w:t>CMR</w:t>
      </w:r>
      <w:proofErr w:type="spellEnd"/>
      <w:r w:rsidRPr="00B343C1">
        <w:rPr>
          <w:szCs w:val="24"/>
          <w:lang w:val="fr-CH"/>
        </w:rPr>
        <w:t>-12 a décidé d'attribuer la bande 2 483,5-</w:t>
      </w:r>
      <w:r w:rsidR="009518E2">
        <w:rPr>
          <w:szCs w:val="24"/>
          <w:lang w:val="fr-CH"/>
        </w:rPr>
        <w:br/>
      </w:r>
      <w:r w:rsidRPr="00B343C1">
        <w:rPr>
          <w:szCs w:val="24"/>
          <w:lang w:val="fr-CH"/>
        </w:rPr>
        <w:t>2 500 MHz au service de radiorepérage par satellite à titre primaire, sous réserve des seuils de puissance surfacique définis dans l'Appendice </w:t>
      </w:r>
      <w:r w:rsidRPr="00B343C1">
        <w:rPr>
          <w:b/>
          <w:bCs/>
          <w:szCs w:val="24"/>
          <w:lang w:val="fr-CH"/>
        </w:rPr>
        <w:t>5</w:t>
      </w:r>
      <w:r w:rsidRPr="00B343C1">
        <w:rPr>
          <w:szCs w:val="24"/>
          <w:lang w:val="fr-CH"/>
        </w:rPr>
        <w:t xml:space="preserve"> du </w:t>
      </w:r>
      <w:proofErr w:type="spellStart"/>
      <w:r w:rsidRPr="00B343C1">
        <w:rPr>
          <w:szCs w:val="24"/>
          <w:lang w:val="fr-CH"/>
        </w:rPr>
        <w:t>RR</w:t>
      </w:r>
      <w:proofErr w:type="spellEnd"/>
      <w:r w:rsidRPr="00B343C1">
        <w:rPr>
          <w:szCs w:val="24"/>
          <w:lang w:val="fr-CH"/>
        </w:rPr>
        <w:t xml:space="preserve"> qui déclenchent la coordination avec les services de Terre dans la bande</w:t>
      </w:r>
      <w:r>
        <w:rPr>
          <w:szCs w:val="24"/>
          <w:lang w:val="fr-CH"/>
        </w:rPr>
        <w:t>. E</w:t>
      </w:r>
      <w:r w:rsidRPr="00B343C1">
        <w:rPr>
          <w:szCs w:val="24"/>
          <w:lang w:val="fr-CH"/>
        </w:rPr>
        <w:t xml:space="preserve">tant donné que le SMS est également exploité dans cette bande, certaines administrations exploitant des systèmes du service fixe aux mêmes fréquences </w:t>
      </w:r>
      <w:r>
        <w:rPr>
          <w:szCs w:val="24"/>
          <w:lang w:val="fr-CH"/>
        </w:rPr>
        <w:t>avaient</w:t>
      </w:r>
      <w:r w:rsidRPr="00B343C1">
        <w:rPr>
          <w:szCs w:val="24"/>
          <w:lang w:val="fr-CH"/>
        </w:rPr>
        <w:t xml:space="preserve"> indiqué </w:t>
      </w:r>
      <w:r>
        <w:rPr>
          <w:szCs w:val="24"/>
          <w:lang w:val="fr-CH"/>
        </w:rPr>
        <w:t>souhaiter</w:t>
      </w:r>
      <w:r w:rsidRPr="00B343C1">
        <w:rPr>
          <w:szCs w:val="24"/>
          <w:lang w:val="fr-CH"/>
        </w:rPr>
        <w:t xml:space="preserve"> qu'une Recommandation soit élaborée pour faciliter les éventuelles coordinations entre le </w:t>
      </w:r>
      <w:proofErr w:type="spellStart"/>
      <w:r w:rsidRPr="00B343C1">
        <w:rPr>
          <w:szCs w:val="24"/>
          <w:lang w:val="fr-CH"/>
        </w:rPr>
        <w:t>SRRS</w:t>
      </w:r>
      <w:proofErr w:type="spellEnd"/>
      <w:r w:rsidRPr="00B343C1">
        <w:rPr>
          <w:szCs w:val="24"/>
          <w:lang w:val="fr-CH"/>
        </w:rPr>
        <w:t xml:space="preserve">/SMS et le SF </w:t>
      </w:r>
      <w:r>
        <w:rPr>
          <w:szCs w:val="24"/>
          <w:lang w:val="fr-CH"/>
        </w:rPr>
        <w:t xml:space="preserve">au cas où </w:t>
      </w:r>
      <w:r w:rsidRPr="00B343C1">
        <w:rPr>
          <w:szCs w:val="24"/>
          <w:lang w:val="fr-CH"/>
        </w:rPr>
        <w:t xml:space="preserve">un système </w:t>
      </w:r>
      <w:r>
        <w:rPr>
          <w:szCs w:val="24"/>
          <w:lang w:val="fr-CH"/>
        </w:rPr>
        <w:t xml:space="preserve">en projet du SMS ou du </w:t>
      </w:r>
      <w:proofErr w:type="spellStart"/>
      <w:r>
        <w:rPr>
          <w:szCs w:val="24"/>
          <w:lang w:val="fr-CH"/>
        </w:rPr>
        <w:t>SRRS</w:t>
      </w:r>
      <w:proofErr w:type="spellEnd"/>
      <w:r>
        <w:rPr>
          <w:szCs w:val="24"/>
          <w:lang w:val="fr-CH"/>
        </w:rPr>
        <w:t xml:space="preserve"> </w:t>
      </w:r>
      <w:r w:rsidRPr="00B343C1">
        <w:rPr>
          <w:szCs w:val="24"/>
          <w:lang w:val="fr-CH"/>
        </w:rPr>
        <w:t>dépasserait les niveaux déclenchant la coordination.</w:t>
      </w:r>
    </w:p>
    <w:p w:rsidR="00D11671" w:rsidRPr="00B343C1" w:rsidRDefault="00D11671" w:rsidP="009518E2">
      <w:pPr>
        <w:spacing w:line="240" w:lineRule="auto"/>
        <w:rPr>
          <w:szCs w:val="24"/>
          <w:lang w:val="fr-CH"/>
        </w:rPr>
      </w:pPr>
      <w:r w:rsidRPr="00B343C1">
        <w:rPr>
          <w:szCs w:val="24"/>
          <w:lang w:val="fr-CH"/>
        </w:rPr>
        <w:t>Par conséquent, le GT </w:t>
      </w:r>
      <w:proofErr w:type="spellStart"/>
      <w:r w:rsidRPr="00B343C1">
        <w:rPr>
          <w:szCs w:val="24"/>
          <w:lang w:val="fr-CH"/>
        </w:rPr>
        <w:t>4C</w:t>
      </w:r>
      <w:proofErr w:type="spellEnd"/>
      <w:r w:rsidRPr="00B343C1">
        <w:rPr>
          <w:szCs w:val="24"/>
          <w:lang w:val="fr-CH"/>
        </w:rPr>
        <w:t xml:space="preserve"> a élaboré cette Recommandation, sur la base de nouveaux éléments fournis et de nouvelles études menées au titre du point 1.18 de l'ordre du jour de la </w:t>
      </w:r>
      <w:proofErr w:type="spellStart"/>
      <w:r w:rsidRPr="00B343C1">
        <w:rPr>
          <w:szCs w:val="24"/>
          <w:lang w:val="fr-CH"/>
        </w:rPr>
        <w:t>CMR</w:t>
      </w:r>
      <w:proofErr w:type="spellEnd"/>
      <w:r w:rsidRPr="00B343C1">
        <w:rPr>
          <w:szCs w:val="24"/>
          <w:lang w:val="fr-CH"/>
        </w:rPr>
        <w:noBreakHyphen/>
        <w:t xml:space="preserve">12; le but de cette Recommandation est de fournir aux administrations les éléments dont elles ont besoin pour les aider à déterminer les incidences des systèmes du </w:t>
      </w:r>
      <w:proofErr w:type="spellStart"/>
      <w:r w:rsidRPr="00B343C1">
        <w:rPr>
          <w:szCs w:val="24"/>
          <w:lang w:val="fr-CH"/>
        </w:rPr>
        <w:t>SRRS</w:t>
      </w:r>
      <w:proofErr w:type="spellEnd"/>
      <w:r w:rsidRPr="00B343C1">
        <w:rPr>
          <w:szCs w:val="24"/>
          <w:lang w:val="fr-CH"/>
        </w:rPr>
        <w:t>/SMS sur leurs systèmes du service fixe.</w:t>
      </w:r>
    </w:p>
    <w:p w:rsidR="00D11671" w:rsidRPr="00B343C1" w:rsidRDefault="00D11671" w:rsidP="009518E2">
      <w:pPr>
        <w:spacing w:line="240" w:lineRule="auto"/>
        <w:rPr>
          <w:szCs w:val="24"/>
          <w:lang w:val="fr-CH"/>
        </w:rPr>
      </w:pPr>
      <w:r w:rsidRPr="00B343C1">
        <w:rPr>
          <w:szCs w:val="24"/>
          <w:lang w:val="fr-CH"/>
        </w:rPr>
        <w:t>Plus précisément, cette Recommandation p</w:t>
      </w:r>
      <w:r>
        <w:rPr>
          <w:szCs w:val="24"/>
          <w:lang w:val="fr-CH"/>
        </w:rPr>
        <w:t>eut être utile lorsqu'il s'agit</w:t>
      </w:r>
      <w:r w:rsidRPr="00B343C1">
        <w:rPr>
          <w:szCs w:val="24"/>
          <w:lang w:val="fr-CH"/>
        </w:rPr>
        <w:t xml:space="preserve"> d'effectuer la coordination au titre du numéro </w:t>
      </w:r>
      <w:r w:rsidRPr="00B343C1">
        <w:rPr>
          <w:b/>
          <w:bCs/>
          <w:szCs w:val="24"/>
          <w:lang w:val="fr-CH"/>
        </w:rPr>
        <w:t>9.14</w:t>
      </w:r>
      <w:r w:rsidRPr="00B343C1">
        <w:rPr>
          <w:szCs w:val="24"/>
          <w:lang w:val="fr-CH"/>
        </w:rPr>
        <w:t xml:space="preserve"> du </w:t>
      </w:r>
      <w:proofErr w:type="spellStart"/>
      <w:r w:rsidRPr="00B343C1">
        <w:rPr>
          <w:szCs w:val="24"/>
          <w:lang w:val="fr-CH"/>
        </w:rPr>
        <w:t>RR</w:t>
      </w:r>
      <w:proofErr w:type="spellEnd"/>
      <w:r w:rsidRPr="00B343C1">
        <w:rPr>
          <w:szCs w:val="24"/>
          <w:lang w:val="fr-CH"/>
        </w:rPr>
        <w:t xml:space="preserve"> avec des administrations souhait</w:t>
      </w:r>
      <w:r>
        <w:rPr>
          <w:szCs w:val="24"/>
          <w:lang w:val="fr-CH"/>
        </w:rPr>
        <w:t>ant exploiter leurs systèmes du </w:t>
      </w:r>
      <w:proofErr w:type="spellStart"/>
      <w:r w:rsidRPr="00B343C1">
        <w:rPr>
          <w:szCs w:val="24"/>
          <w:lang w:val="fr-CH"/>
        </w:rPr>
        <w:t>SRRS</w:t>
      </w:r>
      <w:proofErr w:type="spellEnd"/>
      <w:r w:rsidRPr="00B343C1">
        <w:rPr>
          <w:szCs w:val="24"/>
          <w:lang w:val="fr-CH"/>
        </w:rPr>
        <w:t xml:space="preserve"> ou du SMS à des niveaux de puissance surfacique dépassant les seuils définis dans l'Appendice </w:t>
      </w:r>
      <w:r w:rsidRPr="00B343C1">
        <w:rPr>
          <w:b/>
          <w:bCs/>
          <w:szCs w:val="24"/>
          <w:lang w:val="fr-CH"/>
        </w:rPr>
        <w:t>5</w:t>
      </w:r>
      <w:r w:rsidRPr="00B343C1">
        <w:rPr>
          <w:szCs w:val="24"/>
          <w:lang w:val="fr-CH"/>
        </w:rPr>
        <w:t xml:space="preserve"> du </w:t>
      </w:r>
      <w:proofErr w:type="spellStart"/>
      <w:r w:rsidRPr="00B343C1">
        <w:rPr>
          <w:szCs w:val="24"/>
          <w:lang w:val="fr-CH"/>
        </w:rPr>
        <w:t>RR</w:t>
      </w:r>
      <w:proofErr w:type="spellEnd"/>
      <w:r w:rsidRPr="00B343C1">
        <w:rPr>
          <w:szCs w:val="24"/>
          <w:lang w:val="fr-CH"/>
        </w:rPr>
        <w:t>.</w:t>
      </w:r>
    </w:p>
    <w:p w:rsidR="00D11671" w:rsidRPr="00B343C1" w:rsidRDefault="00D11671" w:rsidP="00577D0F">
      <w:pPr>
        <w:spacing w:line="240" w:lineRule="auto"/>
        <w:rPr>
          <w:szCs w:val="24"/>
          <w:lang w:val="fr-CH"/>
        </w:rPr>
      </w:pPr>
      <w:r w:rsidRPr="00B343C1">
        <w:rPr>
          <w:szCs w:val="24"/>
          <w:lang w:val="fr-CH"/>
        </w:rPr>
        <w:t>Un exemple est fourni à l'Annexe </w:t>
      </w:r>
      <w:r w:rsidR="00577D0F">
        <w:rPr>
          <w:szCs w:val="24"/>
          <w:lang w:val="fr-CH"/>
        </w:rPr>
        <w:t>2</w:t>
      </w:r>
      <w:bookmarkStart w:id="1" w:name="_GoBack"/>
      <w:bookmarkEnd w:id="1"/>
      <w:r w:rsidRPr="00B343C1">
        <w:rPr>
          <w:szCs w:val="24"/>
          <w:lang w:val="fr-CH"/>
        </w:rPr>
        <w:t xml:space="preserve"> pour aider les administrations à </w:t>
      </w:r>
      <w:r>
        <w:rPr>
          <w:szCs w:val="24"/>
          <w:lang w:val="fr-CH"/>
        </w:rPr>
        <w:t xml:space="preserve">bien </w:t>
      </w:r>
      <w:r w:rsidRPr="00B343C1">
        <w:rPr>
          <w:szCs w:val="24"/>
          <w:lang w:val="fr-CH"/>
        </w:rPr>
        <w:t xml:space="preserve">comprendre la Recommandation, mais lors d'une coordination réelle, ce sont les paramètres applicables aux systèmes faisant l'objet de la coordination qui seraient utilisés. </w:t>
      </w:r>
      <w:r>
        <w:rPr>
          <w:szCs w:val="24"/>
          <w:lang w:val="fr-CH"/>
        </w:rPr>
        <w:t>A</w:t>
      </w:r>
      <w:r w:rsidRPr="00B343C1">
        <w:rPr>
          <w:szCs w:val="24"/>
          <w:lang w:val="fr-CH"/>
        </w:rPr>
        <w:t xml:space="preserve"> partir de ces paramètres, les administrations détermineraient les incidences sur leurs systèmes du SF, </w:t>
      </w:r>
      <w:r>
        <w:rPr>
          <w:szCs w:val="24"/>
          <w:lang w:val="fr-CH"/>
        </w:rPr>
        <w:t>ce qui leur permettrait de déterminer</w:t>
      </w:r>
      <w:r w:rsidRPr="00B343C1">
        <w:rPr>
          <w:szCs w:val="24"/>
          <w:lang w:val="fr-CH"/>
        </w:rPr>
        <w:t xml:space="preserve"> si elles sont en mesure d'accepter les niveaux proposés de puissance surfacique des systèmes du SMS/</w:t>
      </w:r>
      <w:proofErr w:type="spellStart"/>
      <w:r w:rsidRPr="00B343C1">
        <w:rPr>
          <w:szCs w:val="24"/>
          <w:lang w:val="fr-CH"/>
        </w:rPr>
        <w:t>SRRS</w:t>
      </w:r>
      <w:proofErr w:type="spellEnd"/>
      <w:r w:rsidRPr="00B343C1">
        <w:rPr>
          <w:szCs w:val="24"/>
          <w:lang w:val="fr-CH"/>
        </w:rPr>
        <w:t xml:space="preserve"> dépassant les niveaux indiqués dans l'Appendice </w:t>
      </w:r>
      <w:r w:rsidRPr="00B343C1">
        <w:rPr>
          <w:b/>
          <w:bCs/>
          <w:szCs w:val="24"/>
          <w:lang w:val="fr-CH"/>
        </w:rPr>
        <w:t>5</w:t>
      </w:r>
      <w:r w:rsidRPr="00B343C1">
        <w:rPr>
          <w:szCs w:val="24"/>
          <w:lang w:val="fr-CH"/>
        </w:rPr>
        <w:t xml:space="preserve"> du </w:t>
      </w:r>
      <w:proofErr w:type="spellStart"/>
      <w:r w:rsidRPr="00B343C1">
        <w:rPr>
          <w:szCs w:val="24"/>
          <w:lang w:val="fr-CH"/>
        </w:rPr>
        <w:t>RR</w:t>
      </w:r>
      <w:proofErr w:type="spellEnd"/>
      <w:r w:rsidRPr="00B343C1">
        <w:rPr>
          <w:szCs w:val="24"/>
          <w:lang w:val="fr-CH"/>
        </w:rPr>
        <w:t>.</w:t>
      </w:r>
    </w:p>
    <w:p w:rsidR="00D11671" w:rsidRPr="00B343C1" w:rsidRDefault="00D11671" w:rsidP="009518E2">
      <w:pPr>
        <w:spacing w:line="240" w:lineRule="auto"/>
        <w:rPr>
          <w:szCs w:val="24"/>
          <w:lang w:val="fr-CH"/>
        </w:rPr>
      </w:pPr>
      <w:r w:rsidRPr="00B343C1">
        <w:rPr>
          <w:szCs w:val="24"/>
          <w:lang w:val="fr-CH"/>
        </w:rPr>
        <w:t>Le contenu élaboré par le GT </w:t>
      </w:r>
      <w:proofErr w:type="spellStart"/>
      <w:r w:rsidRPr="00B343C1">
        <w:rPr>
          <w:szCs w:val="24"/>
          <w:lang w:val="fr-CH"/>
        </w:rPr>
        <w:t>4C</w:t>
      </w:r>
      <w:proofErr w:type="spellEnd"/>
      <w:r w:rsidRPr="00B343C1">
        <w:rPr>
          <w:szCs w:val="24"/>
          <w:lang w:val="fr-CH"/>
        </w:rPr>
        <w:t xml:space="preserve"> suit une approche analogue à celle utilisée dans la Recommandation </w:t>
      </w:r>
      <w:proofErr w:type="spellStart"/>
      <w:r w:rsidRPr="00B343C1">
        <w:rPr>
          <w:szCs w:val="24"/>
          <w:lang w:val="fr-CH"/>
        </w:rPr>
        <w:t>UIT</w:t>
      </w:r>
      <w:proofErr w:type="spellEnd"/>
      <w:r w:rsidRPr="00B343C1">
        <w:rPr>
          <w:szCs w:val="24"/>
          <w:lang w:val="fr-CH"/>
        </w:rPr>
        <w:noBreakHyphen/>
        <w:t xml:space="preserve">R </w:t>
      </w:r>
      <w:proofErr w:type="spellStart"/>
      <w:r w:rsidRPr="00B343C1">
        <w:rPr>
          <w:szCs w:val="24"/>
          <w:lang w:val="fr-CH"/>
        </w:rPr>
        <w:t>SF.674-3</w:t>
      </w:r>
      <w:proofErr w:type="spellEnd"/>
      <w:r w:rsidRPr="00B343C1">
        <w:rPr>
          <w:szCs w:val="24"/>
          <w:lang w:val="fr-CH"/>
        </w:rPr>
        <w:t xml:space="preserve"> pour la bande de fréquences 11,7-12,2 GHz. </w:t>
      </w:r>
    </w:p>
    <w:p w:rsidR="00D11671" w:rsidRPr="00B343C1" w:rsidRDefault="00D11671" w:rsidP="00D11671">
      <w:pPr>
        <w:spacing w:line="240" w:lineRule="auto"/>
        <w:rPr>
          <w:lang w:val="fr-CH" w:eastAsia="ja-JP"/>
        </w:rPr>
      </w:pPr>
    </w:p>
    <w:p w:rsidR="00D11671" w:rsidRPr="004A58DA" w:rsidRDefault="00D11671" w:rsidP="00D11671">
      <w:pPr>
        <w:tabs>
          <w:tab w:val="clear" w:pos="794"/>
          <w:tab w:val="left" w:pos="284"/>
        </w:tabs>
        <w:spacing w:before="0" w:line="240" w:lineRule="auto"/>
        <w:jc w:val="center"/>
        <w:rPr>
          <w:rFonts w:asciiTheme="minorHAnsi" w:hAnsiTheme="minorHAnsi" w:cstheme="minorHAnsi"/>
          <w:szCs w:val="24"/>
          <w:lang w:val="fr-CH"/>
        </w:rPr>
      </w:pPr>
      <w:r w:rsidRPr="00B343C1">
        <w:rPr>
          <w:szCs w:val="24"/>
          <w:lang w:val="fr-CH"/>
        </w:rPr>
        <w:t>______________</w:t>
      </w:r>
    </w:p>
    <w:sectPr w:rsidR="00D11671" w:rsidRPr="004A58DA"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02A" w:rsidRDefault="00E5102A">
      <w:r>
        <w:separator/>
      </w:r>
    </w:p>
  </w:endnote>
  <w:endnote w:type="continuationSeparator" w:id="0">
    <w:p w:rsidR="00E5102A" w:rsidRDefault="00E5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B2"/>
    <w:family w:val="auto"/>
    <w:notTrueType/>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 xml:space="preserve">Union internationale des télécommunications • Place des Nations • </w:t>
    </w:r>
    <w:proofErr w:type="spellStart"/>
    <w:r w:rsidRPr="008E7182">
      <w:rPr>
        <w:color w:val="3E8EDE"/>
        <w:sz w:val="18"/>
        <w:szCs w:val="18"/>
        <w:lang w:val="fr-CH"/>
      </w:rPr>
      <w:t>CH</w:t>
    </w:r>
    <w:proofErr w:type="spellEnd"/>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proofErr w:type="spellStart"/>
      <w:r w:rsidRPr="008E7182">
        <w:rPr>
          <w:color w:val="3E8EDE"/>
          <w:sz w:val="18"/>
          <w:szCs w:val="18"/>
          <w:lang w:val="fr-CH"/>
        </w:rPr>
        <w:t>itumail@itu.int</w:t>
      </w:r>
      <w:proofErr w:type="spellEnd"/>
    </w:hyperlink>
    <w:r w:rsidRPr="008E7182">
      <w:rPr>
        <w:color w:val="3E8EDE"/>
        <w:sz w:val="18"/>
        <w:szCs w:val="18"/>
        <w:lang w:val="fr-CH"/>
      </w:rPr>
      <w:t xml:space="preserve"> • </w:t>
    </w:r>
    <w:hyperlink r:id="rId2" w:history="1">
      <w:proofErr w:type="spellStart"/>
      <w:r w:rsidRPr="008E7182">
        <w:rPr>
          <w:color w:val="3E8EDE"/>
          <w:sz w:val="18"/>
          <w:szCs w:val="18"/>
          <w:lang w:val="fr-CH"/>
        </w:rPr>
        <w:t>www.itu.int</w:t>
      </w:r>
      <w:proofErr w:type="spellEnd"/>
    </w:hyperlink>
    <w:r w:rsidRPr="008E7182">
      <w:rPr>
        <w:color w:val="3E8EDE"/>
        <w:sz w:val="18"/>
        <w:szCs w:val="18"/>
        <w:lang w:val="fr-CH"/>
      </w:rPr>
      <w:t xml:space="preserve"> • </w:t>
    </w:r>
    <w:hyperlink r:id="rId3" w:history="1">
      <w:proofErr w:type="spellStart"/>
      <w:r w:rsidR="00387AE4" w:rsidRPr="00CD768E">
        <w:rPr>
          <w:color w:val="3E8EDE"/>
          <w:sz w:val="18"/>
          <w:lang w:val="fr-CH"/>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02A" w:rsidRDefault="00E5102A">
      <w:r>
        <w:t>____________________</w:t>
      </w:r>
    </w:p>
  </w:footnote>
  <w:footnote w:type="continuationSeparator" w:id="0">
    <w:p w:rsidR="00E5102A" w:rsidRDefault="00E51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577D0F">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11671" w:rsidRDefault="00E915AF">
    <w:pPr>
      <w:pStyle w:val="Header"/>
      <w:rPr>
        <w:sz w:val="18"/>
        <w:szCs w:val="18"/>
      </w:rPr>
    </w:pPr>
    <w:r>
      <w:tab/>
    </w:r>
    <w:r>
      <w:tab/>
    </w:r>
    <w:r w:rsidR="00D11671" w:rsidRPr="00D11671">
      <w:rPr>
        <w:sz w:val="18"/>
        <w:szCs w:val="18"/>
      </w:rPr>
      <w:t xml:space="preserve">- </w:t>
    </w:r>
    <w:r w:rsidR="001B42C9" w:rsidRPr="00D11671">
      <w:rPr>
        <w:sz w:val="18"/>
        <w:szCs w:val="18"/>
      </w:rPr>
      <w:fldChar w:fldCharType="begin"/>
    </w:r>
    <w:r w:rsidRPr="00D11671">
      <w:rPr>
        <w:sz w:val="18"/>
        <w:szCs w:val="18"/>
      </w:rPr>
      <w:instrText xml:space="preserve"> PAGE  \* MERGEFORMAT </w:instrText>
    </w:r>
    <w:r w:rsidR="001B42C9" w:rsidRPr="00D11671">
      <w:rPr>
        <w:sz w:val="18"/>
        <w:szCs w:val="18"/>
      </w:rPr>
      <w:fldChar w:fldCharType="separate"/>
    </w:r>
    <w:r w:rsidR="00577D0F">
      <w:rPr>
        <w:noProof/>
        <w:sz w:val="18"/>
        <w:szCs w:val="18"/>
      </w:rPr>
      <w:t>3</w:t>
    </w:r>
    <w:r w:rsidR="001B42C9" w:rsidRPr="00D11671">
      <w:rPr>
        <w:sz w:val="18"/>
        <w:szCs w:val="18"/>
      </w:rPr>
      <w:fldChar w:fldCharType="end"/>
    </w:r>
    <w:r w:rsidR="00D11671" w:rsidRPr="00D11671">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4228FA">
      <w:trPr>
        <w:jc w:val="center"/>
      </w:trPr>
      <w:tc>
        <w:tcPr>
          <w:tcW w:w="4889" w:type="dxa"/>
        </w:tcPr>
        <w:p w:rsidR="00642050" w:rsidRDefault="00642050" w:rsidP="00642050">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5102A"/>
    <w:rsid w:val="00006A31"/>
    <w:rsid w:val="00006C82"/>
    <w:rsid w:val="00010E30"/>
    <w:rsid w:val="00015C76"/>
    <w:rsid w:val="00026CF8"/>
    <w:rsid w:val="00030BD7"/>
    <w:rsid w:val="00031E64"/>
    <w:rsid w:val="00034340"/>
    <w:rsid w:val="00035CB3"/>
    <w:rsid w:val="00040967"/>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5877"/>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A58DA"/>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7D0F"/>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41B"/>
    <w:rsid w:val="006047E5"/>
    <w:rsid w:val="00641F4A"/>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18E2"/>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1671"/>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102A"/>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EF66D1"/>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55AEF1C-FA34-4050-9F26-4C6A14F6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D1167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rsid w:val="00D11671"/>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sg04-C/en" TargetMode="External"/><Relationship Id="rId4" Type="http://schemas.openxmlformats.org/officeDocument/2006/relationships/settings" Target="settings.xml"/><Relationship Id="rId9" Type="http://schemas.openxmlformats.org/officeDocument/2006/relationships/hyperlink" Target="http://www.itu.int/md/R12-SG04-C-0101/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0A0075D3F1478699DD6B67EAAFF4FB"/>
        <w:category>
          <w:name w:val="General"/>
          <w:gallery w:val="placeholder"/>
        </w:category>
        <w:types>
          <w:type w:val="bbPlcHdr"/>
        </w:types>
        <w:behaviors>
          <w:behavior w:val="content"/>
        </w:behaviors>
        <w:guid w:val="{CAA5A66C-1A72-4433-912A-FE437CFF98B5}"/>
      </w:docPartPr>
      <w:docPartBody>
        <w:p w:rsidR="00DF5588" w:rsidRDefault="00DF5588">
          <w:pPr>
            <w:pStyle w:val="E00A0075D3F1478699DD6B67EAAFF4F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B2"/>
    <w:family w:val="auto"/>
    <w:notTrueType/>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88"/>
    <w:rsid w:val="00DF55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0A0075D3F1478699DD6B67EAAFF4FB">
    <w:name w:val="E00A0075D3F1478699DD6B67EAAFF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6AA45-93DD-497C-AFB5-B2FC7538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14</TotalTime>
  <Pages>3</Pages>
  <Words>744</Words>
  <Characters>4563</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5297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9</cp:revision>
  <cp:lastPrinted>2013-03-08T10:15:00Z</cp:lastPrinted>
  <dcterms:created xsi:type="dcterms:W3CDTF">2015-07-01T13:53:00Z</dcterms:created>
  <dcterms:modified xsi:type="dcterms:W3CDTF">2015-07-10T07:35:00Z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