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EB4DC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EB4DC4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E7538B" w:rsidRDefault="00E53DCE" w:rsidP="00E7538B">
            <w:pPr>
              <w:spacing w:before="0"/>
              <w:rPr>
                <w:b/>
                <w:bCs/>
                <w:lang w:val="en-US"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37243C">
              <w:rPr>
                <w:b/>
                <w:bCs/>
              </w:rPr>
              <w:t>7</w:t>
            </w:r>
            <w:r w:rsidR="00E7538B">
              <w:rPr>
                <w:b/>
                <w:bCs/>
                <w:lang w:val="en-US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90189F" w:rsidP="00E7538B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7538B" w:rsidRPr="00E7538B">
                  <w:rPr>
                    <w:rFonts w:cs="Arial"/>
                  </w:rPr>
                  <w:t>17</w:t>
                </w:r>
                <w:r w:rsidR="0037243C" w:rsidRPr="00E7538B">
                  <w:rPr>
                    <w:rFonts w:cs="Arial"/>
                  </w:rPr>
                  <w:t xml:space="preserve"> </w:t>
                </w:r>
                <w:r w:rsidR="00E7538B">
                  <w:rPr>
                    <w:rFonts w:cs="Arial"/>
                  </w:rPr>
                  <w:t>июня</w:t>
                </w:r>
                <w:r w:rsidR="0037243C" w:rsidRPr="00E7538B">
                  <w:rPr>
                    <w:rFonts w:cs="Arial"/>
                  </w:rPr>
                  <w:t xml:space="preserve"> 2015 года</w:t>
                </w:r>
              </w:sdtContent>
            </w:sdt>
          </w:p>
        </w:tc>
      </w:tr>
      <w:tr w:rsidR="00E53DCE" w:rsidRPr="00BE2E0D" w:rsidTr="00EB4DC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EB4DC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D21076" w:rsidP="00E7538B">
            <w:pPr>
              <w:spacing w:before="0"/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>Администрациям Государств – Членов МСЭ</w:t>
            </w:r>
            <w:r w:rsidR="00E7538B">
              <w:rPr>
                <w:b/>
                <w:bCs/>
              </w:rPr>
              <w:t xml:space="preserve"> и</w:t>
            </w:r>
            <w:r w:rsidRPr="00BE2E0D">
              <w:rPr>
                <w:b/>
                <w:bCs/>
              </w:rPr>
              <w:t xml:space="preserve"> Членам Сектора радиосвязи</w:t>
            </w:r>
            <w:r w:rsidR="00203CF8" w:rsidRPr="00BE2E0D">
              <w:rPr>
                <w:b/>
                <w:bCs/>
              </w:rPr>
              <w:t xml:space="preserve">, принимающим участие в работе </w:t>
            </w:r>
            <w:r w:rsidR="00E7538B" w:rsidRPr="00E7538B">
              <w:rPr>
                <w:b/>
                <w:bCs/>
              </w:rPr>
              <w:t>Координационн</w:t>
            </w:r>
            <w:r w:rsidR="00E7538B">
              <w:rPr>
                <w:b/>
                <w:bCs/>
              </w:rPr>
              <w:t>ого</w:t>
            </w:r>
            <w:r w:rsidR="00E7538B" w:rsidRPr="00E7538B">
              <w:rPr>
                <w:b/>
                <w:bCs/>
              </w:rPr>
              <w:t xml:space="preserve"> комитет</w:t>
            </w:r>
            <w:r w:rsidR="00E7538B">
              <w:rPr>
                <w:b/>
                <w:bCs/>
              </w:rPr>
              <w:t>а</w:t>
            </w:r>
            <w:r w:rsidR="00E7538B" w:rsidRPr="00E7538B">
              <w:rPr>
                <w:b/>
                <w:bCs/>
              </w:rPr>
              <w:t xml:space="preserve"> по терминологии</w:t>
            </w:r>
            <w:r w:rsidR="00E7538B">
              <w:rPr>
                <w:b/>
                <w:bCs/>
              </w:rPr>
              <w:t xml:space="preserve"> радиосвязи</w:t>
            </w:r>
          </w:p>
        </w:tc>
      </w:tr>
      <w:tr w:rsidR="00E53DCE" w:rsidRPr="00BE2E0D" w:rsidTr="00EB4DC4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EB4DC4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83633" w:rsidRPr="00BE2E0D" w:rsidRDefault="00E7538B" w:rsidP="00E7538B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 w:rsidRPr="00E7538B">
              <w:rPr>
                <w:b/>
                <w:bCs/>
              </w:rPr>
              <w:t>Координационн</w:t>
            </w:r>
            <w:r>
              <w:rPr>
                <w:b/>
                <w:bCs/>
              </w:rPr>
              <w:t>ый</w:t>
            </w:r>
            <w:r w:rsidRPr="00E7538B">
              <w:rPr>
                <w:b/>
                <w:bCs/>
              </w:rPr>
              <w:t xml:space="preserve"> комитет по терминологии</w:t>
            </w:r>
            <w:r>
              <w:rPr>
                <w:b/>
                <w:bCs/>
              </w:rPr>
              <w:t xml:space="preserve"> радиосвязи</w:t>
            </w:r>
          </w:p>
          <w:p w:rsidR="0037243C" w:rsidRPr="0037243C" w:rsidRDefault="0037243C" w:rsidP="00E7538B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 w:rsidRPr="0037243C">
              <w:rPr>
                <w:b/>
                <w:bCs/>
              </w:rPr>
              <w:t>–</w:t>
            </w:r>
            <w:r>
              <w:rPr>
                <w:b/>
                <w:bCs/>
              </w:rPr>
              <w:tab/>
              <w:t>Предлагаемое одобрение проект</w:t>
            </w:r>
            <w:r w:rsidRPr="0037243C">
              <w:rPr>
                <w:b/>
                <w:bCs/>
              </w:rPr>
              <w:t xml:space="preserve">ов </w:t>
            </w:r>
            <w:r w:rsidR="00E7538B">
              <w:rPr>
                <w:b/>
                <w:bCs/>
              </w:rPr>
              <w:t>пяти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 xml:space="preserve">пересмотренных Рекомендаций </w:t>
            </w:r>
            <w:r w:rsidR="008B0BD9" w:rsidRPr="00BE2E0D">
              <w:rPr>
                <w:b/>
                <w:bCs/>
              </w:rPr>
              <w:t>МСЭ-R</w:t>
            </w:r>
            <w:r w:rsidR="008B0BD9" w:rsidRPr="0037243C">
              <w:rPr>
                <w:b/>
                <w:bCs/>
              </w:rPr>
              <w:t xml:space="preserve"> </w:t>
            </w:r>
            <w:r w:rsidRPr="0037243C">
              <w:rPr>
                <w:b/>
                <w:bCs/>
              </w:rPr>
              <w:t>и их одновременное утверждение по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>переписке в соответствии с п. 10.3 Резолюции МСЭ-R 1-6 (Процедура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 xml:space="preserve">одновременного одобрения и утверждения по переписке) </w:t>
            </w:r>
          </w:p>
          <w:p w:rsidR="00203CF8" w:rsidRPr="00BE2E0D" w:rsidRDefault="0037243C" w:rsidP="00E7538B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  <w:r w:rsidRPr="0037243C">
              <w:rPr>
                <w:b/>
                <w:bCs/>
              </w:rPr>
              <w:tab/>
              <w:t xml:space="preserve">Предлагаемое </w:t>
            </w:r>
            <w:r>
              <w:rPr>
                <w:b/>
                <w:bCs/>
              </w:rPr>
              <w:t xml:space="preserve">утверждение </w:t>
            </w:r>
            <w:r w:rsidRPr="0037243C">
              <w:rPr>
                <w:b/>
                <w:bCs/>
              </w:rPr>
              <w:t>исключени</w:t>
            </w:r>
            <w:r>
              <w:rPr>
                <w:b/>
                <w:bCs/>
              </w:rPr>
              <w:t>я</w:t>
            </w:r>
            <w:r w:rsidRPr="0037243C">
              <w:rPr>
                <w:b/>
                <w:bCs/>
              </w:rPr>
              <w:t xml:space="preserve"> </w:t>
            </w:r>
            <w:r w:rsidR="00E7538B">
              <w:rPr>
                <w:b/>
                <w:bCs/>
              </w:rPr>
              <w:t xml:space="preserve">четырех </w:t>
            </w:r>
            <w:r w:rsidRPr="0037243C">
              <w:rPr>
                <w:b/>
                <w:bCs/>
              </w:rPr>
              <w:t>Рекомендаци</w:t>
            </w:r>
            <w:r w:rsidR="00E7538B">
              <w:rPr>
                <w:b/>
                <w:bCs/>
              </w:rPr>
              <w:t>й</w:t>
            </w:r>
            <w:r w:rsidRPr="0037243C">
              <w:rPr>
                <w:b/>
                <w:bCs/>
              </w:rPr>
              <w:t xml:space="preserve"> МСЭ-R</w:t>
            </w:r>
          </w:p>
        </w:tc>
      </w:tr>
    </w:tbl>
    <w:p w:rsidR="0037243C" w:rsidRDefault="0037243C" w:rsidP="00EB4DC4">
      <w:pPr>
        <w:pStyle w:val="Normalaftertitle"/>
        <w:spacing w:before="480"/>
      </w:pPr>
      <w:r>
        <w:t xml:space="preserve">На собрании </w:t>
      </w:r>
      <w:r w:rsidR="00E7538B" w:rsidRPr="00E7538B">
        <w:t>Координационного комитета по терминологии радиосвязи</w:t>
      </w:r>
      <w:r w:rsidR="00E7538B">
        <w:t xml:space="preserve"> (ККТ)</w:t>
      </w:r>
      <w:r w:rsidR="00E95DA1">
        <w:t>, пров</w:t>
      </w:r>
      <w:r>
        <w:t xml:space="preserve">одившемся </w:t>
      </w:r>
      <w:r w:rsidR="00E7538B">
        <w:t>6</w:t>
      </w:r>
      <w:r>
        <w:t xml:space="preserve"> </w:t>
      </w:r>
      <w:r w:rsidR="00E7538B">
        <w:t xml:space="preserve">июня </w:t>
      </w:r>
      <w:r>
        <w:t xml:space="preserve">2015 года, </w:t>
      </w:r>
      <w:r w:rsidR="00E7538B">
        <w:t xml:space="preserve">ККТ </w:t>
      </w:r>
      <w:r>
        <w:t xml:space="preserve">решил добиваться одобрения </w:t>
      </w:r>
      <w:r w:rsidR="008B0BD9">
        <w:t xml:space="preserve">проектов </w:t>
      </w:r>
      <w:r w:rsidR="00E7538B">
        <w:t>пяти</w:t>
      </w:r>
      <w:r>
        <w:t xml:space="preserve"> пересмотренных Рекомендаций </w:t>
      </w:r>
      <w:r w:rsidR="008B0BD9" w:rsidRPr="008B0BD9">
        <w:t>МСЭ-R</w:t>
      </w:r>
      <w:r w:rsidR="008B0BD9">
        <w:t xml:space="preserve"> </w:t>
      </w:r>
      <w:r>
        <w:t>по пер</w:t>
      </w:r>
      <w:r w:rsidR="00EB4DC4">
        <w:t>еписке (п. 10.2.3 Резолюции МСЭ-</w:t>
      </w:r>
      <w:r>
        <w:t>R 1-6), а</w:t>
      </w:r>
      <w:r w:rsidR="00693964">
        <w:t> </w:t>
      </w:r>
      <w:r>
        <w:t>также решил применить процедуру одновременного одобрения и утверждения по переписке (PSAA) (п. 10.3 Резолюции МСЭ</w:t>
      </w:r>
      <w:r w:rsidR="00276650">
        <w:noBreakHyphen/>
      </w:r>
      <w:r>
        <w:t xml:space="preserve">R 1-6). Названия и </w:t>
      </w:r>
      <w:r w:rsidR="00E7538B">
        <w:t>резюме</w:t>
      </w:r>
      <w:r>
        <w:t xml:space="preserve"> проектов Рекомендаций приводятся в Приложении 1. Кроме того, </w:t>
      </w:r>
      <w:r w:rsidR="00E7538B">
        <w:t xml:space="preserve">ККТ </w:t>
      </w:r>
      <w:r>
        <w:t xml:space="preserve">предложил утвердить исключение </w:t>
      </w:r>
      <w:r w:rsidR="00E7538B">
        <w:t xml:space="preserve">четырех </w:t>
      </w:r>
      <w:r>
        <w:t>Рекомендаци</w:t>
      </w:r>
      <w:r w:rsidR="00E7538B">
        <w:t>й</w:t>
      </w:r>
      <w:r>
        <w:t>, представленн</w:t>
      </w:r>
      <w:r w:rsidR="00E7538B">
        <w:t>ых</w:t>
      </w:r>
      <w:r>
        <w:t xml:space="preserve"> в Приложении 2.</w:t>
      </w:r>
    </w:p>
    <w:p w:rsidR="0037243C" w:rsidRDefault="0037243C" w:rsidP="00E7538B">
      <w:r>
        <w:t xml:space="preserve">Период рассмотрения продлится два месяца и завершится </w:t>
      </w:r>
      <w:r w:rsidR="00E7538B">
        <w:rPr>
          <w:u w:val="single"/>
        </w:rPr>
        <w:t>17</w:t>
      </w:r>
      <w:r w:rsidR="00625059">
        <w:rPr>
          <w:u w:val="single"/>
        </w:rPr>
        <w:t xml:space="preserve"> </w:t>
      </w:r>
      <w:r w:rsidR="00E7538B">
        <w:rPr>
          <w:u w:val="single"/>
        </w:rPr>
        <w:t xml:space="preserve">августа </w:t>
      </w:r>
      <w:r w:rsidRPr="00F1057F">
        <w:rPr>
          <w:u w:val="single"/>
        </w:rPr>
        <w:t>201</w:t>
      </w:r>
      <w:r w:rsidR="00E95DA1" w:rsidRPr="00F1057F">
        <w:rPr>
          <w:u w:val="single"/>
        </w:rPr>
        <w:t>5</w:t>
      </w:r>
      <w:r w:rsidRPr="00F1057F">
        <w:rPr>
          <w:u w:val="single"/>
        </w:rPr>
        <w:t xml:space="preserve"> года</w:t>
      </w:r>
      <w:r>
        <w:t>. Если в течение этого периода от Государств-Членов не</w:t>
      </w:r>
      <w:r w:rsidR="00E95DA1">
        <w:t xml:space="preserve"> поступает возражений, то проек</w:t>
      </w:r>
      <w:r>
        <w:t>т</w:t>
      </w:r>
      <w:r w:rsidR="00E95DA1">
        <w:t>ы</w:t>
      </w:r>
      <w:r>
        <w:t xml:space="preserve"> Рекомендаций </w:t>
      </w:r>
      <w:r w:rsidR="00693964">
        <w:t xml:space="preserve">должны </w:t>
      </w:r>
      <w:r>
        <w:t>будут</w:t>
      </w:r>
      <w:r w:rsidR="00E95DA1">
        <w:t xml:space="preserve"> считаться одобренным</w:t>
      </w:r>
      <w:r>
        <w:t xml:space="preserve">и </w:t>
      </w:r>
      <w:r w:rsidR="00E7538B">
        <w:t>ККТ</w:t>
      </w:r>
      <w:r>
        <w:t xml:space="preserve">. Кроме того, поскольку применяется процедура PSAA, то проекты Рекомендаций также </w:t>
      </w:r>
      <w:r w:rsidR="00693964">
        <w:t xml:space="preserve">должны </w:t>
      </w:r>
      <w:r>
        <w:t>будут считаться утвержденными.</w:t>
      </w:r>
    </w:p>
    <w:p w:rsidR="0037243C" w:rsidRDefault="00AB2DFD" w:rsidP="00E7538B">
      <w:r>
        <w:t>Государству-</w:t>
      </w:r>
      <w:r w:rsidR="0037243C">
        <w:t>Члену, возражающему против одобрения какого-либо проекта Рекомендации</w:t>
      </w:r>
      <w:r w:rsidR="00E95DA1">
        <w:t xml:space="preserve"> или утверждения исключения Рекомендации</w:t>
      </w:r>
      <w:r w:rsidR="0037243C">
        <w:t>, предлагается проинформировать Директора и</w:t>
      </w:r>
      <w:r w:rsidR="00E95DA1">
        <w:t> </w:t>
      </w:r>
      <w:r w:rsidR="0037243C">
        <w:t xml:space="preserve">Председателя </w:t>
      </w:r>
      <w:r w:rsidR="00E7538B">
        <w:t xml:space="preserve">ККТ </w:t>
      </w:r>
      <w:r w:rsidR="0037243C">
        <w:t>о причинах такого несогласия.</w:t>
      </w:r>
    </w:p>
    <w:p w:rsidR="00D21076" w:rsidRDefault="0037243C" w:rsidP="0090189F">
      <w:r>
        <w:t>По истечении вышеуказанного предельного срока результаты процедуры PSAA будут объявлены в</w:t>
      </w:r>
      <w:r w:rsidR="007A67B5">
        <w:t> </w:t>
      </w:r>
      <w:r>
        <w:t xml:space="preserve">Административном циркуляре, а утвержденные Рекомендации </w:t>
      </w:r>
      <w:r w:rsidR="008B0BD9">
        <w:t xml:space="preserve">будут </w:t>
      </w:r>
      <w:r>
        <w:t>в кратчайшие сроки опубликованы (см.</w:t>
      </w:r>
      <w:r w:rsidR="00E95DA1">
        <w:t> </w:t>
      </w:r>
      <w:hyperlink r:id="rId8" w:history="1">
        <w:r w:rsidR="0090189F">
          <w:rPr>
            <w:rStyle w:val="Hyperlink"/>
            <w:szCs w:val="24"/>
          </w:rPr>
          <w:t>http://www.itu.i</w:t>
        </w:r>
        <w:bookmarkStart w:id="0" w:name="_GoBack"/>
        <w:bookmarkEnd w:id="0"/>
        <w:r w:rsidR="0090189F">
          <w:rPr>
            <w:rStyle w:val="Hyperlink"/>
            <w:szCs w:val="24"/>
          </w:rPr>
          <w:t>n</w:t>
        </w:r>
        <w:r w:rsidR="0090189F">
          <w:rPr>
            <w:rStyle w:val="Hyperlink"/>
            <w:szCs w:val="24"/>
          </w:rPr>
          <w:t>t/pub/R-REC</w:t>
        </w:r>
      </w:hyperlink>
      <w:r w:rsidR="0090189F">
        <w:rPr>
          <w:szCs w:val="24"/>
        </w:rPr>
        <w:t>)</w:t>
      </w:r>
      <w:r>
        <w:t>.</w:t>
      </w:r>
    </w:p>
    <w:p w:rsidR="00E95DA1" w:rsidRPr="00BE2E0D" w:rsidRDefault="00E95DA1" w:rsidP="00EE0645">
      <w:pPr>
        <w:pageBreakBefore/>
      </w:pPr>
      <w:r w:rsidRPr="00E95DA1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</w:t>
      </w:r>
      <w:r w:rsidR="007A67B5">
        <w:t> </w:t>
      </w:r>
      <w:r w:rsidR="00EB4DC4" w:rsidRPr="00E95DA1">
        <w:t>секретариат</w:t>
      </w:r>
      <w:r w:rsidRPr="00E95DA1">
        <w:t>, по возможности, незамедлительно. Информация об общей патентной политике МСЭ</w:t>
      </w:r>
      <w:r w:rsidR="007A67B5">
        <w:noBreakHyphen/>
      </w:r>
      <w:r w:rsidRPr="00E95DA1">
        <w:t xml:space="preserve">T/МСЭ-R/ИСО/МЭК </w:t>
      </w:r>
      <w:r w:rsidR="00AB2DFD">
        <w:t>представлена</w:t>
      </w:r>
      <w:r w:rsidRPr="00E95DA1">
        <w:t xml:space="preserve"> по адресу: </w:t>
      </w:r>
      <w:hyperlink r:id="rId9" w:history="1">
        <w:r>
          <w:rPr>
            <w:rStyle w:val="Hyperlink"/>
          </w:rPr>
          <w:t>http://www.itu.int/en/ITU-T/ipr/Pages/policy.aspx</w:t>
        </w:r>
      </w:hyperlink>
      <w:r w:rsidRPr="00E95DA1">
        <w:t>.</w:t>
      </w:r>
    </w:p>
    <w:p w:rsidR="00D85C53" w:rsidRPr="00BE2E0D" w:rsidRDefault="00156591" w:rsidP="000E30FA">
      <w:pPr>
        <w:spacing w:before="1560"/>
        <w:jc w:val="left"/>
      </w:pPr>
      <w:r w:rsidRPr="00BE2E0D">
        <w:t>Франсуа Ранси</w:t>
      </w:r>
      <w:r w:rsidRPr="00BE2E0D">
        <w:br/>
        <w:t>Директор</w:t>
      </w:r>
    </w:p>
    <w:p w:rsidR="00203CF8" w:rsidRDefault="00D21076" w:rsidP="00EB4DC4">
      <w:pPr>
        <w:tabs>
          <w:tab w:val="center" w:pos="7088"/>
        </w:tabs>
        <w:spacing w:before="1440"/>
      </w:pPr>
      <w:r w:rsidRPr="00BE2E0D">
        <w:rPr>
          <w:b/>
          <w:bCs/>
        </w:rPr>
        <w:t>Приложени</w:t>
      </w:r>
      <w:r w:rsidR="00CA0EDC" w:rsidRPr="00BE2E0D">
        <w:rPr>
          <w:b/>
          <w:bCs/>
        </w:rPr>
        <w:t>е</w:t>
      </w:r>
      <w:r w:rsidR="00E95DA1" w:rsidRPr="00E95DA1">
        <w:rPr>
          <w:b/>
          <w:bCs/>
        </w:rPr>
        <w:t xml:space="preserve"> 1</w:t>
      </w:r>
      <w:r w:rsidRPr="00BE2E0D">
        <w:t>:</w:t>
      </w:r>
      <w:r w:rsidR="00E95DA1">
        <w:tab/>
      </w:r>
      <w:r w:rsidR="00E95DA1" w:rsidRPr="00E95DA1">
        <w:t xml:space="preserve">Названия и </w:t>
      </w:r>
      <w:r w:rsidR="00D40D5A">
        <w:t>резюме</w:t>
      </w:r>
      <w:r w:rsidR="00E95DA1" w:rsidRPr="00E95DA1">
        <w:t xml:space="preserve"> проектов Рекомендаций</w:t>
      </w:r>
    </w:p>
    <w:p w:rsidR="00E95DA1" w:rsidRDefault="00E95DA1" w:rsidP="00D40D5A">
      <w:r w:rsidRPr="00E95DA1">
        <w:rPr>
          <w:b/>
          <w:bCs/>
        </w:rPr>
        <w:t>Приложение 2</w:t>
      </w:r>
      <w:r>
        <w:t>:</w:t>
      </w:r>
      <w:r>
        <w:tab/>
      </w:r>
      <w:r w:rsidRPr="00E95DA1">
        <w:t>Рекомендаци</w:t>
      </w:r>
      <w:r w:rsidR="00D40D5A">
        <w:t>и</w:t>
      </w:r>
      <w:r w:rsidRPr="00E95DA1">
        <w:t>, предлагаем</w:t>
      </w:r>
      <w:r w:rsidR="00D40D5A">
        <w:t>ые</w:t>
      </w:r>
      <w:r w:rsidRPr="00E95DA1">
        <w:t xml:space="preserve"> для исключения</w:t>
      </w:r>
    </w:p>
    <w:p w:rsidR="00E95DA1" w:rsidRDefault="007A67B5" w:rsidP="00D40D5A">
      <w:pPr>
        <w:spacing w:before="1440"/>
        <w:ind w:left="1588" w:hanging="1588"/>
      </w:pPr>
      <w:r>
        <w:rPr>
          <w:b/>
          <w:bCs/>
        </w:rPr>
        <w:t>Документ</w:t>
      </w:r>
      <w:r w:rsidR="00AB2DFD">
        <w:rPr>
          <w:b/>
          <w:bCs/>
        </w:rPr>
        <w:t>ы</w:t>
      </w:r>
      <w:r w:rsidR="00E95DA1">
        <w:t>:</w:t>
      </w:r>
      <w:r w:rsidR="00E95DA1">
        <w:tab/>
      </w:r>
      <w:r>
        <w:tab/>
      </w:r>
      <w:r w:rsidR="00E95DA1">
        <w:t xml:space="preserve">Документы </w:t>
      </w:r>
      <w:hyperlink r:id="rId10" w:history="1">
        <w:r w:rsidR="00D40D5A">
          <w:rPr>
            <w:rStyle w:val="Hyperlink"/>
            <w:szCs w:val="24"/>
          </w:rPr>
          <w:t>CCV/56(Rev.1)</w:t>
        </w:r>
      </w:hyperlink>
      <w:r w:rsidR="00D40D5A" w:rsidRPr="004830C3">
        <w:rPr>
          <w:szCs w:val="24"/>
        </w:rPr>
        <w:t>,</w:t>
      </w:r>
      <w:r w:rsidR="00D40D5A">
        <w:rPr>
          <w:szCs w:val="24"/>
        </w:rPr>
        <w:t xml:space="preserve"> </w:t>
      </w:r>
      <w:hyperlink r:id="rId11" w:history="1">
        <w:r w:rsidR="00D40D5A" w:rsidRPr="004830C3">
          <w:rPr>
            <w:rStyle w:val="Hyperlink"/>
            <w:szCs w:val="24"/>
          </w:rPr>
          <w:t>CCV/57(Rev.1)</w:t>
        </w:r>
      </w:hyperlink>
      <w:r w:rsidR="00D40D5A" w:rsidRPr="004830C3">
        <w:rPr>
          <w:szCs w:val="24"/>
        </w:rPr>
        <w:t xml:space="preserve">, </w:t>
      </w:r>
      <w:hyperlink r:id="rId12" w:history="1">
        <w:r w:rsidR="00D40D5A" w:rsidRPr="004830C3">
          <w:rPr>
            <w:rStyle w:val="Hyperlink"/>
            <w:szCs w:val="24"/>
          </w:rPr>
          <w:t>CCV/58(Rev.2)</w:t>
        </w:r>
      </w:hyperlink>
      <w:r w:rsidR="00D40D5A" w:rsidRPr="004830C3">
        <w:rPr>
          <w:szCs w:val="24"/>
        </w:rPr>
        <w:t xml:space="preserve">, </w:t>
      </w:r>
      <w:hyperlink r:id="rId13" w:history="1">
        <w:r w:rsidR="00D40D5A" w:rsidRPr="004830C3">
          <w:rPr>
            <w:rStyle w:val="Hyperlink"/>
            <w:szCs w:val="24"/>
          </w:rPr>
          <w:t>CCV/59(Rev.1)</w:t>
        </w:r>
      </w:hyperlink>
      <w:r w:rsidR="00D40D5A" w:rsidRPr="004830C3">
        <w:rPr>
          <w:szCs w:val="24"/>
        </w:rPr>
        <w:t xml:space="preserve"> </w:t>
      </w:r>
      <w:r w:rsidR="00D40D5A">
        <w:rPr>
          <w:szCs w:val="24"/>
        </w:rPr>
        <w:t>и</w:t>
      </w:r>
      <w:r w:rsidR="00D40D5A" w:rsidRPr="004830C3">
        <w:rPr>
          <w:szCs w:val="24"/>
        </w:rPr>
        <w:t xml:space="preserve"> </w:t>
      </w:r>
      <w:hyperlink r:id="rId14" w:history="1">
        <w:r w:rsidR="00D40D5A" w:rsidRPr="004830C3">
          <w:rPr>
            <w:rStyle w:val="Hyperlink"/>
            <w:szCs w:val="24"/>
          </w:rPr>
          <w:t>CCV/60(Rev.1)</w:t>
        </w:r>
      </w:hyperlink>
    </w:p>
    <w:p w:rsidR="00E95DA1" w:rsidRPr="00E95DA1" w:rsidRDefault="00E95DA1" w:rsidP="00D40D5A">
      <w:r>
        <w:t xml:space="preserve">Данные документы доступны в электронном формате по </w:t>
      </w:r>
      <w:r w:rsidR="008B0BD9">
        <w:t>адресу</w:t>
      </w:r>
      <w:r>
        <w:t xml:space="preserve">: </w:t>
      </w:r>
      <w:hyperlink r:id="rId15" w:history="1">
        <w:r w:rsidR="00D40D5A" w:rsidRPr="004830C3">
          <w:rPr>
            <w:rStyle w:val="Hyperlink"/>
            <w:szCs w:val="24"/>
          </w:rPr>
          <w:t>http://www.itu.int/md/R12-CCV-C/en</w:t>
        </w:r>
      </w:hyperlink>
      <w:r w:rsidR="002C5FC9" w:rsidRPr="00E95DA1">
        <w:t>.</w:t>
      </w:r>
    </w:p>
    <w:p w:rsidR="00D21076" w:rsidRPr="00EB4DC4" w:rsidRDefault="00D21076" w:rsidP="000E30FA">
      <w:pPr>
        <w:tabs>
          <w:tab w:val="left" w:pos="284"/>
          <w:tab w:val="left" w:pos="568"/>
        </w:tabs>
        <w:spacing w:before="5160"/>
        <w:rPr>
          <w:sz w:val="18"/>
          <w:szCs w:val="18"/>
        </w:rPr>
      </w:pPr>
      <w:r w:rsidRPr="0051260A">
        <w:rPr>
          <w:b/>
          <w:bCs/>
          <w:sz w:val="18"/>
          <w:szCs w:val="18"/>
        </w:rPr>
        <w:t>Рассылка</w:t>
      </w:r>
      <w:r w:rsidRPr="00EB4DC4">
        <w:rPr>
          <w:sz w:val="18"/>
          <w:szCs w:val="18"/>
        </w:rPr>
        <w:t>:</w:t>
      </w:r>
    </w:p>
    <w:p w:rsidR="00CA0EDC" w:rsidRPr="00BE2E0D" w:rsidRDefault="00CA0EDC" w:rsidP="00D40D5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D40D5A" w:rsidRPr="00D40D5A">
        <w:rPr>
          <w:sz w:val="18"/>
          <w:szCs w:val="18"/>
        </w:rPr>
        <w:t>Координационного комитета по терминологии радиосвязи</w:t>
      </w:r>
    </w:p>
    <w:p w:rsidR="00CA0EDC" w:rsidRPr="00BE2E0D" w:rsidRDefault="00CA0EDC" w:rsidP="00D40D5A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 xml:space="preserve">Председателям и заместителям председателей </w:t>
      </w:r>
      <w:r w:rsidR="00D40D5A" w:rsidRPr="00D40D5A">
        <w:rPr>
          <w:sz w:val="18"/>
          <w:szCs w:val="18"/>
        </w:rPr>
        <w:t>Координационного комитета по терминологии радиосвязи</w:t>
      </w:r>
    </w:p>
    <w:p w:rsidR="00CA0EDC" w:rsidRDefault="00CA0EDC" w:rsidP="00EE064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A36D8" w:rsidRPr="008B3A68" w:rsidRDefault="00EA36D8" w:rsidP="008B3A68">
      <w:r w:rsidRPr="008B3A68">
        <w:br w:type="page"/>
      </w:r>
    </w:p>
    <w:p w:rsidR="00D21076" w:rsidRPr="00BE2E0D" w:rsidRDefault="00E024AA" w:rsidP="00081A9E">
      <w:pPr>
        <w:pStyle w:val="AnnexNo"/>
      </w:pPr>
      <w:r>
        <w:lastRenderedPageBreak/>
        <w:t>Приложение</w:t>
      </w:r>
      <w:r w:rsidR="00EA36D8">
        <w:t xml:space="preserve"> 1</w:t>
      </w:r>
    </w:p>
    <w:p w:rsidR="00CA0EDC" w:rsidRPr="00BE2E0D" w:rsidRDefault="00EA36D8" w:rsidP="00EB4DC4">
      <w:pPr>
        <w:pStyle w:val="Annextitle"/>
      </w:pPr>
      <w:r w:rsidRPr="00EA36D8">
        <w:t xml:space="preserve">Названия и </w:t>
      </w:r>
      <w:r w:rsidR="00D40D5A">
        <w:t>резюме</w:t>
      </w:r>
      <w:r w:rsidRPr="00EA36D8">
        <w:t xml:space="preserve"> проектов Рекомендаций</w:t>
      </w:r>
    </w:p>
    <w:p w:rsidR="00625059" w:rsidRPr="00625059" w:rsidRDefault="00625059" w:rsidP="00D40D5A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>
        <w:rPr>
          <w:u w:val="single"/>
        </w:rPr>
        <w:t>П</w:t>
      </w:r>
      <w:r w:rsidRPr="008B3A68">
        <w:rPr>
          <w:u w:val="single"/>
        </w:rPr>
        <w:t>роект</w:t>
      </w:r>
      <w:r w:rsidRPr="004B08C8">
        <w:rPr>
          <w:u w:val="single"/>
        </w:rPr>
        <w:t xml:space="preserve"> </w:t>
      </w:r>
      <w:r w:rsidRPr="008B3A68">
        <w:rPr>
          <w:u w:val="single"/>
        </w:rPr>
        <w:t>пересмотренной</w:t>
      </w:r>
      <w:r w:rsidRPr="004B08C8">
        <w:rPr>
          <w:u w:val="single"/>
        </w:rPr>
        <w:t xml:space="preserve"> </w:t>
      </w:r>
      <w:r w:rsidRPr="008B3A68">
        <w:rPr>
          <w:u w:val="single"/>
        </w:rPr>
        <w:t>Рекомендации</w:t>
      </w:r>
      <w:r w:rsidRPr="004B08C8">
        <w:rPr>
          <w:u w:val="single"/>
        </w:rPr>
        <w:t xml:space="preserve"> </w:t>
      </w:r>
      <w:r w:rsidRPr="008B3A68">
        <w:rPr>
          <w:u w:val="single"/>
        </w:rPr>
        <w:t>МСЭ</w:t>
      </w:r>
      <w:r w:rsidRPr="004B08C8">
        <w:rPr>
          <w:u w:val="single"/>
        </w:rPr>
        <w:t>-</w:t>
      </w:r>
      <w:r w:rsidRPr="00577B38">
        <w:rPr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="00D40D5A" w:rsidRPr="004830C3">
        <w:rPr>
          <w:rFonts w:asciiTheme="minorHAnsi" w:hAnsiTheme="minorHAnsi" w:cstheme="minorHAnsi"/>
          <w:szCs w:val="24"/>
          <w:u w:val="single"/>
        </w:rPr>
        <w:t>V.430-3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="00D40D5A" w:rsidRPr="004830C3">
        <w:rPr>
          <w:rFonts w:asciiTheme="minorHAnsi" w:hAnsiTheme="minorHAnsi" w:cstheme="minorHAnsi"/>
          <w:szCs w:val="24"/>
        </w:rPr>
        <w:t>CCV/56(Rev.1)</w:t>
      </w:r>
    </w:p>
    <w:p w:rsidR="00625059" w:rsidRPr="00F262F0" w:rsidRDefault="00D40D5A" w:rsidP="00EB4DC4">
      <w:pPr>
        <w:pStyle w:val="Restitle"/>
        <w:rPr>
          <w:lang w:eastAsia="zh-CN"/>
        </w:rPr>
      </w:pPr>
      <w:r w:rsidRPr="00D40D5A">
        <w:rPr>
          <w:lang w:eastAsia="zh-CN"/>
        </w:rPr>
        <w:t>Использование международной системы единиц (СИ)</w:t>
      </w:r>
    </w:p>
    <w:p w:rsidR="00D40D5A" w:rsidRPr="00D40D5A" w:rsidRDefault="00D40D5A" w:rsidP="005F7C6C">
      <w:r>
        <w:t>Н</w:t>
      </w:r>
      <w:r w:rsidR="00F262F0">
        <w:t>астоящ</w:t>
      </w:r>
      <w:r>
        <w:t>ий</w:t>
      </w:r>
      <w:r w:rsidR="00F262F0">
        <w:t xml:space="preserve"> пересмотр </w:t>
      </w:r>
      <w:r>
        <w:t>включает: 1) добавление разделов "Ключевые слова" и "</w:t>
      </w:r>
      <w:r w:rsidRPr="00D40D5A">
        <w:t>Соответствующие Рекомендации МСЭ</w:t>
      </w:r>
      <w:r>
        <w:t>"</w:t>
      </w:r>
      <w:r w:rsidR="00500974">
        <w:t xml:space="preserve">, а также </w:t>
      </w:r>
      <w:r w:rsidR="001E2F77">
        <w:t xml:space="preserve">двух пунктов </w:t>
      </w:r>
      <w:r w:rsidR="00500974">
        <w:t xml:space="preserve">раздела </w:t>
      </w:r>
      <w:r w:rsidR="00500974" w:rsidRPr="00500974">
        <w:rPr>
          <w:i/>
          <w:iCs/>
        </w:rPr>
        <w:t>учитывая</w:t>
      </w:r>
      <w:r w:rsidR="00500974">
        <w:t xml:space="preserve"> в основную часть Рекомендации </w:t>
      </w:r>
      <w:r>
        <w:t xml:space="preserve">в соответствии с </w:t>
      </w:r>
      <w:r w:rsidRPr="00D40D5A">
        <w:rPr>
          <w:bCs/>
          <w:szCs w:val="24"/>
        </w:rPr>
        <w:t>Руководящими указаниями по формату Рекомендаций МСЭ-</w:t>
      </w:r>
      <w:r w:rsidRPr="00D40D5A">
        <w:rPr>
          <w:bCs/>
          <w:szCs w:val="24"/>
          <w:lang w:val="en-US"/>
        </w:rPr>
        <w:t>R</w:t>
      </w:r>
      <w:r w:rsidRPr="00D40D5A">
        <w:rPr>
          <w:bCs/>
          <w:szCs w:val="24"/>
        </w:rPr>
        <w:t xml:space="preserve">; </w:t>
      </w:r>
      <w:r>
        <w:rPr>
          <w:bCs/>
          <w:szCs w:val="24"/>
        </w:rPr>
        <w:t xml:space="preserve">и </w:t>
      </w:r>
      <w:r w:rsidRPr="00D40D5A">
        <w:rPr>
          <w:bCs/>
          <w:szCs w:val="24"/>
        </w:rPr>
        <w:t xml:space="preserve">2) </w:t>
      </w:r>
      <w:r w:rsidR="00EB4DC4">
        <w:rPr>
          <w:bCs/>
          <w:szCs w:val="24"/>
        </w:rPr>
        <w:t>обновление пункта </w:t>
      </w:r>
      <w:r w:rsidR="00500974">
        <w:rPr>
          <w:bCs/>
          <w:szCs w:val="24"/>
        </w:rPr>
        <w:t xml:space="preserve">1 раздела </w:t>
      </w:r>
      <w:r w:rsidR="00500974" w:rsidRPr="00500974">
        <w:rPr>
          <w:bCs/>
          <w:i/>
          <w:iCs/>
          <w:szCs w:val="24"/>
        </w:rPr>
        <w:t>рекомендует</w:t>
      </w:r>
      <w:r w:rsidR="00500974">
        <w:rPr>
          <w:bCs/>
          <w:szCs w:val="24"/>
        </w:rPr>
        <w:t xml:space="preserve"> и ссылок на соответствующие публикации, приведенных в Примечании </w:t>
      </w:r>
      <w:r w:rsidRPr="00D40D5A">
        <w:rPr>
          <w:bCs/>
          <w:szCs w:val="24"/>
        </w:rPr>
        <w:t>1.</w:t>
      </w:r>
    </w:p>
    <w:p w:rsidR="00625059" w:rsidRPr="00625059" w:rsidRDefault="00625059" w:rsidP="001E2F77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="00500974" w:rsidRPr="004830C3">
        <w:rPr>
          <w:rFonts w:asciiTheme="minorHAnsi" w:hAnsiTheme="minorHAnsi" w:cstheme="minorHAnsi"/>
          <w:szCs w:val="24"/>
          <w:u w:val="single"/>
        </w:rPr>
        <w:t>V.431-7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="00500974" w:rsidRPr="004830C3">
        <w:rPr>
          <w:rFonts w:asciiTheme="minorHAnsi" w:hAnsiTheme="minorHAnsi" w:cstheme="minorHAnsi"/>
          <w:szCs w:val="24"/>
        </w:rPr>
        <w:t>CCV/57(Rev.1)</w:t>
      </w:r>
    </w:p>
    <w:p w:rsidR="00625059" w:rsidRPr="00F03825" w:rsidRDefault="00500974">
      <w:pPr>
        <w:pStyle w:val="Restitle"/>
        <w:rPr>
          <w:lang w:eastAsia="zh-CN"/>
        </w:rPr>
        <w:pPrChange w:id="1" w:author="Mostyn-Jones, Elizabeth" w:date="2015-05-12T14:37:00Z">
          <w:pPr/>
        </w:pPrChange>
      </w:pPr>
      <w:r w:rsidRPr="00500974">
        <w:rPr>
          <w:lang w:eastAsia="zh-CN"/>
        </w:rPr>
        <w:t>Номенклатура диапазонов частот и длин волн, используемых в электросвязи</w:t>
      </w:r>
    </w:p>
    <w:p w:rsidR="00625059" w:rsidRPr="00E04884" w:rsidRDefault="00500974" w:rsidP="001E2F77">
      <w:r>
        <w:t>Настоящий пересмотр включает: 1) добавление разделов "Ключевые слова" и "</w:t>
      </w:r>
      <w:r w:rsidRPr="00D40D5A">
        <w:t>Соответствующие Рекомендации МСЭ</w:t>
      </w:r>
      <w:r>
        <w:t xml:space="preserve">" в основную часть Рекомендации в соответствии с </w:t>
      </w:r>
      <w:r w:rsidRPr="00D40D5A">
        <w:rPr>
          <w:bCs/>
          <w:szCs w:val="24"/>
        </w:rPr>
        <w:t>Руководящими указаниями по формату Рекомендаций МСЭ-</w:t>
      </w:r>
      <w:r w:rsidRPr="00D40D5A">
        <w:rPr>
          <w:bCs/>
          <w:szCs w:val="24"/>
          <w:lang w:val="en-US"/>
        </w:rPr>
        <w:t>R</w:t>
      </w:r>
      <w:r w:rsidRPr="00D40D5A">
        <w:rPr>
          <w:bCs/>
          <w:szCs w:val="24"/>
        </w:rPr>
        <w:t xml:space="preserve">; </w:t>
      </w:r>
      <w:r>
        <w:rPr>
          <w:bCs/>
          <w:szCs w:val="24"/>
        </w:rPr>
        <w:t xml:space="preserve">и </w:t>
      </w:r>
      <w:r w:rsidRPr="00D40D5A">
        <w:rPr>
          <w:bCs/>
          <w:szCs w:val="24"/>
        </w:rPr>
        <w:t xml:space="preserve">2) </w:t>
      </w:r>
      <w:r>
        <w:rPr>
          <w:bCs/>
          <w:szCs w:val="24"/>
        </w:rPr>
        <w:t xml:space="preserve">обновление пункта </w:t>
      </w:r>
      <w:r w:rsidRPr="00500974">
        <w:rPr>
          <w:bCs/>
          <w:i/>
          <w:iCs/>
          <w:szCs w:val="24"/>
          <w:lang w:val="fr-CH"/>
        </w:rPr>
        <w:t>a</w:t>
      </w:r>
      <w:r w:rsidRPr="00500974">
        <w:rPr>
          <w:bCs/>
          <w:i/>
          <w:iCs/>
          <w:szCs w:val="24"/>
        </w:rPr>
        <w:t>)</w:t>
      </w:r>
      <w:r>
        <w:rPr>
          <w:bCs/>
          <w:szCs w:val="24"/>
        </w:rPr>
        <w:t xml:space="preserve"> раздела </w:t>
      </w:r>
      <w:r>
        <w:rPr>
          <w:bCs/>
          <w:i/>
          <w:iCs/>
          <w:szCs w:val="24"/>
        </w:rPr>
        <w:t>учитывая</w:t>
      </w:r>
      <w:r>
        <w:rPr>
          <w:bCs/>
          <w:szCs w:val="24"/>
        </w:rPr>
        <w:t xml:space="preserve"> и пункта </w:t>
      </w:r>
      <w:r w:rsidR="001E2F77">
        <w:rPr>
          <w:bCs/>
          <w:szCs w:val="24"/>
        </w:rPr>
        <w:t>2</w:t>
      </w:r>
      <w:r>
        <w:rPr>
          <w:bCs/>
          <w:szCs w:val="24"/>
        </w:rPr>
        <w:t xml:space="preserve"> раздела </w:t>
      </w:r>
      <w:r w:rsidRPr="00500974">
        <w:rPr>
          <w:bCs/>
          <w:i/>
          <w:iCs/>
          <w:szCs w:val="24"/>
        </w:rPr>
        <w:t>рекомендует</w:t>
      </w:r>
      <w:r w:rsidR="00625059" w:rsidRPr="00E04884">
        <w:t>.</w:t>
      </w:r>
    </w:p>
    <w:p w:rsidR="00625059" w:rsidRPr="00625059" w:rsidRDefault="00625059" w:rsidP="001E2F77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="001E2F77" w:rsidRPr="004830C3">
        <w:rPr>
          <w:rFonts w:asciiTheme="minorHAnsi" w:hAnsiTheme="minorHAnsi" w:cstheme="minorHAnsi"/>
          <w:szCs w:val="24"/>
          <w:u w:val="single"/>
        </w:rPr>
        <w:t>V.573-5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="001E2F77" w:rsidRPr="004830C3">
        <w:rPr>
          <w:rFonts w:asciiTheme="minorHAnsi" w:hAnsiTheme="minorHAnsi" w:cstheme="minorHAnsi"/>
          <w:szCs w:val="24"/>
        </w:rPr>
        <w:t>CCV/58(Rev.2)</w:t>
      </w:r>
    </w:p>
    <w:p w:rsidR="00625059" w:rsidRPr="001E2F77" w:rsidRDefault="001E2F77" w:rsidP="00EB4DC4">
      <w:pPr>
        <w:pStyle w:val="Restitle"/>
      </w:pPr>
      <w:r w:rsidRPr="001E2F77">
        <w:t>Словарь по радиосвязи</w:t>
      </w:r>
    </w:p>
    <w:p w:rsidR="00625059" w:rsidRPr="001E2F77" w:rsidRDefault="001E2F77" w:rsidP="001E2F77">
      <w:pPr>
        <w:tabs>
          <w:tab w:val="right" w:pos="9639"/>
        </w:tabs>
        <w:spacing w:before="240"/>
        <w:rPr>
          <w:rFonts w:asciiTheme="minorHAnsi" w:hAnsiTheme="minorHAnsi" w:cstheme="minorHAnsi"/>
          <w:u w:val="single"/>
        </w:rPr>
      </w:pPr>
      <w:r>
        <w:t>Настоящий пересмотр включает: 1) добавление разделов "Ключевые слова" и "</w:t>
      </w:r>
      <w:r w:rsidRPr="00D40D5A">
        <w:t>Соответствующие Рекомендации МСЭ</w:t>
      </w:r>
      <w:r>
        <w:t xml:space="preserve">" в основную часть Рекомендации в соответствии с </w:t>
      </w:r>
      <w:r w:rsidRPr="00D40D5A">
        <w:rPr>
          <w:bCs/>
          <w:szCs w:val="24"/>
        </w:rPr>
        <w:t>Руководящими указаниями по формату Рекомендаций МСЭ-</w:t>
      </w:r>
      <w:r w:rsidRPr="00D40D5A">
        <w:rPr>
          <w:bCs/>
          <w:szCs w:val="24"/>
          <w:lang w:val="en-US"/>
        </w:rPr>
        <w:t>R</w:t>
      </w:r>
      <w:r w:rsidRPr="00D40D5A">
        <w:rPr>
          <w:bCs/>
          <w:szCs w:val="24"/>
        </w:rPr>
        <w:t xml:space="preserve">; 2) </w:t>
      </w:r>
      <w:r>
        <w:rPr>
          <w:bCs/>
          <w:szCs w:val="24"/>
        </w:rPr>
        <w:t xml:space="preserve">обновление пункта </w:t>
      </w:r>
      <w:r>
        <w:rPr>
          <w:bCs/>
          <w:i/>
          <w:iCs/>
          <w:szCs w:val="24"/>
          <w:lang w:val="en-US"/>
        </w:rPr>
        <w:t>b</w:t>
      </w:r>
      <w:r w:rsidRPr="00500974">
        <w:rPr>
          <w:bCs/>
          <w:i/>
          <w:iCs/>
          <w:szCs w:val="24"/>
        </w:rPr>
        <w:t>)</w:t>
      </w:r>
      <w:r>
        <w:rPr>
          <w:bCs/>
          <w:szCs w:val="24"/>
        </w:rPr>
        <w:t xml:space="preserve"> раздела </w:t>
      </w:r>
      <w:r>
        <w:rPr>
          <w:bCs/>
          <w:i/>
          <w:iCs/>
          <w:szCs w:val="24"/>
        </w:rPr>
        <w:t>учитывая</w:t>
      </w:r>
      <w:r>
        <w:rPr>
          <w:bCs/>
          <w:szCs w:val="24"/>
        </w:rPr>
        <w:t xml:space="preserve"> и пункта </w:t>
      </w:r>
      <w:r w:rsidRPr="001E2F77">
        <w:rPr>
          <w:bCs/>
          <w:szCs w:val="24"/>
        </w:rPr>
        <w:t>1</w:t>
      </w:r>
      <w:r>
        <w:rPr>
          <w:bCs/>
          <w:szCs w:val="24"/>
        </w:rPr>
        <w:t xml:space="preserve"> раздела </w:t>
      </w:r>
      <w:r w:rsidRPr="00500974">
        <w:rPr>
          <w:bCs/>
          <w:i/>
          <w:iCs/>
          <w:szCs w:val="24"/>
        </w:rPr>
        <w:t>рекомендует</w:t>
      </w:r>
      <w:r>
        <w:t xml:space="preserve">; 3) добавление нового пункта в раздел </w:t>
      </w:r>
      <w:r w:rsidRPr="00500974">
        <w:rPr>
          <w:bCs/>
          <w:i/>
          <w:iCs/>
          <w:szCs w:val="24"/>
        </w:rPr>
        <w:t>рекомендует</w:t>
      </w:r>
      <w:r w:rsidR="00EB4DC4">
        <w:t>; и 4) удаление Приложения 1.</w:t>
      </w:r>
    </w:p>
    <w:p w:rsidR="00625059" w:rsidRPr="00625059" w:rsidRDefault="00625059" w:rsidP="001E2F77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="001E2F77" w:rsidRPr="004830C3">
        <w:rPr>
          <w:rFonts w:asciiTheme="minorHAnsi" w:hAnsiTheme="minorHAnsi" w:cstheme="minorHAnsi"/>
          <w:szCs w:val="24"/>
          <w:u w:val="single"/>
        </w:rPr>
        <w:t>V.574-4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="001E2F77" w:rsidRPr="004830C3">
        <w:rPr>
          <w:rFonts w:asciiTheme="minorHAnsi" w:hAnsiTheme="minorHAnsi" w:cstheme="minorHAnsi"/>
          <w:szCs w:val="24"/>
        </w:rPr>
        <w:t>CCV/59(Rev.1)</w:t>
      </w:r>
    </w:p>
    <w:p w:rsidR="00625059" w:rsidRPr="00F03825" w:rsidRDefault="001E2F77" w:rsidP="00EB4DC4">
      <w:pPr>
        <w:pStyle w:val="Restitle"/>
      </w:pPr>
      <w:r w:rsidRPr="001E2F77">
        <w:t>Использование децибела и непера в электросвязи</w:t>
      </w:r>
    </w:p>
    <w:p w:rsidR="001E2F77" w:rsidRPr="00D40D5A" w:rsidRDefault="001E2F77" w:rsidP="001E2F77">
      <w:pPr>
        <w:rPr>
          <w:bCs/>
          <w:i/>
          <w:iCs/>
          <w:szCs w:val="24"/>
        </w:rPr>
      </w:pPr>
      <w:r>
        <w:t>Настоящий пересмотр включает: 1) добавление разделов "Ключевые слова" и "</w:t>
      </w:r>
      <w:r w:rsidRPr="00D40D5A">
        <w:t>Соответствующие Рекомендации МСЭ</w:t>
      </w:r>
      <w:r>
        <w:t xml:space="preserve">" в основную часть Рекомендации в соответствии с </w:t>
      </w:r>
      <w:r w:rsidRPr="00D40D5A">
        <w:rPr>
          <w:bCs/>
          <w:szCs w:val="24"/>
        </w:rPr>
        <w:t>Руководящими указаниями по формату Рекомендаций МСЭ-</w:t>
      </w:r>
      <w:r w:rsidRPr="00D40D5A">
        <w:rPr>
          <w:bCs/>
          <w:szCs w:val="24"/>
          <w:lang w:val="en-US"/>
        </w:rPr>
        <w:t>R</w:t>
      </w:r>
      <w:r w:rsidRPr="00D40D5A">
        <w:rPr>
          <w:bCs/>
          <w:szCs w:val="24"/>
        </w:rPr>
        <w:t xml:space="preserve">; 2) </w:t>
      </w:r>
      <w:r>
        <w:rPr>
          <w:bCs/>
          <w:szCs w:val="24"/>
        </w:rPr>
        <w:t>обновление ссылок на с</w:t>
      </w:r>
      <w:r w:rsidR="00EB4DC4">
        <w:rPr>
          <w:bCs/>
          <w:szCs w:val="24"/>
        </w:rPr>
        <w:t>оответствующие публикации; и 3) </w:t>
      </w:r>
      <w:r>
        <w:rPr>
          <w:bCs/>
          <w:szCs w:val="24"/>
        </w:rPr>
        <w:t>незначительные редакционные уточнения</w:t>
      </w:r>
      <w:r w:rsidRPr="00D40D5A">
        <w:rPr>
          <w:bCs/>
          <w:szCs w:val="24"/>
        </w:rPr>
        <w:t>.</w:t>
      </w:r>
    </w:p>
    <w:p w:rsidR="00625059" w:rsidRPr="00625059" w:rsidRDefault="00625059" w:rsidP="001E2F77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="001E2F77" w:rsidRPr="004830C3">
        <w:rPr>
          <w:rFonts w:asciiTheme="minorHAnsi" w:hAnsiTheme="minorHAnsi" w:cstheme="minorHAnsi"/>
          <w:szCs w:val="24"/>
          <w:u w:val="single"/>
        </w:rPr>
        <w:t>V.665-2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="001E2F77" w:rsidRPr="004830C3">
        <w:rPr>
          <w:rFonts w:asciiTheme="minorHAnsi" w:hAnsiTheme="minorHAnsi" w:cstheme="minorHAnsi"/>
          <w:szCs w:val="24"/>
        </w:rPr>
        <w:t>CCV/60(Rev.1)</w:t>
      </w:r>
    </w:p>
    <w:p w:rsidR="00625059" w:rsidRPr="00F03825" w:rsidRDefault="001E2F77" w:rsidP="00EB4DC4">
      <w:pPr>
        <w:pStyle w:val="Restitle"/>
      </w:pPr>
      <w:r w:rsidRPr="001E2F77">
        <w:t>Единица интенсивности трафика</w:t>
      </w:r>
    </w:p>
    <w:p w:rsidR="005F7C6C" w:rsidRDefault="001E2F77" w:rsidP="005F7C6C">
      <w:pPr>
        <w:rPr>
          <w:lang w:eastAsia="zh-CN"/>
        </w:rPr>
      </w:pPr>
      <w:r>
        <w:t>Настоящий пересмотр включает: 1) добавление разделов "Ключевые слова" и "</w:t>
      </w:r>
      <w:r w:rsidRPr="00D40D5A">
        <w:t>Соответствующие Рекомендации МСЭ</w:t>
      </w:r>
      <w:r>
        <w:t xml:space="preserve">" в основную часть Рекомендации в соответствии с </w:t>
      </w:r>
      <w:r w:rsidRPr="00D40D5A">
        <w:rPr>
          <w:bCs/>
          <w:szCs w:val="24"/>
        </w:rPr>
        <w:t>Руководящими указаниями по формату Рекомендаций МСЭ-</w:t>
      </w:r>
      <w:r w:rsidRPr="00D40D5A">
        <w:rPr>
          <w:bCs/>
          <w:szCs w:val="24"/>
          <w:lang w:val="en-US"/>
        </w:rPr>
        <w:t>R</w:t>
      </w:r>
      <w:r w:rsidRPr="00D40D5A">
        <w:rPr>
          <w:bCs/>
          <w:szCs w:val="24"/>
        </w:rPr>
        <w:t xml:space="preserve">; </w:t>
      </w:r>
      <w:r w:rsidR="005F7C6C">
        <w:rPr>
          <w:bCs/>
          <w:szCs w:val="24"/>
        </w:rPr>
        <w:t xml:space="preserve">и </w:t>
      </w:r>
      <w:r w:rsidRPr="00D40D5A">
        <w:rPr>
          <w:bCs/>
          <w:szCs w:val="24"/>
        </w:rPr>
        <w:t xml:space="preserve">2) </w:t>
      </w:r>
      <w:r>
        <w:rPr>
          <w:bCs/>
          <w:szCs w:val="24"/>
        </w:rPr>
        <w:t>незначительные редакционные уточнения</w:t>
      </w:r>
      <w:r w:rsidR="00625059" w:rsidRPr="00F03825">
        <w:rPr>
          <w:lang w:eastAsia="zh-CN"/>
        </w:rPr>
        <w:t>.</w:t>
      </w:r>
    </w:p>
    <w:p w:rsidR="005F7C6C" w:rsidRDefault="005F7C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A36D8" w:rsidRPr="00EA36D8" w:rsidRDefault="00EA36D8" w:rsidP="00EA36D8">
      <w:pPr>
        <w:pStyle w:val="AnnexNo"/>
      </w:pPr>
      <w:r w:rsidRPr="00EA36D8">
        <w:lastRenderedPageBreak/>
        <w:t>ПРИЛОЖЕНИЕ 2</w:t>
      </w:r>
    </w:p>
    <w:p w:rsidR="00EA36D8" w:rsidRPr="00EA36D8" w:rsidRDefault="00EA36D8" w:rsidP="005F7C6C">
      <w:pPr>
        <w:jc w:val="center"/>
      </w:pPr>
      <w:r w:rsidRPr="00EA36D8">
        <w:t xml:space="preserve">(Источник: Документ </w:t>
      </w:r>
      <w:hyperlink r:id="rId16" w:history="1">
        <w:r w:rsidR="005F7C6C" w:rsidRPr="004830C3">
          <w:rPr>
            <w:rStyle w:val="Hyperlink"/>
            <w:rFonts w:asciiTheme="minorHAnsi" w:hAnsiTheme="minorHAnsi" w:cstheme="minorHAnsi"/>
            <w:szCs w:val="24"/>
          </w:rPr>
          <w:t>CCV/62</w:t>
        </w:r>
      </w:hyperlink>
      <w:r w:rsidRPr="00EA36D8">
        <w:t>)</w:t>
      </w:r>
    </w:p>
    <w:p w:rsidR="00EA36D8" w:rsidRDefault="00EA36D8" w:rsidP="005F7C6C">
      <w:pPr>
        <w:pStyle w:val="Annextitle"/>
      </w:pPr>
      <w:r w:rsidRPr="00EA36D8">
        <w:t>Рекомендаци</w:t>
      </w:r>
      <w:r w:rsidR="005F7C6C">
        <w:t>и</w:t>
      </w:r>
      <w:r w:rsidRPr="00EA36D8">
        <w:t>, предлагаем</w:t>
      </w:r>
      <w:r w:rsidR="005F7C6C">
        <w:t>ые</w:t>
      </w:r>
      <w:r w:rsidRPr="00EA36D8">
        <w:t xml:space="preserve"> для исключения</w:t>
      </w:r>
    </w:p>
    <w:p w:rsidR="00EA36D8" w:rsidRDefault="00EA36D8" w:rsidP="00EA36D8"/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2131"/>
        <w:gridCol w:w="7650"/>
      </w:tblGrid>
      <w:tr w:rsidR="00647021" w:rsidRPr="00794643" w:rsidTr="00276650">
        <w:trPr>
          <w:jc w:val="center"/>
        </w:trPr>
        <w:tc>
          <w:tcPr>
            <w:tcW w:w="2131" w:type="dxa"/>
          </w:tcPr>
          <w:p w:rsidR="00647021" w:rsidRPr="00794643" w:rsidRDefault="00647021" w:rsidP="00276650">
            <w:pPr>
              <w:pStyle w:val="Tablehead"/>
            </w:pPr>
            <w:r w:rsidRPr="00794643">
              <w:t>Рекомендация МСЭ-R</w:t>
            </w:r>
          </w:p>
        </w:tc>
        <w:tc>
          <w:tcPr>
            <w:tcW w:w="7650" w:type="dxa"/>
          </w:tcPr>
          <w:p w:rsidR="00647021" w:rsidRPr="00794643" w:rsidRDefault="00647021" w:rsidP="004B08C8">
            <w:pPr>
              <w:pStyle w:val="Tablehead"/>
            </w:pPr>
            <w:r w:rsidRPr="00794643">
              <w:t>Название</w:t>
            </w:r>
          </w:p>
        </w:tc>
      </w:tr>
      <w:tr w:rsidR="005F7C6C" w:rsidRPr="00794643" w:rsidTr="00276650">
        <w:trPr>
          <w:jc w:val="center"/>
        </w:trPr>
        <w:tc>
          <w:tcPr>
            <w:tcW w:w="2131" w:type="dxa"/>
          </w:tcPr>
          <w:p w:rsidR="005F7C6C" w:rsidRPr="004830C3" w:rsidRDefault="005F7C6C" w:rsidP="00EB4DC4">
            <w:pPr>
              <w:pStyle w:val="Tabletext"/>
              <w:jc w:val="center"/>
            </w:pPr>
            <w:r w:rsidRPr="004830C3">
              <w:t>V.461-5</w:t>
            </w:r>
          </w:p>
        </w:tc>
        <w:tc>
          <w:tcPr>
            <w:tcW w:w="7650" w:type="dxa"/>
          </w:tcPr>
          <w:p w:rsidR="005F7C6C" w:rsidRPr="005F7C6C" w:rsidRDefault="005F7C6C" w:rsidP="00EB4DC4">
            <w:pPr>
              <w:pStyle w:val="Tabletext"/>
              <w:rPr>
                <w:b/>
                <w:bCs/>
              </w:rPr>
            </w:pPr>
            <w:r w:rsidRPr="005F7C6C">
              <w:rPr>
                <w:bCs/>
              </w:rPr>
              <w:t>Графические обозначения и правила подготовки документации в электросвязи</w:t>
            </w:r>
          </w:p>
        </w:tc>
      </w:tr>
      <w:tr w:rsidR="005F7C6C" w:rsidRPr="00794643" w:rsidTr="00276650">
        <w:trPr>
          <w:jc w:val="center"/>
        </w:trPr>
        <w:tc>
          <w:tcPr>
            <w:tcW w:w="2131" w:type="dxa"/>
          </w:tcPr>
          <w:p w:rsidR="005F7C6C" w:rsidRPr="004830C3" w:rsidRDefault="005F7C6C" w:rsidP="00EB4DC4">
            <w:pPr>
              <w:pStyle w:val="Tabletext"/>
              <w:jc w:val="center"/>
            </w:pPr>
            <w:r w:rsidRPr="004830C3">
              <w:t>V.662-3</w:t>
            </w:r>
          </w:p>
        </w:tc>
        <w:tc>
          <w:tcPr>
            <w:tcW w:w="7650" w:type="dxa"/>
          </w:tcPr>
          <w:p w:rsidR="005F7C6C" w:rsidRPr="005F7C6C" w:rsidRDefault="005F7C6C" w:rsidP="00EB4DC4">
            <w:pPr>
              <w:pStyle w:val="Tabletext"/>
              <w:rPr>
                <w:b/>
                <w:bCs/>
              </w:rPr>
            </w:pPr>
            <w:r w:rsidRPr="005F7C6C">
              <w:rPr>
                <w:bCs/>
              </w:rPr>
              <w:t>Термины и определения</w:t>
            </w:r>
          </w:p>
        </w:tc>
      </w:tr>
      <w:tr w:rsidR="005F7C6C" w:rsidRPr="00794643" w:rsidTr="00276650">
        <w:trPr>
          <w:jc w:val="center"/>
        </w:trPr>
        <w:tc>
          <w:tcPr>
            <w:tcW w:w="2131" w:type="dxa"/>
          </w:tcPr>
          <w:p w:rsidR="005F7C6C" w:rsidRPr="004830C3" w:rsidRDefault="005F7C6C" w:rsidP="00EB4DC4">
            <w:pPr>
              <w:pStyle w:val="Tabletext"/>
              <w:jc w:val="center"/>
            </w:pPr>
            <w:r w:rsidRPr="004830C3">
              <w:t>V.663-1</w:t>
            </w:r>
          </w:p>
        </w:tc>
        <w:tc>
          <w:tcPr>
            <w:tcW w:w="7650" w:type="dxa"/>
          </w:tcPr>
          <w:p w:rsidR="005F7C6C" w:rsidRPr="005F7C6C" w:rsidRDefault="005F7C6C" w:rsidP="00EB4DC4">
            <w:pPr>
              <w:pStyle w:val="Tabletext"/>
              <w:rPr>
                <w:b/>
                <w:bCs/>
              </w:rPr>
            </w:pPr>
            <w:r w:rsidRPr="005F7C6C">
              <w:rPr>
                <w:bCs/>
              </w:rPr>
              <w:t>Использование некоторых терминов, связанных с физическими величинами</w:t>
            </w:r>
          </w:p>
        </w:tc>
      </w:tr>
      <w:tr w:rsidR="005F7C6C" w:rsidRPr="00794643" w:rsidTr="00276650">
        <w:trPr>
          <w:jc w:val="center"/>
        </w:trPr>
        <w:tc>
          <w:tcPr>
            <w:tcW w:w="2131" w:type="dxa"/>
          </w:tcPr>
          <w:p w:rsidR="005F7C6C" w:rsidRPr="004830C3" w:rsidRDefault="005F7C6C" w:rsidP="00EB4DC4">
            <w:pPr>
              <w:pStyle w:val="Tabletext"/>
              <w:jc w:val="center"/>
            </w:pPr>
            <w:r w:rsidRPr="004830C3">
              <w:t>V.666-2</w:t>
            </w:r>
          </w:p>
        </w:tc>
        <w:tc>
          <w:tcPr>
            <w:tcW w:w="7650" w:type="dxa"/>
          </w:tcPr>
          <w:p w:rsidR="005F7C6C" w:rsidRPr="00794643" w:rsidRDefault="005F7C6C" w:rsidP="00EB4DC4">
            <w:pPr>
              <w:pStyle w:val="Tabletext"/>
            </w:pPr>
            <w:r w:rsidRPr="005F7C6C">
              <w:t>Аббревиатуры и сокращения, используемые в электросвязи</w:t>
            </w:r>
          </w:p>
        </w:tc>
      </w:tr>
    </w:tbl>
    <w:p w:rsidR="00794643" w:rsidRDefault="00794643" w:rsidP="00EB4DC4">
      <w:pPr>
        <w:spacing w:before="720"/>
        <w:jc w:val="center"/>
      </w:pPr>
      <w:r>
        <w:t>______________</w:t>
      </w:r>
    </w:p>
    <w:sectPr w:rsidR="00794643" w:rsidSect="001F799C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9B" w:rsidRDefault="00C6679B">
      <w:r>
        <w:separator/>
      </w:r>
    </w:p>
  </w:endnote>
  <w:endnote w:type="continuationSeparator" w:id="0">
    <w:p w:rsidR="00C6679B" w:rsidRDefault="00C6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2965D6" w:rsidRDefault="009C389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en-US"/>
      </w:rPr>
    </w:pPr>
    <w:r w:rsidRPr="004269AF">
      <w:rPr>
        <w:sz w:val="16"/>
        <w:szCs w:val="16"/>
      </w:rPr>
      <w:fldChar w:fldCharType="begin"/>
    </w:r>
    <w:r w:rsidRPr="002965D6">
      <w:rPr>
        <w:sz w:val="16"/>
        <w:szCs w:val="16"/>
        <w:lang w:val="en-US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85AC7">
      <w:rPr>
        <w:noProof/>
        <w:sz w:val="16"/>
        <w:szCs w:val="16"/>
        <w:lang w:val="en-US"/>
      </w:rPr>
      <w:t>C:\Users\svechnik\Desktop\731R.docx</w:t>
    </w:r>
    <w:r w:rsidRPr="004269AF">
      <w:rPr>
        <w:sz w:val="16"/>
        <w:szCs w:val="16"/>
      </w:rPr>
      <w:fldChar w:fldCharType="end"/>
    </w:r>
    <w:r w:rsidRPr="002965D6">
      <w:rPr>
        <w:sz w:val="16"/>
        <w:szCs w:val="16"/>
        <w:lang w:val="en-US"/>
      </w:rPr>
      <w:t xml:space="preserve"> (344064)</w:t>
    </w:r>
    <w:r w:rsidRPr="002965D6">
      <w:rPr>
        <w:sz w:val="16"/>
        <w:szCs w:val="16"/>
        <w:lang w:val="en-US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90189F">
      <w:rPr>
        <w:noProof/>
        <w:sz w:val="16"/>
        <w:szCs w:val="16"/>
      </w:rPr>
      <w:t>12.06.15</w:t>
    </w:r>
    <w:r w:rsidRPr="004269AF">
      <w:rPr>
        <w:sz w:val="16"/>
        <w:szCs w:val="16"/>
      </w:rPr>
      <w:fldChar w:fldCharType="end"/>
    </w:r>
    <w:r w:rsidRPr="002965D6">
      <w:rPr>
        <w:sz w:val="16"/>
        <w:szCs w:val="16"/>
        <w:lang w:val="en-US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85AC7">
      <w:rPr>
        <w:noProof/>
        <w:sz w:val="16"/>
        <w:szCs w:val="16"/>
      </w:rPr>
      <w:t>10.06.15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92465A" w:rsidRDefault="009C389F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9B" w:rsidRDefault="00C6679B">
      <w:r>
        <w:t>____________________</w:t>
      </w:r>
    </w:p>
  </w:footnote>
  <w:footnote w:type="continuationSeparator" w:id="0">
    <w:p w:rsidR="00C6679B" w:rsidRDefault="00C6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C66C84" w:rsidRDefault="009C389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51260A" w:rsidRDefault="009C389F" w:rsidP="0092465A">
    <w:pPr>
      <w:pStyle w:val="Header"/>
      <w:spacing w:after="240"/>
      <w:jc w:val="center"/>
      <w:rPr>
        <w:sz w:val="18"/>
        <w:szCs w:val="18"/>
        <w:lang w:val="en-GB"/>
      </w:rPr>
    </w:pPr>
    <w:r w:rsidRPr="0051260A">
      <w:rPr>
        <w:sz w:val="18"/>
        <w:szCs w:val="18"/>
      </w:rPr>
      <w:t xml:space="preserve">- </w:t>
    </w:r>
    <w:r w:rsidRPr="0051260A">
      <w:rPr>
        <w:rStyle w:val="PageNumber"/>
        <w:sz w:val="18"/>
        <w:szCs w:val="18"/>
      </w:rPr>
      <w:fldChar w:fldCharType="begin"/>
    </w:r>
    <w:r w:rsidRPr="0051260A">
      <w:rPr>
        <w:rStyle w:val="PageNumber"/>
        <w:sz w:val="18"/>
        <w:szCs w:val="18"/>
      </w:rPr>
      <w:instrText xml:space="preserve"> PAGE </w:instrText>
    </w:r>
    <w:r w:rsidRPr="0051260A">
      <w:rPr>
        <w:rStyle w:val="PageNumber"/>
        <w:sz w:val="18"/>
        <w:szCs w:val="18"/>
      </w:rPr>
      <w:fldChar w:fldCharType="separate"/>
    </w:r>
    <w:r w:rsidR="0090189F">
      <w:rPr>
        <w:rStyle w:val="PageNumber"/>
        <w:noProof/>
        <w:sz w:val="18"/>
        <w:szCs w:val="18"/>
      </w:rPr>
      <w:t>4</w:t>
    </w:r>
    <w:r w:rsidRPr="0051260A">
      <w:rPr>
        <w:rStyle w:val="PageNumber"/>
        <w:sz w:val="18"/>
        <w:szCs w:val="18"/>
      </w:rPr>
      <w:fldChar w:fldCharType="end"/>
    </w:r>
    <w:r w:rsidRPr="0051260A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C389F" w:rsidTr="00EA36D8">
      <w:tc>
        <w:tcPr>
          <w:tcW w:w="4889" w:type="dxa"/>
        </w:tcPr>
        <w:p w:rsidR="009C389F" w:rsidRDefault="009C389F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C389F" w:rsidRDefault="009C389F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389F" w:rsidRPr="00EA15B3" w:rsidRDefault="009C389F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4CF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F67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C6A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E0A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0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86D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28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C8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D87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E2E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2A42"/>
    <w:rsid w:val="0007323C"/>
    <w:rsid w:val="000761D6"/>
    <w:rsid w:val="00081A9E"/>
    <w:rsid w:val="00086D03"/>
    <w:rsid w:val="0009031E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3F13"/>
    <w:rsid w:val="000D638F"/>
    <w:rsid w:val="000E0633"/>
    <w:rsid w:val="000E30FA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3D3E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591"/>
    <w:rsid w:val="00156837"/>
    <w:rsid w:val="00164D01"/>
    <w:rsid w:val="001670DE"/>
    <w:rsid w:val="001675AE"/>
    <w:rsid w:val="00185AC7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2F77"/>
    <w:rsid w:val="001E5DBB"/>
    <w:rsid w:val="001F2170"/>
    <w:rsid w:val="001F3948"/>
    <w:rsid w:val="001F5A49"/>
    <w:rsid w:val="001F799C"/>
    <w:rsid w:val="00201097"/>
    <w:rsid w:val="00201B6E"/>
    <w:rsid w:val="00203CF8"/>
    <w:rsid w:val="002166A0"/>
    <w:rsid w:val="002302B3"/>
    <w:rsid w:val="00230C66"/>
    <w:rsid w:val="00235A29"/>
    <w:rsid w:val="00236262"/>
    <w:rsid w:val="002414E7"/>
    <w:rsid w:val="00241526"/>
    <w:rsid w:val="002443A2"/>
    <w:rsid w:val="00254E4F"/>
    <w:rsid w:val="00261F1E"/>
    <w:rsid w:val="00266E74"/>
    <w:rsid w:val="002713FF"/>
    <w:rsid w:val="00276650"/>
    <w:rsid w:val="002813BD"/>
    <w:rsid w:val="00283C3B"/>
    <w:rsid w:val="002861E6"/>
    <w:rsid w:val="00287D18"/>
    <w:rsid w:val="002965D6"/>
    <w:rsid w:val="002A2618"/>
    <w:rsid w:val="002A5DD7"/>
    <w:rsid w:val="002A7F43"/>
    <w:rsid w:val="002B0CAC"/>
    <w:rsid w:val="002B6A35"/>
    <w:rsid w:val="002C457F"/>
    <w:rsid w:val="002C5FC9"/>
    <w:rsid w:val="002D5A15"/>
    <w:rsid w:val="002D5BDD"/>
    <w:rsid w:val="002D664F"/>
    <w:rsid w:val="002E3D27"/>
    <w:rsid w:val="002F0890"/>
    <w:rsid w:val="002F2489"/>
    <w:rsid w:val="002F2531"/>
    <w:rsid w:val="002F2FBF"/>
    <w:rsid w:val="002F33E0"/>
    <w:rsid w:val="002F4967"/>
    <w:rsid w:val="002F626C"/>
    <w:rsid w:val="0030235D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243C"/>
    <w:rsid w:val="0037309C"/>
    <w:rsid w:val="00380A6E"/>
    <w:rsid w:val="003836D4"/>
    <w:rsid w:val="00384EE5"/>
    <w:rsid w:val="00392F0A"/>
    <w:rsid w:val="003A1F49"/>
    <w:rsid w:val="003A55ED"/>
    <w:rsid w:val="003A5D52"/>
    <w:rsid w:val="003B081E"/>
    <w:rsid w:val="003B1587"/>
    <w:rsid w:val="003B2BDA"/>
    <w:rsid w:val="003B465D"/>
    <w:rsid w:val="003B55EC"/>
    <w:rsid w:val="003C2A71"/>
    <w:rsid w:val="003C2EA7"/>
    <w:rsid w:val="003C4471"/>
    <w:rsid w:val="003C56C8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626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03F6"/>
    <w:rsid w:val="004623F7"/>
    <w:rsid w:val="004630D5"/>
    <w:rsid w:val="00467E0C"/>
    <w:rsid w:val="00480F51"/>
    <w:rsid w:val="00481124"/>
    <w:rsid w:val="004815EB"/>
    <w:rsid w:val="00483BD4"/>
    <w:rsid w:val="00487569"/>
    <w:rsid w:val="00491676"/>
    <w:rsid w:val="00496864"/>
    <w:rsid w:val="00496920"/>
    <w:rsid w:val="004A4496"/>
    <w:rsid w:val="004A7739"/>
    <w:rsid w:val="004B08C8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0974"/>
    <w:rsid w:val="00501DE9"/>
    <w:rsid w:val="005042D1"/>
    <w:rsid w:val="00505309"/>
    <w:rsid w:val="005075B5"/>
    <w:rsid w:val="0050789B"/>
    <w:rsid w:val="0051260A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4FAB"/>
    <w:rsid w:val="0055786F"/>
    <w:rsid w:val="005638CF"/>
    <w:rsid w:val="0056741E"/>
    <w:rsid w:val="005725ED"/>
    <w:rsid w:val="00572866"/>
    <w:rsid w:val="0057325A"/>
    <w:rsid w:val="0057469A"/>
    <w:rsid w:val="0057714B"/>
    <w:rsid w:val="00577B38"/>
    <w:rsid w:val="00580814"/>
    <w:rsid w:val="00581976"/>
    <w:rsid w:val="00582128"/>
    <w:rsid w:val="0058287A"/>
    <w:rsid w:val="00583A0B"/>
    <w:rsid w:val="005962F1"/>
    <w:rsid w:val="005A03A3"/>
    <w:rsid w:val="005A2B92"/>
    <w:rsid w:val="005A3F66"/>
    <w:rsid w:val="005A79E9"/>
    <w:rsid w:val="005B214C"/>
    <w:rsid w:val="005B4AE9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5F7C6C"/>
    <w:rsid w:val="006008DA"/>
    <w:rsid w:val="00602D53"/>
    <w:rsid w:val="006047E5"/>
    <w:rsid w:val="00604ED6"/>
    <w:rsid w:val="0060798D"/>
    <w:rsid w:val="00625059"/>
    <w:rsid w:val="00632E28"/>
    <w:rsid w:val="00633E9F"/>
    <w:rsid w:val="006352E3"/>
    <w:rsid w:val="0064371D"/>
    <w:rsid w:val="00643B91"/>
    <w:rsid w:val="00644B8A"/>
    <w:rsid w:val="00647021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91717"/>
    <w:rsid w:val="00693964"/>
    <w:rsid w:val="006A518B"/>
    <w:rsid w:val="006A5E3E"/>
    <w:rsid w:val="006A6CDF"/>
    <w:rsid w:val="006B0590"/>
    <w:rsid w:val="006B49DA"/>
    <w:rsid w:val="006C53F8"/>
    <w:rsid w:val="006C7CDE"/>
    <w:rsid w:val="00705954"/>
    <w:rsid w:val="0070707C"/>
    <w:rsid w:val="007234B1"/>
    <w:rsid w:val="00723D08"/>
    <w:rsid w:val="00725FDA"/>
    <w:rsid w:val="00726DCF"/>
    <w:rsid w:val="00727816"/>
    <w:rsid w:val="00730B9A"/>
    <w:rsid w:val="0074127A"/>
    <w:rsid w:val="00747671"/>
    <w:rsid w:val="00750CFA"/>
    <w:rsid w:val="00753029"/>
    <w:rsid w:val="007553DA"/>
    <w:rsid w:val="00756829"/>
    <w:rsid w:val="00762470"/>
    <w:rsid w:val="00763681"/>
    <w:rsid w:val="0076455B"/>
    <w:rsid w:val="0077032E"/>
    <w:rsid w:val="007704B6"/>
    <w:rsid w:val="007733B8"/>
    <w:rsid w:val="00774656"/>
    <w:rsid w:val="00775DB8"/>
    <w:rsid w:val="00782354"/>
    <w:rsid w:val="00783324"/>
    <w:rsid w:val="00783CB4"/>
    <w:rsid w:val="007921A7"/>
    <w:rsid w:val="007930B6"/>
    <w:rsid w:val="00794643"/>
    <w:rsid w:val="007A0C9E"/>
    <w:rsid w:val="007A4BCE"/>
    <w:rsid w:val="007A67B5"/>
    <w:rsid w:val="007B0E55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176DA"/>
    <w:rsid w:val="0082072A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0BD9"/>
    <w:rsid w:val="008B35A3"/>
    <w:rsid w:val="008B37E1"/>
    <w:rsid w:val="008B3A68"/>
    <w:rsid w:val="008B45F8"/>
    <w:rsid w:val="008C2E74"/>
    <w:rsid w:val="008D5409"/>
    <w:rsid w:val="008E006D"/>
    <w:rsid w:val="008E38B4"/>
    <w:rsid w:val="008E4306"/>
    <w:rsid w:val="008F1B39"/>
    <w:rsid w:val="008F490B"/>
    <w:rsid w:val="008F4F21"/>
    <w:rsid w:val="008F51B9"/>
    <w:rsid w:val="0090189F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038C"/>
    <w:rsid w:val="00981B54"/>
    <w:rsid w:val="00983633"/>
    <w:rsid w:val="009842C3"/>
    <w:rsid w:val="00993EBE"/>
    <w:rsid w:val="009A009A"/>
    <w:rsid w:val="009A2205"/>
    <w:rsid w:val="009A6BB6"/>
    <w:rsid w:val="009B3F43"/>
    <w:rsid w:val="009B3F94"/>
    <w:rsid w:val="009B5CFA"/>
    <w:rsid w:val="009C07C6"/>
    <w:rsid w:val="009C161F"/>
    <w:rsid w:val="009C389F"/>
    <w:rsid w:val="009C452F"/>
    <w:rsid w:val="009C56B4"/>
    <w:rsid w:val="009D1DA0"/>
    <w:rsid w:val="009D1E44"/>
    <w:rsid w:val="009D51A2"/>
    <w:rsid w:val="009E04A8"/>
    <w:rsid w:val="009E2BDE"/>
    <w:rsid w:val="009E4AB9"/>
    <w:rsid w:val="009E4AEC"/>
    <w:rsid w:val="009E5BD8"/>
    <w:rsid w:val="009E681E"/>
    <w:rsid w:val="009F003E"/>
    <w:rsid w:val="00A01607"/>
    <w:rsid w:val="00A03A8B"/>
    <w:rsid w:val="00A119E6"/>
    <w:rsid w:val="00A20FBC"/>
    <w:rsid w:val="00A2151D"/>
    <w:rsid w:val="00A2460A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B2DFD"/>
    <w:rsid w:val="00AB31D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EE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2C8D"/>
    <w:rsid w:val="00B73BC4"/>
    <w:rsid w:val="00B76A9F"/>
    <w:rsid w:val="00B81C2F"/>
    <w:rsid w:val="00B83AD1"/>
    <w:rsid w:val="00B90743"/>
    <w:rsid w:val="00B90C45"/>
    <w:rsid w:val="00B933BE"/>
    <w:rsid w:val="00BA6976"/>
    <w:rsid w:val="00BB4A5E"/>
    <w:rsid w:val="00BB7BAB"/>
    <w:rsid w:val="00BC67F3"/>
    <w:rsid w:val="00BC6EAB"/>
    <w:rsid w:val="00BD0C7D"/>
    <w:rsid w:val="00BD1315"/>
    <w:rsid w:val="00BD4582"/>
    <w:rsid w:val="00BD6738"/>
    <w:rsid w:val="00BD7E5E"/>
    <w:rsid w:val="00BE1424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41346"/>
    <w:rsid w:val="00C4395E"/>
    <w:rsid w:val="00C47FFD"/>
    <w:rsid w:val="00C50BCA"/>
    <w:rsid w:val="00C51E92"/>
    <w:rsid w:val="00C57E2C"/>
    <w:rsid w:val="00C608B7"/>
    <w:rsid w:val="00C65354"/>
    <w:rsid w:val="00C6679B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5153"/>
    <w:rsid w:val="00CC1DCC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26318"/>
    <w:rsid w:val="00D35AB9"/>
    <w:rsid w:val="00D40D5A"/>
    <w:rsid w:val="00D41571"/>
    <w:rsid w:val="00D416A0"/>
    <w:rsid w:val="00D41E76"/>
    <w:rsid w:val="00D43AB2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282E"/>
    <w:rsid w:val="00D84340"/>
    <w:rsid w:val="00D85C53"/>
    <w:rsid w:val="00D87E20"/>
    <w:rsid w:val="00D92A02"/>
    <w:rsid w:val="00D9300B"/>
    <w:rsid w:val="00D971C8"/>
    <w:rsid w:val="00DA12F1"/>
    <w:rsid w:val="00DA4037"/>
    <w:rsid w:val="00DB02A3"/>
    <w:rsid w:val="00DB7F77"/>
    <w:rsid w:val="00DC3CF4"/>
    <w:rsid w:val="00DD0E5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24AA"/>
    <w:rsid w:val="00E04884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2EF"/>
    <w:rsid w:val="00E34855"/>
    <w:rsid w:val="00E359D4"/>
    <w:rsid w:val="00E35E8F"/>
    <w:rsid w:val="00E37312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538B"/>
    <w:rsid w:val="00E769C8"/>
    <w:rsid w:val="00E77AD8"/>
    <w:rsid w:val="00E8210B"/>
    <w:rsid w:val="00E915AF"/>
    <w:rsid w:val="00E95DA1"/>
    <w:rsid w:val="00E96415"/>
    <w:rsid w:val="00E97C4B"/>
    <w:rsid w:val="00EA15B3"/>
    <w:rsid w:val="00EA36D8"/>
    <w:rsid w:val="00EA5F39"/>
    <w:rsid w:val="00EA6062"/>
    <w:rsid w:val="00EB078A"/>
    <w:rsid w:val="00EB2358"/>
    <w:rsid w:val="00EB3EB8"/>
    <w:rsid w:val="00EB4DC4"/>
    <w:rsid w:val="00EB63AB"/>
    <w:rsid w:val="00EB7848"/>
    <w:rsid w:val="00EB7C97"/>
    <w:rsid w:val="00EC00EF"/>
    <w:rsid w:val="00EC02FE"/>
    <w:rsid w:val="00EC4A96"/>
    <w:rsid w:val="00EE03A0"/>
    <w:rsid w:val="00EE0645"/>
    <w:rsid w:val="00EF4ECD"/>
    <w:rsid w:val="00EF53A5"/>
    <w:rsid w:val="00F01801"/>
    <w:rsid w:val="00F03825"/>
    <w:rsid w:val="00F0627E"/>
    <w:rsid w:val="00F06759"/>
    <w:rsid w:val="00F1057F"/>
    <w:rsid w:val="00F16076"/>
    <w:rsid w:val="00F262F0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7A2C"/>
    <w:rsid w:val="00FC0D02"/>
    <w:rsid w:val="00FC2947"/>
    <w:rsid w:val="00FC2DFC"/>
    <w:rsid w:val="00FC6991"/>
    <w:rsid w:val="00FD3247"/>
    <w:rsid w:val="00FD6F8B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DB02A3"/>
    <w:pPr>
      <w:keepNext/>
      <w:keepLines/>
      <w:spacing w:before="360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B02A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CCV-C-0059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58/en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CCV-C-0062/e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7/en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CCV-C/en" TargetMode="External"/><Relationship Id="rId23" Type="http://schemas.microsoft.com/office/2011/relationships/people" Target="people.xml"/><Relationship Id="rId10" Type="http://schemas.openxmlformats.org/officeDocument/2006/relationships/hyperlink" Target="http://www.itu.int/md/R12-CCV-C-0056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CCV-C-0060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1428B5"/>
    <w:rsid w:val="00216E75"/>
    <w:rsid w:val="00227733"/>
    <w:rsid w:val="006E6B2A"/>
    <w:rsid w:val="008F7CBC"/>
    <w:rsid w:val="00C82F8A"/>
    <w:rsid w:val="00C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A0CB-F2D8-422A-8A69-99A006A1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8</TotalTime>
  <Pages>4</Pages>
  <Words>646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Arnould, Carine</cp:lastModifiedBy>
  <cp:revision>6</cp:revision>
  <cp:lastPrinted>2015-06-10T09:48:00Z</cp:lastPrinted>
  <dcterms:created xsi:type="dcterms:W3CDTF">2015-06-10T09:49:00Z</dcterms:created>
  <dcterms:modified xsi:type="dcterms:W3CDTF">2015-06-18T07:43:00Z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