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3A4D4E" w:rsidRPr="007B3DB1" w:rsidTr="00A26633">
        <w:trPr>
          <w:jc w:val="center"/>
        </w:trPr>
        <w:tc>
          <w:tcPr>
            <w:tcW w:w="9889" w:type="dxa"/>
            <w:gridSpan w:val="3"/>
            <w:shd w:val="clear" w:color="auto" w:fill="auto"/>
          </w:tcPr>
          <w:p w:rsidR="003A4D4E" w:rsidRPr="009C6A12" w:rsidRDefault="003A4D4E" w:rsidP="00A26633">
            <w:pPr>
              <w:spacing w:before="0" w:line="240" w:lineRule="auto"/>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3A4D4E" w:rsidRDefault="003A4D4E" w:rsidP="00A26633">
            <w:pPr>
              <w:spacing w:before="0" w:line="240" w:lineRule="auto"/>
              <w:jc w:val="left"/>
              <w:rPr>
                <w:rFonts w:cstheme="minorHAnsi"/>
                <w:b/>
                <w:bCs/>
                <w:color w:val="808080"/>
                <w:sz w:val="28"/>
                <w:szCs w:val="28"/>
                <w:lang w:val="en-GB" w:eastAsia="zh-CN"/>
              </w:rPr>
            </w:pPr>
          </w:p>
          <w:p w:rsidR="003A4D4E" w:rsidRPr="00AF70DA" w:rsidRDefault="003A4D4E" w:rsidP="00A26633">
            <w:pPr>
              <w:spacing w:before="0" w:line="240" w:lineRule="auto"/>
              <w:jc w:val="left"/>
              <w:rPr>
                <w:rFonts w:cs="Times New Roman Bold"/>
                <w:b/>
                <w:bCs/>
                <w:color w:val="808080"/>
                <w:sz w:val="28"/>
                <w:szCs w:val="28"/>
                <w:lang w:val="en-GB" w:eastAsia="zh-CN"/>
              </w:rPr>
            </w:pPr>
          </w:p>
        </w:tc>
      </w:tr>
      <w:tr w:rsidR="003A4D4E" w:rsidRPr="00334544" w:rsidTr="00A26633">
        <w:trPr>
          <w:jc w:val="center"/>
        </w:trPr>
        <w:tc>
          <w:tcPr>
            <w:tcW w:w="7054" w:type="dxa"/>
            <w:gridSpan w:val="2"/>
            <w:shd w:val="clear" w:color="auto" w:fill="auto"/>
          </w:tcPr>
          <w:p w:rsidR="003A4D4E" w:rsidRPr="00334544" w:rsidRDefault="003A4D4E" w:rsidP="00A26633">
            <w:pPr>
              <w:spacing w:before="0" w:line="240" w:lineRule="auto"/>
              <w:jc w:val="left"/>
              <w:rPr>
                <w:szCs w:val="24"/>
                <w:lang w:val="fr-CH"/>
              </w:rPr>
            </w:pPr>
            <w:r w:rsidRPr="00334544">
              <w:rPr>
                <w:rFonts w:ascii="SimSun" w:hAnsi="SimSun" w:hint="eastAsia"/>
                <w:szCs w:val="24"/>
                <w:lang w:eastAsia="zh-CN"/>
              </w:rPr>
              <w:t>行政通函</w:t>
            </w:r>
          </w:p>
          <w:p w:rsidR="003A4D4E" w:rsidRPr="00334544" w:rsidRDefault="003A4D4E" w:rsidP="00A26633">
            <w:pPr>
              <w:spacing w:before="0" w:line="240" w:lineRule="auto"/>
              <w:jc w:val="left"/>
              <w:rPr>
                <w:b/>
                <w:bCs/>
                <w:szCs w:val="24"/>
                <w:lang w:val="fr-CH"/>
              </w:rPr>
            </w:pPr>
            <w:r w:rsidRPr="00334544">
              <w:rPr>
                <w:b/>
                <w:bCs/>
                <w:szCs w:val="24"/>
                <w:lang w:val="fr-CH"/>
              </w:rPr>
              <w:t>CA</w:t>
            </w:r>
            <w:r>
              <w:rPr>
                <w:b/>
                <w:bCs/>
                <w:szCs w:val="24"/>
                <w:lang w:val="fr-CH"/>
              </w:rPr>
              <w:t>CE</w:t>
            </w:r>
            <w:r w:rsidRPr="00334544">
              <w:rPr>
                <w:b/>
                <w:bCs/>
                <w:szCs w:val="24"/>
                <w:lang w:val="fr-CH"/>
              </w:rPr>
              <w:t>/</w:t>
            </w:r>
            <w:r>
              <w:rPr>
                <w:b/>
                <w:bCs/>
                <w:szCs w:val="24"/>
                <w:lang w:val="fr-CH"/>
              </w:rPr>
              <w:t>728</w:t>
            </w:r>
          </w:p>
        </w:tc>
        <w:tc>
          <w:tcPr>
            <w:tcW w:w="2835" w:type="dxa"/>
            <w:shd w:val="clear" w:color="auto" w:fill="auto"/>
          </w:tcPr>
          <w:p w:rsidR="003A4D4E" w:rsidRPr="00334544" w:rsidRDefault="003A4D4E" w:rsidP="00A26633">
            <w:pPr>
              <w:spacing w:before="0" w:line="240" w:lineRule="auto"/>
              <w:jc w:val="right"/>
              <w:rPr>
                <w:szCs w:val="24"/>
                <w:lang w:val="en-GB"/>
              </w:rPr>
            </w:pPr>
            <w:r w:rsidRPr="00334544">
              <w:rPr>
                <w:szCs w:val="24"/>
                <w:lang w:eastAsia="zh-CN"/>
              </w:rPr>
              <w:t>20</w:t>
            </w:r>
            <w:r w:rsidRPr="00334544">
              <w:rPr>
                <w:rFonts w:hint="eastAsia"/>
                <w:szCs w:val="24"/>
                <w:lang w:eastAsia="zh-CN"/>
              </w:rPr>
              <w:t>1</w:t>
            </w:r>
            <w:r>
              <w:rPr>
                <w:szCs w:val="24"/>
                <w:lang w:eastAsia="zh-CN"/>
              </w:rPr>
              <w:t>5</w:t>
            </w:r>
            <w:r w:rsidRPr="00334544">
              <w:rPr>
                <w:rFonts w:ascii="SimSun" w:hAnsi="SimSun" w:hint="eastAsia"/>
                <w:szCs w:val="24"/>
                <w:lang w:eastAsia="zh-CN"/>
              </w:rPr>
              <w:t>年</w:t>
            </w:r>
            <w:r>
              <w:rPr>
                <w:szCs w:val="24"/>
                <w:lang w:eastAsia="zh-CN"/>
              </w:rPr>
              <w:t>5</w:t>
            </w:r>
            <w:r w:rsidRPr="00334544">
              <w:rPr>
                <w:rFonts w:ascii="SimSun" w:hAnsi="SimSun" w:hint="eastAsia"/>
                <w:szCs w:val="24"/>
                <w:lang w:eastAsia="zh-CN"/>
              </w:rPr>
              <w:t>月</w:t>
            </w:r>
            <w:r>
              <w:rPr>
                <w:szCs w:val="24"/>
                <w:lang w:eastAsia="zh-CN"/>
              </w:rPr>
              <w:t>29</w:t>
            </w:r>
            <w:r w:rsidRPr="00334544">
              <w:rPr>
                <w:rFonts w:hint="eastAsia"/>
                <w:szCs w:val="24"/>
                <w:lang w:eastAsia="zh-CN"/>
              </w:rPr>
              <w:t>日</w:t>
            </w:r>
          </w:p>
        </w:tc>
      </w:tr>
      <w:tr w:rsidR="003A4D4E" w:rsidRPr="00334544" w:rsidTr="00A26633">
        <w:trPr>
          <w:jc w:val="center"/>
        </w:trPr>
        <w:tc>
          <w:tcPr>
            <w:tcW w:w="9889" w:type="dxa"/>
            <w:gridSpan w:val="3"/>
            <w:shd w:val="clear" w:color="auto" w:fill="auto"/>
          </w:tcPr>
          <w:p w:rsidR="003A4D4E" w:rsidRPr="00334544" w:rsidRDefault="003A4D4E" w:rsidP="00A26633">
            <w:pPr>
              <w:spacing w:before="0" w:line="240" w:lineRule="auto"/>
              <w:jc w:val="left"/>
              <w:rPr>
                <w:szCs w:val="24"/>
              </w:rPr>
            </w:pPr>
          </w:p>
        </w:tc>
      </w:tr>
      <w:tr w:rsidR="003A4D4E" w:rsidRPr="00334544" w:rsidTr="00A26633">
        <w:trPr>
          <w:jc w:val="center"/>
        </w:trPr>
        <w:tc>
          <w:tcPr>
            <w:tcW w:w="9889" w:type="dxa"/>
            <w:gridSpan w:val="3"/>
            <w:shd w:val="clear" w:color="auto" w:fill="auto"/>
          </w:tcPr>
          <w:p w:rsidR="003A4D4E" w:rsidRPr="00A879D4" w:rsidRDefault="003A4D4E" w:rsidP="00A26633">
            <w:pPr>
              <w:spacing w:before="0" w:line="240" w:lineRule="auto"/>
              <w:rPr>
                <w:rFonts w:eastAsia="SimSun" w:cs="Times New Roman"/>
                <w:b/>
                <w:bCs/>
                <w:szCs w:val="24"/>
                <w:lang w:eastAsia="zh-CN"/>
              </w:rPr>
            </w:pPr>
            <w:r w:rsidRPr="00A879D4">
              <w:rPr>
                <w:rFonts w:eastAsia="SimSun" w:cs="Times New Roman" w:hint="eastAsia"/>
                <w:b/>
                <w:bCs/>
                <w:szCs w:val="24"/>
                <w:lang w:eastAsia="zh-CN"/>
              </w:rPr>
              <w:t>致国际电联成员国主管部门、无线电通信部门成员</w:t>
            </w:r>
          </w:p>
          <w:p w:rsidR="003A4D4E" w:rsidRPr="00334544" w:rsidRDefault="003A4D4E" w:rsidP="008D74BA">
            <w:pPr>
              <w:spacing w:before="0" w:line="240" w:lineRule="auto"/>
              <w:jc w:val="left"/>
              <w:rPr>
                <w:b/>
                <w:bCs/>
                <w:szCs w:val="24"/>
                <w:lang w:eastAsia="zh-CN"/>
              </w:rPr>
            </w:pPr>
            <w:r w:rsidRPr="00A879D4">
              <w:rPr>
                <w:rFonts w:eastAsia="SimSun" w:cs="Times New Roman" w:hint="eastAsia"/>
                <w:b/>
                <w:bCs/>
                <w:szCs w:val="24"/>
                <w:lang w:eastAsia="zh-CN"/>
              </w:rPr>
              <w:t>和参加无线电通信第</w:t>
            </w:r>
            <w:r>
              <w:rPr>
                <w:rFonts w:eastAsia="SimSun" w:cs="Times New Roman"/>
                <w:b/>
                <w:bCs/>
                <w:szCs w:val="24"/>
                <w:lang w:eastAsia="zh-CN"/>
              </w:rPr>
              <w:t>3</w:t>
            </w:r>
            <w:r w:rsidRPr="00A879D4">
              <w:rPr>
                <w:rFonts w:eastAsia="SimSun" w:cs="Times New Roman" w:hint="eastAsia"/>
                <w:b/>
                <w:bCs/>
                <w:szCs w:val="24"/>
                <w:lang w:eastAsia="zh-CN"/>
              </w:rPr>
              <w:t>研究组工作的</w:t>
            </w:r>
            <w:r w:rsidRPr="00A879D4">
              <w:rPr>
                <w:rFonts w:eastAsia="SimSun" w:cs="Times New Roman" w:hint="eastAsia"/>
                <w:b/>
                <w:bCs/>
                <w:szCs w:val="24"/>
                <w:lang w:eastAsia="zh-CN"/>
              </w:rPr>
              <w:t>ITU-R</w:t>
            </w:r>
            <w:r w:rsidRPr="00A879D4">
              <w:rPr>
                <w:rFonts w:eastAsia="SimSun" w:cs="Times New Roman" w:hint="eastAsia"/>
                <w:b/>
                <w:bCs/>
                <w:szCs w:val="24"/>
                <w:lang w:eastAsia="zh-CN"/>
              </w:rPr>
              <w:t>部门准成员</w:t>
            </w:r>
          </w:p>
        </w:tc>
      </w:tr>
      <w:tr w:rsidR="003A4D4E" w:rsidRPr="00334544" w:rsidTr="00A26633">
        <w:trPr>
          <w:jc w:val="center"/>
        </w:trPr>
        <w:tc>
          <w:tcPr>
            <w:tcW w:w="9889" w:type="dxa"/>
            <w:gridSpan w:val="3"/>
            <w:shd w:val="clear" w:color="auto" w:fill="auto"/>
          </w:tcPr>
          <w:p w:rsidR="003A4D4E" w:rsidRPr="00334544" w:rsidRDefault="003A4D4E" w:rsidP="00A26633">
            <w:pPr>
              <w:spacing w:before="0" w:line="240" w:lineRule="auto"/>
              <w:jc w:val="left"/>
              <w:rPr>
                <w:szCs w:val="24"/>
                <w:lang w:eastAsia="zh-CN"/>
              </w:rPr>
            </w:pPr>
          </w:p>
        </w:tc>
      </w:tr>
      <w:tr w:rsidR="008415D8" w:rsidRPr="00334544" w:rsidTr="004461FF">
        <w:trPr>
          <w:trHeight w:val="1716"/>
          <w:jc w:val="center"/>
        </w:trPr>
        <w:tc>
          <w:tcPr>
            <w:tcW w:w="1526" w:type="dxa"/>
            <w:shd w:val="clear" w:color="auto" w:fill="auto"/>
          </w:tcPr>
          <w:p w:rsidR="008415D8" w:rsidRPr="00334544" w:rsidRDefault="008415D8" w:rsidP="00A26633">
            <w:pPr>
              <w:tabs>
                <w:tab w:val="clear" w:pos="1588"/>
                <w:tab w:val="left" w:pos="1560"/>
              </w:tabs>
              <w:spacing w:before="0" w:line="240" w:lineRule="auto"/>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363" w:type="dxa"/>
            <w:gridSpan w:val="2"/>
            <w:shd w:val="clear" w:color="auto" w:fill="auto"/>
          </w:tcPr>
          <w:p w:rsidR="008415D8" w:rsidRDefault="008415D8" w:rsidP="00A26633">
            <w:pPr>
              <w:tabs>
                <w:tab w:val="clear" w:pos="1588"/>
                <w:tab w:val="left" w:pos="1560"/>
              </w:tabs>
              <w:spacing w:before="0" w:line="240" w:lineRule="auto"/>
              <w:rPr>
                <w:b/>
                <w:bCs/>
                <w:szCs w:val="24"/>
                <w:lang w:eastAsia="zh-CN"/>
              </w:rPr>
            </w:pPr>
            <w:r w:rsidRPr="001B22EA">
              <w:rPr>
                <w:rFonts w:eastAsia="SimSun" w:hint="eastAsia"/>
                <w:b/>
                <w:bCs/>
                <w:szCs w:val="24"/>
                <w:lang w:val="fr-FR" w:eastAsia="zh-CN"/>
              </w:rPr>
              <w:t>无线电通信</w:t>
            </w:r>
            <w:r w:rsidRPr="001B22EA">
              <w:rPr>
                <w:rFonts w:eastAsia="SimSun" w:hint="eastAsia"/>
                <w:b/>
                <w:bCs/>
                <w:szCs w:val="24"/>
                <w:lang w:eastAsia="zh-CN"/>
              </w:rPr>
              <w:t>第</w:t>
            </w:r>
            <w:r>
              <w:rPr>
                <w:rFonts w:eastAsia="SimSun"/>
                <w:b/>
                <w:bCs/>
                <w:szCs w:val="24"/>
                <w:lang w:eastAsia="zh-CN"/>
              </w:rPr>
              <w:t>3</w:t>
            </w:r>
            <w:r w:rsidRPr="001B22EA">
              <w:rPr>
                <w:rFonts w:eastAsia="SimSun" w:hint="eastAsia"/>
                <w:b/>
                <w:bCs/>
                <w:szCs w:val="24"/>
                <w:lang w:eastAsia="zh-CN"/>
              </w:rPr>
              <w:t>研究组</w:t>
            </w:r>
            <w:r>
              <w:rPr>
                <w:rFonts w:eastAsia="SimSun" w:hint="eastAsia"/>
                <w:b/>
                <w:bCs/>
                <w:szCs w:val="24"/>
                <w:lang w:eastAsia="zh-CN"/>
              </w:rPr>
              <w:t>（</w:t>
            </w:r>
            <w:r>
              <w:rPr>
                <w:rFonts w:hint="eastAsia"/>
                <w:b/>
                <w:bCs/>
                <w:szCs w:val="24"/>
                <w:lang w:eastAsia="zh-CN"/>
              </w:rPr>
              <w:t>无线电波</w:t>
            </w:r>
            <w:r>
              <w:rPr>
                <w:b/>
                <w:bCs/>
                <w:szCs w:val="24"/>
                <w:lang w:eastAsia="zh-CN"/>
              </w:rPr>
              <w:t>传播</w:t>
            </w:r>
            <w:r>
              <w:rPr>
                <w:rFonts w:hint="eastAsia"/>
                <w:b/>
                <w:bCs/>
                <w:szCs w:val="24"/>
                <w:lang w:eastAsia="zh-CN"/>
              </w:rPr>
              <w:t>）</w:t>
            </w:r>
          </w:p>
          <w:p w:rsidR="008415D8" w:rsidRDefault="008415D8" w:rsidP="00A26633">
            <w:pPr>
              <w:tabs>
                <w:tab w:val="clear" w:pos="1588"/>
                <w:tab w:val="left" w:pos="1560"/>
              </w:tabs>
              <w:spacing w:line="240" w:lineRule="auto"/>
              <w:ind w:left="794" w:hanging="794"/>
              <w:rPr>
                <w:b/>
                <w:bCs/>
                <w:lang w:eastAsia="zh-CN" w:bidi="ar-EG"/>
              </w:rPr>
            </w:pPr>
            <w:r w:rsidRPr="00722C6B">
              <w:rPr>
                <w:b/>
                <w:bCs/>
                <w:lang w:eastAsia="zh-CN"/>
              </w:rPr>
              <w:t>–</w:t>
            </w:r>
            <w:r w:rsidRPr="00722C6B">
              <w:rPr>
                <w:b/>
                <w:bCs/>
                <w:lang w:eastAsia="zh-CN"/>
              </w:rPr>
              <w:tab/>
            </w:r>
            <w:r w:rsidRPr="007A4BDF">
              <w:rPr>
                <w:rFonts w:cs="SimSun" w:hint="eastAsia"/>
                <w:b/>
                <w:bCs/>
                <w:lang w:eastAsia="zh-CN"/>
              </w:rPr>
              <w:t>建议按照</w:t>
            </w:r>
            <w:r w:rsidRPr="007A4BDF">
              <w:rPr>
                <w:rFonts w:cs="SimSun"/>
                <w:b/>
                <w:bCs/>
                <w:lang w:eastAsia="zh-CN"/>
              </w:rPr>
              <w:t>ITU-R</w:t>
            </w:r>
            <w:r w:rsidRPr="007A4BDF">
              <w:rPr>
                <w:rFonts w:cs="SimSun" w:hint="eastAsia"/>
                <w:b/>
                <w:bCs/>
                <w:lang w:eastAsia="zh-CN"/>
              </w:rPr>
              <w:t>第</w:t>
            </w:r>
            <w:r>
              <w:rPr>
                <w:rFonts w:cs="SimSun"/>
                <w:b/>
                <w:bCs/>
                <w:lang w:eastAsia="zh-CN"/>
              </w:rPr>
              <w:t>1-</w:t>
            </w:r>
            <w:r>
              <w:rPr>
                <w:rFonts w:cs="SimSun" w:hint="eastAsia"/>
                <w:b/>
                <w:bCs/>
                <w:lang w:eastAsia="zh-CN"/>
              </w:rPr>
              <w:t>6</w:t>
            </w:r>
            <w:r w:rsidRPr="007A4BDF">
              <w:rPr>
                <w:rFonts w:cs="SimSun" w:hint="eastAsia"/>
                <w:b/>
                <w:bCs/>
                <w:lang w:eastAsia="zh-CN"/>
              </w:rPr>
              <w:t>号决议第</w:t>
            </w:r>
            <w:r w:rsidRPr="007A4BDF">
              <w:rPr>
                <w:rFonts w:cs="SimSun"/>
                <w:b/>
                <w:bCs/>
                <w:lang w:eastAsia="zh-CN"/>
              </w:rPr>
              <w:t>10.3</w:t>
            </w:r>
            <w:r w:rsidRPr="007A4BDF">
              <w:rPr>
                <w:rFonts w:cs="SimSun" w:hint="eastAsia"/>
                <w:b/>
                <w:bCs/>
                <w:lang w:eastAsia="zh-CN"/>
              </w:rPr>
              <w:t>段的规定（以信函方式同时通过和批准的程序）</w:t>
            </w:r>
            <w:r>
              <w:rPr>
                <w:rFonts w:cs="SimSun" w:hint="eastAsia"/>
                <w:b/>
                <w:bCs/>
                <w:lang w:eastAsia="zh-CN"/>
              </w:rPr>
              <w:t>，</w:t>
            </w:r>
            <w:r w:rsidRPr="007A4BDF">
              <w:rPr>
                <w:rFonts w:cs="SimSun" w:hint="eastAsia"/>
                <w:b/>
                <w:bCs/>
                <w:lang w:eastAsia="zh-CN"/>
              </w:rPr>
              <w:t>以信函方式通过并同时批准</w:t>
            </w:r>
            <w:r>
              <w:rPr>
                <w:b/>
                <w:bCs/>
                <w:lang w:val="fr-FR" w:eastAsia="zh-CN"/>
              </w:rPr>
              <w:t>23</w:t>
            </w:r>
            <w:r>
              <w:rPr>
                <w:rFonts w:cs="SimSun" w:hint="eastAsia"/>
                <w:b/>
                <w:bCs/>
                <w:lang w:eastAsia="zh-CN"/>
              </w:rPr>
              <w:t>份</w:t>
            </w:r>
            <w:r>
              <w:rPr>
                <w:b/>
                <w:bCs/>
                <w:lang w:eastAsia="zh-CN"/>
              </w:rPr>
              <w:t>ITU-R</w:t>
            </w:r>
            <w:r w:rsidRPr="007A4BDF">
              <w:rPr>
                <w:rFonts w:cs="SimSun" w:hint="eastAsia"/>
                <w:b/>
                <w:bCs/>
                <w:lang w:eastAsia="zh-CN"/>
              </w:rPr>
              <w:t>经修订的建议书草案</w:t>
            </w:r>
          </w:p>
          <w:p w:rsidR="008415D8" w:rsidRPr="00BC7CAF" w:rsidRDefault="008415D8" w:rsidP="00A26633">
            <w:pPr>
              <w:tabs>
                <w:tab w:val="clear" w:pos="1588"/>
                <w:tab w:val="left" w:pos="1560"/>
              </w:tabs>
              <w:spacing w:before="0" w:line="240" w:lineRule="auto"/>
              <w:rPr>
                <w:b/>
                <w:bCs/>
                <w:szCs w:val="24"/>
                <w:lang w:eastAsia="zh-CN"/>
              </w:rPr>
            </w:pPr>
            <w:r w:rsidRPr="00722C6B">
              <w:rPr>
                <w:b/>
                <w:bCs/>
                <w:lang w:eastAsia="zh-CN"/>
              </w:rPr>
              <w:t>–</w:t>
            </w:r>
            <w:r w:rsidRPr="00722C6B">
              <w:rPr>
                <w:b/>
                <w:bCs/>
                <w:lang w:eastAsia="zh-CN"/>
              </w:rPr>
              <w:tab/>
            </w:r>
            <w:r>
              <w:rPr>
                <w:rFonts w:cs="SimSun" w:hint="eastAsia"/>
                <w:b/>
                <w:bCs/>
                <w:lang w:eastAsia="zh-CN"/>
              </w:rPr>
              <w:t>建议批准废止</w:t>
            </w:r>
            <w:r>
              <w:rPr>
                <w:b/>
                <w:bCs/>
                <w:lang w:val="fr-FR" w:eastAsia="zh-CN"/>
              </w:rPr>
              <w:t>1</w:t>
            </w:r>
            <w:r>
              <w:rPr>
                <w:rFonts w:hint="eastAsia"/>
                <w:b/>
                <w:bCs/>
                <w:lang w:val="fr-FR" w:eastAsia="zh-CN"/>
              </w:rPr>
              <w:t>份</w:t>
            </w:r>
            <w:r w:rsidRPr="00722C6B">
              <w:rPr>
                <w:b/>
                <w:bCs/>
                <w:lang w:eastAsia="zh-CN"/>
              </w:rPr>
              <w:t>ITU-R</w:t>
            </w:r>
            <w:r>
              <w:rPr>
                <w:rFonts w:cs="SimSun" w:hint="eastAsia"/>
                <w:b/>
                <w:bCs/>
                <w:lang w:eastAsia="zh-CN"/>
              </w:rPr>
              <w:t>建议书</w:t>
            </w:r>
          </w:p>
        </w:tc>
      </w:tr>
    </w:tbl>
    <w:p w:rsidR="00BC0685" w:rsidRPr="005F2A10" w:rsidRDefault="00BC0685" w:rsidP="008D74BA">
      <w:pPr>
        <w:spacing w:before="480" w:line="240" w:lineRule="auto"/>
        <w:ind w:firstLineChars="200" w:firstLine="480"/>
        <w:rPr>
          <w:lang w:eastAsia="zh-CN"/>
        </w:rPr>
      </w:pPr>
      <w:r w:rsidRPr="005F2A10">
        <w:rPr>
          <w:rFonts w:hint="eastAsia"/>
          <w:lang w:eastAsia="zh-CN"/>
        </w:rPr>
        <w:t>在</w:t>
      </w:r>
      <w:r w:rsidRPr="005F2A10">
        <w:rPr>
          <w:lang w:eastAsia="zh-CN"/>
        </w:rPr>
        <w:t>201</w:t>
      </w:r>
      <w:r w:rsidR="00063AB0">
        <w:rPr>
          <w:lang w:eastAsia="zh-CN"/>
        </w:rPr>
        <w:t>5</w:t>
      </w:r>
      <w:r w:rsidRPr="005F2A10">
        <w:rPr>
          <w:rFonts w:hint="eastAsia"/>
          <w:lang w:eastAsia="zh-CN"/>
        </w:rPr>
        <w:t>年</w:t>
      </w:r>
      <w:r w:rsidR="00063AB0">
        <w:rPr>
          <w:lang w:eastAsia="zh-CN"/>
        </w:rPr>
        <w:t>4</w:t>
      </w:r>
      <w:r w:rsidRPr="005F2A10">
        <w:rPr>
          <w:rFonts w:hint="eastAsia"/>
          <w:lang w:eastAsia="zh-CN"/>
        </w:rPr>
        <w:t>月</w:t>
      </w:r>
      <w:r w:rsidR="00063AB0">
        <w:rPr>
          <w:rFonts w:hint="eastAsia"/>
          <w:lang w:eastAsia="zh-CN"/>
        </w:rPr>
        <w:t>30</w:t>
      </w:r>
      <w:r w:rsidRPr="005F2A10">
        <w:rPr>
          <w:rFonts w:hint="eastAsia"/>
          <w:lang w:eastAsia="zh-CN"/>
        </w:rPr>
        <w:t>日召开的无线电通信第</w:t>
      </w:r>
      <w:r w:rsidR="00063AB0">
        <w:rPr>
          <w:rFonts w:hint="eastAsia"/>
          <w:lang w:eastAsia="zh-CN"/>
        </w:rPr>
        <w:t>3</w:t>
      </w:r>
      <w:r w:rsidRPr="005F2A10">
        <w:rPr>
          <w:rFonts w:hint="eastAsia"/>
          <w:lang w:eastAsia="zh-CN"/>
        </w:rPr>
        <w:t>研究组会议上，</w:t>
      </w:r>
      <w:r>
        <w:rPr>
          <w:rFonts w:hint="eastAsia"/>
          <w:lang w:eastAsia="zh-CN"/>
        </w:rPr>
        <w:t>该</w:t>
      </w:r>
      <w:r w:rsidRPr="005F2A10">
        <w:rPr>
          <w:rFonts w:hint="eastAsia"/>
          <w:lang w:eastAsia="zh-CN"/>
        </w:rPr>
        <w:t>研究组做出决定，寻求</w:t>
      </w:r>
      <w:r w:rsidRPr="005F2A10">
        <w:rPr>
          <w:lang w:eastAsia="zh-CN"/>
        </w:rPr>
        <w:t>以信函方式通过</w:t>
      </w:r>
      <w:r w:rsidR="00063AB0">
        <w:rPr>
          <w:lang w:eastAsia="zh-CN"/>
        </w:rPr>
        <w:t>23</w:t>
      </w:r>
      <w:r w:rsidRPr="005F2A10">
        <w:rPr>
          <w:rFonts w:hint="eastAsia"/>
          <w:lang w:eastAsia="zh-CN"/>
        </w:rPr>
        <w:t>份</w:t>
      </w:r>
      <w:r w:rsidRPr="005F2A10">
        <w:rPr>
          <w:lang w:eastAsia="zh-CN"/>
        </w:rPr>
        <w:t>ITU-R</w:t>
      </w:r>
      <w:r w:rsidRPr="005F2A10">
        <w:rPr>
          <w:rFonts w:hint="eastAsia"/>
          <w:lang w:eastAsia="zh-CN"/>
        </w:rPr>
        <w:t>建议书修订草案</w:t>
      </w:r>
      <w:r w:rsidRPr="005F2A10">
        <w:rPr>
          <w:lang w:eastAsia="zh-CN"/>
        </w:rPr>
        <w:t>（</w:t>
      </w:r>
      <w:r w:rsidRPr="005F2A10">
        <w:rPr>
          <w:lang w:eastAsia="zh-CN"/>
        </w:rPr>
        <w:t>ITU-R</w:t>
      </w:r>
      <w:r w:rsidRPr="005F2A10">
        <w:rPr>
          <w:lang w:eastAsia="zh-CN"/>
        </w:rPr>
        <w:t>第</w:t>
      </w:r>
      <w:r w:rsidRPr="005F2A10">
        <w:rPr>
          <w:lang w:eastAsia="zh-CN"/>
        </w:rPr>
        <w:t>1-</w:t>
      </w:r>
      <w:r w:rsidRPr="005F2A10">
        <w:rPr>
          <w:rFonts w:hint="eastAsia"/>
          <w:lang w:eastAsia="zh-CN"/>
        </w:rPr>
        <w:t>6</w:t>
      </w:r>
      <w:r w:rsidRPr="005F2A10">
        <w:rPr>
          <w:lang w:eastAsia="zh-CN"/>
        </w:rPr>
        <w:t>号决议第</w:t>
      </w:r>
      <w:r w:rsidRPr="005F2A10">
        <w:rPr>
          <w:lang w:eastAsia="zh-CN"/>
        </w:rPr>
        <w:t>10.</w:t>
      </w:r>
      <w:r w:rsidRPr="005F2A10">
        <w:rPr>
          <w:rFonts w:hint="eastAsia"/>
          <w:lang w:eastAsia="zh-CN"/>
        </w:rPr>
        <w:t>2.</w:t>
      </w:r>
      <w:r w:rsidRPr="005F2A10">
        <w:rPr>
          <w:lang w:eastAsia="zh-CN"/>
        </w:rPr>
        <w:t>3</w:t>
      </w:r>
      <w:r w:rsidRPr="005F2A10">
        <w:rPr>
          <w:lang w:eastAsia="zh-CN"/>
        </w:rPr>
        <w:t>段）</w:t>
      </w:r>
      <w:r w:rsidRPr="005F2A10">
        <w:rPr>
          <w:rFonts w:hint="eastAsia"/>
          <w:lang w:eastAsia="zh-CN"/>
        </w:rPr>
        <w:t>，并进一步做出决定，</w:t>
      </w:r>
      <w:r w:rsidRPr="005F2A10">
        <w:rPr>
          <w:lang w:eastAsia="zh-CN"/>
        </w:rPr>
        <w:t>采用</w:t>
      </w:r>
      <w:r w:rsidRPr="005F2A10">
        <w:rPr>
          <w:rFonts w:hint="eastAsia"/>
          <w:lang w:eastAsia="zh-CN"/>
        </w:rPr>
        <w:t>同时通过和批准的（</w:t>
      </w:r>
      <w:r w:rsidRPr="005F2A10">
        <w:rPr>
          <w:lang w:eastAsia="zh-CN"/>
        </w:rPr>
        <w:t>PSAA</w:t>
      </w:r>
      <w:r w:rsidRPr="005F2A10">
        <w:rPr>
          <w:rFonts w:hint="eastAsia"/>
          <w:lang w:eastAsia="zh-CN"/>
        </w:rPr>
        <w:t>）</w:t>
      </w:r>
      <w:r w:rsidRPr="005F2A10">
        <w:rPr>
          <w:lang w:eastAsia="zh-CN"/>
        </w:rPr>
        <w:t>程序（</w:t>
      </w:r>
      <w:r w:rsidRPr="005F2A10">
        <w:rPr>
          <w:lang w:eastAsia="zh-CN"/>
        </w:rPr>
        <w:t>ITU-R</w:t>
      </w:r>
      <w:r w:rsidRPr="005F2A10">
        <w:rPr>
          <w:lang w:eastAsia="zh-CN"/>
        </w:rPr>
        <w:t>第</w:t>
      </w:r>
      <w:r w:rsidRPr="005F2A10">
        <w:rPr>
          <w:lang w:eastAsia="zh-CN"/>
        </w:rPr>
        <w:t>1-</w:t>
      </w:r>
      <w:r w:rsidRPr="005F2A10">
        <w:rPr>
          <w:rFonts w:hint="eastAsia"/>
          <w:lang w:eastAsia="zh-CN"/>
        </w:rPr>
        <w:t>6</w:t>
      </w:r>
      <w:r w:rsidRPr="005F2A10">
        <w:rPr>
          <w:lang w:eastAsia="zh-CN"/>
        </w:rPr>
        <w:t>号决议第</w:t>
      </w:r>
      <w:r w:rsidRPr="005F2A10">
        <w:rPr>
          <w:lang w:eastAsia="zh-CN"/>
        </w:rPr>
        <w:t>10.3</w:t>
      </w:r>
      <w:r w:rsidRPr="005F2A10">
        <w:rPr>
          <w:lang w:eastAsia="zh-CN"/>
        </w:rPr>
        <w:t>段）。建议书</w:t>
      </w:r>
      <w:r w:rsidRPr="005F2A10">
        <w:rPr>
          <w:rFonts w:hint="eastAsia"/>
          <w:lang w:eastAsia="zh-CN"/>
        </w:rPr>
        <w:t>草案的标题和摘要见</w:t>
      </w:r>
      <w:r>
        <w:rPr>
          <w:rFonts w:hint="eastAsia"/>
          <w:lang w:eastAsia="zh-CN"/>
        </w:rPr>
        <w:t>本函</w:t>
      </w:r>
      <w:r w:rsidRPr="005F2A10">
        <w:rPr>
          <w:lang w:eastAsia="zh-CN"/>
        </w:rPr>
        <w:t>附件</w:t>
      </w:r>
      <w:r w:rsidRPr="005F2A10">
        <w:rPr>
          <w:rFonts w:hint="eastAsia"/>
          <w:lang w:eastAsia="zh-CN"/>
        </w:rPr>
        <w:t>1</w:t>
      </w:r>
      <w:r w:rsidRPr="005F2A10">
        <w:rPr>
          <w:lang w:eastAsia="zh-CN"/>
        </w:rPr>
        <w:t>。</w:t>
      </w:r>
      <w:r w:rsidRPr="005F2A10">
        <w:rPr>
          <w:rFonts w:hint="eastAsia"/>
          <w:lang w:eastAsia="zh-CN"/>
        </w:rPr>
        <w:t>此外，研究组提议</w:t>
      </w:r>
      <w:r w:rsidR="00FE7599">
        <w:rPr>
          <w:rFonts w:hint="eastAsia"/>
          <w:lang w:eastAsia="zh-CN"/>
        </w:rPr>
        <w:t>批准</w:t>
      </w:r>
      <w:r w:rsidRPr="005F2A10">
        <w:rPr>
          <w:rFonts w:hint="eastAsia"/>
          <w:lang w:eastAsia="zh-CN"/>
        </w:rPr>
        <w:t>废止附件</w:t>
      </w:r>
      <w:r w:rsidRPr="005F2A10">
        <w:rPr>
          <w:rFonts w:hint="eastAsia"/>
          <w:lang w:eastAsia="zh-CN"/>
        </w:rPr>
        <w:t>2</w:t>
      </w:r>
      <w:r w:rsidRPr="005F2A10">
        <w:rPr>
          <w:rFonts w:hint="eastAsia"/>
          <w:lang w:eastAsia="zh-CN"/>
        </w:rPr>
        <w:t>中所列的</w:t>
      </w:r>
      <w:r w:rsidR="00063AB0">
        <w:rPr>
          <w:lang w:eastAsia="zh-CN"/>
        </w:rPr>
        <w:t>1</w:t>
      </w:r>
      <w:r>
        <w:rPr>
          <w:rFonts w:hint="eastAsia"/>
          <w:lang w:eastAsia="zh-CN"/>
        </w:rPr>
        <w:t>份</w:t>
      </w:r>
      <w:r w:rsidRPr="005F2A10">
        <w:rPr>
          <w:rFonts w:hint="eastAsia"/>
          <w:lang w:eastAsia="zh-CN"/>
        </w:rPr>
        <w:t>建议书。</w:t>
      </w:r>
    </w:p>
    <w:p w:rsidR="00BC0685" w:rsidRPr="005F2A10" w:rsidRDefault="00BC0685" w:rsidP="003A4D4E">
      <w:pPr>
        <w:spacing w:line="240" w:lineRule="auto"/>
        <w:ind w:firstLineChars="200" w:firstLine="480"/>
        <w:rPr>
          <w:lang w:eastAsia="zh-CN"/>
        </w:rPr>
      </w:pPr>
      <w:r>
        <w:rPr>
          <w:rFonts w:hint="eastAsia"/>
          <w:lang w:eastAsia="zh-CN"/>
        </w:rPr>
        <w:t>考虑</w:t>
      </w:r>
      <w:r w:rsidRPr="005F2A10">
        <w:rPr>
          <w:lang w:eastAsia="zh-CN"/>
        </w:rPr>
        <w:t>期将持续</w:t>
      </w:r>
      <w:r w:rsidRPr="005F2A10">
        <w:rPr>
          <w:rFonts w:hint="eastAsia"/>
          <w:lang w:eastAsia="zh-CN"/>
        </w:rPr>
        <w:t>2</w:t>
      </w:r>
      <w:r w:rsidRPr="005F2A10">
        <w:rPr>
          <w:lang w:eastAsia="zh-CN"/>
        </w:rPr>
        <w:t>个月，于</w:t>
      </w:r>
      <w:r w:rsidRPr="008D74BA">
        <w:rPr>
          <w:u w:val="single"/>
          <w:lang w:eastAsia="zh-CN"/>
        </w:rPr>
        <w:t>20</w:t>
      </w:r>
      <w:r w:rsidRPr="008D74BA">
        <w:rPr>
          <w:rFonts w:hint="eastAsia"/>
          <w:u w:val="single"/>
          <w:lang w:eastAsia="zh-CN"/>
        </w:rPr>
        <w:t>1</w:t>
      </w:r>
      <w:r w:rsidR="000227D3" w:rsidRPr="008D74BA">
        <w:rPr>
          <w:u w:val="single"/>
          <w:lang w:eastAsia="zh-CN"/>
        </w:rPr>
        <w:t>5</w:t>
      </w:r>
      <w:r w:rsidRPr="008D74BA">
        <w:rPr>
          <w:u w:val="single"/>
          <w:lang w:eastAsia="zh-CN"/>
        </w:rPr>
        <w:t>年</w:t>
      </w:r>
      <w:r w:rsidR="000227D3" w:rsidRPr="008D74BA">
        <w:rPr>
          <w:u w:val="single"/>
          <w:lang w:eastAsia="zh-CN"/>
        </w:rPr>
        <w:t>7</w:t>
      </w:r>
      <w:r w:rsidRPr="008D74BA">
        <w:rPr>
          <w:u w:val="single"/>
          <w:lang w:eastAsia="zh-CN"/>
        </w:rPr>
        <w:t>月</w:t>
      </w:r>
      <w:r w:rsidR="000227D3" w:rsidRPr="008D74BA">
        <w:rPr>
          <w:u w:val="single"/>
          <w:lang w:eastAsia="zh-CN"/>
        </w:rPr>
        <w:t>29</w:t>
      </w:r>
      <w:r w:rsidRPr="008D74BA">
        <w:rPr>
          <w:u w:val="single"/>
          <w:lang w:eastAsia="zh-CN"/>
        </w:rPr>
        <w:t>日</w:t>
      </w:r>
      <w:r w:rsidRPr="005F2A10">
        <w:rPr>
          <w:lang w:eastAsia="zh-CN"/>
        </w:rPr>
        <w:t>结束。如在此期间未收到成员国的反对意见，则认为第</w:t>
      </w:r>
      <w:r w:rsidR="00FE7599">
        <w:rPr>
          <w:rFonts w:hint="eastAsia"/>
          <w:lang w:eastAsia="zh-CN"/>
        </w:rPr>
        <w:t>3</w:t>
      </w:r>
      <w:r w:rsidRPr="005F2A10">
        <w:rPr>
          <w:lang w:eastAsia="zh-CN"/>
        </w:rPr>
        <w:t>研究组已通过建议书草案。此外，由于采用了</w:t>
      </w:r>
      <w:r w:rsidRPr="005F2A10">
        <w:rPr>
          <w:lang w:eastAsia="zh-CN"/>
        </w:rPr>
        <w:t>PSAA</w:t>
      </w:r>
      <w:r w:rsidRPr="005F2A10">
        <w:rPr>
          <w:lang w:eastAsia="zh-CN"/>
        </w:rPr>
        <w:t>程序，亦将认为上述建议书草案已获批准。</w:t>
      </w:r>
    </w:p>
    <w:p w:rsidR="00BC0685" w:rsidRPr="005F2A10" w:rsidRDefault="00022248" w:rsidP="003A4D4E">
      <w:pPr>
        <w:spacing w:line="240" w:lineRule="auto"/>
        <w:ind w:firstLineChars="200" w:firstLine="480"/>
        <w:rPr>
          <w:lang w:eastAsia="zh-CN"/>
        </w:rPr>
      </w:pPr>
      <w:r>
        <w:rPr>
          <w:rFonts w:hint="eastAsia"/>
          <w:lang w:eastAsia="zh-CN"/>
        </w:rPr>
        <w:t>请反对通过</w:t>
      </w:r>
      <w:r w:rsidR="00BC0685" w:rsidRPr="005F2A10">
        <w:rPr>
          <w:rFonts w:hint="eastAsia"/>
          <w:lang w:eastAsia="zh-CN"/>
        </w:rPr>
        <w:t>一建议书</w:t>
      </w:r>
      <w:r w:rsidR="00542828">
        <w:rPr>
          <w:lang w:eastAsia="zh-CN"/>
        </w:rPr>
        <w:t>或批准废止</w:t>
      </w:r>
      <w:r w:rsidR="00542828">
        <w:rPr>
          <w:rFonts w:hint="eastAsia"/>
          <w:lang w:eastAsia="zh-CN"/>
        </w:rPr>
        <w:t>一建议</w:t>
      </w:r>
      <w:r w:rsidR="00542828">
        <w:rPr>
          <w:lang w:eastAsia="zh-CN"/>
        </w:rPr>
        <w:t>书</w:t>
      </w:r>
      <w:r w:rsidR="00BC0685" w:rsidRPr="005F2A10">
        <w:rPr>
          <w:rFonts w:hint="eastAsia"/>
          <w:lang w:eastAsia="zh-CN"/>
        </w:rPr>
        <w:t>的成员国向主任和研究组主席阐明反对原因。</w:t>
      </w:r>
    </w:p>
    <w:p w:rsidR="00D631CE" w:rsidRPr="00334544" w:rsidRDefault="00BC0685" w:rsidP="003A4D4E">
      <w:pPr>
        <w:spacing w:line="240" w:lineRule="auto"/>
        <w:ind w:firstLineChars="200" w:firstLine="480"/>
        <w:rPr>
          <w:rFonts w:asciiTheme="minorHAnsi" w:hAnsiTheme="minorHAnsi" w:cstheme="minorHAnsi"/>
          <w:szCs w:val="24"/>
        </w:rPr>
      </w:pPr>
      <w:r w:rsidRPr="005F2A10">
        <w:rPr>
          <w:rFonts w:hint="eastAsia"/>
        </w:rPr>
        <w:t>在上述截止期限之后，将在一行政通函中宣布</w:t>
      </w:r>
      <w:r w:rsidRPr="005F2A10">
        <w:rPr>
          <w:rFonts w:hint="eastAsia"/>
        </w:rPr>
        <w:t>PSAA</w:t>
      </w:r>
      <w:r w:rsidRPr="005F2A10">
        <w:rPr>
          <w:rFonts w:hint="eastAsia"/>
          <w:lang w:eastAsia="zh-CN"/>
        </w:rPr>
        <w:t>程序的结果</w:t>
      </w:r>
      <w:r w:rsidRPr="005F2A10">
        <w:rPr>
          <w:rFonts w:hint="eastAsia"/>
        </w:rPr>
        <w:t>，并尽可能快地出版已经批准的建议书（见</w:t>
      </w:r>
      <w:hyperlink r:id="rId8" w:history="1">
        <w:r w:rsidRPr="005F2A10">
          <w:rPr>
            <w:rStyle w:val="Hyperlink"/>
          </w:rPr>
          <w:t>http://www.itu.int/pub/R-REC</w:t>
        </w:r>
      </w:hyperlink>
      <w:r w:rsidRPr="005F2A10">
        <w:rPr>
          <w:rFonts w:hint="eastAsia"/>
        </w:rPr>
        <w:t>）。</w:t>
      </w:r>
    </w:p>
    <w:p w:rsidR="00524349" w:rsidRDefault="00524349" w:rsidP="003A4D4E">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rPr>
      </w:pPr>
      <w:r>
        <w:rPr>
          <w:rFonts w:asciiTheme="minorHAnsi" w:hAnsiTheme="minorHAnsi" w:cstheme="minorHAnsi"/>
          <w:szCs w:val="24"/>
        </w:rPr>
        <w:br w:type="page"/>
      </w:r>
    </w:p>
    <w:p w:rsidR="00524349" w:rsidRDefault="00524349" w:rsidP="00DA4372">
      <w:pPr>
        <w:spacing w:line="240" w:lineRule="auto"/>
        <w:ind w:firstLineChars="200" w:firstLine="480"/>
        <w:rPr>
          <w:rFonts w:asciiTheme="minorHAnsi" w:hAnsiTheme="minorHAnsi" w:cstheme="minorHAnsi"/>
          <w:szCs w:val="24"/>
          <w:lang w:eastAsia="zh-CN"/>
        </w:rPr>
      </w:pPr>
      <w:r w:rsidRPr="005F2A10">
        <w:rPr>
          <w:rFonts w:hint="eastAsia"/>
          <w:lang w:eastAsia="zh-CN"/>
        </w:rPr>
        <w:lastRenderedPageBreak/>
        <w:t>如有国际电联成员组织了解自身或其他组织拥有涉及本函所提及的建议书草案的全部或部分内容的专利，请务必尽快向秘书处通报</w:t>
      </w:r>
      <w:r>
        <w:rPr>
          <w:rFonts w:hint="eastAsia"/>
          <w:lang w:eastAsia="zh-CN"/>
        </w:rPr>
        <w:t>此类</w:t>
      </w:r>
      <w:r w:rsidRPr="005F2A10">
        <w:rPr>
          <w:rFonts w:hint="eastAsia"/>
          <w:lang w:eastAsia="zh-CN"/>
        </w:rPr>
        <w:t>信息。</w:t>
      </w:r>
      <w:r w:rsidRPr="005F2A10">
        <w:rPr>
          <w:lang w:eastAsia="zh-CN"/>
        </w:rPr>
        <w:t>ITU-T/ITU-R/ISO/IEC</w:t>
      </w:r>
      <w:r w:rsidRPr="005F2A10">
        <w:rPr>
          <w:rFonts w:hint="eastAsia"/>
          <w:lang w:eastAsia="zh-CN"/>
        </w:rPr>
        <w:t>通用专利政策见：</w:t>
      </w:r>
      <w:hyperlink r:id="rId9" w:history="1">
        <w:r w:rsidR="00DA4372">
          <w:rPr>
            <w:rStyle w:val="Hyperlink"/>
            <w:lang w:eastAsia="zh-CN"/>
          </w:rPr>
          <w:t>http://www.itu.int/en/ITU-T/ipr/Pages/policy.aspx</w:t>
        </w:r>
      </w:hyperlink>
      <w:r w:rsidRPr="005F2A10">
        <w:rPr>
          <w:rFonts w:hint="eastAsia"/>
          <w:lang w:eastAsia="zh-CN"/>
        </w:rPr>
        <w:t>。</w:t>
      </w:r>
    </w:p>
    <w:p w:rsidR="00524349" w:rsidRPr="00E91EDF" w:rsidRDefault="00524349" w:rsidP="00E15CA7">
      <w:pPr>
        <w:spacing w:before="1200" w:line="240" w:lineRule="auto"/>
        <w:jc w:val="left"/>
        <w:rPr>
          <w:rFonts w:eastAsiaTheme="majorEastAsia"/>
          <w:szCs w:val="24"/>
          <w:lang w:eastAsia="zh-CN"/>
        </w:rPr>
      </w:pPr>
      <w:r w:rsidRPr="00E91EDF">
        <w:rPr>
          <w:rFonts w:eastAsiaTheme="majorEastAsia"/>
          <w:szCs w:val="24"/>
          <w:lang w:eastAsia="zh-CN"/>
        </w:rPr>
        <w:t>主任</w:t>
      </w:r>
      <w:r w:rsidRPr="00E91EDF">
        <w:rPr>
          <w:rFonts w:eastAsiaTheme="majorEastAsia"/>
          <w:szCs w:val="24"/>
          <w:lang w:val="fr-FR" w:eastAsia="zh-CN"/>
        </w:rPr>
        <w:br/>
      </w:r>
      <w:r w:rsidRPr="00E91EDF">
        <w:rPr>
          <w:rFonts w:eastAsiaTheme="majorEastAsia"/>
          <w:szCs w:val="24"/>
          <w:lang w:eastAsia="zh-CN"/>
        </w:rPr>
        <w:t>弗朗索瓦</w:t>
      </w:r>
      <w:r w:rsidRPr="00524349">
        <w:rPr>
          <w:rFonts w:eastAsiaTheme="majorEastAsia"/>
          <w:sz w:val="20"/>
          <w:szCs w:val="20"/>
          <w:lang w:eastAsia="zh-CN"/>
        </w:rPr>
        <w:t>•</w:t>
      </w:r>
      <w:r w:rsidRPr="00E91EDF">
        <w:rPr>
          <w:rFonts w:eastAsiaTheme="majorEastAsia"/>
          <w:szCs w:val="24"/>
          <w:lang w:eastAsia="zh-CN"/>
        </w:rPr>
        <w:t>朗西</w:t>
      </w:r>
    </w:p>
    <w:p w:rsidR="00524349" w:rsidRPr="005F2A10" w:rsidRDefault="00524349" w:rsidP="00E15CA7">
      <w:pPr>
        <w:spacing w:before="4080" w:line="240" w:lineRule="auto"/>
        <w:rPr>
          <w:lang w:eastAsia="zh-CN"/>
        </w:rPr>
      </w:pPr>
      <w:r w:rsidRPr="00B11DA6">
        <w:rPr>
          <w:rFonts w:hint="eastAsia"/>
          <w:b/>
          <w:bCs/>
          <w:lang w:eastAsia="zh-CN"/>
        </w:rPr>
        <w:t>附件</w:t>
      </w:r>
      <w:r w:rsidRPr="00B11DA6">
        <w:rPr>
          <w:rFonts w:hint="eastAsia"/>
          <w:b/>
          <w:bCs/>
          <w:lang w:eastAsia="zh-CN"/>
        </w:rPr>
        <w:t>1</w:t>
      </w:r>
      <w:r w:rsidRPr="005F2A10">
        <w:rPr>
          <w:rFonts w:hint="eastAsia"/>
          <w:lang w:eastAsia="zh-CN"/>
        </w:rPr>
        <w:t>：建议书草案的标题和摘要</w:t>
      </w:r>
    </w:p>
    <w:p w:rsidR="00524349" w:rsidRPr="005F2A10" w:rsidRDefault="00524349" w:rsidP="003A4D4E">
      <w:pPr>
        <w:spacing w:line="240" w:lineRule="auto"/>
        <w:rPr>
          <w:lang w:eastAsia="zh-CN"/>
        </w:rPr>
      </w:pPr>
      <w:r w:rsidRPr="00B11DA6">
        <w:rPr>
          <w:rFonts w:hint="eastAsia"/>
          <w:b/>
          <w:bCs/>
          <w:lang w:eastAsia="zh-CN"/>
        </w:rPr>
        <w:t>附件</w:t>
      </w:r>
      <w:r w:rsidRPr="00B11DA6">
        <w:rPr>
          <w:rFonts w:hint="eastAsia"/>
          <w:b/>
          <w:bCs/>
          <w:lang w:eastAsia="zh-CN"/>
        </w:rPr>
        <w:t>2</w:t>
      </w:r>
      <w:r w:rsidRPr="005F2A10">
        <w:rPr>
          <w:rFonts w:hint="eastAsia"/>
          <w:lang w:eastAsia="zh-CN"/>
        </w:rPr>
        <w:t>：提议废止的建议书</w:t>
      </w:r>
    </w:p>
    <w:p w:rsidR="00524349" w:rsidRDefault="00524349" w:rsidP="00DA4372">
      <w:pPr>
        <w:spacing w:before="720" w:line="240" w:lineRule="auto"/>
        <w:ind w:left="794" w:hanging="794"/>
        <w:rPr>
          <w:lang w:eastAsia="zh-CN"/>
        </w:rPr>
      </w:pPr>
      <w:r w:rsidRPr="00B11DA6">
        <w:rPr>
          <w:rFonts w:hint="eastAsia"/>
          <w:b/>
          <w:bCs/>
          <w:lang w:eastAsia="zh-CN"/>
        </w:rPr>
        <w:t>文件</w:t>
      </w:r>
      <w:r w:rsidRPr="005F2A10">
        <w:rPr>
          <w:rFonts w:hint="eastAsia"/>
          <w:lang w:eastAsia="zh-CN"/>
        </w:rPr>
        <w:t>：</w:t>
      </w:r>
      <w:hyperlink r:id="rId10" w:history="1">
        <w:r w:rsidR="009E7579" w:rsidRPr="00082E5E">
          <w:rPr>
            <w:rStyle w:val="Hyperlink"/>
            <w:szCs w:val="24"/>
          </w:rPr>
          <w:t>3/66(Rev.1)</w:t>
        </w:r>
      </w:hyperlink>
      <w:r w:rsidR="009E7579">
        <w:rPr>
          <w:szCs w:val="24"/>
        </w:rPr>
        <w:t>、</w:t>
      </w:r>
      <w:hyperlink r:id="rId11" w:history="1">
        <w:r w:rsidR="009E7579" w:rsidRPr="00082E5E">
          <w:rPr>
            <w:rStyle w:val="Hyperlink"/>
            <w:szCs w:val="24"/>
          </w:rPr>
          <w:t>3/67(Rev.1)</w:t>
        </w:r>
      </w:hyperlink>
      <w:r w:rsidR="009E7579">
        <w:rPr>
          <w:szCs w:val="24"/>
        </w:rPr>
        <w:t>、</w:t>
      </w:r>
      <w:hyperlink r:id="rId12" w:history="1">
        <w:r w:rsidR="009E7579" w:rsidRPr="00082E5E">
          <w:rPr>
            <w:rStyle w:val="Hyperlink"/>
            <w:szCs w:val="24"/>
          </w:rPr>
          <w:t>3/69(Rev.1)</w:t>
        </w:r>
      </w:hyperlink>
      <w:r w:rsidR="009E7579">
        <w:rPr>
          <w:szCs w:val="24"/>
        </w:rPr>
        <w:t>、</w:t>
      </w:r>
      <w:hyperlink r:id="rId13" w:history="1">
        <w:r w:rsidR="009E7579" w:rsidRPr="00082E5E">
          <w:rPr>
            <w:rStyle w:val="Hyperlink"/>
            <w:szCs w:val="24"/>
          </w:rPr>
          <w:t>3/73(Rev.1)</w:t>
        </w:r>
      </w:hyperlink>
      <w:r w:rsidR="009E7579">
        <w:rPr>
          <w:szCs w:val="24"/>
        </w:rPr>
        <w:t>、</w:t>
      </w:r>
      <w:hyperlink r:id="rId14" w:history="1">
        <w:r w:rsidR="009E7579" w:rsidRPr="00082E5E">
          <w:rPr>
            <w:rStyle w:val="Hyperlink"/>
            <w:szCs w:val="24"/>
          </w:rPr>
          <w:t>3/74(Rev.1)</w:t>
        </w:r>
      </w:hyperlink>
      <w:r w:rsidR="009E7579">
        <w:rPr>
          <w:szCs w:val="24"/>
        </w:rPr>
        <w:t>、</w:t>
      </w:r>
      <w:hyperlink r:id="rId15" w:history="1">
        <w:r w:rsidR="009E7579" w:rsidRPr="00082E5E">
          <w:rPr>
            <w:rStyle w:val="Hyperlink"/>
            <w:szCs w:val="24"/>
          </w:rPr>
          <w:t>3/76(Rev.1)</w:t>
        </w:r>
      </w:hyperlink>
      <w:r w:rsidR="009E7579">
        <w:rPr>
          <w:szCs w:val="24"/>
        </w:rPr>
        <w:t>、</w:t>
      </w:r>
      <w:hyperlink r:id="rId16" w:history="1">
        <w:r w:rsidR="009E7579" w:rsidRPr="00082E5E">
          <w:rPr>
            <w:rStyle w:val="Hyperlink"/>
            <w:szCs w:val="24"/>
          </w:rPr>
          <w:t>3/78(Rev.1)</w:t>
        </w:r>
      </w:hyperlink>
      <w:r w:rsidR="009E7579">
        <w:rPr>
          <w:szCs w:val="24"/>
        </w:rPr>
        <w:t>、</w:t>
      </w:r>
      <w:hyperlink r:id="rId17" w:history="1">
        <w:r w:rsidR="009E7579" w:rsidRPr="00082E5E">
          <w:rPr>
            <w:rStyle w:val="Hyperlink"/>
            <w:szCs w:val="24"/>
          </w:rPr>
          <w:t>3/79(Rev.1)</w:t>
        </w:r>
      </w:hyperlink>
      <w:r w:rsidR="009E7579">
        <w:rPr>
          <w:szCs w:val="24"/>
        </w:rPr>
        <w:t>、</w:t>
      </w:r>
      <w:hyperlink r:id="rId18" w:history="1">
        <w:r w:rsidR="009E7579" w:rsidRPr="00082E5E">
          <w:rPr>
            <w:rStyle w:val="Hyperlink"/>
            <w:szCs w:val="24"/>
          </w:rPr>
          <w:t>3/82(Rev.1)</w:t>
        </w:r>
      </w:hyperlink>
      <w:r w:rsidR="009E7579">
        <w:rPr>
          <w:szCs w:val="24"/>
        </w:rPr>
        <w:t>、</w:t>
      </w:r>
      <w:hyperlink r:id="rId19" w:history="1">
        <w:r w:rsidR="009E7579" w:rsidRPr="00082E5E">
          <w:rPr>
            <w:rStyle w:val="Hyperlink"/>
            <w:szCs w:val="24"/>
          </w:rPr>
          <w:t>3/84(Rev.1)</w:t>
        </w:r>
      </w:hyperlink>
      <w:r w:rsidR="009E7579">
        <w:rPr>
          <w:szCs w:val="24"/>
        </w:rPr>
        <w:t>、</w:t>
      </w:r>
      <w:hyperlink r:id="rId20" w:history="1">
        <w:r w:rsidR="009E7579" w:rsidRPr="00082E5E">
          <w:rPr>
            <w:rStyle w:val="Hyperlink"/>
            <w:szCs w:val="24"/>
          </w:rPr>
          <w:t>3/85(Rev.1)</w:t>
        </w:r>
      </w:hyperlink>
      <w:r w:rsidR="009E7579">
        <w:rPr>
          <w:szCs w:val="24"/>
        </w:rPr>
        <w:t>、</w:t>
      </w:r>
      <w:hyperlink r:id="rId21" w:history="1">
        <w:r w:rsidR="009E7579" w:rsidRPr="00082E5E">
          <w:rPr>
            <w:rStyle w:val="Hyperlink"/>
            <w:szCs w:val="24"/>
          </w:rPr>
          <w:t>3/88(Rev.1)</w:t>
        </w:r>
      </w:hyperlink>
      <w:r w:rsidR="009E7579">
        <w:rPr>
          <w:szCs w:val="24"/>
        </w:rPr>
        <w:t>、</w:t>
      </w:r>
      <w:hyperlink r:id="rId22" w:history="1">
        <w:r w:rsidR="009E7579" w:rsidRPr="00082E5E">
          <w:rPr>
            <w:rStyle w:val="Hyperlink"/>
            <w:szCs w:val="24"/>
          </w:rPr>
          <w:t>3/92(Rev.1)</w:t>
        </w:r>
      </w:hyperlink>
      <w:r w:rsidR="009E7579">
        <w:rPr>
          <w:szCs w:val="24"/>
        </w:rPr>
        <w:t>、</w:t>
      </w:r>
      <w:hyperlink r:id="rId23" w:history="1">
        <w:r w:rsidR="009E7579" w:rsidRPr="00082E5E">
          <w:rPr>
            <w:rStyle w:val="Hyperlink"/>
            <w:szCs w:val="24"/>
          </w:rPr>
          <w:t>3/93(Rev.1)</w:t>
        </w:r>
      </w:hyperlink>
      <w:r w:rsidR="009E7579">
        <w:rPr>
          <w:szCs w:val="24"/>
        </w:rPr>
        <w:t>、</w:t>
      </w:r>
      <w:hyperlink r:id="rId24" w:history="1">
        <w:r w:rsidR="009E7579" w:rsidRPr="00082E5E">
          <w:rPr>
            <w:rStyle w:val="Hyperlink"/>
            <w:szCs w:val="24"/>
          </w:rPr>
          <w:t>3/95(Rev.1)</w:t>
        </w:r>
      </w:hyperlink>
      <w:r w:rsidR="009E7579">
        <w:rPr>
          <w:szCs w:val="24"/>
        </w:rPr>
        <w:t>、</w:t>
      </w:r>
      <w:hyperlink r:id="rId25" w:history="1">
        <w:r w:rsidR="009E7579" w:rsidRPr="00082E5E">
          <w:rPr>
            <w:rStyle w:val="Hyperlink"/>
            <w:szCs w:val="24"/>
          </w:rPr>
          <w:t>3/97(Rev.1)</w:t>
        </w:r>
      </w:hyperlink>
      <w:r w:rsidR="009E7579">
        <w:rPr>
          <w:szCs w:val="24"/>
        </w:rPr>
        <w:t>、</w:t>
      </w:r>
      <w:hyperlink r:id="rId26" w:history="1">
        <w:r w:rsidR="009E7579" w:rsidRPr="00082E5E">
          <w:rPr>
            <w:rStyle w:val="Hyperlink"/>
            <w:szCs w:val="24"/>
          </w:rPr>
          <w:t>3/98(Rev.1)</w:t>
        </w:r>
      </w:hyperlink>
      <w:r w:rsidR="009E7579">
        <w:rPr>
          <w:szCs w:val="24"/>
        </w:rPr>
        <w:t>、</w:t>
      </w:r>
      <w:hyperlink r:id="rId27" w:history="1">
        <w:r w:rsidR="009E7579" w:rsidRPr="00082E5E">
          <w:rPr>
            <w:rStyle w:val="Hyperlink"/>
            <w:szCs w:val="24"/>
          </w:rPr>
          <w:t>3/99(Rev.1)</w:t>
        </w:r>
      </w:hyperlink>
      <w:r w:rsidR="009E7579">
        <w:rPr>
          <w:szCs w:val="24"/>
        </w:rPr>
        <w:t>、</w:t>
      </w:r>
      <w:hyperlink r:id="rId28" w:history="1">
        <w:r w:rsidR="009E7579" w:rsidRPr="00082E5E">
          <w:rPr>
            <w:rStyle w:val="Hyperlink"/>
            <w:szCs w:val="24"/>
          </w:rPr>
          <w:t>3/100(Rev.1)</w:t>
        </w:r>
      </w:hyperlink>
      <w:r w:rsidR="009E7579">
        <w:rPr>
          <w:szCs w:val="24"/>
        </w:rPr>
        <w:t>、</w:t>
      </w:r>
      <w:hyperlink r:id="rId29" w:history="1">
        <w:r w:rsidR="009E7579" w:rsidRPr="00082E5E">
          <w:rPr>
            <w:rStyle w:val="Hyperlink"/>
            <w:szCs w:val="24"/>
          </w:rPr>
          <w:t>3/102(Rev.1)</w:t>
        </w:r>
      </w:hyperlink>
      <w:r w:rsidR="009E7579">
        <w:rPr>
          <w:szCs w:val="24"/>
        </w:rPr>
        <w:t>、</w:t>
      </w:r>
      <w:hyperlink r:id="rId30" w:history="1">
        <w:r w:rsidR="009E7579" w:rsidRPr="00082E5E">
          <w:rPr>
            <w:rStyle w:val="Hyperlink"/>
            <w:szCs w:val="24"/>
          </w:rPr>
          <w:t>3/103(Rev.1)</w:t>
        </w:r>
      </w:hyperlink>
      <w:r w:rsidR="009E7579">
        <w:rPr>
          <w:szCs w:val="24"/>
        </w:rPr>
        <w:t>、</w:t>
      </w:r>
      <w:hyperlink r:id="rId31" w:history="1">
        <w:r w:rsidR="009E7579" w:rsidRPr="00082E5E">
          <w:rPr>
            <w:rStyle w:val="Hyperlink"/>
            <w:szCs w:val="24"/>
          </w:rPr>
          <w:t>3/104(Rev.1)</w:t>
        </w:r>
      </w:hyperlink>
      <w:r w:rsidR="009E7579">
        <w:rPr>
          <w:szCs w:val="24"/>
        </w:rPr>
        <w:t>、</w:t>
      </w:r>
      <w:hyperlink r:id="rId32" w:history="1">
        <w:r w:rsidR="009E7579" w:rsidRPr="00082E5E">
          <w:rPr>
            <w:rStyle w:val="Hyperlink"/>
            <w:szCs w:val="24"/>
          </w:rPr>
          <w:t>3/105(Rev.1)</w:t>
        </w:r>
      </w:hyperlink>
      <w:r w:rsidRPr="005F2A10">
        <w:rPr>
          <w:rFonts w:hint="eastAsia"/>
          <w:lang w:eastAsia="zh-CN"/>
        </w:rPr>
        <w:t>号文件</w:t>
      </w:r>
    </w:p>
    <w:p w:rsidR="00524349" w:rsidRDefault="00524349" w:rsidP="003A4D4E">
      <w:pPr>
        <w:spacing w:line="240" w:lineRule="auto"/>
        <w:ind w:firstLineChars="200" w:firstLine="480"/>
        <w:rPr>
          <w:lang w:eastAsia="zh-CN"/>
        </w:rPr>
      </w:pPr>
      <w:r>
        <w:rPr>
          <w:rFonts w:hint="eastAsia"/>
          <w:lang w:eastAsia="zh-CN"/>
        </w:rPr>
        <w:t>可在以下查到这些文件的电子版：</w:t>
      </w:r>
      <w:hyperlink r:id="rId33" w:history="1">
        <w:r w:rsidR="0091275D" w:rsidRPr="00082E5E">
          <w:rPr>
            <w:rStyle w:val="Hyperlink"/>
            <w:szCs w:val="24"/>
            <w:lang w:eastAsia="zh-CN"/>
          </w:rPr>
          <w:t>http://www.itu.int/md/R12-SG03-C/en</w:t>
        </w:r>
      </w:hyperlink>
      <w:r w:rsidR="0091275D" w:rsidRPr="005F2A10">
        <w:rPr>
          <w:rFonts w:hint="eastAsia"/>
          <w:lang w:eastAsia="zh-CN"/>
        </w:rPr>
        <w:t>。</w:t>
      </w:r>
    </w:p>
    <w:p w:rsidR="00524349" w:rsidRPr="00E91EDF" w:rsidRDefault="00524349" w:rsidP="00C85816">
      <w:pPr>
        <w:spacing w:before="2520" w:line="240" w:lineRule="auto"/>
        <w:rPr>
          <w:b/>
          <w:bCs/>
          <w:sz w:val="16"/>
          <w:szCs w:val="16"/>
          <w:lang w:eastAsia="zh-CN"/>
        </w:rPr>
      </w:pPr>
      <w:r w:rsidRPr="00E91EDF">
        <w:rPr>
          <w:rFonts w:hint="eastAsia"/>
          <w:b/>
          <w:bCs/>
          <w:sz w:val="16"/>
          <w:szCs w:val="16"/>
          <w:lang w:eastAsia="zh-CN"/>
        </w:rPr>
        <w:t>分发：</w:t>
      </w:r>
    </w:p>
    <w:p w:rsidR="00524349" w:rsidRPr="00E91EDF" w:rsidRDefault="00524349" w:rsidP="003A4D4E">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国际电联各成员国主管部门和参加无线电通信第</w:t>
      </w:r>
      <w:r>
        <w:rPr>
          <w:sz w:val="16"/>
          <w:szCs w:val="16"/>
          <w:lang w:eastAsia="zh-CN"/>
        </w:rPr>
        <w:t>3</w:t>
      </w:r>
      <w:r w:rsidRPr="00E91EDF">
        <w:rPr>
          <w:rFonts w:hint="eastAsia"/>
          <w:sz w:val="16"/>
          <w:szCs w:val="16"/>
          <w:lang w:eastAsia="zh-CN"/>
        </w:rPr>
        <w:t>研究组工作的无线电通信部门成员</w:t>
      </w:r>
    </w:p>
    <w:p w:rsidR="00524349" w:rsidRPr="00E91EDF" w:rsidRDefault="00524349" w:rsidP="003A4D4E">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参加无线电通信第</w:t>
      </w:r>
      <w:r w:rsidR="00811A37">
        <w:rPr>
          <w:sz w:val="16"/>
          <w:szCs w:val="16"/>
          <w:lang w:eastAsia="zh-CN"/>
        </w:rPr>
        <w:t>3</w:t>
      </w:r>
      <w:r w:rsidRPr="00E91EDF">
        <w:rPr>
          <w:rFonts w:hint="eastAsia"/>
          <w:sz w:val="16"/>
          <w:szCs w:val="16"/>
          <w:lang w:eastAsia="zh-CN"/>
        </w:rPr>
        <w:t>研究组工作</w:t>
      </w:r>
      <w:r w:rsidRPr="00E91EDF">
        <w:rPr>
          <w:sz w:val="16"/>
          <w:szCs w:val="16"/>
          <w:lang w:eastAsia="zh-CN"/>
        </w:rPr>
        <w:t>的</w:t>
      </w:r>
      <w:r w:rsidRPr="00E91EDF">
        <w:rPr>
          <w:sz w:val="16"/>
          <w:szCs w:val="16"/>
          <w:lang w:eastAsia="zh-CN"/>
        </w:rPr>
        <w:t>ITU-R</w:t>
      </w:r>
      <w:r w:rsidRPr="00E91EDF">
        <w:rPr>
          <w:rFonts w:hint="eastAsia"/>
          <w:sz w:val="16"/>
          <w:szCs w:val="16"/>
          <w:lang w:eastAsia="zh-CN"/>
        </w:rPr>
        <w:t>部门准成员</w:t>
      </w:r>
    </w:p>
    <w:p w:rsidR="00524349" w:rsidRPr="00E91EDF" w:rsidRDefault="00524349" w:rsidP="003A4D4E">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无线电通信各研究组及规则</w:t>
      </w:r>
      <w:r w:rsidRPr="00E91EDF">
        <w:rPr>
          <w:sz w:val="16"/>
          <w:szCs w:val="16"/>
          <w:lang w:eastAsia="zh-CN"/>
        </w:rPr>
        <w:t>/</w:t>
      </w:r>
      <w:r w:rsidRPr="00E91EDF">
        <w:rPr>
          <w:rFonts w:hint="eastAsia"/>
          <w:sz w:val="16"/>
          <w:szCs w:val="16"/>
          <w:lang w:eastAsia="zh-CN"/>
        </w:rPr>
        <w:t>程序问题特别委员会的正副主席</w:t>
      </w:r>
    </w:p>
    <w:p w:rsidR="00524349" w:rsidRPr="00E91EDF" w:rsidRDefault="00524349" w:rsidP="003A4D4E">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大会筹备会议正副主席</w:t>
      </w:r>
    </w:p>
    <w:p w:rsidR="00524349" w:rsidRPr="00E91EDF" w:rsidRDefault="00524349" w:rsidP="003A4D4E">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无线电规则委员会委员</w:t>
      </w:r>
    </w:p>
    <w:p w:rsidR="00262415" w:rsidRDefault="00524349" w:rsidP="00DA4372">
      <w:pPr>
        <w:pStyle w:val="enumlev1"/>
        <w:spacing w:before="40" w:line="240" w:lineRule="auto"/>
        <w:rPr>
          <w:sz w:val="16"/>
          <w:szCs w:val="16"/>
          <w:lang w:eastAsia="zh-CN"/>
        </w:rPr>
      </w:pPr>
      <w:r w:rsidRPr="00E91EDF">
        <w:rPr>
          <w:sz w:val="16"/>
          <w:szCs w:val="16"/>
          <w:lang w:eastAsia="zh-CN"/>
        </w:rPr>
        <w:t>–</w:t>
      </w:r>
      <w:r w:rsidRPr="00E91EDF">
        <w:rPr>
          <w:sz w:val="16"/>
          <w:szCs w:val="16"/>
          <w:lang w:eastAsia="zh-CN"/>
        </w:rPr>
        <w:tab/>
      </w:r>
      <w:r w:rsidRPr="00E91EDF">
        <w:rPr>
          <w:rFonts w:hint="eastAsia"/>
          <w:sz w:val="16"/>
          <w:szCs w:val="16"/>
          <w:lang w:eastAsia="zh-CN"/>
        </w:rPr>
        <w:t>国际电联秘书长、电信标准化局主任、电信发展局主任</w:t>
      </w:r>
    </w:p>
    <w:p w:rsidR="00524349" w:rsidRPr="00262415" w:rsidRDefault="00524349" w:rsidP="003A4D4E">
      <w:pPr>
        <w:pStyle w:val="AnnexNoTitle"/>
        <w:spacing w:line="240" w:lineRule="auto"/>
        <w:rPr>
          <w:sz w:val="28"/>
          <w:szCs w:val="28"/>
          <w:lang w:eastAsia="zh-CN"/>
        </w:rPr>
      </w:pPr>
      <w:r>
        <w:rPr>
          <w:rFonts w:asciiTheme="majorEastAsia" w:eastAsiaTheme="majorEastAsia" w:hAnsiTheme="majorEastAsia" w:cstheme="minorHAnsi"/>
          <w:szCs w:val="24"/>
          <w:lang w:eastAsia="zh-CN"/>
        </w:rPr>
        <w:br w:type="page"/>
      </w:r>
      <w:r w:rsidRPr="00262415">
        <w:rPr>
          <w:rFonts w:hint="eastAsia"/>
          <w:sz w:val="28"/>
          <w:szCs w:val="28"/>
          <w:lang w:eastAsia="zh-CN"/>
        </w:rPr>
        <w:lastRenderedPageBreak/>
        <w:t>附件</w:t>
      </w:r>
      <w:r w:rsidRPr="00262415">
        <w:rPr>
          <w:rFonts w:hint="eastAsia"/>
          <w:sz w:val="28"/>
          <w:szCs w:val="28"/>
          <w:lang w:eastAsia="zh-CN"/>
        </w:rPr>
        <w:t>1</w:t>
      </w:r>
      <w:r w:rsidRPr="00262415">
        <w:rPr>
          <w:sz w:val="28"/>
          <w:szCs w:val="28"/>
          <w:lang w:eastAsia="zh-CN"/>
        </w:rPr>
        <w:br/>
      </w:r>
      <w:r w:rsidRPr="00262415">
        <w:rPr>
          <w:rFonts w:hint="eastAsia"/>
          <w:sz w:val="28"/>
          <w:szCs w:val="28"/>
          <w:lang w:eastAsia="zh-CN"/>
        </w:rPr>
        <w:br/>
      </w:r>
      <w:r w:rsidRPr="00262415">
        <w:rPr>
          <w:rFonts w:hint="eastAsia"/>
          <w:sz w:val="28"/>
          <w:szCs w:val="28"/>
          <w:lang w:eastAsia="zh-CN"/>
        </w:rPr>
        <w:t>建议书草案的标题和摘要</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P.1321-4</w:t>
      </w:r>
      <w:r w:rsidR="00672555">
        <w:rPr>
          <w:rFonts w:asciiTheme="minorHAnsi" w:hAnsiTheme="minorHAnsi" w:cstheme="minorHAnsi" w:hint="eastAsia"/>
          <w:szCs w:val="24"/>
          <w:u w:val="single"/>
          <w:lang w:eastAsia="zh-CN"/>
        </w:rPr>
        <w:t>建议</w:t>
      </w:r>
      <w:r w:rsidR="00672555">
        <w:rPr>
          <w:rFonts w:asciiTheme="minorHAnsi" w:hAnsiTheme="minorHAnsi" w:cstheme="minorHAnsi"/>
          <w:szCs w:val="24"/>
          <w:u w:val="single"/>
          <w:lang w:eastAsia="zh-CN"/>
        </w:rPr>
        <w:t>书</w:t>
      </w:r>
      <w:r w:rsidR="009D00D1">
        <w:rPr>
          <w:rFonts w:asciiTheme="minorHAnsi" w:hAnsiTheme="minorHAnsi" w:cstheme="minorHAnsi"/>
          <w:szCs w:val="24"/>
          <w:u w:val="single"/>
          <w:lang w:eastAsia="zh-CN"/>
        </w:rPr>
        <w:t>修订</w:t>
      </w:r>
      <w:r w:rsidR="009D00D1">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3/66(Rev.1)</w:t>
      </w:r>
      <w:r w:rsidR="009D00D1">
        <w:rPr>
          <w:rFonts w:asciiTheme="minorHAnsi" w:hAnsiTheme="minorHAnsi" w:cstheme="minorHAnsi" w:hint="eastAsia"/>
          <w:szCs w:val="24"/>
          <w:lang w:eastAsia="zh-CN"/>
        </w:rPr>
        <w:t>号</w:t>
      </w:r>
      <w:r w:rsidR="009D00D1">
        <w:rPr>
          <w:rFonts w:asciiTheme="minorHAnsi" w:hAnsiTheme="minorHAnsi" w:cstheme="minorHAnsi"/>
          <w:szCs w:val="24"/>
          <w:lang w:eastAsia="zh-CN"/>
        </w:rPr>
        <w:t>文件</w:t>
      </w:r>
    </w:p>
    <w:p w:rsidR="00757750" w:rsidRPr="00AB3F8C" w:rsidRDefault="00F96395" w:rsidP="003A4D4E">
      <w:pPr>
        <w:pStyle w:val="Rectitle"/>
        <w:rPr>
          <w:bCs/>
          <w:szCs w:val="28"/>
          <w:lang w:eastAsia="zh-CN"/>
        </w:rPr>
      </w:pPr>
      <w:bookmarkStart w:id="0" w:name="OLE_LINK3"/>
      <w:bookmarkStart w:id="1" w:name="OLE_LINK4"/>
      <w:r w:rsidRPr="00712C24">
        <w:rPr>
          <w:lang w:eastAsia="zh-CN"/>
        </w:rPr>
        <w:t>影响在中低频</w:t>
      </w:r>
      <w:r>
        <w:rPr>
          <w:lang w:eastAsia="zh-CN"/>
        </w:rPr>
        <w:t>频带</w:t>
      </w:r>
      <w:r w:rsidRPr="00712C24">
        <w:rPr>
          <w:lang w:eastAsia="zh-CN"/>
        </w:rPr>
        <w:t>内使用数字调制技术的</w:t>
      </w:r>
      <w:r>
        <w:rPr>
          <w:rFonts w:hint="eastAsia"/>
          <w:lang w:eastAsia="zh-CN"/>
        </w:rPr>
        <w:br/>
      </w:r>
      <w:r w:rsidRPr="00712C24">
        <w:rPr>
          <w:lang w:eastAsia="zh-CN"/>
        </w:rPr>
        <w:t>系统的传播因素</w:t>
      </w:r>
      <w:bookmarkEnd w:id="0"/>
      <w:bookmarkEnd w:id="1"/>
    </w:p>
    <w:p w:rsidR="00757750" w:rsidRPr="00AB3F8C" w:rsidRDefault="000501C4" w:rsidP="003A4D4E">
      <w:pPr>
        <w:spacing w:line="240" w:lineRule="auto"/>
        <w:ind w:firstLineChars="200" w:firstLine="480"/>
        <w:rPr>
          <w:szCs w:val="24"/>
          <w:lang w:eastAsia="zh-CN"/>
        </w:rPr>
      </w:pPr>
      <w:r>
        <w:rPr>
          <w:rFonts w:hint="eastAsia"/>
          <w:szCs w:val="24"/>
          <w:lang w:eastAsia="zh-CN"/>
        </w:rPr>
        <w:t>本</w:t>
      </w:r>
      <w:r>
        <w:rPr>
          <w:szCs w:val="24"/>
          <w:lang w:eastAsia="zh-CN"/>
        </w:rPr>
        <w:t>修订草案</w:t>
      </w:r>
      <w:r w:rsidRPr="005D3ABA">
        <w:rPr>
          <w:lang w:eastAsia="zh-CN"/>
        </w:rPr>
        <w:t>提供</w:t>
      </w:r>
      <w:r>
        <w:rPr>
          <w:szCs w:val="24"/>
          <w:lang w:eastAsia="zh-CN"/>
        </w:rPr>
        <w:t>有关中频</w:t>
      </w:r>
      <w:r>
        <w:rPr>
          <w:rFonts w:hint="eastAsia"/>
          <w:szCs w:val="24"/>
          <w:lang w:eastAsia="zh-CN"/>
        </w:rPr>
        <w:t>（</w:t>
      </w:r>
      <w:r>
        <w:rPr>
          <w:szCs w:val="24"/>
          <w:lang w:eastAsia="zh-CN"/>
        </w:rPr>
        <w:t>MF</w:t>
      </w:r>
      <w:r>
        <w:rPr>
          <w:szCs w:val="24"/>
          <w:lang w:eastAsia="zh-CN"/>
        </w:rPr>
        <w:t>）地波传播的</w:t>
      </w:r>
      <w:r>
        <w:rPr>
          <w:rFonts w:hint="eastAsia"/>
          <w:szCs w:val="24"/>
          <w:lang w:eastAsia="zh-CN"/>
        </w:rPr>
        <w:t>最新</w:t>
      </w:r>
      <w:r>
        <w:rPr>
          <w:szCs w:val="24"/>
          <w:lang w:eastAsia="zh-CN"/>
        </w:rPr>
        <w:t>季节变化</w:t>
      </w:r>
      <w:r w:rsidR="00C84BEA">
        <w:rPr>
          <w:rFonts w:hint="eastAsia"/>
          <w:szCs w:val="24"/>
          <w:lang w:eastAsia="zh-CN"/>
        </w:rPr>
        <w:t>信息</w:t>
      </w:r>
      <w:r>
        <w:rPr>
          <w:szCs w:val="24"/>
          <w:lang w:eastAsia="zh-CN"/>
        </w:rPr>
        <w:t>。</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P.533-12</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3/67(Rev.1)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FE1472" w:rsidRDefault="00C84BEA">
      <w:pPr>
        <w:pStyle w:val="Rectitle"/>
        <w:rPr>
          <w:lang w:eastAsia="zh-CN"/>
        </w:rPr>
        <w:pPrChange w:id="2" w:author="Mostyn-Jones, Elizabeth" w:date="2015-05-12T14:37:00Z">
          <w:pPr/>
        </w:pPrChange>
      </w:pPr>
      <w:r>
        <w:rPr>
          <w:rFonts w:hint="eastAsia"/>
          <w:lang w:eastAsia="zh-CN"/>
        </w:rPr>
        <w:t>高</w:t>
      </w:r>
      <w:r>
        <w:rPr>
          <w:lang w:eastAsia="zh-CN"/>
        </w:rPr>
        <w:t>频</w:t>
      </w:r>
      <w:r>
        <w:rPr>
          <w:rFonts w:hint="eastAsia"/>
          <w:lang w:eastAsia="zh-CN"/>
        </w:rPr>
        <w:t>（</w:t>
      </w:r>
      <w:r w:rsidR="00FE1472" w:rsidRPr="002138F6">
        <w:rPr>
          <w:lang w:eastAsia="zh-CN"/>
        </w:rPr>
        <w:t>HF</w:t>
      </w:r>
      <w:r>
        <w:rPr>
          <w:rFonts w:hint="eastAsia"/>
          <w:lang w:eastAsia="zh-CN"/>
        </w:rPr>
        <w:t>）</w:t>
      </w:r>
      <w:r w:rsidR="00FE1472" w:rsidRPr="002138F6">
        <w:rPr>
          <w:lang w:eastAsia="zh-CN"/>
        </w:rPr>
        <w:t>电路性能的预测方法</w:t>
      </w:r>
    </w:p>
    <w:p w:rsidR="00757750" w:rsidRPr="00AB3F8C" w:rsidRDefault="00D156B2" w:rsidP="003A4D4E">
      <w:pPr>
        <w:spacing w:line="240" w:lineRule="auto"/>
        <w:ind w:firstLineChars="200" w:firstLine="480"/>
        <w:rPr>
          <w:szCs w:val="24"/>
          <w:lang w:eastAsia="zh-CN"/>
        </w:rPr>
      </w:pPr>
      <w:r>
        <w:rPr>
          <w:rFonts w:hint="eastAsia"/>
          <w:szCs w:val="24"/>
          <w:lang w:eastAsia="zh-CN"/>
        </w:rPr>
        <w:t>本</w:t>
      </w:r>
      <w:r>
        <w:rPr>
          <w:szCs w:val="24"/>
          <w:lang w:eastAsia="zh-CN"/>
        </w:rPr>
        <w:t>修订草案包</w:t>
      </w:r>
      <w:r>
        <w:rPr>
          <w:rFonts w:hint="eastAsia"/>
          <w:szCs w:val="24"/>
          <w:lang w:eastAsia="zh-CN"/>
        </w:rPr>
        <w:t>含旨在</w:t>
      </w:r>
      <w:r>
        <w:rPr>
          <w:szCs w:val="24"/>
          <w:lang w:eastAsia="zh-CN"/>
        </w:rPr>
        <w:t>澄清问题的两处</w:t>
      </w:r>
      <w:r>
        <w:rPr>
          <w:rFonts w:hint="eastAsia"/>
          <w:szCs w:val="24"/>
          <w:lang w:eastAsia="zh-CN"/>
        </w:rPr>
        <w:t>拟议</w:t>
      </w:r>
      <w:r>
        <w:rPr>
          <w:szCs w:val="24"/>
          <w:lang w:eastAsia="zh-CN"/>
        </w:rPr>
        <w:t>修改</w:t>
      </w:r>
      <w:r>
        <w:rPr>
          <w:rFonts w:hint="eastAsia"/>
          <w:szCs w:val="24"/>
          <w:lang w:eastAsia="zh-CN"/>
        </w:rPr>
        <w:t>以及</w:t>
      </w:r>
      <w:r>
        <w:rPr>
          <w:szCs w:val="24"/>
          <w:lang w:eastAsia="zh-CN"/>
        </w:rPr>
        <w:t>两处计算修改。修订</w:t>
      </w:r>
      <w:r>
        <w:rPr>
          <w:rFonts w:hint="eastAsia"/>
          <w:szCs w:val="24"/>
          <w:lang w:eastAsia="zh-CN"/>
        </w:rPr>
        <w:t>草案提议进行</w:t>
      </w:r>
      <w:r>
        <w:rPr>
          <w:szCs w:val="24"/>
          <w:lang w:eastAsia="zh-CN"/>
        </w:rPr>
        <w:t>高于</w:t>
      </w:r>
      <w:r>
        <w:rPr>
          <w:szCs w:val="24"/>
          <w:lang w:eastAsia="zh-CN"/>
        </w:rPr>
        <w:t>MUF</w:t>
      </w:r>
      <w:r>
        <w:rPr>
          <w:rFonts w:hint="eastAsia"/>
          <w:szCs w:val="24"/>
          <w:lang w:eastAsia="zh-CN"/>
        </w:rPr>
        <w:t>损耗</w:t>
      </w:r>
      <w:r>
        <w:rPr>
          <w:szCs w:val="24"/>
          <w:lang w:eastAsia="zh-CN"/>
        </w:rPr>
        <w:t>和渗透损耗</w:t>
      </w:r>
      <w:r w:rsidR="002621E3">
        <w:rPr>
          <w:rFonts w:hint="eastAsia"/>
          <w:szCs w:val="24"/>
          <w:lang w:eastAsia="zh-CN"/>
        </w:rPr>
        <w:t>的</w:t>
      </w:r>
      <w:r>
        <w:rPr>
          <w:szCs w:val="24"/>
          <w:lang w:eastAsia="zh-CN"/>
        </w:rPr>
        <w:t>计算，</w:t>
      </w:r>
      <w:r w:rsidR="00A45C9D">
        <w:rPr>
          <w:rFonts w:hint="eastAsia"/>
          <w:szCs w:val="24"/>
          <w:lang w:eastAsia="zh-CN"/>
        </w:rPr>
        <w:t>因</w:t>
      </w:r>
      <w:r w:rsidR="00A45C9D">
        <w:rPr>
          <w:szCs w:val="24"/>
          <w:lang w:eastAsia="zh-CN"/>
        </w:rPr>
        <w:t>为事实表明，与</w:t>
      </w:r>
      <w:r w:rsidR="00A45C9D">
        <w:rPr>
          <w:szCs w:val="24"/>
          <w:lang w:eastAsia="zh-CN"/>
        </w:rPr>
        <w:t>D1</w:t>
      </w:r>
      <w:r w:rsidR="00A45C9D">
        <w:rPr>
          <w:rFonts w:hint="eastAsia"/>
          <w:szCs w:val="24"/>
          <w:lang w:eastAsia="zh-CN"/>
        </w:rPr>
        <w:t>数据</w:t>
      </w:r>
      <w:r w:rsidR="00A45C9D">
        <w:rPr>
          <w:szCs w:val="24"/>
          <w:lang w:eastAsia="zh-CN"/>
        </w:rPr>
        <w:t>库测量相比，它改善了性能预测。</w:t>
      </w:r>
      <w:r w:rsidR="00337CE9">
        <w:rPr>
          <w:rFonts w:hint="eastAsia"/>
          <w:szCs w:val="24"/>
          <w:lang w:eastAsia="zh-CN"/>
        </w:rPr>
        <w:t>最</w:t>
      </w:r>
      <w:r w:rsidR="00A45C9D">
        <w:rPr>
          <w:szCs w:val="24"/>
          <w:lang w:eastAsia="zh-CN"/>
        </w:rPr>
        <w:t>后</w:t>
      </w:r>
      <w:r w:rsidR="00A45C9D">
        <w:rPr>
          <w:rFonts w:hint="eastAsia"/>
          <w:szCs w:val="24"/>
          <w:lang w:eastAsia="zh-CN"/>
        </w:rPr>
        <w:t>，</w:t>
      </w:r>
      <w:r w:rsidR="00A45C9D">
        <w:rPr>
          <w:szCs w:val="24"/>
          <w:lang w:eastAsia="zh-CN"/>
        </w:rPr>
        <w:t>按照这些拟议修改</w:t>
      </w:r>
      <w:r w:rsidR="00A45C9D">
        <w:rPr>
          <w:rFonts w:hint="eastAsia"/>
          <w:szCs w:val="24"/>
          <w:lang w:eastAsia="zh-CN"/>
        </w:rPr>
        <w:t>更新</w:t>
      </w:r>
      <w:r w:rsidR="00A45C9D">
        <w:rPr>
          <w:szCs w:val="24"/>
          <w:lang w:eastAsia="zh-CN"/>
        </w:rPr>
        <w:t>了所</w:t>
      </w:r>
      <w:r w:rsidR="009A3DE7">
        <w:rPr>
          <w:rFonts w:hint="eastAsia"/>
          <w:szCs w:val="24"/>
          <w:lang w:eastAsia="zh-CN"/>
        </w:rPr>
        <w:t>涉</w:t>
      </w:r>
      <w:r w:rsidR="00395F41">
        <w:rPr>
          <w:rFonts w:hint="eastAsia"/>
          <w:szCs w:val="24"/>
          <w:lang w:eastAsia="zh-CN"/>
        </w:rPr>
        <w:t>及</w:t>
      </w:r>
      <w:r w:rsidR="00395F41">
        <w:rPr>
          <w:szCs w:val="24"/>
          <w:lang w:eastAsia="zh-CN"/>
        </w:rPr>
        <w:t>的</w:t>
      </w:r>
      <w:r w:rsidR="00A45C9D">
        <w:rPr>
          <w:rFonts w:hint="eastAsia"/>
          <w:szCs w:val="24"/>
          <w:lang w:eastAsia="zh-CN"/>
        </w:rPr>
        <w:t>方法</w:t>
      </w:r>
      <w:r w:rsidR="00C75A3D">
        <w:rPr>
          <w:rFonts w:hint="eastAsia"/>
          <w:szCs w:val="24"/>
          <w:lang w:eastAsia="zh-CN"/>
        </w:rPr>
        <w:t>并赋予</w:t>
      </w:r>
      <w:r w:rsidR="00C75A3D">
        <w:rPr>
          <w:szCs w:val="24"/>
          <w:lang w:eastAsia="zh-CN"/>
        </w:rPr>
        <w:t>了</w:t>
      </w:r>
      <w:r w:rsidR="00A45C9D">
        <w:rPr>
          <w:szCs w:val="24"/>
          <w:lang w:eastAsia="zh-CN"/>
        </w:rPr>
        <w:t>损耗系数</w:t>
      </w:r>
      <w:r w:rsidR="00A45C9D" w:rsidRPr="00AB3F8C">
        <w:rPr>
          <w:szCs w:val="24"/>
          <w:lang w:eastAsia="zh-CN"/>
        </w:rPr>
        <w:t>L</w:t>
      </w:r>
      <w:r w:rsidR="00A45C9D" w:rsidRPr="00AB3F8C">
        <w:rPr>
          <w:szCs w:val="24"/>
          <w:vertAlign w:val="subscript"/>
          <w:lang w:eastAsia="zh-CN"/>
        </w:rPr>
        <w:t>z</w:t>
      </w:r>
      <w:r w:rsidR="00A45C9D">
        <w:rPr>
          <w:rFonts w:hint="eastAsia"/>
          <w:szCs w:val="24"/>
          <w:lang w:eastAsia="zh-CN"/>
        </w:rPr>
        <w:t>和</w:t>
      </w:r>
      <w:r w:rsidR="00A45C9D" w:rsidRPr="00AB3F8C">
        <w:rPr>
          <w:szCs w:val="24"/>
          <w:lang w:eastAsia="zh-CN"/>
        </w:rPr>
        <w:t>L</w:t>
      </w:r>
      <w:r w:rsidR="00A45C9D" w:rsidRPr="00AB3F8C">
        <w:rPr>
          <w:szCs w:val="24"/>
          <w:vertAlign w:val="subscript"/>
          <w:lang w:eastAsia="zh-CN"/>
        </w:rPr>
        <w:t>y</w:t>
      </w:r>
      <w:r w:rsidR="002165AD">
        <w:rPr>
          <w:szCs w:val="24"/>
          <w:lang w:eastAsia="zh-CN"/>
        </w:rPr>
        <w:t>新的值</w:t>
      </w:r>
      <w:r w:rsidR="00C75A3D">
        <w:rPr>
          <w:rFonts w:hint="eastAsia"/>
          <w:szCs w:val="24"/>
          <w:lang w:eastAsia="zh-CN"/>
        </w:rPr>
        <w:t>（</w:t>
      </w:r>
      <w:r w:rsidR="00C75A3D">
        <w:rPr>
          <w:szCs w:val="24"/>
          <w:lang w:eastAsia="zh-CN"/>
        </w:rPr>
        <w:t>如若不然将</w:t>
      </w:r>
      <w:r w:rsidR="00C75A3D">
        <w:rPr>
          <w:rFonts w:hint="eastAsia"/>
          <w:szCs w:val="24"/>
          <w:lang w:eastAsia="zh-CN"/>
        </w:rPr>
        <w:t>不</w:t>
      </w:r>
      <w:r w:rsidR="00C75A3D">
        <w:rPr>
          <w:szCs w:val="24"/>
          <w:lang w:eastAsia="zh-CN"/>
        </w:rPr>
        <w:t>被包含在内</w:t>
      </w:r>
      <w:r w:rsidR="00C75A3D">
        <w:rPr>
          <w:rFonts w:hint="eastAsia"/>
          <w:szCs w:val="24"/>
          <w:lang w:eastAsia="zh-CN"/>
        </w:rPr>
        <w:t>）</w:t>
      </w:r>
      <w:r w:rsidR="002165AD">
        <w:rPr>
          <w:rFonts w:hint="eastAsia"/>
          <w:szCs w:val="24"/>
          <w:lang w:eastAsia="zh-CN"/>
        </w:rPr>
        <w:t>。</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P.372-11</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3/69(Rev.1)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FE1472" w:rsidRDefault="00FE1472" w:rsidP="003A4D4E">
      <w:pPr>
        <w:pStyle w:val="Rectitle"/>
        <w:rPr>
          <w:lang w:eastAsia="zh-CN"/>
        </w:rPr>
      </w:pPr>
      <w:r>
        <w:rPr>
          <w:rFonts w:hint="eastAsia"/>
          <w:lang w:eastAsia="zh-CN"/>
        </w:rPr>
        <w:t>无线电噪声</w:t>
      </w:r>
    </w:p>
    <w:p w:rsidR="00757750" w:rsidRPr="00AB3F8C" w:rsidRDefault="006C438E" w:rsidP="003A4D4E">
      <w:pPr>
        <w:spacing w:line="240" w:lineRule="auto"/>
        <w:ind w:firstLineChars="200" w:firstLine="480"/>
        <w:rPr>
          <w:szCs w:val="24"/>
          <w:lang w:eastAsia="zh-CN"/>
        </w:rPr>
      </w:pPr>
      <w:r>
        <w:rPr>
          <w:rFonts w:hint="eastAsia"/>
          <w:szCs w:val="24"/>
          <w:lang w:eastAsia="zh-CN"/>
        </w:rPr>
        <w:t>针对</w:t>
      </w:r>
      <w:r>
        <w:rPr>
          <w:szCs w:val="24"/>
          <w:lang w:eastAsia="zh-CN"/>
        </w:rPr>
        <w:t>亮度温度</w:t>
      </w:r>
      <w:r w:rsidR="00437558">
        <w:rPr>
          <w:rFonts w:hint="eastAsia"/>
          <w:szCs w:val="24"/>
          <w:lang w:eastAsia="zh-CN"/>
        </w:rPr>
        <w:t>审议</w:t>
      </w:r>
      <w:r>
        <w:rPr>
          <w:szCs w:val="24"/>
          <w:lang w:eastAsia="zh-CN"/>
        </w:rPr>
        <w:t>了本修订草案，</w:t>
      </w:r>
      <w:r w:rsidR="00B82F5D">
        <w:rPr>
          <w:rFonts w:hint="eastAsia"/>
          <w:szCs w:val="24"/>
          <w:lang w:eastAsia="zh-CN"/>
        </w:rPr>
        <w:t>包括</w:t>
      </w:r>
      <w:r>
        <w:rPr>
          <w:szCs w:val="24"/>
          <w:lang w:eastAsia="zh-CN"/>
        </w:rPr>
        <w:t>温度可变符号，且为统一起见</w:t>
      </w:r>
      <w:r>
        <w:rPr>
          <w:rFonts w:hint="eastAsia"/>
          <w:szCs w:val="24"/>
          <w:lang w:eastAsia="zh-CN"/>
        </w:rPr>
        <w:t>，</w:t>
      </w:r>
      <w:r w:rsidR="00B82F5D">
        <w:rPr>
          <w:szCs w:val="24"/>
          <w:lang w:eastAsia="zh-CN"/>
        </w:rPr>
        <w:t>由</w:t>
      </w:r>
      <w:r>
        <w:rPr>
          <w:rFonts w:hint="eastAsia"/>
          <w:szCs w:val="24"/>
          <w:lang w:eastAsia="zh-CN"/>
        </w:rPr>
        <w:t>‘</w:t>
      </w:r>
      <w:r>
        <w:rPr>
          <w:szCs w:val="24"/>
          <w:lang w:eastAsia="zh-CN"/>
        </w:rPr>
        <w:t>T</w:t>
      </w:r>
      <w:r>
        <w:rPr>
          <w:rFonts w:hint="eastAsia"/>
          <w:szCs w:val="24"/>
          <w:lang w:eastAsia="zh-CN"/>
        </w:rPr>
        <w:t>’</w:t>
      </w:r>
      <w:r w:rsidR="00B82F5D">
        <w:rPr>
          <w:szCs w:val="24"/>
          <w:lang w:eastAsia="zh-CN"/>
        </w:rPr>
        <w:t>取代</w:t>
      </w:r>
      <w:r>
        <w:rPr>
          <w:rFonts w:hint="eastAsia"/>
          <w:szCs w:val="24"/>
          <w:lang w:eastAsia="zh-CN"/>
        </w:rPr>
        <w:t>‘</w:t>
      </w:r>
      <w:r>
        <w:rPr>
          <w:rFonts w:hint="eastAsia"/>
          <w:szCs w:val="24"/>
          <w:lang w:eastAsia="zh-CN"/>
        </w:rPr>
        <w:t>t</w:t>
      </w:r>
      <w:r>
        <w:rPr>
          <w:rFonts w:hint="eastAsia"/>
          <w:szCs w:val="24"/>
          <w:lang w:eastAsia="zh-CN"/>
        </w:rPr>
        <w:t>’</w:t>
      </w:r>
      <w:r>
        <w:rPr>
          <w:szCs w:val="24"/>
          <w:lang w:eastAsia="zh-CN"/>
        </w:rPr>
        <w:t>，具体如下：</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55003A">
        <w:rPr>
          <w:rFonts w:hint="eastAsia"/>
          <w:szCs w:val="24"/>
          <w:lang w:eastAsia="zh-CN"/>
        </w:rPr>
        <w:t>按照</w:t>
      </w:r>
      <w:r w:rsidR="0055003A" w:rsidRPr="00AB3F8C">
        <w:rPr>
          <w:szCs w:val="24"/>
          <w:lang w:eastAsia="zh-CN"/>
        </w:rPr>
        <w:t>ITU</w:t>
      </w:r>
      <w:r w:rsidR="0055003A" w:rsidRPr="00AB3F8C">
        <w:rPr>
          <w:szCs w:val="24"/>
          <w:lang w:eastAsia="zh-CN"/>
        </w:rPr>
        <w:noBreakHyphen/>
        <w:t>R P.1322</w:t>
      </w:r>
      <w:r w:rsidR="0055003A">
        <w:rPr>
          <w:rFonts w:hint="eastAsia"/>
          <w:szCs w:val="24"/>
          <w:lang w:eastAsia="zh-CN"/>
        </w:rPr>
        <w:t>建议</w:t>
      </w:r>
      <w:r w:rsidR="0055003A">
        <w:rPr>
          <w:szCs w:val="24"/>
          <w:lang w:eastAsia="zh-CN"/>
        </w:rPr>
        <w:t>书纠正</w:t>
      </w:r>
      <w:r w:rsidR="00B82F5D">
        <w:rPr>
          <w:rFonts w:hint="eastAsia"/>
          <w:szCs w:val="24"/>
          <w:lang w:eastAsia="zh-CN"/>
        </w:rPr>
        <w:t>了</w:t>
      </w:r>
      <w:r w:rsidR="0055003A">
        <w:rPr>
          <w:szCs w:val="24"/>
          <w:lang w:eastAsia="zh-CN"/>
        </w:rPr>
        <w:t>有关亮度温度的等式（</w:t>
      </w:r>
      <w:r w:rsidR="0055003A">
        <w:rPr>
          <w:rFonts w:hint="eastAsia"/>
          <w:szCs w:val="24"/>
          <w:lang w:eastAsia="zh-CN"/>
        </w:rPr>
        <w:t>10</w:t>
      </w:r>
      <w:r w:rsidR="0055003A">
        <w:rPr>
          <w:rFonts w:hint="eastAsia"/>
          <w:szCs w:val="24"/>
          <w:lang w:eastAsia="zh-CN"/>
        </w:rPr>
        <w:t>）</w:t>
      </w:r>
      <w:r w:rsidR="0055003A">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2</w:t>
      </w:r>
      <w:r w:rsidRPr="00AB3F8C">
        <w:rPr>
          <w:szCs w:val="24"/>
          <w:lang w:eastAsia="zh-CN"/>
        </w:rPr>
        <w:tab/>
      </w:r>
      <w:r w:rsidR="00395F41">
        <w:rPr>
          <w:rFonts w:hint="eastAsia"/>
          <w:szCs w:val="24"/>
          <w:lang w:eastAsia="zh-CN"/>
        </w:rPr>
        <w:t>增加</w:t>
      </w:r>
      <w:r w:rsidR="00395F41">
        <w:rPr>
          <w:szCs w:val="24"/>
          <w:lang w:eastAsia="zh-CN"/>
        </w:rPr>
        <w:t>了等式（</w:t>
      </w:r>
      <w:r w:rsidR="00395F41">
        <w:rPr>
          <w:rFonts w:hint="eastAsia"/>
          <w:szCs w:val="24"/>
          <w:lang w:eastAsia="zh-CN"/>
        </w:rPr>
        <w:t>11</w:t>
      </w:r>
      <w:r w:rsidR="00395F41">
        <w:rPr>
          <w:rFonts w:hint="eastAsia"/>
          <w:szCs w:val="24"/>
          <w:lang w:eastAsia="zh-CN"/>
        </w:rPr>
        <w:t>）</w:t>
      </w:r>
      <w:r w:rsidR="00395F41">
        <w:rPr>
          <w:szCs w:val="24"/>
          <w:lang w:eastAsia="zh-CN"/>
        </w:rPr>
        <w:t>，对</w:t>
      </w:r>
      <w:r w:rsidR="00395F41">
        <w:rPr>
          <w:rFonts w:hint="eastAsia"/>
          <w:szCs w:val="24"/>
          <w:lang w:eastAsia="zh-CN"/>
        </w:rPr>
        <w:t>晴天</w:t>
      </w:r>
      <w:r w:rsidR="00395F41">
        <w:rPr>
          <w:szCs w:val="24"/>
          <w:lang w:eastAsia="zh-CN"/>
        </w:rPr>
        <w:t>和多云天气平均辐射温度</w:t>
      </w:r>
      <w:r w:rsidR="00395F41" w:rsidRPr="00AB3F8C">
        <w:rPr>
          <w:i/>
          <w:szCs w:val="24"/>
          <w:lang w:eastAsia="zh-CN"/>
        </w:rPr>
        <w:t>T</w:t>
      </w:r>
      <w:r w:rsidR="00395F41" w:rsidRPr="00AB3F8C">
        <w:rPr>
          <w:i/>
          <w:szCs w:val="24"/>
          <w:vertAlign w:val="subscript"/>
          <w:lang w:eastAsia="zh-CN"/>
        </w:rPr>
        <w:t>mr</w:t>
      </w:r>
      <w:r w:rsidR="00395F41">
        <w:rPr>
          <w:szCs w:val="24"/>
          <w:lang w:eastAsia="zh-CN"/>
        </w:rPr>
        <w:t>做出估算。</w:t>
      </w:r>
    </w:p>
    <w:p w:rsidR="00757750" w:rsidRPr="00AB3F8C" w:rsidRDefault="00757750" w:rsidP="003A4D4E">
      <w:pPr>
        <w:pStyle w:val="enumlev1"/>
        <w:spacing w:line="240" w:lineRule="auto"/>
        <w:rPr>
          <w:szCs w:val="24"/>
          <w:lang w:eastAsia="zh-CN"/>
        </w:rPr>
      </w:pPr>
      <w:r w:rsidRPr="00AB3F8C">
        <w:rPr>
          <w:szCs w:val="24"/>
          <w:lang w:eastAsia="zh-CN"/>
        </w:rPr>
        <w:t>3</w:t>
      </w:r>
      <w:r w:rsidRPr="00AB3F8C">
        <w:rPr>
          <w:szCs w:val="24"/>
          <w:lang w:eastAsia="zh-CN"/>
        </w:rPr>
        <w:tab/>
      </w:r>
      <w:r w:rsidR="005D0348">
        <w:rPr>
          <w:rFonts w:hint="eastAsia"/>
          <w:szCs w:val="24"/>
          <w:lang w:eastAsia="zh-CN"/>
        </w:rPr>
        <w:t>等式</w:t>
      </w:r>
      <w:r w:rsidR="005D0348">
        <w:rPr>
          <w:szCs w:val="24"/>
          <w:lang w:eastAsia="zh-CN"/>
        </w:rPr>
        <w:t>（</w:t>
      </w:r>
      <w:r w:rsidR="005D0348">
        <w:rPr>
          <w:rFonts w:hint="eastAsia"/>
          <w:szCs w:val="24"/>
          <w:lang w:eastAsia="zh-CN"/>
        </w:rPr>
        <w:t>2</w:t>
      </w:r>
      <w:r w:rsidR="005D0348">
        <w:rPr>
          <w:rFonts w:hint="eastAsia"/>
          <w:szCs w:val="24"/>
          <w:lang w:eastAsia="zh-CN"/>
        </w:rPr>
        <w:t>）</w:t>
      </w:r>
      <w:r w:rsidR="005D0348">
        <w:rPr>
          <w:szCs w:val="24"/>
          <w:lang w:eastAsia="zh-CN"/>
        </w:rPr>
        <w:t>、（</w:t>
      </w:r>
      <w:r w:rsidR="005D0348">
        <w:rPr>
          <w:rFonts w:hint="eastAsia"/>
          <w:szCs w:val="24"/>
          <w:lang w:eastAsia="zh-CN"/>
        </w:rPr>
        <w:t>3</w:t>
      </w:r>
      <w:r w:rsidR="005D0348">
        <w:rPr>
          <w:rFonts w:hint="eastAsia"/>
          <w:szCs w:val="24"/>
          <w:lang w:eastAsia="zh-CN"/>
        </w:rPr>
        <w:t>）</w:t>
      </w:r>
      <w:r w:rsidR="005D0348">
        <w:rPr>
          <w:szCs w:val="24"/>
          <w:lang w:eastAsia="zh-CN"/>
        </w:rPr>
        <w:t>和（</w:t>
      </w:r>
      <w:r w:rsidR="005D0348">
        <w:rPr>
          <w:rFonts w:hint="eastAsia"/>
          <w:szCs w:val="24"/>
          <w:lang w:eastAsia="zh-CN"/>
        </w:rPr>
        <w:t>4</w:t>
      </w:r>
      <w:r w:rsidR="005D0348">
        <w:rPr>
          <w:rFonts w:hint="eastAsia"/>
          <w:szCs w:val="24"/>
          <w:lang w:eastAsia="zh-CN"/>
        </w:rPr>
        <w:t>）</w:t>
      </w:r>
      <w:r w:rsidR="005D0348">
        <w:rPr>
          <w:szCs w:val="24"/>
          <w:lang w:eastAsia="zh-CN"/>
        </w:rPr>
        <w:t>以及第</w:t>
      </w:r>
      <w:r w:rsidR="001E12CD">
        <w:rPr>
          <w:rFonts w:hint="eastAsia"/>
          <w:szCs w:val="24"/>
          <w:lang w:eastAsia="zh-CN"/>
        </w:rPr>
        <w:t>2</w:t>
      </w:r>
      <w:r w:rsidR="005D0348">
        <w:rPr>
          <w:szCs w:val="24"/>
          <w:lang w:eastAsia="zh-CN"/>
        </w:rPr>
        <w:t>节案文中</w:t>
      </w:r>
      <w:r w:rsidR="00B82F5D">
        <w:rPr>
          <w:rFonts w:hint="eastAsia"/>
          <w:szCs w:val="24"/>
          <w:lang w:eastAsia="zh-CN"/>
        </w:rPr>
        <w:t>由</w:t>
      </w:r>
      <w:r w:rsidR="005D0348">
        <w:rPr>
          <w:rFonts w:hint="eastAsia"/>
          <w:szCs w:val="24"/>
          <w:lang w:eastAsia="zh-CN"/>
        </w:rPr>
        <w:t>‘</w:t>
      </w:r>
      <w:r w:rsidRPr="00AB3F8C">
        <w:rPr>
          <w:i/>
          <w:szCs w:val="24"/>
          <w:lang w:eastAsia="zh-CN"/>
        </w:rPr>
        <w:t>T</w:t>
      </w:r>
      <w:r w:rsidRPr="00AB3F8C">
        <w:rPr>
          <w:i/>
          <w:szCs w:val="24"/>
          <w:vertAlign w:val="subscript"/>
          <w:lang w:eastAsia="zh-CN"/>
        </w:rPr>
        <w:t>0</w:t>
      </w:r>
      <w:r w:rsidR="005D0348">
        <w:rPr>
          <w:rFonts w:hint="eastAsia"/>
          <w:szCs w:val="24"/>
          <w:lang w:eastAsia="zh-CN"/>
        </w:rPr>
        <w:t>’取代‘</w:t>
      </w:r>
      <w:r w:rsidRPr="00AB3F8C">
        <w:rPr>
          <w:i/>
          <w:szCs w:val="24"/>
          <w:lang w:eastAsia="zh-CN"/>
        </w:rPr>
        <w:t>t</w:t>
      </w:r>
      <w:r w:rsidRPr="00AB3F8C">
        <w:rPr>
          <w:i/>
          <w:szCs w:val="24"/>
          <w:vertAlign w:val="subscript"/>
          <w:lang w:eastAsia="zh-CN"/>
        </w:rPr>
        <w:t>0</w:t>
      </w:r>
      <w:r w:rsidR="005D0348">
        <w:rPr>
          <w:rFonts w:hint="eastAsia"/>
          <w:szCs w:val="24"/>
          <w:lang w:eastAsia="zh-CN"/>
        </w:rPr>
        <w:t>’</w:t>
      </w:r>
      <w:r w:rsidR="001E12CD">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4</w:t>
      </w:r>
      <w:r w:rsidRPr="00AB3F8C">
        <w:rPr>
          <w:szCs w:val="24"/>
          <w:lang w:eastAsia="zh-CN"/>
        </w:rPr>
        <w:tab/>
      </w:r>
      <w:r w:rsidR="001E12CD">
        <w:rPr>
          <w:rFonts w:hint="eastAsia"/>
          <w:szCs w:val="24"/>
          <w:lang w:eastAsia="zh-CN"/>
        </w:rPr>
        <w:t>等式</w:t>
      </w:r>
      <w:r w:rsidR="001E12CD">
        <w:rPr>
          <w:szCs w:val="24"/>
          <w:lang w:eastAsia="zh-CN"/>
        </w:rPr>
        <w:t>（</w:t>
      </w:r>
      <w:r w:rsidR="001E12CD">
        <w:rPr>
          <w:rFonts w:hint="eastAsia"/>
          <w:szCs w:val="24"/>
          <w:lang w:eastAsia="zh-CN"/>
        </w:rPr>
        <w:t>3</w:t>
      </w:r>
      <w:r w:rsidR="001E12CD">
        <w:rPr>
          <w:rFonts w:hint="eastAsia"/>
          <w:szCs w:val="24"/>
          <w:lang w:eastAsia="zh-CN"/>
        </w:rPr>
        <w:t>）</w:t>
      </w:r>
      <w:r w:rsidR="001E12CD">
        <w:rPr>
          <w:szCs w:val="24"/>
          <w:lang w:eastAsia="zh-CN"/>
        </w:rPr>
        <w:t>和第</w:t>
      </w:r>
      <w:r w:rsidR="001E12CD">
        <w:rPr>
          <w:rFonts w:hint="eastAsia"/>
          <w:szCs w:val="24"/>
          <w:lang w:eastAsia="zh-CN"/>
        </w:rPr>
        <w:t>2</w:t>
      </w:r>
      <w:r w:rsidR="001E12CD">
        <w:rPr>
          <w:szCs w:val="24"/>
          <w:lang w:eastAsia="zh-CN"/>
        </w:rPr>
        <w:t>节</w:t>
      </w:r>
      <w:r w:rsidR="001E12CD">
        <w:rPr>
          <w:rFonts w:hint="eastAsia"/>
          <w:szCs w:val="24"/>
          <w:lang w:eastAsia="zh-CN"/>
        </w:rPr>
        <w:t>案文</w:t>
      </w:r>
      <w:r w:rsidR="001E12CD">
        <w:rPr>
          <w:szCs w:val="24"/>
          <w:lang w:eastAsia="zh-CN"/>
        </w:rPr>
        <w:t>中</w:t>
      </w:r>
      <w:r w:rsidR="00B82F5D">
        <w:rPr>
          <w:rFonts w:hint="eastAsia"/>
          <w:szCs w:val="24"/>
          <w:lang w:eastAsia="zh-CN"/>
        </w:rPr>
        <w:t>由</w:t>
      </w:r>
      <w:r w:rsidR="007E4844">
        <w:rPr>
          <w:rFonts w:hint="eastAsia"/>
          <w:szCs w:val="24"/>
          <w:lang w:eastAsia="zh-CN"/>
        </w:rPr>
        <w:t>‘</w:t>
      </w:r>
      <w:r w:rsidR="007E4844" w:rsidRPr="00AB3F8C">
        <w:rPr>
          <w:i/>
          <w:szCs w:val="24"/>
          <w:lang w:eastAsia="zh-CN"/>
        </w:rPr>
        <w:t>T</w:t>
      </w:r>
      <w:r w:rsidR="007E4844" w:rsidRPr="00AB3F8C">
        <w:rPr>
          <w:i/>
          <w:szCs w:val="24"/>
          <w:vertAlign w:val="subscript"/>
          <w:lang w:eastAsia="zh-CN"/>
        </w:rPr>
        <w:t>c</w:t>
      </w:r>
      <w:r w:rsidR="007E4844">
        <w:rPr>
          <w:rFonts w:hint="eastAsia"/>
          <w:szCs w:val="24"/>
          <w:lang w:eastAsia="zh-CN"/>
        </w:rPr>
        <w:t>’取代‘</w:t>
      </w:r>
      <w:r w:rsidR="007E4844" w:rsidRPr="00AB3F8C">
        <w:rPr>
          <w:i/>
          <w:szCs w:val="24"/>
          <w:lang w:eastAsia="zh-CN"/>
        </w:rPr>
        <w:t>t</w:t>
      </w:r>
      <w:r w:rsidR="007E4844" w:rsidRPr="00AB3F8C">
        <w:rPr>
          <w:i/>
          <w:szCs w:val="24"/>
          <w:vertAlign w:val="subscript"/>
          <w:lang w:eastAsia="zh-CN"/>
        </w:rPr>
        <w:t>c</w:t>
      </w:r>
      <w:r w:rsidR="007E4844">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5</w:t>
      </w:r>
      <w:r w:rsidRPr="00AB3F8C">
        <w:rPr>
          <w:szCs w:val="24"/>
          <w:lang w:eastAsia="zh-CN"/>
        </w:rPr>
        <w:tab/>
      </w:r>
      <w:r w:rsidR="00350EEE">
        <w:rPr>
          <w:rFonts w:hint="eastAsia"/>
          <w:szCs w:val="24"/>
          <w:lang w:eastAsia="zh-CN"/>
        </w:rPr>
        <w:t>等式</w:t>
      </w:r>
      <w:r w:rsidR="00350EEE">
        <w:rPr>
          <w:szCs w:val="24"/>
          <w:lang w:eastAsia="zh-CN"/>
        </w:rPr>
        <w:t>（</w:t>
      </w:r>
      <w:r w:rsidR="00350EEE">
        <w:rPr>
          <w:szCs w:val="24"/>
          <w:lang w:eastAsia="zh-CN"/>
        </w:rPr>
        <w:t>4</w:t>
      </w:r>
      <w:r w:rsidR="00350EEE">
        <w:rPr>
          <w:rFonts w:hint="eastAsia"/>
          <w:szCs w:val="24"/>
          <w:lang w:eastAsia="zh-CN"/>
        </w:rPr>
        <w:t>）</w:t>
      </w:r>
      <w:r w:rsidR="00350EEE">
        <w:rPr>
          <w:szCs w:val="24"/>
          <w:lang w:eastAsia="zh-CN"/>
        </w:rPr>
        <w:t>和第</w:t>
      </w:r>
      <w:r w:rsidR="00350EEE">
        <w:rPr>
          <w:rFonts w:hint="eastAsia"/>
          <w:szCs w:val="24"/>
          <w:lang w:eastAsia="zh-CN"/>
        </w:rPr>
        <w:t>2</w:t>
      </w:r>
      <w:r w:rsidR="00350EEE">
        <w:rPr>
          <w:szCs w:val="24"/>
          <w:lang w:eastAsia="zh-CN"/>
        </w:rPr>
        <w:t>节</w:t>
      </w:r>
      <w:r w:rsidR="00350EEE">
        <w:rPr>
          <w:rFonts w:hint="eastAsia"/>
          <w:szCs w:val="24"/>
          <w:lang w:eastAsia="zh-CN"/>
        </w:rPr>
        <w:t>案文</w:t>
      </w:r>
      <w:r w:rsidR="00350EEE">
        <w:rPr>
          <w:szCs w:val="24"/>
          <w:lang w:eastAsia="zh-CN"/>
        </w:rPr>
        <w:t>中</w:t>
      </w:r>
      <w:r w:rsidR="00B82F5D">
        <w:rPr>
          <w:rFonts w:hint="eastAsia"/>
          <w:szCs w:val="24"/>
          <w:lang w:eastAsia="zh-CN"/>
        </w:rPr>
        <w:t>由</w:t>
      </w:r>
      <w:r w:rsidR="00350EEE">
        <w:rPr>
          <w:rFonts w:hint="eastAsia"/>
          <w:szCs w:val="24"/>
          <w:lang w:eastAsia="zh-CN"/>
        </w:rPr>
        <w:t>‘</w:t>
      </w:r>
      <w:r w:rsidR="00350EEE" w:rsidRPr="00AB3F8C">
        <w:rPr>
          <w:i/>
          <w:szCs w:val="24"/>
          <w:lang w:eastAsia="zh-CN"/>
        </w:rPr>
        <w:t>T</w:t>
      </w:r>
      <w:r w:rsidR="00350EEE" w:rsidRPr="00AB3F8C">
        <w:rPr>
          <w:i/>
          <w:szCs w:val="24"/>
          <w:vertAlign w:val="subscript"/>
          <w:lang w:eastAsia="zh-CN"/>
        </w:rPr>
        <w:t>t</w:t>
      </w:r>
      <w:r w:rsidR="00350EEE">
        <w:rPr>
          <w:rFonts w:hint="eastAsia"/>
          <w:szCs w:val="24"/>
          <w:lang w:eastAsia="zh-CN"/>
        </w:rPr>
        <w:t>’取代‘</w:t>
      </w:r>
      <w:r w:rsidR="00350EEE" w:rsidRPr="00AB3F8C">
        <w:rPr>
          <w:i/>
          <w:szCs w:val="24"/>
          <w:lang w:eastAsia="zh-CN"/>
        </w:rPr>
        <w:t>t</w:t>
      </w:r>
      <w:r w:rsidR="00350EEE" w:rsidRPr="00AB3F8C">
        <w:rPr>
          <w:i/>
          <w:szCs w:val="24"/>
          <w:vertAlign w:val="subscript"/>
          <w:lang w:eastAsia="zh-CN"/>
        </w:rPr>
        <w:t>t</w:t>
      </w:r>
      <w:r w:rsidR="00350EEE">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6</w:t>
      </w:r>
      <w:r w:rsidRPr="00AB3F8C">
        <w:rPr>
          <w:szCs w:val="24"/>
          <w:lang w:eastAsia="zh-CN"/>
        </w:rPr>
        <w:tab/>
      </w:r>
      <w:r w:rsidR="00350EEE">
        <w:rPr>
          <w:rFonts w:hint="eastAsia"/>
          <w:szCs w:val="24"/>
          <w:lang w:eastAsia="zh-CN"/>
        </w:rPr>
        <w:t>等式</w:t>
      </w:r>
      <w:r w:rsidR="00350EEE">
        <w:rPr>
          <w:szCs w:val="24"/>
          <w:lang w:eastAsia="zh-CN"/>
        </w:rPr>
        <w:t>（</w:t>
      </w:r>
      <w:r w:rsidR="00BF3EA3">
        <w:rPr>
          <w:szCs w:val="24"/>
          <w:lang w:eastAsia="zh-CN"/>
        </w:rPr>
        <w:t>9</w:t>
      </w:r>
      <w:r w:rsidR="00350EEE">
        <w:rPr>
          <w:rFonts w:hint="eastAsia"/>
          <w:szCs w:val="24"/>
          <w:lang w:eastAsia="zh-CN"/>
        </w:rPr>
        <w:t>）</w:t>
      </w:r>
      <w:r w:rsidR="00350EEE">
        <w:rPr>
          <w:szCs w:val="24"/>
          <w:lang w:eastAsia="zh-CN"/>
        </w:rPr>
        <w:t>和第</w:t>
      </w:r>
      <w:r w:rsidR="00350EEE">
        <w:rPr>
          <w:rFonts w:hint="eastAsia"/>
          <w:szCs w:val="24"/>
          <w:lang w:eastAsia="zh-CN"/>
        </w:rPr>
        <w:t>2</w:t>
      </w:r>
      <w:r w:rsidR="00B74EF8">
        <w:rPr>
          <w:rFonts w:hint="eastAsia"/>
          <w:szCs w:val="24"/>
          <w:lang w:eastAsia="zh-CN"/>
        </w:rPr>
        <w:t>及</w:t>
      </w:r>
      <w:r w:rsidR="00BF3EA3">
        <w:rPr>
          <w:rFonts w:hint="eastAsia"/>
          <w:szCs w:val="24"/>
          <w:lang w:eastAsia="zh-CN"/>
        </w:rPr>
        <w:t>第</w:t>
      </w:r>
      <w:r w:rsidR="00BF3EA3">
        <w:rPr>
          <w:rFonts w:hint="eastAsia"/>
          <w:szCs w:val="24"/>
          <w:lang w:eastAsia="zh-CN"/>
        </w:rPr>
        <w:t>4</w:t>
      </w:r>
      <w:r w:rsidR="00350EEE">
        <w:rPr>
          <w:szCs w:val="24"/>
          <w:lang w:eastAsia="zh-CN"/>
        </w:rPr>
        <w:t>节</w:t>
      </w:r>
      <w:r w:rsidR="00350EEE">
        <w:rPr>
          <w:rFonts w:hint="eastAsia"/>
          <w:szCs w:val="24"/>
          <w:lang w:eastAsia="zh-CN"/>
        </w:rPr>
        <w:t>案文</w:t>
      </w:r>
      <w:r w:rsidR="00350EEE">
        <w:rPr>
          <w:szCs w:val="24"/>
          <w:lang w:eastAsia="zh-CN"/>
        </w:rPr>
        <w:t>中</w:t>
      </w:r>
      <w:r w:rsidR="00B82F5D">
        <w:rPr>
          <w:rFonts w:hint="eastAsia"/>
          <w:szCs w:val="24"/>
          <w:lang w:eastAsia="zh-CN"/>
        </w:rPr>
        <w:t>由</w:t>
      </w:r>
      <w:r w:rsidR="00350EEE">
        <w:rPr>
          <w:rFonts w:hint="eastAsia"/>
          <w:szCs w:val="24"/>
          <w:lang w:eastAsia="zh-CN"/>
        </w:rPr>
        <w:t>‘</w:t>
      </w:r>
      <w:r w:rsidR="00BF3EA3" w:rsidRPr="00AB3F8C">
        <w:rPr>
          <w:i/>
          <w:szCs w:val="24"/>
          <w:lang w:eastAsia="zh-CN"/>
        </w:rPr>
        <w:t>T</w:t>
      </w:r>
      <w:r w:rsidR="00BF3EA3" w:rsidRPr="00AB3F8C">
        <w:rPr>
          <w:i/>
          <w:szCs w:val="24"/>
          <w:vertAlign w:val="subscript"/>
          <w:lang w:eastAsia="zh-CN"/>
        </w:rPr>
        <w:t>a</w:t>
      </w:r>
      <w:r w:rsidR="00350EEE">
        <w:rPr>
          <w:rFonts w:hint="eastAsia"/>
          <w:szCs w:val="24"/>
          <w:lang w:eastAsia="zh-CN"/>
        </w:rPr>
        <w:t>’取代‘</w:t>
      </w:r>
      <w:r w:rsidR="00BF3EA3" w:rsidRPr="00AB3F8C">
        <w:rPr>
          <w:i/>
          <w:szCs w:val="24"/>
          <w:lang w:eastAsia="zh-CN"/>
        </w:rPr>
        <w:t>t</w:t>
      </w:r>
      <w:r w:rsidR="00BF3EA3" w:rsidRPr="00AB3F8C">
        <w:rPr>
          <w:i/>
          <w:szCs w:val="24"/>
          <w:vertAlign w:val="subscript"/>
          <w:lang w:eastAsia="zh-CN"/>
        </w:rPr>
        <w:t>a</w:t>
      </w:r>
      <w:r w:rsidR="00350EEE">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7</w:t>
      </w:r>
      <w:r w:rsidRPr="00AB3F8C">
        <w:rPr>
          <w:szCs w:val="24"/>
          <w:lang w:eastAsia="zh-CN"/>
        </w:rPr>
        <w:tab/>
      </w:r>
      <w:r w:rsidR="00350EEE">
        <w:rPr>
          <w:szCs w:val="24"/>
          <w:lang w:eastAsia="zh-CN"/>
        </w:rPr>
        <w:t>第</w:t>
      </w:r>
      <w:r w:rsidR="006738F8">
        <w:rPr>
          <w:rFonts w:hint="eastAsia"/>
          <w:szCs w:val="24"/>
          <w:lang w:eastAsia="zh-CN"/>
        </w:rPr>
        <w:t>4</w:t>
      </w:r>
      <w:r w:rsidR="006738F8">
        <w:rPr>
          <w:rFonts w:hint="eastAsia"/>
          <w:szCs w:val="24"/>
          <w:lang w:eastAsia="zh-CN"/>
        </w:rPr>
        <w:t>和</w:t>
      </w:r>
      <w:r w:rsidR="006738F8">
        <w:rPr>
          <w:szCs w:val="24"/>
          <w:lang w:eastAsia="zh-CN"/>
        </w:rPr>
        <w:t>第</w:t>
      </w:r>
      <w:r w:rsidR="006738F8">
        <w:rPr>
          <w:rFonts w:hint="eastAsia"/>
          <w:szCs w:val="24"/>
          <w:lang w:eastAsia="zh-CN"/>
        </w:rPr>
        <w:t>6</w:t>
      </w:r>
      <w:r w:rsidR="00350EEE">
        <w:rPr>
          <w:szCs w:val="24"/>
          <w:lang w:eastAsia="zh-CN"/>
        </w:rPr>
        <w:t>节</w:t>
      </w:r>
      <w:r w:rsidR="006738F8">
        <w:rPr>
          <w:rFonts w:hint="eastAsia"/>
          <w:szCs w:val="24"/>
          <w:lang w:eastAsia="zh-CN"/>
        </w:rPr>
        <w:t>的</w:t>
      </w:r>
      <w:r w:rsidR="00350EEE">
        <w:rPr>
          <w:rFonts w:hint="eastAsia"/>
          <w:szCs w:val="24"/>
          <w:lang w:eastAsia="zh-CN"/>
        </w:rPr>
        <w:t>案文</w:t>
      </w:r>
      <w:r w:rsidR="006738F8">
        <w:rPr>
          <w:rFonts w:hint="eastAsia"/>
          <w:szCs w:val="24"/>
          <w:lang w:eastAsia="zh-CN"/>
        </w:rPr>
        <w:t>及</w:t>
      </w:r>
      <w:r w:rsidR="006738F8">
        <w:rPr>
          <w:szCs w:val="24"/>
          <w:lang w:eastAsia="zh-CN"/>
        </w:rPr>
        <w:t>等式中</w:t>
      </w:r>
      <w:r w:rsidR="00B82F5D">
        <w:rPr>
          <w:rFonts w:hint="eastAsia"/>
          <w:szCs w:val="24"/>
          <w:lang w:eastAsia="zh-CN"/>
        </w:rPr>
        <w:t>由</w:t>
      </w:r>
      <w:r w:rsidR="00350EEE">
        <w:rPr>
          <w:rFonts w:hint="eastAsia"/>
          <w:szCs w:val="24"/>
          <w:lang w:eastAsia="zh-CN"/>
        </w:rPr>
        <w:t>‘</w:t>
      </w:r>
      <w:r w:rsidR="009A10AC" w:rsidRPr="00AB3F8C">
        <w:rPr>
          <w:i/>
          <w:szCs w:val="24"/>
          <w:lang w:eastAsia="zh-CN"/>
        </w:rPr>
        <w:t>T</w:t>
      </w:r>
      <w:r w:rsidR="009A10AC" w:rsidRPr="00AB3F8C">
        <w:rPr>
          <w:i/>
          <w:szCs w:val="24"/>
          <w:vertAlign w:val="subscript"/>
          <w:lang w:eastAsia="zh-CN"/>
        </w:rPr>
        <w:t>b</w:t>
      </w:r>
      <w:r w:rsidR="00350EEE">
        <w:rPr>
          <w:rFonts w:hint="eastAsia"/>
          <w:szCs w:val="24"/>
          <w:lang w:eastAsia="zh-CN"/>
        </w:rPr>
        <w:t>’取代‘</w:t>
      </w:r>
      <w:r w:rsidR="009A10AC" w:rsidRPr="00AB3F8C">
        <w:rPr>
          <w:i/>
          <w:szCs w:val="24"/>
          <w:lang w:eastAsia="zh-CN"/>
        </w:rPr>
        <w:t>t</w:t>
      </w:r>
      <w:r w:rsidR="009A10AC" w:rsidRPr="00AB3F8C">
        <w:rPr>
          <w:i/>
          <w:szCs w:val="24"/>
          <w:vertAlign w:val="subscript"/>
          <w:lang w:eastAsia="zh-CN"/>
        </w:rPr>
        <w:t>b</w:t>
      </w:r>
      <w:r w:rsidR="00350EEE">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8</w:t>
      </w:r>
      <w:r w:rsidRPr="00AB3F8C">
        <w:rPr>
          <w:szCs w:val="24"/>
          <w:lang w:eastAsia="zh-CN"/>
        </w:rPr>
        <w:tab/>
      </w:r>
      <w:r w:rsidR="00DE7697">
        <w:rPr>
          <w:rFonts w:hint="eastAsia"/>
          <w:szCs w:val="24"/>
          <w:lang w:eastAsia="zh-CN"/>
        </w:rPr>
        <w:t>重新</w:t>
      </w:r>
      <w:r w:rsidR="00DE7697">
        <w:rPr>
          <w:szCs w:val="24"/>
          <w:lang w:eastAsia="zh-CN"/>
        </w:rPr>
        <w:t>对等式进行了</w:t>
      </w:r>
      <w:r w:rsidR="00B82F5D">
        <w:rPr>
          <w:rFonts w:hint="eastAsia"/>
          <w:szCs w:val="24"/>
          <w:lang w:eastAsia="zh-CN"/>
        </w:rPr>
        <w:t>适当</w:t>
      </w:r>
      <w:r w:rsidR="00DE7697">
        <w:rPr>
          <w:szCs w:val="24"/>
          <w:lang w:eastAsia="zh-CN"/>
        </w:rPr>
        <w:t>编号。</w:t>
      </w:r>
    </w:p>
    <w:p w:rsidR="00757750" w:rsidRPr="00AB3F8C" w:rsidRDefault="00757750" w:rsidP="003A4D4E">
      <w:pPr>
        <w:tabs>
          <w:tab w:val="right" w:pos="9639"/>
        </w:tabs>
        <w:spacing w:before="240" w:line="240" w:lineRule="auto"/>
        <w:rPr>
          <w:rFonts w:asciiTheme="minorHAnsi" w:hAnsiTheme="minorHAnsi" w:cstheme="minorHAnsi"/>
          <w:szCs w:val="24"/>
          <w:u w:val="single"/>
          <w:lang w:eastAsia="zh-CN"/>
        </w:rPr>
      </w:pPr>
      <w:r w:rsidRPr="00AB3F8C">
        <w:rPr>
          <w:rFonts w:asciiTheme="minorHAnsi" w:hAnsiTheme="minorHAnsi" w:cstheme="minorHAnsi"/>
          <w:szCs w:val="24"/>
          <w:u w:val="single"/>
          <w:lang w:eastAsia="zh-CN"/>
        </w:rPr>
        <w:br w:type="page"/>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P.1511-0</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3/73(Rev.1)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D371B7" w:rsidP="003A4D4E">
      <w:pPr>
        <w:pStyle w:val="Rectitle"/>
        <w:rPr>
          <w:lang w:eastAsia="zh-CN"/>
        </w:rPr>
      </w:pPr>
      <w:r>
        <w:rPr>
          <w:rFonts w:hint="eastAsia"/>
          <w:lang w:eastAsia="zh-CN"/>
        </w:rPr>
        <w:t>地对空传播建模地形学</w:t>
      </w:r>
    </w:p>
    <w:p w:rsidR="00757750" w:rsidRPr="00AB3F8C" w:rsidRDefault="00727791" w:rsidP="003A4D4E">
      <w:pPr>
        <w:spacing w:line="240" w:lineRule="auto"/>
        <w:ind w:firstLineChars="200" w:firstLine="480"/>
        <w:rPr>
          <w:szCs w:val="24"/>
          <w:lang w:eastAsia="zh-CN"/>
        </w:rPr>
      </w:pPr>
      <w:r>
        <w:rPr>
          <w:rFonts w:hint="eastAsia"/>
          <w:szCs w:val="24"/>
          <w:lang w:eastAsia="zh-CN"/>
        </w:rPr>
        <w:t>本</w:t>
      </w:r>
      <w:r>
        <w:rPr>
          <w:szCs w:val="24"/>
          <w:lang w:eastAsia="zh-CN"/>
        </w:rPr>
        <w:t>修订草案包括：</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727791">
        <w:rPr>
          <w:rFonts w:hint="eastAsia"/>
          <w:szCs w:val="24"/>
          <w:lang w:eastAsia="zh-CN"/>
        </w:rPr>
        <w:t>增加</w:t>
      </w:r>
      <w:r w:rsidR="00727791">
        <w:rPr>
          <w:szCs w:val="24"/>
          <w:lang w:eastAsia="zh-CN"/>
        </w:rPr>
        <w:t>了建议书的范围；</w:t>
      </w:r>
    </w:p>
    <w:p w:rsidR="00757750" w:rsidRPr="00AB3F8C" w:rsidRDefault="00757750" w:rsidP="003A4D4E">
      <w:pPr>
        <w:pStyle w:val="enumlev1"/>
        <w:spacing w:line="240" w:lineRule="auto"/>
        <w:rPr>
          <w:szCs w:val="24"/>
          <w:lang w:eastAsia="zh-CN"/>
        </w:rPr>
      </w:pPr>
      <w:r w:rsidRPr="00AB3F8C">
        <w:rPr>
          <w:szCs w:val="24"/>
          <w:lang w:eastAsia="zh-CN"/>
        </w:rPr>
        <w:t>2</w:t>
      </w:r>
      <w:r w:rsidRPr="00AB3F8C">
        <w:rPr>
          <w:szCs w:val="24"/>
          <w:lang w:eastAsia="zh-CN"/>
        </w:rPr>
        <w:tab/>
      </w:r>
      <w:r w:rsidR="00727791">
        <w:rPr>
          <w:rFonts w:hint="eastAsia"/>
          <w:szCs w:val="24"/>
          <w:lang w:eastAsia="zh-CN"/>
        </w:rPr>
        <w:t>增加</w:t>
      </w:r>
      <w:r w:rsidR="00727791">
        <w:rPr>
          <w:szCs w:val="24"/>
          <w:lang w:eastAsia="zh-CN"/>
        </w:rPr>
        <w:t>了一项声明，表明数字地图是该建议书不可分割的组成部分；</w:t>
      </w:r>
    </w:p>
    <w:p w:rsidR="00757750" w:rsidRPr="00AB3F8C" w:rsidRDefault="00757750" w:rsidP="003A4D4E">
      <w:pPr>
        <w:pStyle w:val="enumlev1"/>
        <w:spacing w:line="240" w:lineRule="auto"/>
        <w:rPr>
          <w:szCs w:val="24"/>
          <w:lang w:eastAsia="zh-CN"/>
        </w:rPr>
      </w:pPr>
      <w:r w:rsidRPr="00AB3F8C">
        <w:rPr>
          <w:szCs w:val="24"/>
          <w:lang w:eastAsia="zh-CN"/>
        </w:rPr>
        <w:t>3</w:t>
      </w:r>
      <w:r w:rsidRPr="00AB3F8C">
        <w:rPr>
          <w:szCs w:val="24"/>
          <w:lang w:eastAsia="zh-CN"/>
        </w:rPr>
        <w:tab/>
      </w:r>
      <w:r w:rsidR="005C2A87">
        <w:rPr>
          <w:rFonts w:hint="eastAsia"/>
          <w:szCs w:val="24"/>
          <w:lang w:eastAsia="zh-CN"/>
        </w:rPr>
        <w:t>将</w:t>
      </w:r>
      <w:r w:rsidR="005C2A87">
        <w:rPr>
          <w:szCs w:val="24"/>
          <w:lang w:eastAsia="zh-CN"/>
        </w:rPr>
        <w:t>数字产品文档的</w:t>
      </w:r>
      <w:r w:rsidR="005C2A87">
        <w:rPr>
          <w:rFonts w:hint="eastAsia"/>
          <w:szCs w:val="24"/>
          <w:lang w:eastAsia="zh-CN"/>
        </w:rPr>
        <w:t>命名</w:t>
      </w:r>
      <w:r w:rsidR="005C2A87">
        <w:rPr>
          <w:szCs w:val="24"/>
          <w:lang w:eastAsia="zh-CN"/>
        </w:rPr>
        <w:t>与一致认可的命名惯例相统一</w:t>
      </w:r>
      <w:r w:rsidR="005C2A87">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4</w:t>
      </w:r>
      <w:r w:rsidRPr="00AB3F8C">
        <w:rPr>
          <w:szCs w:val="24"/>
          <w:lang w:eastAsia="zh-CN"/>
        </w:rPr>
        <w:tab/>
      </w:r>
      <w:r w:rsidR="00F6411A">
        <w:rPr>
          <w:rFonts w:hint="eastAsia"/>
          <w:szCs w:val="24"/>
          <w:lang w:eastAsia="zh-CN"/>
        </w:rPr>
        <w:t>应</w:t>
      </w:r>
      <w:r w:rsidR="00F6411A">
        <w:rPr>
          <w:szCs w:val="24"/>
          <w:lang w:eastAsia="zh-CN"/>
        </w:rPr>
        <w:t>按照现行做法，随建议书案文</w:t>
      </w:r>
      <w:r w:rsidR="00F6411A">
        <w:rPr>
          <w:rFonts w:hint="eastAsia"/>
          <w:szCs w:val="24"/>
          <w:lang w:eastAsia="zh-CN"/>
        </w:rPr>
        <w:t>一道</w:t>
      </w:r>
      <w:r w:rsidR="00F6411A">
        <w:rPr>
          <w:szCs w:val="24"/>
          <w:lang w:eastAsia="zh-CN"/>
        </w:rPr>
        <w:t>提供数字产品</w:t>
      </w:r>
      <w:r w:rsidR="00F6411A">
        <w:rPr>
          <w:rFonts w:hint="eastAsia"/>
          <w:szCs w:val="24"/>
          <w:lang w:eastAsia="zh-CN"/>
        </w:rPr>
        <w:t>。</w:t>
      </w:r>
    </w:p>
    <w:p w:rsidR="00757750" w:rsidRPr="00AB3F8C" w:rsidRDefault="00F57364" w:rsidP="003A4D4E">
      <w:pPr>
        <w:spacing w:line="240" w:lineRule="auto"/>
        <w:ind w:firstLineChars="200" w:firstLine="480"/>
        <w:rPr>
          <w:szCs w:val="24"/>
          <w:lang w:eastAsia="zh-CN"/>
        </w:rPr>
      </w:pPr>
      <w:r>
        <w:rPr>
          <w:rFonts w:hint="eastAsia"/>
          <w:szCs w:val="24"/>
          <w:lang w:eastAsia="zh-CN"/>
        </w:rPr>
        <w:t>应当</w:t>
      </w:r>
      <w:r>
        <w:rPr>
          <w:szCs w:val="24"/>
          <w:lang w:eastAsia="zh-CN"/>
        </w:rPr>
        <w:t>指出，</w:t>
      </w:r>
      <w:r>
        <w:rPr>
          <w:rFonts w:hint="eastAsia"/>
          <w:szCs w:val="24"/>
          <w:lang w:eastAsia="zh-CN"/>
        </w:rPr>
        <w:t>未</w:t>
      </w:r>
      <w:r>
        <w:rPr>
          <w:szCs w:val="24"/>
          <w:lang w:eastAsia="zh-CN"/>
        </w:rPr>
        <w:t>提议修改建议方法或与数字产品相关的数据值。</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P.1057-3</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3/74(Rev.1)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D371B7" w:rsidP="003A4D4E">
      <w:pPr>
        <w:pStyle w:val="Rectitle"/>
        <w:rPr>
          <w:lang w:eastAsia="zh-CN"/>
        </w:rPr>
      </w:pPr>
      <w:r>
        <w:rPr>
          <w:rFonts w:hint="eastAsia"/>
          <w:lang w:eastAsia="zh-CN"/>
        </w:rPr>
        <w:t>与无线电波传播建模相关的概率分布</w:t>
      </w:r>
    </w:p>
    <w:p w:rsidR="00757750" w:rsidRPr="00AB3F8C" w:rsidRDefault="00234850" w:rsidP="003A4D4E">
      <w:pPr>
        <w:spacing w:line="240" w:lineRule="auto"/>
        <w:ind w:firstLineChars="200" w:firstLine="476"/>
        <w:rPr>
          <w:szCs w:val="24"/>
          <w:lang w:eastAsia="zh-CN"/>
        </w:rPr>
      </w:pPr>
      <w:r>
        <w:rPr>
          <w:rFonts w:hint="eastAsia"/>
          <w:spacing w:val="-2"/>
          <w:szCs w:val="24"/>
          <w:lang w:eastAsia="zh-CN"/>
        </w:rPr>
        <w:t>本</w:t>
      </w:r>
      <w:r>
        <w:rPr>
          <w:spacing w:val="-2"/>
          <w:szCs w:val="24"/>
          <w:lang w:eastAsia="zh-CN"/>
        </w:rPr>
        <w:t>次修订的目的是</w:t>
      </w:r>
      <w:r>
        <w:rPr>
          <w:rFonts w:hint="eastAsia"/>
          <w:spacing w:val="-2"/>
          <w:szCs w:val="24"/>
          <w:lang w:eastAsia="zh-CN"/>
        </w:rPr>
        <w:t>纠正</w:t>
      </w:r>
      <w:r>
        <w:rPr>
          <w:spacing w:val="-2"/>
          <w:szCs w:val="24"/>
          <w:lang w:eastAsia="zh-CN"/>
        </w:rPr>
        <w:t>第</w:t>
      </w:r>
      <w:r>
        <w:rPr>
          <w:rFonts w:hint="eastAsia"/>
          <w:spacing w:val="-2"/>
          <w:szCs w:val="24"/>
          <w:lang w:eastAsia="zh-CN"/>
        </w:rPr>
        <w:t>5</w:t>
      </w:r>
      <w:r>
        <w:rPr>
          <w:rFonts w:hint="eastAsia"/>
          <w:spacing w:val="-2"/>
          <w:szCs w:val="24"/>
          <w:lang w:eastAsia="zh-CN"/>
        </w:rPr>
        <w:t>节</w:t>
      </w:r>
      <w:r>
        <w:rPr>
          <w:spacing w:val="-2"/>
          <w:szCs w:val="24"/>
          <w:lang w:eastAsia="zh-CN"/>
        </w:rPr>
        <w:t>中的一个错误，将</w:t>
      </w:r>
      <w:r>
        <w:rPr>
          <w:rFonts w:hint="eastAsia"/>
          <w:spacing w:val="-2"/>
          <w:szCs w:val="24"/>
          <w:lang w:eastAsia="zh-CN"/>
        </w:rPr>
        <w:t>合</w:t>
      </w:r>
      <w:r w:rsidR="006C1347">
        <w:rPr>
          <w:rFonts w:hint="eastAsia"/>
          <w:spacing w:val="-2"/>
          <w:szCs w:val="24"/>
          <w:lang w:eastAsia="zh-CN"/>
        </w:rPr>
        <w:t>二</w:t>
      </w:r>
      <w:r>
        <w:rPr>
          <w:spacing w:val="-2"/>
          <w:szCs w:val="24"/>
          <w:lang w:eastAsia="zh-CN"/>
        </w:rPr>
        <w:t>为一的对数正</w:t>
      </w:r>
      <w:r>
        <w:rPr>
          <w:rFonts w:hint="eastAsia"/>
          <w:spacing w:val="-2"/>
          <w:szCs w:val="24"/>
          <w:lang w:eastAsia="zh-CN"/>
        </w:rPr>
        <w:t>态</w:t>
      </w:r>
      <w:r>
        <w:rPr>
          <w:spacing w:val="-2"/>
          <w:szCs w:val="24"/>
          <w:lang w:eastAsia="zh-CN"/>
        </w:rPr>
        <w:t>和</w:t>
      </w:r>
      <w:r>
        <w:rPr>
          <w:rFonts w:hint="eastAsia"/>
          <w:spacing w:val="-2"/>
          <w:szCs w:val="24"/>
          <w:lang w:eastAsia="zh-CN"/>
        </w:rPr>
        <w:t>瑞</w:t>
      </w:r>
      <w:r w:rsidR="001B332E">
        <w:rPr>
          <w:rFonts w:hint="eastAsia"/>
          <w:spacing w:val="-2"/>
          <w:szCs w:val="24"/>
          <w:lang w:eastAsia="zh-CN"/>
        </w:rPr>
        <w:t>利</w:t>
      </w:r>
      <w:r>
        <w:rPr>
          <w:spacing w:val="-2"/>
          <w:szCs w:val="24"/>
          <w:lang w:eastAsia="zh-CN"/>
        </w:rPr>
        <w:t>分布进行</w:t>
      </w:r>
      <w:r>
        <w:rPr>
          <w:rFonts w:hint="eastAsia"/>
          <w:spacing w:val="-2"/>
          <w:szCs w:val="24"/>
          <w:lang w:eastAsia="zh-CN"/>
        </w:rPr>
        <w:t>归纳</w:t>
      </w:r>
      <w:r>
        <w:rPr>
          <w:spacing w:val="-2"/>
          <w:szCs w:val="24"/>
          <w:lang w:eastAsia="zh-CN"/>
        </w:rPr>
        <w:t>的新信息包含在内。</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P.678-2</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3/76(Rev.1)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D371B7">
      <w:pPr>
        <w:pStyle w:val="Rectitle"/>
        <w:rPr>
          <w:lang w:eastAsia="zh-CN"/>
        </w:rPr>
        <w:pPrChange w:id="3" w:author="Mostyn-Jones, Elizabeth" w:date="2015-05-13T09:30:00Z">
          <w:pPr/>
        </w:pPrChange>
      </w:pPr>
      <w:r w:rsidRPr="00B91247">
        <w:rPr>
          <w:rFonts w:hint="eastAsia"/>
          <w:lang w:eastAsia="zh-CN"/>
        </w:rPr>
        <w:t>对传播现象可变性的特征描述和与传播余量相关的风险评估</w:t>
      </w:r>
    </w:p>
    <w:p w:rsidR="00757750" w:rsidRPr="00AB3F8C" w:rsidRDefault="00036016" w:rsidP="003A4D4E">
      <w:pPr>
        <w:spacing w:line="240" w:lineRule="auto"/>
        <w:ind w:firstLineChars="200" w:firstLine="480"/>
        <w:rPr>
          <w:szCs w:val="24"/>
          <w:lang w:eastAsia="zh-CN"/>
        </w:rPr>
      </w:pPr>
      <w:r>
        <w:rPr>
          <w:rFonts w:hint="eastAsia"/>
          <w:szCs w:val="24"/>
          <w:lang w:eastAsia="zh-CN"/>
        </w:rPr>
        <w:t>本</w:t>
      </w:r>
      <w:r>
        <w:rPr>
          <w:szCs w:val="24"/>
          <w:lang w:eastAsia="zh-CN"/>
        </w:rPr>
        <w:t>修订草案对附件</w:t>
      </w:r>
      <w:r>
        <w:rPr>
          <w:rFonts w:hint="eastAsia"/>
          <w:szCs w:val="24"/>
          <w:lang w:eastAsia="zh-CN"/>
        </w:rPr>
        <w:t>2</w:t>
      </w:r>
      <w:r>
        <w:rPr>
          <w:rFonts w:hint="eastAsia"/>
          <w:szCs w:val="24"/>
          <w:lang w:eastAsia="zh-CN"/>
        </w:rPr>
        <w:t>做出</w:t>
      </w:r>
      <w:r>
        <w:rPr>
          <w:szCs w:val="24"/>
          <w:lang w:eastAsia="zh-CN"/>
        </w:rPr>
        <w:t>两处修改，给出了气候比率</w:t>
      </w:r>
      <w:r>
        <w:rPr>
          <w:rFonts w:hint="eastAsia"/>
          <w:szCs w:val="24"/>
          <w:lang w:eastAsia="zh-CN"/>
        </w:rPr>
        <w:t>新</w:t>
      </w:r>
      <w:r>
        <w:rPr>
          <w:szCs w:val="24"/>
          <w:lang w:eastAsia="zh-CN"/>
        </w:rPr>
        <w:t>地图并纠正</w:t>
      </w:r>
      <w:r>
        <w:rPr>
          <w:rFonts w:hint="eastAsia"/>
          <w:szCs w:val="24"/>
          <w:lang w:eastAsia="zh-CN"/>
        </w:rPr>
        <w:t>了</w:t>
      </w:r>
      <w:r>
        <w:rPr>
          <w:szCs w:val="24"/>
          <w:lang w:eastAsia="zh-CN"/>
        </w:rPr>
        <w:t>一处小的编辑性错误。</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P.1812-3</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3/78(Rev.1)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D371B7">
      <w:pPr>
        <w:pStyle w:val="Rectitle"/>
        <w:rPr>
          <w:lang w:eastAsia="zh-CN"/>
        </w:rPr>
        <w:pPrChange w:id="4" w:author="Mostyn-Jones, Elizabeth" w:date="2015-05-13T09:36:00Z">
          <w:pPr/>
        </w:pPrChange>
      </w:pPr>
      <w:r>
        <w:rPr>
          <w:lang w:eastAsia="zh-CN"/>
        </w:rPr>
        <w:t>VHF</w:t>
      </w:r>
      <w:r w:rsidRPr="00951D23">
        <w:rPr>
          <w:rFonts w:hint="eastAsia"/>
          <w:lang w:eastAsia="zh-CN"/>
        </w:rPr>
        <w:t>和</w:t>
      </w:r>
      <w:r>
        <w:rPr>
          <w:lang w:eastAsia="zh-CN"/>
        </w:rPr>
        <w:t>UHF</w:t>
      </w:r>
      <w:r w:rsidRPr="00951D23">
        <w:rPr>
          <w:rFonts w:hint="eastAsia"/>
          <w:lang w:eastAsia="zh-CN"/>
        </w:rPr>
        <w:t>波段中有关点对面地面业务的</w:t>
      </w:r>
      <w:r>
        <w:rPr>
          <w:lang w:eastAsia="zh-CN"/>
        </w:rPr>
        <w:br/>
      </w:r>
      <w:r w:rsidRPr="00951D23">
        <w:rPr>
          <w:rFonts w:hint="eastAsia"/>
          <w:lang w:eastAsia="zh-CN"/>
        </w:rPr>
        <w:t>一种路径特定的传播预测方法</w:t>
      </w:r>
    </w:p>
    <w:p w:rsidR="00757750" w:rsidRPr="00AB3F8C" w:rsidRDefault="00404654"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404654">
        <w:rPr>
          <w:rFonts w:hint="eastAsia"/>
          <w:szCs w:val="24"/>
          <w:lang w:eastAsia="zh-CN"/>
        </w:rPr>
        <w:t>在</w:t>
      </w:r>
      <w:r w:rsidR="00404654" w:rsidRPr="00132969">
        <w:rPr>
          <w:rFonts w:ascii="STKaiti" w:eastAsia="STKaiti" w:hAnsi="STKaiti"/>
          <w:szCs w:val="24"/>
          <w:lang w:eastAsia="zh-CN"/>
        </w:rPr>
        <w:t>注意到</w:t>
      </w:r>
      <w:r w:rsidR="00404654">
        <w:rPr>
          <w:szCs w:val="24"/>
          <w:lang w:eastAsia="zh-CN"/>
        </w:rPr>
        <w:t>部分增加</w:t>
      </w:r>
      <w:r w:rsidRPr="00AB3F8C">
        <w:rPr>
          <w:i/>
          <w:szCs w:val="24"/>
          <w:lang w:eastAsia="zh-CN"/>
        </w:rPr>
        <w:t>h)</w:t>
      </w:r>
      <w:r w:rsidR="00404654" w:rsidRPr="00404654">
        <w:rPr>
          <w:rFonts w:hint="eastAsia"/>
          <w:iCs/>
          <w:szCs w:val="24"/>
          <w:lang w:eastAsia="zh-CN"/>
        </w:rPr>
        <w:t>一</w:t>
      </w:r>
      <w:r w:rsidR="00404654" w:rsidRPr="00404654">
        <w:rPr>
          <w:iCs/>
          <w:szCs w:val="24"/>
          <w:lang w:eastAsia="zh-CN"/>
        </w:rPr>
        <w:t>段</w:t>
      </w:r>
      <w:r w:rsidR="00404654">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2</w:t>
      </w:r>
      <w:r w:rsidRPr="00AB3F8C">
        <w:rPr>
          <w:szCs w:val="24"/>
          <w:lang w:eastAsia="zh-CN"/>
        </w:rPr>
        <w:tab/>
      </w:r>
      <w:r w:rsidR="00A661F9">
        <w:rPr>
          <w:szCs w:val="24"/>
          <w:lang w:eastAsia="zh-CN"/>
        </w:rPr>
        <w:t>修订附件</w:t>
      </w:r>
      <w:r w:rsidR="00A661F9">
        <w:rPr>
          <w:szCs w:val="24"/>
          <w:lang w:eastAsia="zh-CN"/>
        </w:rPr>
        <w:t>1</w:t>
      </w:r>
      <w:r w:rsidR="00307836">
        <w:rPr>
          <w:rFonts w:hint="eastAsia"/>
          <w:szCs w:val="24"/>
          <w:lang w:eastAsia="zh-CN"/>
        </w:rPr>
        <w:t>第</w:t>
      </w:r>
      <w:r w:rsidRPr="00AB3F8C">
        <w:rPr>
          <w:szCs w:val="24"/>
          <w:lang w:eastAsia="zh-CN"/>
        </w:rPr>
        <w:t>1</w:t>
      </w:r>
      <w:r w:rsidR="00307836">
        <w:rPr>
          <w:szCs w:val="24"/>
          <w:lang w:eastAsia="zh-CN"/>
        </w:rPr>
        <w:t>、</w:t>
      </w:r>
      <w:r w:rsidRPr="00AB3F8C">
        <w:rPr>
          <w:szCs w:val="24"/>
          <w:lang w:eastAsia="zh-CN"/>
        </w:rPr>
        <w:t>2</w:t>
      </w:r>
      <w:r w:rsidR="00307836">
        <w:rPr>
          <w:szCs w:val="24"/>
          <w:lang w:eastAsia="zh-CN"/>
        </w:rPr>
        <w:t>、</w:t>
      </w:r>
      <w:r w:rsidRPr="00AB3F8C">
        <w:rPr>
          <w:szCs w:val="24"/>
          <w:lang w:eastAsia="zh-CN"/>
        </w:rPr>
        <w:t>3.2</w:t>
      </w:r>
      <w:r w:rsidR="00307836">
        <w:rPr>
          <w:szCs w:val="24"/>
          <w:lang w:eastAsia="zh-CN"/>
        </w:rPr>
        <w:t>、</w:t>
      </w:r>
      <w:r w:rsidRPr="00AB3F8C">
        <w:rPr>
          <w:szCs w:val="24"/>
          <w:lang w:eastAsia="zh-CN"/>
        </w:rPr>
        <w:t>4.9</w:t>
      </w:r>
      <w:r w:rsidR="00307836">
        <w:rPr>
          <w:rFonts w:hint="eastAsia"/>
          <w:szCs w:val="24"/>
          <w:lang w:eastAsia="zh-CN"/>
        </w:rPr>
        <w:t>和</w:t>
      </w:r>
      <w:r w:rsidRPr="00AB3F8C">
        <w:rPr>
          <w:szCs w:val="24"/>
          <w:lang w:eastAsia="zh-CN"/>
        </w:rPr>
        <w:t>4.10</w:t>
      </w:r>
      <w:r w:rsidR="00307836">
        <w:rPr>
          <w:rFonts w:hint="eastAsia"/>
          <w:szCs w:val="24"/>
          <w:lang w:eastAsia="zh-CN"/>
        </w:rPr>
        <w:t>节</w:t>
      </w:r>
      <w:r w:rsidR="00307836">
        <w:rPr>
          <w:szCs w:val="24"/>
          <w:lang w:eastAsia="zh-CN"/>
        </w:rPr>
        <w:t>。</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P.1406-1</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3/79(Rev.1)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ED1DED" w:rsidP="003A4D4E">
      <w:pPr>
        <w:pStyle w:val="Rectitle"/>
        <w:rPr>
          <w:lang w:eastAsia="zh-CN"/>
        </w:rPr>
      </w:pPr>
      <w:r>
        <w:rPr>
          <w:rFonts w:hint="eastAsia"/>
          <w:lang w:eastAsia="zh-CN"/>
        </w:rPr>
        <w:t>与</w:t>
      </w:r>
      <w:r w:rsidRPr="00303354">
        <w:rPr>
          <w:lang w:eastAsia="zh-CN"/>
        </w:rPr>
        <w:t>VHF</w:t>
      </w:r>
      <w:r>
        <w:rPr>
          <w:rFonts w:hint="eastAsia"/>
          <w:lang w:eastAsia="zh-CN"/>
        </w:rPr>
        <w:t>和</w:t>
      </w:r>
      <w:r w:rsidRPr="00303354">
        <w:rPr>
          <w:lang w:eastAsia="zh-CN"/>
        </w:rPr>
        <w:t>UHF</w:t>
      </w:r>
      <w:r>
        <w:rPr>
          <w:rFonts w:hint="eastAsia"/>
          <w:lang w:eastAsia="zh-CN"/>
        </w:rPr>
        <w:t>频段内地面陆地移动和</w:t>
      </w:r>
      <w:r>
        <w:rPr>
          <w:lang w:eastAsia="zh-CN"/>
        </w:rPr>
        <w:br/>
      </w:r>
      <w:r>
        <w:rPr>
          <w:rFonts w:hint="eastAsia"/>
          <w:lang w:eastAsia="zh-CN"/>
        </w:rPr>
        <w:t>广播业务相关的传播效应</w:t>
      </w:r>
    </w:p>
    <w:p w:rsidR="00757750" w:rsidRPr="00AB3F8C" w:rsidRDefault="00EE77A4" w:rsidP="003A4D4E">
      <w:pPr>
        <w:spacing w:line="240" w:lineRule="auto"/>
        <w:ind w:firstLineChars="200" w:firstLine="480"/>
        <w:rPr>
          <w:szCs w:val="24"/>
          <w:lang w:eastAsia="zh-CN"/>
        </w:rPr>
      </w:pPr>
      <w:r>
        <w:rPr>
          <w:rFonts w:hint="eastAsia"/>
          <w:szCs w:val="24"/>
          <w:lang w:eastAsia="zh-CN"/>
        </w:rPr>
        <w:t>本</w:t>
      </w:r>
      <w:r>
        <w:rPr>
          <w:szCs w:val="24"/>
          <w:lang w:eastAsia="zh-CN"/>
        </w:rPr>
        <w:t>修订草案增加了对</w:t>
      </w:r>
      <w:r>
        <w:rPr>
          <w:szCs w:val="24"/>
          <w:lang w:eastAsia="zh-CN"/>
        </w:rPr>
        <w:t>ITU-R</w:t>
      </w:r>
      <w:r>
        <w:rPr>
          <w:rFonts w:hint="eastAsia"/>
          <w:szCs w:val="24"/>
          <w:lang w:eastAsia="zh-CN"/>
        </w:rPr>
        <w:t>建议</w:t>
      </w:r>
      <w:r>
        <w:rPr>
          <w:szCs w:val="24"/>
          <w:lang w:eastAsia="zh-CN"/>
        </w:rPr>
        <w:t>书的参考，并将有关建筑物入口损耗的定义</w:t>
      </w:r>
      <w:r w:rsidR="001B332E">
        <w:rPr>
          <w:rFonts w:hint="eastAsia"/>
          <w:szCs w:val="24"/>
          <w:lang w:eastAsia="zh-CN"/>
        </w:rPr>
        <w:t>转向</w:t>
      </w:r>
      <w:r w:rsidRPr="00AB3F8C">
        <w:rPr>
          <w:szCs w:val="24"/>
          <w:lang w:eastAsia="zh-CN"/>
        </w:rPr>
        <w:t>ITU-R P.2040</w:t>
      </w:r>
      <w:r>
        <w:rPr>
          <w:rFonts w:hint="eastAsia"/>
          <w:szCs w:val="24"/>
          <w:lang w:eastAsia="zh-CN"/>
        </w:rPr>
        <w:t>建议</w:t>
      </w:r>
      <w:r>
        <w:rPr>
          <w:szCs w:val="24"/>
          <w:lang w:eastAsia="zh-CN"/>
        </w:rPr>
        <w:t>书。</w:t>
      </w:r>
    </w:p>
    <w:p w:rsidR="00757750" w:rsidRPr="00AB3F8C" w:rsidRDefault="00EE77A4" w:rsidP="003A4D4E">
      <w:pPr>
        <w:spacing w:line="240" w:lineRule="auto"/>
        <w:ind w:firstLineChars="200" w:firstLine="480"/>
        <w:rPr>
          <w:szCs w:val="24"/>
          <w:lang w:eastAsia="zh-CN"/>
        </w:rPr>
      </w:pPr>
      <w:r>
        <w:rPr>
          <w:rFonts w:hint="eastAsia"/>
          <w:szCs w:val="24"/>
          <w:lang w:eastAsia="zh-CN"/>
        </w:rPr>
        <w:t>对</w:t>
      </w:r>
      <w:r>
        <w:rPr>
          <w:szCs w:val="24"/>
          <w:lang w:eastAsia="zh-CN"/>
        </w:rPr>
        <w:t>图</w:t>
      </w:r>
      <w:r>
        <w:rPr>
          <w:rFonts w:hint="eastAsia"/>
          <w:szCs w:val="24"/>
          <w:lang w:eastAsia="zh-CN"/>
        </w:rPr>
        <w:t>2</w:t>
      </w:r>
      <w:r>
        <w:rPr>
          <w:rFonts w:hint="eastAsia"/>
          <w:szCs w:val="24"/>
          <w:lang w:eastAsia="zh-CN"/>
        </w:rPr>
        <w:t>进行</w:t>
      </w:r>
      <w:r>
        <w:rPr>
          <w:szCs w:val="24"/>
          <w:lang w:eastAsia="zh-CN"/>
        </w:rPr>
        <w:t>了编辑性纠正。</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P.1816-2</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3/82(Rev.1)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951D23" w:rsidRDefault="00951D23" w:rsidP="003A4D4E">
      <w:pPr>
        <w:pStyle w:val="Rectitle"/>
        <w:rPr>
          <w:lang w:eastAsia="zh-CN"/>
        </w:rPr>
      </w:pPr>
      <w:r w:rsidRPr="00951D23">
        <w:rPr>
          <w:lang w:eastAsia="zh-CN"/>
        </w:rPr>
        <w:t>使用</w:t>
      </w:r>
      <w:r w:rsidRPr="00951D23">
        <w:rPr>
          <w:lang w:eastAsia="zh-CN"/>
        </w:rPr>
        <w:t>UHF</w:t>
      </w:r>
      <w:r w:rsidRPr="00951D23">
        <w:rPr>
          <w:lang w:eastAsia="zh-CN"/>
        </w:rPr>
        <w:t>和</w:t>
      </w:r>
      <w:r w:rsidRPr="00951D23">
        <w:rPr>
          <w:lang w:eastAsia="zh-CN"/>
        </w:rPr>
        <w:t>SHF</w:t>
      </w:r>
      <w:r w:rsidRPr="00951D23">
        <w:rPr>
          <w:lang w:eastAsia="zh-CN"/>
        </w:rPr>
        <w:t>频段的宽带陆地</w:t>
      </w:r>
      <w:r w:rsidRPr="00951D23">
        <w:rPr>
          <w:rFonts w:hint="eastAsia"/>
          <w:lang w:eastAsia="zh-CN"/>
        </w:rPr>
        <w:br/>
      </w:r>
      <w:r w:rsidRPr="00951D23">
        <w:rPr>
          <w:lang w:eastAsia="zh-CN"/>
        </w:rPr>
        <w:t>移动业务的时间预测</w:t>
      </w:r>
      <w:r w:rsidRPr="00951D23">
        <w:rPr>
          <w:rFonts w:hint="eastAsia"/>
          <w:lang w:eastAsia="zh-CN"/>
        </w:rPr>
        <w:br/>
      </w:r>
      <w:r w:rsidRPr="00951D23">
        <w:rPr>
          <w:lang w:eastAsia="zh-CN"/>
        </w:rPr>
        <w:t>和空间资料</w:t>
      </w:r>
    </w:p>
    <w:p w:rsidR="00757750" w:rsidRPr="00AB3F8C" w:rsidRDefault="007E3241" w:rsidP="003A4D4E">
      <w:pPr>
        <w:spacing w:line="240" w:lineRule="auto"/>
        <w:ind w:firstLineChars="200" w:firstLine="480"/>
        <w:rPr>
          <w:szCs w:val="24"/>
          <w:lang w:eastAsia="ja-JP"/>
        </w:rPr>
      </w:pPr>
      <w:r>
        <w:rPr>
          <w:rFonts w:hint="eastAsia"/>
          <w:szCs w:val="24"/>
          <w:lang w:eastAsia="zh-CN"/>
        </w:rPr>
        <w:t>本</w:t>
      </w:r>
      <w:r>
        <w:rPr>
          <w:szCs w:val="24"/>
          <w:lang w:eastAsia="zh-CN"/>
        </w:rPr>
        <w:t>修订草案提议，对于</w:t>
      </w:r>
      <w:r>
        <w:rPr>
          <w:rFonts w:hint="eastAsia"/>
          <w:szCs w:val="24"/>
          <w:lang w:eastAsia="zh-CN"/>
        </w:rPr>
        <w:t>低</w:t>
      </w:r>
      <w:r>
        <w:rPr>
          <w:szCs w:val="24"/>
          <w:lang w:eastAsia="zh-CN"/>
        </w:rPr>
        <w:t>天线基站</w:t>
      </w:r>
      <w:r>
        <w:rPr>
          <w:rFonts w:hint="eastAsia"/>
          <w:szCs w:val="24"/>
          <w:lang w:eastAsia="zh-CN"/>
        </w:rPr>
        <w:t>（</w:t>
      </w:r>
      <w:r>
        <w:rPr>
          <w:szCs w:val="24"/>
          <w:lang w:eastAsia="zh-CN"/>
        </w:rPr>
        <w:t>BS</w:t>
      </w:r>
      <w:r>
        <w:rPr>
          <w:rFonts w:hint="eastAsia"/>
          <w:szCs w:val="24"/>
          <w:lang w:eastAsia="zh-CN"/>
        </w:rPr>
        <w:t>）</w:t>
      </w:r>
      <w:r>
        <w:rPr>
          <w:szCs w:val="24"/>
          <w:lang w:eastAsia="zh-CN"/>
        </w:rPr>
        <w:t>而言，移动业务（</w:t>
      </w:r>
      <w:r>
        <w:rPr>
          <w:szCs w:val="24"/>
          <w:lang w:eastAsia="zh-CN"/>
        </w:rPr>
        <w:t>MS</w:t>
      </w:r>
      <w:r>
        <w:rPr>
          <w:rFonts w:hint="eastAsia"/>
          <w:szCs w:val="24"/>
          <w:lang w:eastAsia="zh-CN"/>
        </w:rPr>
        <w:t>）</w:t>
      </w:r>
      <w:r>
        <w:rPr>
          <w:szCs w:val="24"/>
          <w:lang w:eastAsia="zh-CN"/>
        </w:rPr>
        <w:t>的达到角资料公式应</w:t>
      </w:r>
      <w:r>
        <w:rPr>
          <w:rFonts w:hint="eastAsia"/>
          <w:szCs w:val="24"/>
          <w:lang w:eastAsia="zh-CN"/>
        </w:rPr>
        <w:t>基于测得</w:t>
      </w:r>
      <w:r>
        <w:rPr>
          <w:szCs w:val="24"/>
          <w:lang w:eastAsia="zh-CN"/>
        </w:rPr>
        <w:t>数据。</w:t>
      </w:r>
      <w:r>
        <w:rPr>
          <w:rFonts w:hint="eastAsia"/>
          <w:szCs w:val="24"/>
          <w:lang w:eastAsia="zh-CN"/>
        </w:rPr>
        <w:t>该</w:t>
      </w:r>
      <w:r>
        <w:rPr>
          <w:szCs w:val="24"/>
          <w:lang w:eastAsia="zh-CN"/>
        </w:rPr>
        <w:t>公式表达方式可与附件</w:t>
      </w:r>
      <w:r>
        <w:rPr>
          <w:rFonts w:hint="eastAsia"/>
          <w:szCs w:val="24"/>
          <w:lang w:eastAsia="zh-CN"/>
        </w:rPr>
        <w:t>3</w:t>
      </w:r>
      <w:r>
        <w:rPr>
          <w:rFonts w:hint="eastAsia"/>
          <w:szCs w:val="24"/>
          <w:lang w:eastAsia="zh-CN"/>
        </w:rPr>
        <w:t>中</w:t>
      </w:r>
      <w:r>
        <w:rPr>
          <w:szCs w:val="24"/>
          <w:lang w:eastAsia="zh-CN"/>
        </w:rPr>
        <w:t>相对</w:t>
      </w:r>
      <w:r>
        <w:rPr>
          <w:rFonts w:hint="eastAsia"/>
          <w:szCs w:val="24"/>
          <w:lang w:eastAsia="zh-CN"/>
        </w:rPr>
        <w:t>于</w:t>
      </w:r>
      <w:r>
        <w:rPr>
          <w:szCs w:val="24"/>
          <w:lang w:eastAsia="zh-CN"/>
        </w:rPr>
        <w:t>高天线（</w:t>
      </w:r>
      <w:r>
        <w:rPr>
          <w:szCs w:val="24"/>
          <w:lang w:eastAsia="zh-CN"/>
        </w:rPr>
        <w:t>BS</w:t>
      </w:r>
      <w:r>
        <w:rPr>
          <w:rFonts w:hint="eastAsia"/>
          <w:szCs w:val="24"/>
          <w:lang w:eastAsia="zh-CN"/>
        </w:rPr>
        <w:t>）</w:t>
      </w:r>
      <w:r>
        <w:rPr>
          <w:szCs w:val="24"/>
          <w:lang w:eastAsia="zh-CN"/>
        </w:rPr>
        <w:t>的</w:t>
      </w:r>
      <w:r>
        <w:rPr>
          <w:szCs w:val="24"/>
          <w:lang w:eastAsia="zh-CN"/>
        </w:rPr>
        <w:t>MS</w:t>
      </w:r>
      <w:r>
        <w:rPr>
          <w:rFonts w:hint="eastAsia"/>
          <w:szCs w:val="24"/>
          <w:lang w:eastAsia="zh-CN"/>
        </w:rPr>
        <w:t>到达</w:t>
      </w:r>
      <w:r>
        <w:rPr>
          <w:szCs w:val="24"/>
          <w:lang w:eastAsia="zh-CN"/>
        </w:rPr>
        <w:t>角资料预测公式相同，因此，目前附件</w:t>
      </w:r>
      <w:r>
        <w:rPr>
          <w:rFonts w:hint="eastAsia"/>
          <w:szCs w:val="24"/>
          <w:lang w:eastAsia="zh-CN"/>
        </w:rPr>
        <w:t>3</w:t>
      </w:r>
      <w:r>
        <w:rPr>
          <w:rFonts w:hint="eastAsia"/>
          <w:szCs w:val="24"/>
          <w:lang w:eastAsia="zh-CN"/>
        </w:rPr>
        <w:t>的</w:t>
      </w:r>
      <w:r>
        <w:rPr>
          <w:szCs w:val="24"/>
          <w:lang w:eastAsia="zh-CN"/>
        </w:rPr>
        <w:t>公式可用于低至高天线</w:t>
      </w:r>
      <w:r>
        <w:rPr>
          <w:szCs w:val="24"/>
          <w:lang w:eastAsia="zh-CN"/>
        </w:rPr>
        <w:t>BS</w:t>
      </w:r>
      <w:r>
        <w:rPr>
          <w:rFonts w:hint="eastAsia"/>
          <w:szCs w:val="24"/>
          <w:lang w:eastAsia="zh-CN"/>
        </w:rPr>
        <w:t>，</w:t>
      </w:r>
      <w:r>
        <w:rPr>
          <w:szCs w:val="24"/>
          <w:lang w:eastAsia="zh-CN"/>
        </w:rPr>
        <w:t>从而延展了</w:t>
      </w:r>
      <w:r w:rsidR="00B57373">
        <w:rPr>
          <w:rFonts w:hint="eastAsia"/>
          <w:szCs w:val="24"/>
          <w:lang w:eastAsia="zh-CN"/>
        </w:rPr>
        <w:t>基站</w:t>
      </w:r>
      <w:r>
        <w:rPr>
          <w:szCs w:val="24"/>
          <w:lang w:eastAsia="zh-CN"/>
        </w:rPr>
        <w:t>天线高度范围。</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P.1238-7</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3/84(Rev.1)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4A65AE">
      <w:pPr>
        <w:pStyle w:val="Rectitle"/>
        <w:rPr>
          <w:lang w:eastAsia="zh-CN"/>
        </w:rPr>
        <w:pPrChange w:id="5" w:author="Mostyn-Jones, Elizabeth" w:date="2015-05-13T13:11:00Z">
          <w:pPr/>
        </w:pPrChange>
      </w:pPr>
      <w:bookmarkStart w:id="6" w:name="OLE_LINK5"/>
      <w:r w:rsidRPr="00F50787">
        <w:rPr>
          <w:lang w:eastAsia="zh-CN"/>
        </w:rPr>
        <w:t>用于规划频率范围在</w:t>
      </w:r>
      <w:r w:rsidRPr="00F50787">
        <w:rPr>
          <w:lang w:eastAsia="zh-CN"/>
        </w:rPr>
        <w:t>900 MHz</w:t>
      </w:r>
      <w:r w:rsidRPr="00F50787">
        <w:rPr>
          <w:lang w:eastAsia="zh-CN"/>
        </w:rPr>
        <w:t>到</w:t>
      </w:r>
      <w:r w:rsidRPr="00F50787">
        <w:rPr>
          <w:lang w:eastAsia="zh-CN"/>
        </w:rPr>
        <w:t>100 GHz</w:t>
      </w:r>
      <w:r w:rsidRPr="00F50787">
        <w:rPr>
          <w:lang w:eastAsia="zh-CN"/>
        </w:rPr>
        <w:t>内的室内无线电</w:t>
      </w:r>
      <w:r w:rsidRPr="00F50787">
        <w:rPr>
          <w:lang w:eastAsia="zh-CN"/>
        </w:rPr>
        <w:br/>
      </w:r>
      <w:r w:rsidRPr="00F50787">
        <w:rPr>
          <w:lang w:eastAsia="zh-CN"/>
        </w:rPr>
        <w:t>通信系统和无线局域网的传播数据和预测方法</w:t>
      </w:r>
      <w:bookmarkEnd w:id="6"/>
    </w:p>
    <w:p w:rsidR="00757750" w:rsidRPr="00AB3F8C" w:rsidRDefault="00507098"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333F56">
        <w:rPr>
          <w:rFonts w:hint="eastAsia"/>
          <w:szCs w:val="24"/>
          <w:lang w:eastAsia="zh-CN"/>
        </w:rPr>
        <w:t>较低</w:t>
      </w:r>
      <w:r w:rsidR="00333F56">
        <w:rPr>
          <w:szCs w:val="24"/>
          <w:lang w:eastAsia="zh-CN"/>
        </w:rPr>
        <w:t>频率限值由</w:t>
      </w:r>
      <w:r w:rsidR="00333F56" w:rsidRPr="00AB3F8C">
        <w:rPr>
          <w:szCs w:val="24"/>
          <w:lang w:eastAsia="zh-CN"/>
        </w:rPr>
        <w:t>900 MHz</w:t>
      </w:r>
      <w:r w:rsidR="00333F56">
        <w:rPr>
          <w:rFonts w:hint="eastAsia"/>
          <w:szCs w:val="24"/>
          <w:lang w:eastAsia="zh-CN"/>
        </w:rPr>
        <w:t>改为</w:t>
      </w:r>
      <w:r w:rsidR="00333F56" w:rsidRPr="00AB3F8C">
        <w:rPr>
          <w:szCs w:val="24"/>
          <w:lang w:eastAsia="zh-CN"/>
        </w:rPr>
        <w:t>300 MHz</w:t>
      </w:r>
      <w:r w:rsidR="00333F56">
        <w:rPr>
          <w:rFonts w:hint="eastAsia"/>
          <w:szCs w:val="24"/>
          <w:lang w:eastAsia="zh-CN"/>
        </w:rPr>
        <w:t>。按照</w:t>
      </w:r>
      <w:r w:rsidR="00333F56">
        <w:rPr>
          <w:szCs w:val="24"/>
          <w:lang w:eastAsia="zh-CN"/>
        </w:rPr>
        <w:t>这一修改，在</w:t>
      </w:r>
      <w:r w:rsidR="00333F56" w:rsidRPr="00333F56">
        <w:rPr>
          <w:rFonts w:ascii="STKaiti" w:eastAsia="STKaiti" w:hAnsi="STKaiti"/>
          <w:szCs w:val="24"/>
          <w:lang w:eastAsia="zh-CN"/>
        </w:rPr>
        <w:t>考虑到</w:t>
      </w:r>
      <w:r w:rsidR="00333F56">
        <w:rPr>
          <w:szCs w:val="24"/>
          <w:lang w:eastAsia="zh-CN"/>
        </w:rPr>
        <w:t>一节中增加了一些</w:t>
      </w:r>
      <w:r w:rsidR="003666AD">
        <w:rPr>
          <w:rFonts w:hint="eastAsia"/>
          <w:szCs w:val="24"/>
          <w:lang w:eastAsia="zh-CN"/>
        </w:rPr>
        <w:t>说明</w:t>
      </w:r>
      <w:r w:rsidR="003666AD">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2)</w:t>
      </w:r>
      <w:r w:rsidRPr="00AB3F8C">
        <w:rPr>
          <w:szCs w:val="24"/>
          <w:lang w:eastAsia="zh-CN"/>
        </w:rPr>
        <w:tab/>
      </w:r>
      <w:r w:rsidR="003B0BA9">
        <w:rPr>
          <w:rFonts w:hint="eastAsia"/>
          <w:szCs w:val="24"/>
          <w:lang w:eastAsia="zh-CN"/>
        </w:rPr>
        <w:t>在</w:t>
      </w:r>
      <w:r w:rsidR="003B0BA9" w:rsidRPr="003B0BA9">
        <w:rPr>
          <w:rFonts w:ascii="STKaiti" w:eastAsia="STKaiti" w:hAnsi="STKaiti"/>
          <w:szCs w:val="24"/>
          <w:lang w:eastAsia="zh-CN"/>
        </w:rPr>
        <w:t>注意到</w:t>
      </w:r>
      <w:r w:rsidR="003B0BA9">
        <w:rPr>
          <w:szCs w:val="24"/>
          <w:lang w:eastAsia="zh-CN"/>
        </w:rPr>
        <w:t>部分的</w:t>
      </w:r>
      <w:r w:rsidR="00E819E7" w:rsidRPr="00AB3F8C">
        <w:rPr>
          <w:i/>
          <w:iCs/>
          <w:szCs w:val="24"/>
          <w:lang w:eastAsia="zh-CN"/>
        </w:rPr>
        <w:t>b)</w:t>
      </w:r>
      <w:r w:rsidR="00E819E7">
        <w:rPr>
          <w:rFonts w:hint="eastAsia"/>
          <w:szCs w:val="24"/>
          <w:lang w:eastAsia="zh-CN"/>
        </w:rPr>
        <w:t>段</w:t>
      </w:r>
      <w:r w:rsidR="00E819E7">
        <w:rPr>
          <w:szCs w:val="24"/>
          <w:lang w:eastAsia="zh-CN"/>
        </w:rPr>
        <w:t>中增加</w:t>
      </w:r>
      <w:r w:rsidR="00E819E7">
        <w:rPr>
          <w:rFonts w:hint="eastAsia"/>
          <w:szCs w:val="24"/>
          <w:lang w:eastAsia="zh-CN"/>
        </w:rPr>
        <w:t>了</w:t>
      </w:r>
      <w:r w:rsidR="00E819E7">
        <w:rPr>
          <w:szCs w:val="24"/>
          <w:lang w:eastAsia="zh-CN"/>
        </w:rPr>
        <w:t>与</w:t>
      </w:r>
      <w:r w:rsidR="001B332E">
        <w:rPr>
          <w:rFonts w:hint="eastAsia"/>
          <w:szCs w:val="24"/>
          <w:lang w:eastAsia="zh-CN"/>
        </w:rPr>
        <w:t>说明</w:t>
      </w:r>
      <w:r w:rsidR="00E819E7">
        <w:rPr>
          <w:szCs w:val="24"/>
          <w:lang w:eastAsia="zh-CN"/>
        </w:rPr>
        <w:t>相关的</w:t>
      </w:r>
      <w:r w:rsidRPr="00AB3F8C">
        <w:rPr>
          <w:szCs w:val="24"/>
          <w:lang w:eastAsia="zh-CN"/>
        </w:rPr>
        <w:t>ITU-R P.2040</w:t>
      </w:r>
      <w:r w:rsidR="00E819E7">
        <w:rPr>
          <w:rFonts w:hint="eastAsia"/>
          <w:szCs w:val="24"/>
          <w:lang w:eastAsia="zh-CN"/>
        </w:rPr>
        <w:t>建议</w:t>
      </w:r>
      <w:r w:rsidR="00E819E7">
        <w:rPr>
          <w:szCs w:val="24"/>
          <w:lang w:eastAsia="zh-CN"/>
        </w:rPr>
        <w:t>书；</w:t>
      </w:r>
    </w:p>
    <w:p w:rsidR="00757750" w:rsidRPr="00AB3F8C" w:rsidRDefault="00757750" w:rsidP="003A4D4E">
      <w:pPr>
        <w:pStyle w:val="enumlev1"/>
        <w:spacing w:line="240" w:lineRule="auto"/>
        <w:rPr>
          <w:szCs w:val="24"/>
          <w:lang w:eastAsia="zh-CN"/>
        </w:rPr>
      </w:pPr>
      <w:r w:rsidRPr="00AB3F8C">
        <w:rPr>
          <w:szCs w:val="24"/>
          <w:lang w:eastAsia="zh-CN"/>
        </w:rPr>
        <w:t>3)</w:t>
      </w:r>
      <w:r w:rsidRPr="00AB3F8C">
        <w:rPr>
          <w:szCs w:val="24"/>
          <w:lang w:eastAsia="zh-CN"/>
        </w:rPr>
        <w:tab/>
      </w:r>
      <w:r w:rsidR="00DC52B1">
        <w:rPr>
          <w:rFonts w:hint="eastAsia"/>
          <w:szCs w:val="24"/>
          <w:lang w:eastAsia="zh-CN"/>
        </w:rPr>
        <w:t>修改</w:t>
      </w:r>
      <w:r w:rsidR="00DC52B1">
        <w:rPr>
          <w:szCs w:val="24"/>
          <w:lang w:eastAsia="zh-CN"/>
        </w:rPr>
        <w:t>了第</w:t>
      </w:r>
      <w:r w:rsidRPr="00AB3F8C">
        <w:rPr>
          <w:szCs w:val="24"/>
          <w:lang w:eastAsia="zh-CN"/>
        </w:rPr>
        <w:t>3.1</w:t>
      </w:r>
      <w:r w:rsidR="00DC52B1">
        <w:rPr>
          <w:rFonts w:hint="eastAsia"/>
          <w:szCs w:val="24"/>
          <w:lang w:eastAsia="zh-CN"/>
        </w:rPr>
        <w:t>节</w:t>
      </w:r>
      <w:r w:rsidR="00DC52B1">
        <w:rPr>
          <w:szCs w:val="24"/>
          <w:lang w:eastAsia="zh-CN"/>
        </w:rPr>
        <w:t>中的等式（</w:t>
      </w:r>
      <w:r w:rsidR="00DC52B1">
        <w:rPr>
          <w:rFonts w:hint="eastAsia"/>
          <w:szCs w:val="24"/>
          <w:lang w:eastAsia="zh-CN"/>
        </w:rPr>
        <w:t>1</w:t>
      </w:r>
      <w:r w:rsidR="00DC52B1">
        <w:rPr>
          <w:rFonts w:hint="eastAsia"/>
          <w:szCs w:val="24"/>
          <w:lang w:eastAsia="zh-CN"/>
        </w:rPr>
        <w:t>）</w:t>
      </w:r>
      <w:r w:rsidR="00DC52B1">
        <w:rPr>
          <w:szCs w:val="24"/>
          <w:lang w:eastAsia="zh-CN"/>
        </w:rPr>
        <w:t>，将参考距离参数涵盖其中</w:t>
      </w:r>
      <w:r w:rsidR="00DC52B1">
        <w:rPr>
          <w:rFonts w:hint="eastAsia"/>
          <w:szCs w:val="24"/>
          <w:lang w:eastAsia="zh-CN"/>
        </w:rPr>
        <w:t>。还增加</w:t>
      </w:r>
      <w:r w:rsidR="00DC52B1">
        <w:rPr>
          <w:szCs w:val="24"/>
          <w:lang w:eastAsia="zh-CN"/>
        </w:rPr>
        <w:t>了一些定义。</w:t>
      </w:r>
      <w:r w:rsidR="001B332E">
        <w:rPr>
          <w:rFonts w:hint="eastAsia"/>
          <w:szCs w:val="24"/>
          <w:lang w:eastAsia="zh-CN"/>
        </w:rPr>
        <w:t>与</w:t>
      </w:r>
      <w:r w:rsidR="00C14DA6">
        <w:rPr>
          <w:szCs w:val="24"/>
          <w:lang w:eastAsia="zh-CN"/>
        </w:rPr>
        <w:t>这一</w:t>
      </w:r>
      <w:r w:rsidR="00DC52B1">
        <w:rPr>
          <w:rFonts w:hint="eastAsia"/>
          <w:szCs w:val="24"/>
          <w:lang w:eastAsia="zh-CN"/>
        </w:rPr>
        <w:t>路径损耗</w:t>
      </w:r>
      <w:r w:rsidR="00DC52B1">
        <w:rPr>
          <w:szCs w:val="24"/>
          <w:lang w:eastAsia="zh-CN"/>
        </w:rPr>
        <w:t>模式相关，将通过实际测量得出的一些数据</w:t>
      </w:r>
      <w:r w:rsidR="00DC52B1">
        <w:rPr>
          <w:rFonts w:hint="eastAsia"/>
          <w:szCs w:val="24"/>
          <w:lang w:eastAsia="zh-CN"/>
        </w:rPr>
        <w:t>加</w:t>
      </w:r>
      <w:r w:rsidR="00DC52B1">
        <w:rPr>
          <w:szCs w:val="24"/>
          <w:lang w:eastAsia="zh-CN"/>
        </w:rPr>
        <w:t>到了表</w:t>
      </w:r>
      <w:r w:rsidR="00DC52B1">
        <w:rPr>
          <w:rFonts w:hint="eastAsia"/>
          <w:szCs w:val="24"/>
          <w:lang w:eastAsia="zh-CN"/>
        </w:rPr>
        <w:t>2</w:t>
      </w:r>
      <w:r w:rsidR="00DC52B1">
        <w:rPr>
          <w:rFonts w:hint="eastAsia"/>
          <w:szCs w:val="24"/>
          <w:lang w:eastAsia="zh-CN"/>
        </w:rPr>
        <w:t>、</w:t>
      </w:r>
      <w:r w:rsidR="00DC52B1">
        <w:rPr>
          <w:rFonts w:hint="eastAsia"/>
          <w:szCs w:val="24"/>
          <w:lang w:eastAsia="zh-CN"/>
        </w:rPr>
        <w:t>3</w:t>
      </w:r>
      <w:r w:rsidR="00DC52B1">
        <w:rPr>
          <w:rFonts w:hint="eastAsia"/>
          <w:szCs w:val="24"/>
          <w:lang w:eastAsia="zh-CN"/>
        </w:rPr>
        <w:t>和</w:t>
      </w:r>
      <w:r w:rsidR="00DC52B1">
        <w:rPr>
          <w:rFonts w:hint="eastAsia"/>
          <w:szCs w:val="24"/>
          <w:lang w:eastAsia="zh-CN"/>
        </w:rPr>
        <w:t>4</w:t>
      </w:r>
      <w:r w:rsidR="00DC52B1">
        <w:rPr>
          <w:rFonts w:hint="eastAsia"/>
          <w:szCs w:val="24"/>
          <w:lang w:eastAsia="zh-CN"/>
        </w:rPr>
        <w:t>中</w:t>
      </w:r>
      <w:r w:rsidR="00DC52B1">
        <w:rPr>
          <w:szCs w:val="24"/>
          <w:lang w:eastAsia="zh-CN"/>
        </w:rPr>
        <w:t>，</w:t>
      </w:r>
      <w:r w:rsidR="00C14DA6">
        <w:rPr>
          <w:rFonts w:hint="eastAsia"/>
          <w:szCs w:val="24"/>
          <w:lang w:eastAsia="zh-CN"/>
        </w:rPr>
        <w:t>并</w:t>
      </w:r>
      <w:r w:rsidR="00DC52B1">
        <w:rPr>
          <w:szCs w:val="24"/>
          <w:lang w:eastAsia="zh-CN"/>
        </w:rPr>
        <w:t>在这些表的脚注中给出了若干解释性说明；</w:t>
      </w:r>
    </w:p>
    <w:p w:rsidR="00757750" w:rsidRPr="00AB3F8C" w:rsidRDefault="00757750" w:rsidP="003A4D4E">
      <w:pPr>
        <w:pStyle w:val="enumlev1"/>
        <w:spacing w:line="240" w:lineRule="auto"/>
        <w:rPr>
          <w:szCs w:val="24"/>
          <w:lang w:eastAsia="zh-CN"/>
        </w:rPr>
      </w:pPr>
      <w:r w:rsidRPr="00AB3F8C">
        <w:rPr>
          <w:szCs w:val="24"/>
          <w:lang w:eastAsia="zh-CN"/>
        </w:rPr>
        <w:t>4)</w:t>
      </w:r>
      <w:r w:rsidRPr="00AB3F8C">
        <w:rPr>
          <w:szCs w:val="24"/>
          <w:lang w:eastAsia="zh-CN"/>
        </w:rPr>
        <w:tab/>
      </w:r>
      <w:r w:rsidR="00E55F63">
        <w:rPr>
          <w:rFonts w:hint="eastAsia"/>
          <w:szCs w:val="24"/>
          <w:lang w:eastAsia="zh-CN"/>
        </w:rPr>
        <w:t>在</w:t>
      </w:r>
      <w:r w:rsidR="00E55F63">
        <w:rPr>
          <w:szCs w:val="24"/>
          <w:lang w:eastAsia="zh-CN"/>
        </w:rPr>
        <w:t>第</w:t>
      </w:r>
      <w:r w:rsidR="00E55F63">
        <w:rPr>
          <w:rFonts w:hint="eastAsia"/>
          <w:szCs w:val="24"/>
          <w:lang w:eastAsia="zh-CN"/>
        </w:rPr>
        <w:t>4.3</w:t>
      </w:r>
      <w:r w:rsidR="00E55F63">
        <w:rPr>
          <w:rFonts w:hint="eastAsia"/>
          <w:szCs w:val="24"/>
          <w:lang w:eastAsia="zh-CN"/>
        </w:rPr>
        <w:t>节</w:t>
      </w:r>
      <w:r w:rsidR="00E55F63">
        <w:rPr>
          <w:szCs w:val="24"/>
          <w:lang w:eastAsia="zh-CN"/>
        </w:rPr>
        <w:t>中提供了若干时延扩展数据，删除了一</w:t>
      </w:r>
      <w:r w:rsidR="00E55F63">
        <w:rPr>
          <w:rFonts w:hint="eastAsia"/>
          <w:szCs w:val="24"/>
          <w:lang w:eastAsia="zh-CN"/>
        </w:rPr>
        <w:t>些</w:t>
      </w:r>
      <w:r w:rsidR="00E55F63">
        <w:rPr>
          <w:szCs w:val="24"/>
          <w:lang w:eastAsia="zh-CN"/>
        </w:rPr>
        <w:t>相关</w:t>
      </w:r>
      <w:r w:rsidR="001B332E">
        <w:rPr>
          <w:rFonts w:hint="eastAsia"/>
          <w:szCs w:val="24"/>
          <w:lang w:eastAsia="zh-CN"/>
        </w:rPr>
        <w:t>说明</w:t>
      </w:r>
      <w:r w:rsidR="00E55F63">
        <w:rPr>
          <w:szCs w:val="24"/>
          <w:lang w:eastAsia="zh-CN"/>
        </w:rPr>
        <w:t>，而另一些</w:t>
      </w:r>
      <w:r w:rsidR="001B332E">
        <w:rPr>
          <w:rFonts w:hint="eastAsia"/>
          <w:szCs w:val="24"/>
          <w:lang w:eastAsia="zh-CN"/>
        </w:rPr>
        <w:t>说明</w:t>
      </w:r>
      <w:r w:rsidR="00E55F63">
        <w:rPr>
          <w:szCs w:val="24"/>
          <w:lang w:eastAsia="zh-CN"/>
        </w:rPr>
        <w:t>则加到了表的脚注中；</w:t>
      </w:r>
    </w:p>
    <w:p w:rsidR="00757750" w:rsidRPr="00AB3F8C" w:rsidRDefault="00757750" w:rsidP="003A4D4E">
      <w:pPr>
        <w:pStyle w:val="enumlev1"/>
        <w:spacing w:line="240" w:lineRule="auto"/>
        <w:rPr>
          <w:szCs w:val="24"/>
          <w:lang w:eastAsia="zh-CN"/>
        </w:rPr>
      </w:pPr>
      <w:r w:rsidRPr="00AB3F8C">
        <w:rPr>
          <w:szCs w:val="24"/>
          <w:lang w:eastAsia="zh-CN"/>
        </w:rPr>
        <w:t>5)</w:t>
      </w:r>
      <w:r w:rsidRPr="00AB3F8C">
        <w:rPr>
          <w:szCs w:val="24"/>
          <w:lang w:eastAsia="zh-CN"/>
        </w:rPr>
        <w:tab/>
      </w:r>
      <w:r w:rsidR="00F71430">
        <w:rPr>
          <w:rFonts w:hint="eastAsia"/>
          <w:szCs w:val="24"/>
          <w:lang w:eastAsia="zh-CN"/>
        </w:rPr>
        <w:t>删除</w:t>
      </w:r>
      <w:r w:rsidR="00F71430">
        <w:rPr>
          <w:szCs w:val="24"/>
          <w:lang w:eastAsia="zh-CN"/>
        </w:rPr>
        <w:t>了现</w:t>
      </w:r>
      <w:r w:rsidR="00F71430">
        <w:rPr>
          <w:rFonts w:hint="eastAsia"/>
          <w:szCs w:val="24"/>
          <w:lang w:eastAsia="zh-CN"/>
        </w:rPr>
        <w:t>有</w:t>
      </w:r>
      <w:r w:rsidR="00F71430">
        <w:rPr>
          <w:szCs w:val="24"/>
          <w:lang w:eastAsia="zh-CN"/>
        </w:rPr>
        <w:t>的第</w:t>
      </w:r>
      <w:r w:rsidR="00F71430">
        <w:rPr>
          <w:rFonts w:hint="eastAsia"/>
          <w:szCs w:val="24"/>
          <w:lang w:eastAsia="zh-CN"/>
        </w:rPr>
        <w:t>4.4</w:t>
      </w:r>
      <w:r w:rsidR="00F71430">
        <w:rPr>
          <w:rFonts w:hint="eastAsia"/>
          <w:szCs w:val="24"/>
          <w:lang w:eastAsia="zh-CN"/>
        </w:rPr>
        <w:t>节</w:t>
      </w:r>
      <w:r w:rsidR="00F71430">
        <w:rPr>
          <w:szCs w:val="24"/>
          <w:lang w:eastAsia="zh-CN"/>
        </w:rPr>
        <w:t>，增加了一个新的分节，并提供了一些测量数据；</w:t>
      </w:r>
    </w:p>
    <w:p w:rsidR="00757750" w:rsidRPr="00AB3F8C" w:rsidRDefault="00757750" w:rsidP="003A4D4E">
      <w:pPr>
        <w:pStyle w:val="enumlev1"/>
        <w:spacing w:line="240" w:lineRule="auto"/>
        <w:rPr>
          <w:szCs w:val="24"/>
          <w:lang w:eastAsia="zh-CN"/>
        </w:rPr>
      </w:pPr>
      <w:r w:rsidRPr="00AB3F8C">
        <w:rPr>
          <w:szCs w:val="24"/>
          <w:lang w:eastAsia="zh-CN"/>
        </w:rPr>
        <w:t>6)</w:t>
      </w:r>
      <w:r w:rsidRPr="00AB3F8C">
        <w:rPr>
          <w:szCs w:val="24"/>
          <w:lang w:eastAsia="zh-CN"/>
        </w:rPr>
        <w:tab/>
      </w:r>
      <w:r w:rsidR="006D4010">
        <w:rPr>
          <w:rFonts w:hint="eastAsia"/>
          <w:szCs w:val="24"/>
          <w:lang w:eastAsia="zh-CN"/>
        </w:rPr>
        <w:t>修改</w:t>
      </w:r>
      <w:r w:rsidR="006D4010">
        <w:rPr>
          <w:szCs w:val="24"/>
          <w:lang w:eastAsia="zh-CN"/>
        </w:rPr>
        <w:t>了第</w:t>
      </w:r>
      <w:r w:rsidR="006D4010">
        <w:rPr>
          <w:rFonts w:hint="eastAsia"/>
          <w:szCs w:val="24"/>
          <w:lang w:eastAsia="zh-CN"/>
        </w:rPr>
        <w:t>7</w:t>
      </w:r>
      <w:r w:rsidR="006D4010">
        <w:rPr>
          <w:rFonts w:hint="eastAsia"/>
          <w:szCs w:val="24"/>
          <w:lang w:eastAsia="zh-CN"/>
        </w:rPr>
        <w:t>节</w:t>
      </w:r>
      <w:r w:rsidR="006D4010">
        <w:rPr>
          <w:szCs w:val="24"/>
          <w:lang w:eastAsia="zh-CN"/>
        </w:rPr>
        <w:t>并删除了本建议书结尾处的附录。</w:t>
      </w:r>
    </w:p>
    <w:p w:rsidR="00757750" w:rsidRPr="00AB3F8C" w:rsidRDefault="00757750" w:rsidP="003A4D4E">
      <w:pPr>
        <w:pStyle w:val="enumlev1"/>
        <w:spacing w:line="240" w:lineRule="auto"/>
        <w:rPr>
          <w:szCs w:val="24"/>
          <w:lang w:eastAsia="zh-CN"/>
        </w:rPr>
      </w:pPr>
      <w:r w:rsidRPr="00AB3F8C">
        <w:rPr>
          <w:szCs w:val="24"/>
          <w:lang w:eastAsia="zh-CN"/>
        </w:rPr>
        <w:t>7)</w:t>
      </w:r>
      <w:r w:rsidRPr="00AB3F8C">
        <w:rPr>
          <w:szCs w:val="24"/>
          <w:lang w:eastAsia="zh-CN"/>
        </w:rPr>
        <w:tab/>
      </w:r>
      <w:r w:rsidR="005C4EF6">
        <w:rPr>
          <w:rFonts w:hint="eastAsia"/>
          <w:szCs w:val="24"/>
          <w:lang w:eastAsia="zh-CN"/>
        </w:rPr>
        <w:t>在</w:t>
      </w:r>
      <w:r w:rsidR="005C4EF6">
        <w:rPr>
          <w:szCs w:val="24"/>
          <w:lang w:eastAsia="zh-CN"/>
        </w:rPr>
        <w:t>第</w:t>
      </w:r>
      <w:r w:rsidR="005C4EF6">
        <w:rPr>
          <w:rFonts w:hint="eastAsia"/>
          <w:szCs w:val="24"/>
          <w:lang w:eastAsia="zh-CN"/>
        </w:rPr>
        <w:t>9.3</w:t>
      </w:r>
      <w:r w:rsidR="005C4EF6">
        <w:rPr>
          <w:rFonts w:hint="eastAsia"/>
          <w:szCs w:val="24"/>
          <w:lang w:eastAsia="zh-CN"/>
        </w:rPr>
        <w:t>节</w:t>
      </w:r>
      <w:r w:rsidR="005C4EF6">
        <w:rPr>
          <w:szCs w:val="24"/>
          <w:lang w:eastAsia="zh-CN"/>
        </w:rPr>
        <w:t>中增加了一个新的分节，并提供了一些案文和有关角扩展的新数据表。</w:t>
      </w:r>
    </w:p>
    <w:p w:rsidR="00757750" w:rsidRPr="00AB3F8C" w:rsidRDefault="00757750" w:rsidP="003A4D4E">
      <w:pPr>
        <w:pStyle w:val="enumlev1"/>
        <w:spacing w:line="240" w:lineRule="auto"/>
        <w:rPr>
          <w:color w:val="000000"/>
          <w:szCs w:val="24"/>
          <w:lang w:eastAsia="zh-CN"/>
        </w:rPr>
      </w:pPr>
      <w:r w:rsidRPr="00AB3F8C">
        <w:rPr>
          <w:szCs w:val="24"/>
          <w:lang w:eastAsia="ja-JP"/>
        </w:rPr>
        <w:t>8)</w:t>
      </w:r>
      <w:r w:rsidRPr="00AB3F8C">
        <w:rPr>
          <w:szCs w:val="24"/>
          <w:lang w:eastAsia="ja-JP"/>
        </w:rPr>
        <w:tab/>
      </w:r>
      <w:r w:rsidR="008B2159">
        <w:rPr>
          <w:rFonts w:hint="eastAsia"/>
          <w:szCs w:val="24"/>
          <w:lang w:eastAsia="zh-CN"/>
        </w:rPr>
        <w:t>本</w:t>
      </w:r>
      <w:r w:rsidR="008B2159">
        <w:rPr>
          <w:szCs w:val="24"/>
          <w:lang w:eastAsia="zh-CN"/>
        </w:rPr>
        <w:t>修订草案还包含若干编辑性</w:t>
      </w:r>
      <w:r w:rsidR="008B2159">
        <w:rPr>
          <w:rFonts w:hint="eastAsia"/>
          <w:szCs w:val="24"/>
          <w:lang w:eastAsia="zh-CN"/>
        </w:rPr>
        <w:t>纠正</w:t>
      </w:r>
      <w:r w:rsidR="008B2159">
        <w:rPr>
          <w:szCs w:val="24"/>
          <w:lang w:eastAsia="zh-CN"/>
        </w:rPr>
        <w:t>以及表、图和公式的重新编号。</w:t>
      </w:r>
    </w:p>
    <w:p w:rsidR="00757750" w:rsidRPr="00AB3F8C" w:rsidRDefault="00757750" w:rsidP="003A4D4E">
      <w:pPr>
        <w:tabs>
          <w:tab w:val="right" w:pos="9639"/>
        </w:tabs>
        <w:spacing w:before="240" w:line="240" w:lineRule="auto"/>
        <w:rPr>
          <w:rFonts w:asciiTheme="minorHAnsi" w:hAnsiTheme="minorHAnsi" w:cstheme="minorHAnsi"/>
          <w:szCs w:val="24"/>
          <w:u w:val="single"/>
          <w:lang w:eastAsia="zh-CN"/>
        </w:rPr>
      </w:pPr>
      <w:r w:rsidRPr="00AB3F8C">
        <w:rPr>
          <w:rFonts w:asciiTheme="minorHAnsi" w:hAnsiTheme="minorHAnsi" w:cstheme="minorHAnsi"/>
          <w:szCs w:val="24"/>
          <w:u w:val="single"/>
          <w:lang w:eastAsia="zh-CN"/>
        </w:rPr>
        <w:br w:type="page"/>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P.1411-7</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00BF553D">
        <w:rPr>
          <w:rFonts w:asciiTheme="minorHAnsi" w:hAnsiTheme="minorHAnsi" w:cstheme="minorHAnsi"/>
          <w:szCs w:val="24"/>
          <w:lang w:eastAsia="zh-CN"/>
        </w:rPr>
        <w:tab/>
      </w:r>
      <w:r w:rsidRPr="00AB3F8C">
        <w:rPr>
          <w:rFonts w:asciiTheme="minorHAnsi" w:hAnsiTheme="minorHAnsi" w:cstheme="minorHAnsi"/>
          <w:szCs w:val="24"/>
          <w:lang w:eastAsia="zh-CN"/>
        </w:rPr>
        <w:t>3/85(Rev.1)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4A65AE" w:rsidP="003A4D4E">
      <w:pPr>
        <w:pStyle w:val="Rectitle"/>
        <w:rPr>
          <w:lang w:eastAsia="zh-CN"/>
        </w:rPr>
      </w:pPr>
      <w:r w:rsidRPr="00966E25">
        <w:rPr>
          <w:lang w:eastAsia="zh-CN"/>
        </w:rPr>
        <w:t>300 MHz</w:t>
      </w:r>
      <w:r w:rsidRPr="00966E25">
        <w:rPr>
          <w:rFonts w:hint="eastAsia"/>
          <w:lang w:eastAsia="zh-CN"/>
        </w:rPr>
        <w:t>至</w:t>
      </w:r>
      <w:r w:rsidRPr="00966E25">
        <w:rPr>
          <w:lang w:eastAsia="zh-CN"/>
        </w:rPr>
        <w:t>100 GHz</w:t>
      </w:r>
      <w:r w:rsidRPr="00966E25">
        <w:rPr>
          <w:rFonts w:hint="eastAsia"/>
          <w:lang w:eastAsia="zh-CN"/>
        </w:rPr>
        <w:t>频率范围内的短距离室外无线电</w:t>
      </w:r>
      <w:r>
        <w:rPr>
          <w:lang w:eastAsia="zh-CN"/>
        </w:rPr>
        <w:br/>
      </w:r>
      <w:r w:rsidRPr="00966E25">
        <w:rPr>
          <w:rFonts w:hint="eastAsia"/>
          <w:lang w:eastAsia="zh-CN"/>
        </w:rPr>
        <w:t>通信系统和无线本地网规划所用的</w:t>
      </w:r>
      <w:r>
        <w:rPr>
          <w:lang w:eastAsia="zh-CN"/>
        </w:rPr>
        <w:br/>
      </w:r>
      <w:r w:rsidRPr="00966E25">
        <w:rPr>
          <w:rFonts w:hint="eastAsia"/>
          <w:lang w:eastAsia="zh-CN"/>
        </w:rPr>
        <w:t>传播数据和预测方法</w:t>
      </w:r>
    </w:p>
    <w:p w:rsidR="00757750" w:rsidRPr="00AB3F8C" w:rsidRDefault="00E71869" w:rsidP="003A4D4E">
      <w:pPr>
        <w:spacing w:line="240" w:lineRule="auto"/>
        <w:ind w:firstLineChars="200" w:firstLine="480"/>
        <w:rPr>
          <w:rFonts w:eastAsia="Malgun Gothic"/>
          <w:szCs w:val="24"/>
          <w:lang w:eastAsia="ko-KR"/>
        </w:rPr>
      </w:pPr>
      <w:r>
        <w:rPr>
          <w:rFonts w:hint="eastAsia"/>
          <w:szCs w:val="24"/>
          <w:lang w:eastAsia="zh-CN"/>
        </w:rPr>
        <w:t>本</w:t>
      </w:r>
      <w:r>
        <w:rPr>
          <w:szCs w:val="24"/>
          <w:lang w:eastAsia="zh-CN"/>
        </w:rPr>
        <w:t>修订草案提议</w:t>
      </w:r>
      <w:r w:rsidR="00E82A36">
        <w:rPr>
          <w:rFonts w:hint="eastAsia"/>
          <w:szCs w:val="24"/>
          <w:lang w:eastAsia="zh-CN"/>
        </w:rPr>
        <w:t>进行</w:t>
      </w:r>
      <w:r>
        <w:rPr>
          <w:szCs w:val="24"/>
          <w:lang w:eastAsia="zh-CN"/>
        </w:rPr>
        <w:t>下列八处修改：</w:t>
      </w:r>
    </w:p>
    <w:p w:rsidR="00757750" w:rsidRPr="00AB3F8C" w:rsidRDefault="00757750" w:rsidP="003A4D4E">
      <w:pPr>
        <w:pStyle w:val="enumlev1"/>
        <w:spacing w:line="240" w:lineRule="auto"/>
        <w:rPr>
          <w:rFonts w:eastAsia="Malgun Gothic"/>
          <w:szCs w:val="24"/>
          <w:lang w:eastAsia="ko-KR"/>
        </w:rPr>
      </w:pPr>
      <w:r w:rsidRPr="00AB3F8C">
        <w:rPr>
          <w:szCs w:val="24"/>
          <w:lang w:eastAsia="ja-JP"/>
        </w:rPr>
        <w:t>1)</w:t>
      </w:r>
      <w:r w:rsidRPr="00AB3F8C">
        <w:rPr>
          <w:szCs w:val="24"/>
          <w:lang w:eastAsia="ja-JP"/>
        </w:rPr>
        <w:tab/>
      </w:r>
      <w:r w:rsidR="00E71869">
        <w:rPr>
          <w:rFonts w:hint="eastAsia"/>
          <w:szCs w:val="24"/>
          <w:lang w:eastAsia="zh-CN"/>
        </w:rPr>
        <w:t>修订</w:t>
      </w:r>
      <w:r w:rsidR="00E71869">
        <w:rPr>
          <w:szCs w:val="24"/>
          <w:lang w:eastAsia="zh-CN"/>
        </w:rPr>
        <w:t>有关街道</w:t>
      </w:r>
      <w:r w:rsidR="00E71869">
        <w:rPr>
          <w:rFonts w:hint="eastAsia"/>
          <w:szCs w:val="24"/>
          <w:lang w:eastAsia="zh-CN"/>
        </w:rPr>
        <w:t>峡谷内传播</w:t>
      </w:r>
      <w:r w:rsidR="00E71869">
        <w:rPr>
          <w:szCs w:val="24"/>
          <w:lang w:eastAsia="zh-CN"/>
        </w:rPr>
        <w:t>路径损耗模型的第</w:t>
      </w:r>
      <w:r w:rsidR="00E71869">
        <w:rPr>
          <w:rFonts w:hint="eastAsia"/>
          <w:szCs w:val="24"/>
          <w:lang w:eastAsia="zh-CN"/>
        </w:rPr>
        <w:t>4.1.1</w:t>
      </w:r>
      <w:r w:rsidR="00E71869">
        <w:rPr>
          <w:rFonts w:hint="eastAsia"/>
          <w:szCs w:val="24"/>
          <w:lang w:eastAsia="zh-CN"/>
        </w:rPr>
        <w:t>段</w:t>
      </w:r>
      <w:r w:rsidR="00E71869">
        <w:rPr>
          <w:szCs w:val="24"/>
          <w:lang w:eastAsia="zh-CN"/>
        </w:rPr>
        <w:t>，增加新的视距（</w:t>
      </w:r>
      <w:r w:rsidR="00E71869">
        <w:rPr>
          <w:szCs w:val="24"/>
          <w:lang w:eastAsia="zh-CN"/>
        </w:rPr>
        <w:t>LoS</w:t>
      </w:r>
      <w:r w:rsidR="00E71869">
        <w:rPr>
          <w:szCs w:val="24"/>
          <w:lang w:eastAsia="zh-CN"/>
        </w:rPr>
        <w:t>）</w:t>
      </w:r>
      <w:r w:rsidR="00E71869">
        <w:rPr>
          <w:rFonts w:hint="eastAsia"/>
          <w:szCs w:val="24"/>
          <w:lang w:eastAsia="zh-CN"/>
        </w:rPr>
        <w:t>路径</w:t>
      </w:r>
      <w:r w:rsidR="00E71869">
        <w:rPr>
          <w:szCs w:val="24"/>
          <w:lang w:eastAsia="zh-CN"/>
        </w:rPr>
        <w:t>损耗公式以及</w:t>
      </w:r>
      <w:r w:rsidR="00E71869">
        <w:rPr>
          <w:rFonts w:hint="eastAsia"/>
          <w:szCs w:val="24"/>
          <w:lang w:eastAsia="zh-CN"/>
        </w:rPr>
        <w:t xml:space="preserve">28 </w:t>
      </w:r>
      <w:r w:rsidR="00E71869">
        <w:rPr>
          <w:szCs w:val="24"/>
          <w:lang w:eastAsia="zh-CN"/>
        </w:rPr>
        <w:t>GHz</w:t>
      </w:r>
      <w:r w:rsidR="00E71869">
        <w:rPr>
          <w:szCs w:val="24"/>
          <w:lang w:eastAsia="zh-CN"/>
        </w:rPr>
        <w:t>和</w:t>
      </w:r>
      <w:r w:rsidR="00E71869">
        <w:rPr>
          <w:rFonts w:hint="eastAsia"/>
          <w:szCs w:val="24"/>
          <w:lang w:eastAsia="zh-CN"/>
        </w:rPr>
        <w:t xml:space="preserve">60 </w:t>
      </w:r>
      <w:r w:rsidR="00E71869">
        <w:rPr>
          <w:szCs w:val="24"/>
          <w:lang w:eastAsia="zh-CN"/>
        </w:rPr>
        <w:t>GHz</w:t>
      </w:r>
      <w:r w:rsidR="00E71869">
        <w:rPr>
          <w:szCs w:val="24"/>
          <w:lang w:eastAsia="zh-CN"/>
        </w:rPr>
        <w:t>频率上毫米波传播的数据表。</w:t>
      </w:r>
    </w:p>
    <w:p w:rsidR="00757750" w:rsidRPr="00AB3F8C" w:rsidRDefault="00757750" w:rsidP="003A4D4E">
      <w:pPr>
        <w:pStyle w:val="enumlev1"/>
        <w:spacing w:line="240" w:lineRule="auto"/>
        <w:rPr>
          <w:rFonts w:eastAsia="Malgun Gothic"/>
          <w:szCs w:val="24"/>
          <w:lang w:eastAsia="ko-KR"/>
        </w:rPr>
      </w:pPr>
      <w:r w:rsidRPr="00AB3F8C">
        <w:rPr>
          <w:rFonts w:eastAsia="Malgun Gothic"/>
          <w:szCs w:val="24"/>
          <w:lang w:eastAsia="ko-KR"/>
        </w:rPr>
        <w:t>2</w:t>
      </w:r>
      <w:r w:rsidRPr="00AB3F8C">
        <w:rPr>
          <w:szCs w:val="24"/>
          <w:lang w:eastAsia="ja-JP"/>
        </w:rPr>
        <w:t>)</w:t>
      </w:r>
      <w:r w:rsidRPr="00AB3F8C">
        <w:rPr>
          <w:szCs w:val="24"/>
          <w:lang w:eastAsia="ja-JP"/>
        </w:rPr>
        <w:tab/>
      </w:r>
      <w:r w:rsidR="005850AC">
        <w:rPr>
          <w:rFonts w:hint="eastAsia"/>
          <w:szCs w:val="24"/>
          <w:lang w:eastAsia="zh-CN"/>
        </w:rPr>
        <w:t>修改</w:t>
      </w:r>
      <w:r w:rsidR="005850AC">
        <w:rPr>
          <w:szCs w:val="24"/>
          <w:lang w:eastAsia="zh-CN"/>
        </w:rPr>
        <w:t>第</w:t>
      </w:r>
      <w:r w:rsidR="005850AC">
        <w:rPr>
          <w:rFonts w:hint="eastAsia"/>
          <w:szCs w:val="24"/>
          <w:lang w:eastAsia="zh-CN"/>
        </w:rPr>
        <w:t>4.2.2</w:t>
      </w:r>
      <w:r w:rsidR="005850AC">
        <w:rPr>
          <w:rFonts w:hint="eastAsia"/>
          <w:szCs w:val="24"/>
          <w:lang w:eastAsia="zh-CN"/>
        </w:rPr>
        <w:t>段</w:t>
      </w:r>
      <w:r w:rsidR="005850AC">
        <w:rPr>
          <w:szCs w:val="24"/>
          <w:lang w:eastAsia="zh-CN"/>
        </w:rPr>
        <w:t>中的等式，纠正其中的错误，且对于屋顶传播中</w:t>
      </w:r>
      <w:r w:rsidR="005850AC">
        <w:rPr>
          <w:rFonts w:hint="eastAsia"/>
          <w:szCs w:val="24"/>
          <w:lang w:eastAsia="zh-CN"/>
        </w:rPr>
        <w:t>以</w:t>
      </w:r>
      <w:r w:rsidR="005850AC">
        <w:rPr>
          <w:szCs w:val="24"/>
          <w:lang w:eastAsia="zh-CN"/>
        </w:rPr>
        <w:t>反射为</w:t>
      </w:r>
      <w:r w:rsidR="005850AC">
        <w:rPr>
          <w:rFonts w:hint="eastAsia"/>
          <w:szCs w:val="24"/>
          <w:lang w:eastAsia="zh-CN"/>
        </w:rPr>
        <w:t>主</w:t>
      </w:r>
      <w:r w:rsidR="005850AC">
        <w:rPr>
          <w:szCs w:val="24"/>
          <w:lang w:eastAsia="zh-CN"/>
        </w:rPr>
        <w:t>的区域，考虑适用频率</w:t>
      </w:r>
      <w:r w:rsidR="005850AC">
        <w:rPr>
          <w:rFonts w:hint="eastAsia"/>
          <w:szCs w:val="24"/>
          <w:lang w:eastAsia="zh-CN"/>
        </w:rPr>
        <w:t>范围</w:t>
      </w:r>
      <w:r w:rsidR="005850AC">
        <w:rPr>
          <w:szCs w:val="24"/>
          <w:lang w:eastAsia="zh-CN"/>
        </w:rPr>
        <w:t>应最高到</w:t>
      </w:r>
      <w:r w:rsidR="005850AC">
        <w:rPr>
          <w:rFonts w:hint="eastAsia"/>
          <w:szCs w:val="24"/>
          <w:lang w:eastAsia="zh-CN"/>
        </w:rPr>
        <w:t xml:space="preserve">28 </w:t>
      </w:r>
      <w:r w:rsidR="005850AC">
        <w:rPr>
          <w:szCs w:val="24"/>
          <w:lang w:eastAsia="zh-CN"/>
        </w:rPr>
        <w:t>GHz</w:t>
      </w:r>
      <w:r w:rsidR="005850AC">
        <w:rPr>
          <w:szCs w:val="24"/>
          <w:lang w:eastAsia="zh-CN"/>
        </w:rPr>
        <w:t>。</w:t>
      </w:r>
    </w:p>
    <w:p w:rsidR="00757750" w:rsidRPr="00AB3F8C" w:rsidRDefault="00757750" w:rsidP="009A2FDC">
      <w:pPr>
        <w:pStyle w:val="enumlev1"/>
        <w:spacing w:line="240" w:lineRule="auto"/>
        <w:rPr>
          <w:rFonts w:eastAsia="Malgun Gothic"/>
          <w:szCs w:val="24"/>
          <w:lang w:eastAsia="ko-KR"/>
        </w:rPr>
      </w:pPr>
      <w:r w:rsidRPr="00AB3F8C">
        <w:rPr>
          <w:rFonts w:eastAsia="Malgun Gothic"/>
          <w:szCs w:val="24"/>
          <w:lang w:eastAsia="ko-KR"/>
        </w:rPr>
        <w:t>3</w:t>
      </w:r>
      <w:r w:rsidRPr="00AB3F8C">
        <w:rPr>
          <w:szCs w:val="24"/>
          <w:lang w:eastAsia="ja-JP"/>
        </w:rPr>
        <w:t>)</w:t>
      </w:r>
      <w:r w:rsidRPr="00AB3F8C">
        <w:rPr>
          <w:szCs w:val="24"/>
          <w:lang w:eastAsia="ja-JP"/>
        </w:rPr>
        <w:tab/>
      </w:r>
      <w:r w:rsidR="00FB3B50">
        <w:rPr>
          <w:rFonts w:hint="eastAsia"/>
          <w:szCs w:val="24"/>
          <w:lang w:eastAsia="zh-CN"/>
        </w:rPr>
        <w:t>修订</w:t>
      </w:r>
      <w:r w:rsidR="00FB3B50">
        <w:rPr>
          <w:szCs w:val="24"/>
          <w:lang w:eastAsia="zh-CN"/>
        </w:rPr>
        <w:t>第</w:t>
      </w:r>
      <w:r w:rsidR="00FB3B50">
        <w:rPr>
          <w:rFonts w:hint="eastAsia"/>
          <w:szCs w:val="24"/>
          <w:lang w:eastAsia="zh-CN"/>
        </w:rPr>
        <w:t>4.</w:t>
      </w:r>
      <w:r w:rsidR="009A2FDC">
        <w:rPr>
          <w:szCs w:val="24"/>
          <w:lang w:eastAsia="zh-CN"/>
        </w:rPr>
        <w:t>3</w:t>
      </w:r>
      <w:bookmarkStart w:id="7" w:name="_GoBack"/>
      <w:bookmarkEnd w:id="7"/>
      <w:r w:rsidR="00FB3B50">
        <w:rPr>
          <w:rFonts w:hint="eastAsia"/>
          <w:szCs w:val="24"/>
          <w:lang w:eastAsia="zh-CN"/>
        </w:rPr>
        <w:t>节</w:t>
      </w:r>
      <w:r w:rsidR="00FB3B50">
        <w:rPr>
          <w:rFonts w:hint="eastAsia"/>
          <w:szCs w:val="24"/>
          <w:lang w:eastAsia="zh-CN"/>
        </w:rPr>
        <w:t xml:space="preserve"> </w:t>
      </w:r>
      <w:r w:rsidR="00FB3B50" w:rsidRPr="00FB3B50">
        <w:rPr>
          <w:szCs w:val="24"/>
          <w:lang w:eastAsia="zh-CN"/>
        </w:rPr>
        <w:t>–</w:t>
      </w:r>
      <w:r w:rsidR="00FB3B50">
        <w:rPr>
          <w:szCs w:val="24"/>
          <w:lang w:eastAsia="zh-CN"/>
        </w:rPr>
        <w:t xml:space="preserve"> </w:t>
      </w:r>
      <w:r w:rsidR="008968F2">
        <w:rPr>
          <w:rFonts w:hint="eastAsia"/>
          <w:lang w:eastAsia="zh-CN"/>
        </w:rPr>
        <w:t>位置低于屋顶高度到接近街道高度的终端之间的传播模型</w:t>
      </w:r>
      <w:r w:rsidR="00FB3B50">
        <w:rPr>
          <w:rFonts w:hint="eastAsia"/>
          <w:lang w:eastAsia="zh-CN"/>
        </w:rPr>
        <w:t>，</w:t>
      </w:r>
      <w:r w:rsidR="00FB3B50">
        <w:rPr>
          <w:lang w:eastAsia="zh-CN"/>
        </w:rPr>
        <w:t>并增加</w:t>
      </w:r>
      <w:r w:rsidR="00FB3B50">
        <w:rPr>
          <w:rFonts w:hint="eastAsia"/>
          <w:lang w:eastAsia="zh-CN"/>
        </w:rPr>
        <w:t>两</w:t>
      </w:r>
      <w:r w:rsidR="00FB3B50">
        <w:rPr>
          <w:lang w:eastAsia="zh-CN"/>
        </w:rPr>
        <w:t>个新的分节，第</w:t>
      </w:r>
      <w:r w:rsidR="00FB3B50">
        <w:rPr>
          <w:rFonts w:hint="eastAsia"/>
          <w:lang w:eastAsia="zh-CN"/>
        </w:rPr>
        <w:t>4.</w:t>
      </w:r>
      <w:r w:rsidR="00FB3B50">
        <w:rPr>
          <w:lang w:eastAsia="zh-CN"/>
        </w:rPr>
        <w:t>3.2</w:t>
      </w:r>
      <w:r w:rsidR="00FB3B50">
        <w:rPr>
          <w:rFonts w:hint="eastAsia"/>
          <w:lang w:eastAsia="zh-CN"/>
        </w:rPr>
        <w:t>节</w:t>
      </w:r>
      <w:r w:rsidR="00FB3B50">
        <w:rPr>
          <w:rFonts w:hint="eastAsia"/>
          <w:lang w:eastAsia="zh-CN"/>
        </w:rPr>
        <w:t xml:space="preserve"> </w:t>
      </w:r>
      <w:r w:rsidR="00FB3B50">
        <w:rPr>
          <w:lang w:eastAsia="zh-CN"/>
        </w:rPr>
        <w:t xml:space="preserve">– </w:t>
      </w:r>
      <w:r w:rsidR="00FB3B50">
        <w:rPr>
          <w:rFonts w:hint="eastAsia"/>
          <w:lang w:eastAsia="zh-CN"/>
        </w:rPr>
        <w:t>城市</w:t>
      </w:r>
      <w:r w:rsidR="00FB3B50">
        <w:rPr>
          <w:lang w:eastAsia="zh-CN"/>
        </w:rPr>
        <w:t>环境中与站</w:t>
      </w:r>
      <w:r w:rsidR="00FB3B50">
        <w:rPr>
          <w:rFonts w:hint="eastAsia"/>
          <w:lang w:eastAsia="zh-CN"/>
        </w:rPr>
        <w:t>址有</w:t>
      </w:r>
      <w:r w:rsidR="00FB3B50">
        <w:rPr>
          <w:lang w:eastAsia="zh-CN"/>
        </w:rPr>
        <w:t>关的模型和第</w:t>
      </w:r>
      <w:r w:rsidR="00FB3B50">
        <w:rPr>
          <w:rFonts w:hint="eastAsia"/>
          <w:lang w:eastAsia="zh-CN"/>
        </w:rPr>
        <w:t>4.</w:t>
      </w:r>
      <w:r w:rsidR="00FB3B50">
        <w:rPr>
          <w:lang w:eastAsia="zh-CN"/>
        </w:rPr>
        <w:t>3.3</w:t>
      </w:r>
      <w:r w:rsidR="00FB3B50">
        <w:rPr>
          <w:rFonts w:hint="eastAsia"/>
          <w:lang w:eastAsia="zh-CN"/>
        </w:rPr>
        <w:t>节</w:t>
      </w:r>
      <w:r w:rsidR="00FB3B50">
        <w:rPr>
          <w:rFonts w:hint="eastAsia"/>
          <w:lang w:eastAsia="zh-CN"/>
        </w:rPr>
        <w:t xml:space="preserve"> </w:t>
      </w:r>
      <w:r w:rsidR="00FB3B50">
        <w:rPr>
          <w:lang w:eastAsia="zh-CN"/>
        </w:rPr>
        <w:t xml:space="preserve">– </w:t>
      </w:r>
      <w:r w:rsidR="00FB3B50">
        <w:rPr>
          <w:rFonts w:hint="eastAsia"/>
          <w:lang w:eastAsia="zh-CN"/>
        </w:rPr>
        <w:t>住宅</w:t>
      </w:r>
      <w:r w:rsidR="00FB3B50">
        <w:rPr>
          <w:lang w:eastAsia="zh-CN"/>
        </w:rPr>
        <w:t>环境中与站址有关的模型，其中包括高度较低的终端之间新的路径传播损耗模型。</w:t>
      </w:r>
    </w:p>
    <w:p w:rsidR="00757750" w:rsidRPr="00AB3F8C" w:rsidRDefault="00757750" w:rsidP="003A4D4E">
      <w:pPr>
        <w:pStyle w:val="enumlev1"/>
        <w:spacing w:line="240" w:lineRule="auto"/>
        <w:rPr>
          <w:rFonts w:eastAsia="Malgun Gothic"/>
          <w:szCs w:val="24"/>
          <w:lang w:eastAsia="ko-KR"/>
        </w:rPr>
      </w:pPr>
      <w:r w:rsidRPr="00AB3F8C">
        <w:rPr>
          <w:rFonts w:eastAsia="Malgun Gothic"/>
          <w:szCs w:val="24"/>
          <w:lang w:eastAsia="ko-KR"/>
        </w:rPr>
        <w:t>4</w:t>
      </w:r>
      <w:r w:rsidRPr="00AB3F8C">
        <w:rPr>
          <w:szCs w:val="24"/>
          <w:lang w:eastAsia="ja-JP"/>
        </w:rPr>
        <w:t>)</w:t>
      </w:r>
      <w:r w:rsidRPr="00AB3F8C">
        <w:rPr>
          <w:szCs w:val="24"/>
          <w:lang w:eastAsia="ja-JP"/>
        </w:rPr>
        <w:tab/>
      </w:r>
      <w:r w:rsidR="00253A83" w:rsidRPr="00253A83">
        <w:rPr>
          <w:rFonts w:hint="eastAsia"/>
          <w:lang w:eastAsia="zh-CN"/>
        </w:rPr>
        <w:t>修订</w:t>
      </w:r>
      <w:r w:rsidR="00253A83" w:rsidRPr="00253A83">
        <w:rPr>
          <w:lang w:eastAsia="zh-CN"/>
        </w:rPr>
        <w:t>第</w:t>
      </w:r>
      <w:r w:rsidRPr="00253A83">
        <w:rPr>
          <w:lang w:eastAsia="zh-CN"/>
        </w:rPr>
        <w:t>5.1.2</w:t>
      </w:r>
      <w:r w:rsidR="00253A83" w:rsidRPr="00253A83">
        <w:rPr>
          <w:rFonts w:hint="eastAsia"/>
          <w:lang w:eastAsia="zh-CN"/>
        </w:rPr>
        <w:t>节</w:t>
      </w:r>
      <w:r w:rsidR="00253A83" w:rsidRPr="00253A83">
        <w:rPr>
          <w:lang w:eastAsia="zh-CN"/>
        </w:rPr>
        <w:t>，增加有关</w:t>
      </w:r>
      <w:r w:rsidR="009E53E0">
        <w:rPr>
          <w:rFonts w:hint="eastAsia"/>
          <w:lang w:eastAsia="zh-CN"/>
        </w:rPr>
        <w:t xml:space="preserve">30 </w:t>
      </w:r>
      <w:r w:rsidR="009E53E0">
        <w:rPr>
          <w:lang w:eastAsia="zh-CN"/>
        </w:rPr>
        <w:t>GHz</w:t>
      </w:r>
      <w:r w:rsidR="009E53E0">
        <w:rPr>
          <w:lang w:eastAsia="zh-CN"/>
        </w:rPr>
        <w:t>和</w:t>
      </w:r>
      <w:r w:rsidR="009E53E0">
        <w:rPr>
          <w:rFonts w:hint="eastAsia"/>
          <w:lang w:eastAsia="zh-CN"/>
        </w:rPr>
        <w:t xml:space="preserve">60 </w:t>
      </w:r>
      <w:r w:rsidR="009E53E0">
        <w:rPr>
          <w:lang w:eastAsia="zh-CN"/>
        </w:rPr>
        <w:t>GHz</w:t>
      </w:r>
      <w:r w:rsidR="009E53E0">
        <w:rPr>
          <w:lang w:eastAsia="zh-CN"/>
        </w:rPr>
        <w:t>上毫米波传播的新的</w:t>
      </w:r>
      <w:r w:rsidR="00E82A36">
        <w:rPr>
          <w:rFonts w:hint="eastAsia"/>
          <w:lang w:eastAsia="zh-CN"/>
        </w:rPr>
        <w:t>均方根（</w:t>
      </w:r>
      <w:r w:rsidRPr="00AB3F8C">
        <w:rPr>
          <w:rFonts w:eastAsia="Malgun Gothic"/>
          <w:szCs w:val="24"/>
          <w:lang w:eastAsia="ko-KR"/>
        </w:rPr>
        <w:t>r.m.s</w:t>
      </w:r>
      <w:r w:rsidRPr="009E53E0">
        <w:rPr>
          <w:lang w:eastAsia="zh-CN"/>
        </w:rPr>
        <w:t>.</w:t>
      </w:r>
      <w:r w:rsidR="00E82A36">
        <w:rPr>
          <w:rFonts w:hint="eastAsia"/>
          <w:lang w:eastAsia="zh-CN"/>
        </w:rPr>
        <w:t>）</w:t>
      </w:r>
      <w:r w:rsidR="009E53E0" w:rsidRPr="009E53E0">
        <w:rPr>
          <w:rFonts w:hint="eastAsia"/>
          <w:lang w:eastAsia="zh-CN"/>
        </w:rPr>
        <w:t>时延</w:t>
      </w:r>
      <w:r w:rsidR="009E53E0" w:rsidRPr="009E53E0">
        <w:rPr>
          <w:lang w:eastAsia="zh-CN"/>
        </w:rPr>
        <w:t>扩展表。</w:t>
      </w:r>
    </w:p>
    <w:p w:rsidR="00757750" w:rsidRPr="00AB3F8C" w:rsidRDefault="00757750" w:rsidP="003A4D4E">
      <w:pPr>
        <w:pStyle w:val="enumlev1"/>
        <w:spacing w:line="240" w:lineRule="auto"/>
        <w:rPr>
          <w:rFonts w:eastAsia="Malgun Gothic"/>
          <w:szCs w:val="24"/>
          <w:lang w:eastAsia="ko-KR"/>
        </w:rPr>
      </w:pPr>
      <w:r w:rsidRPr="00AB3F8C">
        <w:rPr>
          <w:rFonts w:eastAsia="Malgun Gothic"/>
          <w:szCs w:val="24"/>
          <w:lang w:eastAsia="ko-KR"/>
        </w:rPr>
        <w:t>5</w:t>
      </w:r>
      <w:r w:rsidRPr="00AB3F8C">
        <w:rPr>
          <w:szCs w:val="24"/>
          <w:lang w:eastAsia="ja-JP"/>
        </w:rPr>
        <w:t>)</w:t>
      </w:r>
      <w:r w:rsidRPr="00AB3F8C">
        <w:rPr>
          <w:szCs w:val="24"/>
          <w:lang w:eastAsia="ja-JP"/>
        </w:rPr>
        <w:tab/>
      </w:r>
      <w:r w:rsidR="00E82A36">
        <w:rPr>
          <w:rFonts w:hint="eastAsia"/>
          <w:szCs w:val="24"/>
          <w:lang w:eastAsia="zh-CN"/>
        </w:rPr>
        <w:t>新增</w:t>
      </w:r>
      <w:r w:rsidR="005D7C4D">
        <w:rPr>
          <w:szCs w:val="24"/>
          <w:lang w:eastAsia="zh-CN"/>
        </w:rPr>
        <w:t>第</w:t>
      </w:r>
      <w:r w:rsidR="005D7C4D">
        <w:rPr>
          <w:rFonts w:hint="eastAsia"/>
          <w:szCs w:val="24"/>
          <w:lang w:eastAsia="zh-CN"/>
        </w:rPr>
        <w:t>5.1.3</w:t>
      </w:r>
      <w:r w:rsidR="005D7C4D">
        <w:rPr>
          <w:rFonts w:hint="eastAsia"/>
          <w:szCs w:val="24"/>
          <w:lang w:eastAsia="zh-CN"/>
        </w:rPr>
        <w:t>和</w:t>
      </w:r>
      <w:r w:rsidR="005D7C4D">
        <w:rPr>
          <w:rFonts w:hint="eastAsia"/>
          <w:szCs w:val="24"/>
          <w:lang w:eastAsia="zh-CN"/>
        </w:rPr>
        <w:t>5.2.2</w:t>
      </w:r>
      <w:r w:rsidR="005D7C4D">
        <w:rPr>
          <w:rFonts w:hint="eastAsia"/>
          <w:szCs w:val="24"/>
          <w:lang w:eastAsia="zh-CN"/>
        </w:rPr>
        <w:t>两</w:t>
      </w:r>
      <w:r w:rsidR="005D7C4D">
        <w:rPr>
          <w:szCs w:val="24"/>
          <w:lang w:eastAsia="zh-CN"/>
        </w:rPr>
        <w:t>节，以便为不同城市环境中高度较低终端之间的传播增加新</w:t>
      </w:r>
      <w:r w:rsidR="005D7C4D">
        <w:rPr>
          <w:rFonts w:hint="eastAsia"/>
          <w:szCs w:val="24"/>
          <w:lang w:eastAsia="zh-CN"/>
        </w:rPr>
        <w:t>的</w:t>
      </w:r>
      <w:r w:rsidR="005D7C4D">
        <w:rPr>
          <w:szCs w:val="24"/>
          <w:lang w:eastAsia="zh-CN"/>
        </w:rPr>
        <w:t>数据表。</w:t>
      </w:r>
    </w:p>
    <w:p w:rsidR="00757750" w:rsidRPr="00C11722" w:rsidRDefault="00757750" w:rsidP="003A4D4E">
      <w:pPr>
        <w:pStyle w:val="enumlev1"/>
        <w:spacing w:line="240" w:lineRule="auto"/>
        <w:rPr>
          <w:szCs w:val="24"/>
          <w:lang w:eastAsia="zh-CN"/>
        </w:rPr>
      </w:pPr>
      <w:r w:rsidRPr="00AB3F8C">
        <w:rPr>
          <w:rFonts w:eastAsia="Malgun Gothic"/>
          <w:szCs w:val="24"/>
          <w:lang w:eastAsia="ko-KR"/>
        </w:rPr>
        <w:t>6</w:t>
      </w:r>
      <w:r w:rsidRPr="00AB3F8C">
        <w:rPr>
          <w:szCs w:val="24"/>
          <w:lang w:eastAsia="ja-JP"/>
        </w:rPr>
        <w:t>)</w:t>
      </w:r>
      <w:r w:rsidRPr="00AB3F8C">
        <w:rPr>
          <w:szCs w:val="24"/>
          <w:lang w:eastAsia="ja-JP"/>
        </w:rPr>
        <w:tab/>
      </w:r>
      <w:r w:rsidR="00C11722">
        <w:rPr>
          <w:rFonts w:hint="eastAsia"/>
          <w:szCs w:val="24"/>
          <w:lang w:eastAsia="zh-CN"/>
        </w:rPr>
        <w:t>增加</w:t>
      </w:r>
      <w:r w:rsidR="00C11722">
        <w:rPr>
          <w:szCs w:val="24"/>
          <w:lang w:eastAsia="zh-CN"/>
        </w:rPr>
        <w:t>新</w:t>
      </w:r>
      <w:r w:rsidR="00C11722">
        <w:rPr>
          <w:rFonts w:hint="eastAsia"/>
          <w:szCs w:val="24"/>
          <w:lang w:eastAsia="zh-CN"/>
        </w:rPr>
        <w:t>的</w:t>
      </w:r>
      <w:r w:rsidR="00C11722">
        <w:rPr>
          <w:szCs w:val="24"/>
          <w:lang w:eastAsia="zh-CN"/>
        </w:rPr>
        <w:t>第</w:t>
      </w:r>
      <w:r w:rsidR="00C11722">
        <w:rPr>
          <w:rFonts w:hint="eastAsia"/>
          <w:szCs w:val="24"/>
          <w:lang w:eastAsia="zh-CN"/>
        </w:rPr>
        <w:t>9</w:t>
      </w:r>
      <w:r w:rsidR="00C11722">
        <w:rPr>
          <w:rFonts w:hint="eastAsia"/>
          <w:szCs w:val="24"/>
          <w:lang w:eastAsia="zh-CN"/>
        </w:rPr>
        <w:t>节</w:t>
      </w:r>
      <w:r w:rsidR="00C11722">
        <w:rPr>
          <w:szCs w:val="24"/>
          <w:lang w:eastAsia="zh-CN"/>
        </w:rPr>
        <w:t>，旨在增加新的静态距离数据表以及当高速火车行驶速度</w:t>
      </w:r>
      <w:r w:rsidR="00E82A36">
        <w:rPr>
          <w:rFonts w:hint="eastAsia"/>
          <w:szCs w:val="24"/>
          <w:lang w:eastAsia="zh-CN"/>
        </w:rPr>
        <w:t>超过</w:t>
      </w:r>
      <w:r w:rsidR="00C11722" w:rsidRPr="00C11722">
        <w:rPr>
          <w:szCs w:val="24"/>
          <w:lang w:eastAsia="zh-CN"/>
        </w:rPr>
        <w:t>200 </w:t>
      </w:r>
      <w:r w:rsidR="00C11722" w:rsidRPr="00C11722">
        <w:rPr>
          <w:rFonts w:hint="eastAsia"/>
          <w:szCs w:val="24"/>
          <w:lang w:eastAsia="zh-CN"/>
        </w:rPr>
        <w:t>公里</w:t>
      </w:r>
      <w:r w:rsidR="00C11722" w:rsidRPr="00C11722">
        <w:rPr>
          <w:szCs w:val="24"/>
          <w:lang w:eastAsia="zh-CN"/>
        </w:rPr>
        <w:t>/</w:t>
      </w:r>
      <w:r w:rsidR="00C11722" w:rsidRPr="00C11722">
        <w:rPr>
          <w:rFonts w:hint="eastAsia"/>
          <w:szCs w:val="24"/>
          <w:lang w:eastAsia="zh-CN"/>
        </w:rPr>
        <w:t>小时</w:t>
      </w:r>
      <w:r w:rsidR="00C11722" w:rsidRPr="00C11722">
        <w:rPr>
          <w:szCs w:val="24"/>
          <w:lang w:eastAsia="zh-CN"/>
        </w:rPr>
        <w:t>时</w:t>
      </w:r>
      <w:r w:rsidR="00C66367">
        <w:rPr>
          <w:rFonts w:hint="eastAsia"/>
          <w:szCs w:val="24"/>
          <w:lang w:eastAsia="zh-CN"/>
        </w:rPr>
        <w:t>、</w:t>
      </w:r>
      <w:r w:rsidR="00C66367">
        <w:rPr>
          <w:szCs w:val="24"/>
          <w:lang w:eastAsia="zh-CN"/>
        </w:rPr>
        <w:t>通过测量</w:t>
      </w:r>
      <w:r w:rsidR="00C66367">
        <w:rPr>
          <w:rFonts w:hint="eastAsia"/>
          <w:szCs w:val="24"/>
          <w:lang w:eastAsia="zh-CN"/>
        </w:rPr>
        <w:t>获得</w:t>
      </w:r>
      <w:r w:rsidR="00C66367">
        <w:rPr>
          <w:szCs w:val="24"/>
          <w:lang w:eastAsia="zh-CN"/>
        </w:rPr>
        <w:t>的</w:t>
      </w:r>
      <w:r w:rsidR="00C66367" w:rsidRPr="00C11722">
        <w:rPr>
          <w:szCs w:val="24"/>
          <w:lang w:eastAsia="zh-CN"/>
        </w:rPr>
        <w:t>r.m.s.</w:t>
      </w:r>
      <w:r w:rsidR="00C66367">
        <w:rPr>
          <w:rFonts w:hint="eastAsia"/>
          <w:szCs w:val="24"/>
          <w:lang w:eastAsia="zh-CN"/>
        </w:rPr>
        <w:t>时延</w:t>
      </w:r>
      <w:r w:rsidR="00C66367">
        <w:rPr>
          <w:szCs w:val="24"/>
          <w:lang w:eastAsia="zh-CN"/>
        </w:rPr>
        <w:t>扩展。</w:t>
      </w:r>
    </w:p>
    <w:p w:rsidR="00757750" w:rsidRPr="00AB3F8C" w:rsidRDefault="00757750" w:rsidP="003A4D4E">
      <w:pPr>
        <w:pStyle w:val="enumlev1"/>
        <w:spacing w:line="240" w:lineRule="auto"/>
        <w:rPr>
          <w:szCs w:val="24"/>
          <w:lang w:eastAsia="zh-CN"/>
        </w:rPr>
      </w:pPr>
      <w:r w:rsidRPr="00AB3F8C">
        <w:rPr>
          <w:rFonts w:eastAsia="Malgun Gothic"/>
          <w:szCs w:val="24"/>
          <w:lang w:eastAsia="ko-KR"/>
        </w:rPr>
        <w:t>7</w:t>
      </w:r>
      <w:r w:rsidRPr="00AB3F8C">
        <w:rPr>
          <w:szCs w:val="24"/>
          <w:lang w:eastAsia="ja-JP"/>
        </w:rPr>
        <w:t>)</w:t>
      </w:r>
      <w:r w:rsidRPr="00AB3F8C">
        <w:rPr>
          <w:szCs w:val="24"/>
          <w:lang w:eastAsia="ja-JP"/>
        </w:rPr>
        <w:tab/>
      </w:r>
      <w:r w:rsidR="003B7FB6">
        <w:rPr>
          <w:rFonts w:hint="eastAsia"/>
          <w:szCs w:val="24"/>
          <w:lang w:eastAsia="zh-CN"/>
        </w:rPr>
        <w:t>修订</w:t>
      </w:r>
      <w:r w:rsidR="003B7FB6">
        <w:rPr>
          <w:szCs w:val="24"/>
          <w:lang w:eastAsia="zh-CN"/>
        </w:rPr>
        <w:t>第</w:t>
      </w:r>
      <w:r w:rsidR="003B7FB6">
        <w:rPr>
          <w:rFonts w:hint="eastAsia"/>
          <w:szCs w:val="24"/>
          <w:lang w:eastAsia="zh-CN"/>
        </w:rPr>
        <w:t>4.5.2</w:t>
      </w:r>
      <w:r w:rsidR="003B7FB6">
        <w:rPr>
          <w:rFonts w:hint="eastAsia"/>
          <w:szCs w:val="24"/>
          <w:lang w:eastAsia="zh-CN"/>
        </w:rPr>
        <w:t>段</w:t>
      </w:r>
      <w:r w:rsidR="003B7FB6">
        <w:rPr>
          <w:szCs w:val="24"/>
          <w:lang w:eastAsia="zh-CN"/>
        </w:rPr>
        <w:t>，表明，</w:t>
      </w:r>
      <w:r w:rsidR="003B7FB6" w:rsidRPr="003B7FB6">
        <w:rPr>
          <w:szCs w:val="24"/>
          <w:lang w:eastAsia="zh-CN"/>
        </w:rPr>
        <w:t>ITU-R P.2040</w:t>
      </w:r>
      <w:r w:rsidR="003B7FB6" w:rsidRPr="003B7FB6">
        <w:rPr>
          <w:rFonts w:hint="eastAsia"/>
          <w:szCs w:val="24"/>
          <w:lang w:eastAsia="zh-CN"/>
        </w:rPr>
        <w:t>建议</w:t>
      </w:r>
      <w:r w:rsidR="003B7FB6" w:rsidRPr="003B7FB6">
        <w:rPr>
          <w:szCs w:val="24"/>
          <w:lang w:eastAsia="zh-CN"/>
        </w:rPr>
        <w:t>书提供有关建筑材料性质和结构对无线电</w:t>
      </w:r>
      <w:r w:rsidR="003B7FB6" w:rsidRPr="003B7FB6">
        <w:rPr>
          <w:rFonts w:hint="eastAsia"/>
          <w:szCs w:val="24"/>
          <w:lang w:eastAsia="zh-CN"/>
        </w:rPr>
        <w:t>传播</w:t>
      </w:r>
      <w:r w:rsidR="003B7FB6" w:rsidRPr="003B7FB6">
        <w:rPr>
          <w:szCs w:val="24"/>
          <w:lang w:eastAsia="zh-CN"/>
        </w:rPr>
        <w:t>所产生影响的指南。</w:t>
      </w:r>
    </w:p>
    <w:p w:rsidR="00757750" w:rsidRPr="00AB3F8C" w:rsidRDefault="00757750" w:rsidP="003A4D4E">
      <w:pPr>
        <w:pStyle w:val="enumlev1"/>
        <w:spacing w:line="240" w:lineRule="auto"/>
        <w:rPr>
          <w:szCs w:val="24"/>
          <w:lang w:eastAsia="ja-JP"/>
        </w:rPr>
      </w:pPr>
      <w:r w:rsidRPr="00AB3F8C">
        <w:rPr>
          <w:rFonts w:eastAsia="Malgun Gothic"/>
          <w:szCs w:val="24"/>
          <w:lang w:eastAsia="ko-KR"/>
        </w:rPr>
        <w:t>8</w:t>
      </w:r>
      <w:r w:rsidRPr="00AB3F8C">
        <w:rPr>
          <w:szCs w:val="24"/>
          <w:lang w:eastAsia="ja-JP"/>
        </w:rPr>
        <w:t>)</w:t>
      </w:r>
      <w:r w:rsidRPr="00AB3F8C">
        <w:rPr>
          <w:szCs w:val="24"/>
          <w:lang w:eastAsia="ja-JP"/>
        </w:rPr>
        <w:tab/>
      </w:r>
      <w:r w:rsidR="00FD5E79">
        <w:rPr>
          <w:rFonts w:hint="eastAsia"/>
          <w:szCs w:val="24"/>
          <w:lang w:eastAsia="zh-CN"/>
        </w:rPr>
        <w:t>进行</w:t>
      </w:r>
      <w:r w:rsidR="00FD5E79">
        <w:rPr>
          <w:szCs w:val="24"/>
          <w:lang w:eastAsia="zh-CN"/>
        </w:rPr>
        <w:t>了若干编辑性纠正。</w:t>
      </w:r>
    </w:p>
    <w:p w:rsidR="00757750" w:rsidRPr="00AB3F8C" w:rsidRDefault="00FD5E79" w:rsidP="003A4D4E">
      <w:pPr>
        <w:spacing w:line="240" w:lineRule="auto"/>
        <w:ind w:firstLineChars="200" w:firstLine="480"/>
        <w:rPr>
          <w:color w:val="000000"/>
          <w:szCs w:val="24"/>
          <w:lang w:eastAsia="ja-JP"/>
        </w:rPr>
      </w:pPr>
      <w:r>
        <w:rPr>
          <w:rFonts w:hint="eastAsia"/>
          <w:color w:val="000000"/>
          <w:szCs w:val="24"/>
          <w:lang w:eastAsia="zh-CN"/>
        </w:rPr>
        <w:t>本</w:t>
      </w:r>
      <w:r>
        <w:rPr>
          <w:color w:val="000000"/>
          <w:szCs w:val="24"/>
          <w:lang w:eastAsia="zh-CN"/>
        </w:rPr>
        <w:t>修订草案还包含对表、图和等式的重新编号。</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P.453-10</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3/88(Rev.1)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AF48C9" w:rsidP="003A4D4E">
      <w:pPr>
        <w:pStyle w:val="Rectitle"/>
        <w:rPr>
          <w:lang w:eastAsia="zh-CN"/>
        </w:rPr>
      </w:pPr>
      <w:r w:rsidRPr="002B1B9A">
        <w:rPr>
          <w:rFonts w:hint="eastAsia"/>
          <w:lang w:eastAsia="zh-CN"/>
        </w:rPr>
        <w:t>无线电折射率：公式和折射率数据</w:t>
      </w:r>
    </w:p>
    <w:p w:rsidR="00757750" w:rsidRPr="00AB3F8C" w:rsidRDefault="002B1C13" w:rsidP="003A4D4E">
      <w:pPr>
        <w:spacing w:line="240" w:lineRule="auto"/>
        <w:ind w:firstLineChars="200" w:firstLine="480"/>
        <w:rPr>
          <w:szCs w:val="24"/>
          <w:lang w:eastAsia="zh-CN"/>
        </w:rPr>
      </w:pPr>
      <w:r>
        <w:rPr>
          <w:rFonts w:hint="eastAsia"/>
          <w:szCs w:val="24"/>
          <w:lang w:eastAsia="zh-CN"/>
        </w:rPr>
        <w:t>本</w:t>
      </w:r>
      <w:r>
        <w:rPr>
          <w:szCs w:val="24"/>
          <w:lang w:eastAsia="zh-CN"/>
        </w:rPr>
        <w:t>修订</w:t>
      </w:r>
      <w:r w:rsidRPr="00AC2C3C">
        <w:rPr>
          <w:color w:val="000000"/>
          <w:szCs w:val="24"/>
          <w:lang w:eastAsia="zh-CN"/>
        </w:rPr>
        <w:t>草案</w:t>
      </w:r>
      <w:r>
        <w:rPr>
          <w:szCs w:val="24"/>
          <w:lang w:eastAsia="zh-CN"/>
        </w:rPr>
        <w:t>包含下列修订：</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2B1C13">
        <w:rPr>
          <w:rFonts w:hint="eastAsia"/>
          <w:szCs w:val="24"/>
          <w:lang w:eastAsia="zh-CN"/>
        </w:rPr>
        <w:t>在</w:t>
      </w:r>
      <w:r w:rsidR="002B1C13">
        <w:rPr>
          <w:szCs w:val="24"/>
          <w:lang w:eastAsia="zh-CN"/>
        </w:rPr>
        <w:t>附件</w:t>
      </w:r>
      <w:r w:rsidR="002B1C13">
        <w:rPr>
          <w:rFonts w:hint="eastAsia"/>
          <w:szCs w:val="24"/>
          <w:lang w:eastAsia="zh-CN"/>
        </w:rPr>
        <w:t>1</w:t>
      </w:r>
      <w:r w:rsidR="002B1C13">
        <w:rPr>
          <w:rFonts w:hint="eastAsia"/>
          <w:szCs w:val="24"/>
          <w:lang w:eastAsia="zh-CN"/>
        </w:rPr>
        <w:t>第</w:t>
      </w:r>
      <w:r w:rsidR="002B1C13">
        <w:rPr>
          <w:rFonts w:hint="eastAsia"/>
          <w:szCs w:val="24"/>
          <w:lang w:eastAsia="zh-CN"/>
        </w:rPr>
        <w:t>1</w:t>
      </w:r>
      <w:r w:rsidR="002B1C13">
        <w:rPr>
          <w:rFonts w:hint="eastAsia"/>
          <w:szCs w:val="24"/>
          <w:lang w:eastAsia="zh-CN"/>
        </w:rPr>
        <w:t>节</w:t>
      </w:r>
      <w:r w:rsidR="002B1C13">
        <w:rPr>
          <w:szCs w:val="24"/>
          <w:lang w:eastAsia="zh-CN"/>
        </w:rPr>
        <w:t>中，对干燥空气压力的定义进行了澄清。</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2B1C13">
        <w:rPr>
          <w:rFonts w:hint="eastAsia"/>
          <w:szCs w:val="24"/>
          <w:lang w:eastAsia="zh-CN"/>
        </w:rPr>
        <w:t>在</w:t>
      </w:r>
      <w:r w:rsidR="000A46B8">
        <w:rPr>
          <w:rFonts w:hint="eastAsia"/>
          <w:szCs w:val="24"/>
          <w:lang w:eastAsia="zh-CN"/>
        </w:rPr>
        <w:t>附件</w:t>
      </w:r>
      <w:r w:rsidR="002B1C13">
        <w:rPr>
          <w:rFonts w:hint="eastAsia"/>
          <w:szCs w:val="24"/>
          <w:lang w:eastAsia="zh-CN"/>
        </w:rPr>
        <w:t>1</w:t>
      </w:r>
      <w:r w:rsidR="002B1C13">
        <w:rPr>
          <w:rFonts w:hint="eastAsia"/>
          <w:szCs w:val="24"/>
          <w:lang w:eastAsia="zh-CN"/>
        </w:rPr>
        <w:t>第</w:t>
      </w:r>
      <w:r w:rsidR="002B1C13">
        <w:rPr>
          <w:rFonts w:hint="eastAsia"/>
          <w:szCs w:val="24"/>
          <w:lang w:eastAsia="zh-CN"/>
        </w:rPr>
        <w:t>3.1</w:t>
      </w:r>
      <w:r w:rsidR="002B1C13">
        <w:rPr>
          <w:rFonts w:hint="eastAsia"/>
          <w:szCs w:val="24"/>
          <w:lang w:eastAsia="zh-CN"/>
        </w:rPr>
        <w:t>节</w:t>
      </w:r>
      <w:r w:rsidR="002B1C13">
        <w:rPr>
          <w:szCs w:val="24"/>
          <w:lang w:eastAsia="zh-CN"/>
        </w:rPr>
        <w:t>中，纳入了</w:t>
      </w:r>
      <w:r w:rsidR="002B1C13">
        <w:rPr>
          <w:rFonts w:hint="eastAsia"/>
          <w:szCs w:val="24"/>
          <w:lang w:eastAsia="zh-CN"/>
        </w:rPr>
        <w:t>作</w:t>
      </w:r>
      <w:r w:rsidR="002B1C13">
        <w:rPr>
          <w:szCs w:val="24"/>
          <w:lang w:eastAsia="zh-CN"/>
        </w:rPr>
        <w:t>为本建议</w:t>
      </w:r>
      <w:r w:rsidR="002B1C13">
        <w:rPr>
          <w:rFonts w:hint="eastAsia"/>
          <w:szCs w:val="24"/>
          <w:lang w:eastAsia="zh-CN"/>
        </w:rPr>
        <w:t>书</w:t>
      </w:r>
      <w:r w:rsidR="002B1C13">
        <w:rPr>
          <w:szCs w:val="24"/>
          <w:lang w:eastAsia="zh-CN"/>
        </w:rPr>
        <w:t>不可分割的组成部分的新</w:t>
      </w:r>
      <w:r w:rsidR="002B1C13">
        <w:rPr>
          <w:rFonts w:hint="eastAsia"/>
          <w:szCs w:val="24"/>
          <w:lang w:eastAsia="zh-CN"/>
        </w:rPr>
        <w:t>数字</w:t>
      </w:r>
      <w:r w:rsidR="002B1C13">
        <w:rPr>
          <w:szCs w:val="24"/>
          <w:lang w:eastAsia="zh-CN"/>
        </w:rPr>
        <w:t>地图。更新</w:t>
      </w:r>
      <w:r w:rsidR="002B1C13">
        <w:rPr>
          <w:rFonts w:hint="eastAsia"/>
          <w:szCs w:val="24"/>
          <w:lang w:eastAsia="zh-CN"/>
        </w:rPr>
        <w:t>了</w:t>
      </w:r>
      <w:r w:rsidR="002B1C13">
        <w:rPr>
          <w:szCs w:val="24"/>
          <w:lang w:eastAsia="zh-CN"/>
        </w:rPr>
        <w:t>第</w:t>
      </w:r>
      <w:r w:rsidR="002B1C13">
        <w:rPr>
          <w:rFonts w:hint="eastAsia"/>
          <w:szCs w:val="24"/>
          <w:lang w:eastAsia="zh-CN"/>
        </w:rPr>
        <w:t>3.2</w:t>
      </w:r>
      <w:r w:rsidR="002B1C13">
        <w:rPr>
          <w:rFonts w:hint="eastAsia"/>
          <w:szCs w:val="24"/>
          <w:lang w:eastAsia="zh-CN"/>
        </w:rPr>
        <w:t>节</w:t>
      </w:r>
      <w:r w:rsidR="002B1C13">
        <w:rPr>
          <w:szCs w:val="24"/>
          <w:lang w:eastAsia="zh-CN"/>
        </w:rPr>
        <w:t>中的地图</w:t>
      </w:r>
      <w:r w:rsidR="000A46B8">
        <w:rPr>
          <w:rFonts w:hint="eastAsia"/>
          <w:szCs w:val="24"/>
          <w:lang w:eastAsia="zh-CN"/>
        </w:rPr>
        <w:t>并纳入了</w:t>
      </w:r>
      <w:r w:rsidR="000A46B8">
        <w:rPr>
          <w:szCs w:val="24"/>
          <w:lang w:eastAsia="zh-CN"/>
        </w:rPr>
        <w:t>作为本建议书不可分割的组成部分的新</w:t>
      </w:r>
      <w:r w:rsidR="002B1C13">
        <w:rPr>
          <w:szCs w:val="24"/>
          <w:lang w:eastAsia="zh-CN"/>
        </w:rPr>
        <w:t>地图。</w:t>
      </w:r>
    </w:p>
    <w:p w:rsidR="00757750" w:rsidRPr="00AB3F8C" w:rsidRDefault="00757750" w:rsidP="003A4D4E">
      <w:pPr>
        <w:tabs>
          <w:tab w:val="right" w:pos="9639"/>
        </w:tabs>
        <w:spacing w:before="240" w:line="240" w:lineRule="auto"/>
        <w:rPr>
          <w:rFonts w:asciiTheme="minorHAnsi" w:hAnsiTheme="minorHAnsi" w:cstheme="minorHAnsi"/>
          <w:szCs w:val="24"/>
          <w:u w:val="single"/>
          <w:lang w:eastAsia="zh-CN"/>
        </w:rPr>
      </w:pPr>
      <w:r w:rsidRPr="00AB3F8C">
        <w:rPr>
          <w:rFonts w:asciiTheme="minorHAnsi" w:hAnsiTheme="minorHAnsi" w:cstheme="minorHAnsi"/>
          <w:szCs w:val="24"/>
          <w:u w:val="single"/>
          <w:lang w:eastAsia="zh-CN"/>
        </w:rPr>
        <w:br w:type="page"/>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P.834-6</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3/92(Rev.1)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963A7E" w:rsidP="003A4D4E">
      <w:pPr>
        <w:pStyle w:val="Rectitle"/>
        <w:rPr>
          <w:lang w:eastAsia="zh-CN"/>
        </w:rPr>
      </w:pPr>
      <w:r w:rsidRPr="00486316">
        <w:rPr>
          <w:rFonts w:hint="eastAsia"/>
          <w:lang w:eastAsia="zh-CN"/>
        </w:rPr>
        <w:t>对流层折射对无线电波传播的影响</w:t>
      </w:r>
    </w:p>
    <w:p w:rsidR="00757750" w:rsidRPr="00AB3F8C" w:rsidRDefault="006538C8" w:rsidP="003A4D4E">
      <w:pPr>
        <w:spacing w:line="240" w:lineRule="auto"/>
        <w:ind w:firstLineChars="200" w:firstLine="480"/>
        <w:rPr>
          <w:szCs w:val="24"/>
          <w:lang w:eastAsia="zh-CN"/>
        </w:rPr>
      </w:pPr>
      <w:r>
        <w:rPr>
          <w:rFonts w:hint="eastAsia"/>
          <w:szCs w:val="24"/>
          <w:lang w:eastAsia="zh-CN"/>
        </w:rPr>
        <w:t>本</w:t>
      </w:r>
      <w:r>
        <w:rPr>
          <w:szCs w:val="24"/>
          <w:lang w:eastAsia="zh-CN"/>
        </w:rPr>
        <w:t>修订草案包括在附件</w:t>
      </w:r>
      <w:r>
        <w:rPr>
          <w:rFonts w:hint="eastAsia"/>
          <w:szCs w:val="24"/>
          <w:lang w:eastAsia="zh-CN"/>
        </w:rPr>
        <w:t>1</w:t>
      </w:r>
      <w:r>
        <w:rPr>
          <w:rFonts w:hint="eastAsia"/>
          <w:szCs w:val="24"/>
          <w:lang w:eastAsia="zh-CN"/>
        </w:rPr>
        <w:t>第</w:t>
      </w:r>
      <w:r>
        <w:rPr>
          <w:rFonts w:hint="eastAsia"/>
          <w:szCs w:val="24"/>
          <w:lang w:eastAsia="zh-CN"/>
        </w:rPr>
        <w:t>6</w:t>
      </w:r>
      <w:r>
        <w:rPr>
          <w:rFonts w:hint="eastAsia"/>
          <w:szCs w:val="24"/>
          <w:lang w:eastAsia="zh-CN"/>
        </w:rPr>
        <w:t>节</w:t>
      </w:r>
      <w:r>
        <w:rPr>
          <w:szCs w:val="24"/>
          <w:lang w:eastAsia="zh-CN"/>
        </w:rPr>
        <w:t>中，将标题</w:t>
      </w:r>
      <w:r>
        <w:rPr>
          <w:rFonts w:hint="eastAsia"/>
          <w:szCs w:val="24"/>
          <w:lang w:eastAsia="zh-CN"/>
        </w:rPr>
        <w:t>“</w:t>
      </w:r>
      <w:r>
        <w:rPr>
          <w:szCs w:val="24"/>
          <w:lang w:eastAsia="zh-CN"/>
        </w:rPr>
        <w:t>有</w:t>
      </w:r>
      <w:r>
        <w:rPr>
          <w:rFonts w:hint="eastAsia"/>
          <w:szCs w:val="24"/>
          <w:lang w:eastAsia="zh-CN"/>
        </w:rPr>
        <w:t>效</w:t>
      </w:r>
      <w:r>
        <w:rPr>
          <w:szCs w:val="24"/>
          <w:lang w:eastAsia="zh-CN"/>
        </w:rPr>
        <w:t>路径长度</w:t>
      </w:r>
      <w:r>
        <w:rPr>
          <w:rFonts w:hint="eastAsia"/>
          <w:szCs w:val="24"/>
          <w:lang w:eastAsia="zh-CN"/>
        </w:rPr>
        <w:t>”</w:t>
      </w:r>
      <w:r>
        <w:rPr>
          <w:szCs w:val="24"/>
          <w:lang w:eastAsia="zh-CN"/>
        </w:rPr>
        <w:t>改为了</w:t>
      </w:r>
      <w:r>
        <w:rPr>
          <w:rFonts w:hint="eastAsia"/>
          <w:szCs w:val="24"/>
          <w:lang w:eastAsia="zh-CN"/>
        </w:rPr>
        <w:t>“</w:t>
      </w:r>
      <w:r>
        <w:rPr>
          <w:szCs w:val="24"/>
          <w:lang w:eastAsia="zh-CN"/>
        </w:rPr>
        <w:t>超长路径长度</w:t>
      </w:r>
      <w:r>
        <w:rPr>
          <w:rFonts w:hint="eastAsia"/>
          <w:szCs w:val="24"/>
          <w:lang w:eastAsia="zh-CN"/>
        </w:rPr>
        <w:t>”，</w:t>
      </w:r>
      <w:r>
        <w:rPr>
          <w:szCs w:val="24"/>
          <w:lang w:eastAsia="zh-CN"/>
        </w:rPr>
        <w:t>以使其</w:t>
      </w:r>
      <w:r>
        <w:rPr>
          <w:rFonts w:hint="eastAsia"/>
          <w:szCs w:val="24"/>
          <w:lang w:eastAsia="zh-CN"/>
        </w:rPr>
        <w:t>与</w:t>
      </w:r>
      <w:r>
        <w:rPr>
          <w:szCs w:val="24"/>
          <w:lang w:eastAsia="zh-CN"/>
        </w:rPr>
        <w:t>建议书正文案文统一，并在本节进行了一些编辑性修改。</w:t>
      </w:r>
    </w:p>
    <w:p w:rsidR="00757750" w:rsidRPr="00AB3F8C" w:rsidRDefault="006538C8" w:rsidP="003A4D4E">
      <w:pPr>
        <w:spacing w:line="240" w:lineRule="auto"/>
        <w:ind w:firstLineChars="200" w:firstLine="480"/>
        <w:rPr>
          <w:szCs w:val="24"/>
          <w:lang w:eastAsia="zh-CN"/>
        </w:rPr>
      </w:pPr>
      <w:r>
        <w:rPr>
          <w:rFonts w:hint="eastAsia"/>
          <w:szCs w:val="24"/>
          <w:lang w:eastAsia="zh-CN"/>
        </w:rPr>
        <w:t>对</w:t>
      </w:r>
      <w:r>
        <w:rPr>
          <w:szCs w:val="24"/>
          <w:lang w:eastAsia="zh-CN"/>
        </w:rPr>
        <w:t>等式（</w:t>
      </w:r>
      <w:r>
        <w:rPr>
          <w:rFonts w:hint="eastAsia"/>
          <w:szCs w:val="24"/>
          <w:lang w:eastAsia="zh-CN"/>
        </w:rPr>
        <w:t>22</w:t>
      </w:r>
      <w:r>
        <w:rPr>
          <w:rFonts w:hint="eastAsia"/>
          <w:szCs w:val="24"/>
          <w:lang w:eastAsia="zh-CN"/>
        </w:rPr>
        <w:t>）</w:t>
      </w:r>
      <w:r>
        <w:rPr>
          <w:szCs w:val="24"/>
          <w:lang w:eastAsia="zh-CN"/>
        </w:rPr>
        <w:t>中提供的模型予以了更新，以包含：</w:t>
      </w:r>
    </w:p>
    <w:p w:rsidR="00757750" w:rsidRPr="00AB3F8C" w:rsidRDefault="00757750" w:rsidP="003A4D4E">
      <w:pPr>
        <w:pStyle w:val="enumlev1"/>
        <w:spacing w:line="240" w:lineRule="auto"/>
        <w:rPr>
          <w:szCs w:val="24"/>
          <w:lang w:eastAsia="zh-CN"/>
        </w:rPr>
      </w:pPr>
      <w:r w:rsidRPr="00AB3F8C">
        <w:rPr>
          <w:szCs w:val="24"/>
          <w:lang w:eastAsia="zh-CN"/>
          <w:rPrChange w:id="8" w:author="Botha, David" w:date="2015-04-29T13:48:00Z">
            <w:rPr/>
          </w:rPrChange>
        </w:rPr>
        <w:t>–</w:t>
      </w:r>
      <w:r w:rsidRPr="00AB3F8C">
        <w:rPr>
          <w:szCs w:val="24"/>
          <w:lang w:eastAsia="zh-CN"/>
          <w:rPrChange w:id="9" w:author="Botha, David" w:date="2015-04-29T13:48:00Z">
            <w:rPr/>
          </w:rPrChange>
        </w:rPr>
        <w:tab/>
      </w:r>
      <w:r w:rsidR="003463F8">
        <w:rPr>
          <w:rFonts w:hint="eastAsia"/>
          <w:szCs w:val="24"/>
          <w:lang w:eastAsia="zh-CN"/>
        </w:rPr>
        <w:t>新</w:t>
      </w:r>
      <w:r w:rsidR="003463F8">
        <w:rPr>
          <w:szCs w:val="24"/>
          <w:lang w:eastAsia="zh-CN"/>
        </w:rPr>
        <w:t>的折射</w:t>
      </w:r>
      <w:r w:rsidR="00AC4870">
        <w:rPr>
          <w:rFonts w:hint="eastAsia"/>
          <w:szCs w:val="24"/>
          <w:lang w:eastAsia="zh-CN"/>
        </w:rPr>
        <w:t>系数</w:t>
      </w:r>
      <w:r w:rsidR="003463F8">
        <w:rPr>
          <w:szCs w:val="24"/>
          <w:lang w:eastAsia="zh-CN"/>
        </w:rPr>
        <w:t>（</w:t>
      </w:r>
      <w:r w:rsidRPr="00AB3F8C">
        <w:rPr>
          <w:szCs w:val="24"/>
          <w:lang w:eastAsia="zh-CN"/>
        </w:rPr>
        <w:t>k</w:t>
      </w:r>
      <w:r w:rsidRPr="00AB3F8C">
        <w:rPr>
          <w:szCs w:val="24"/>
          <w:vertAlign w:val="subscript"/>
          <w:lang w:eastAsia="zh-CN"/>
        </w:rPr>
        <w:t>2</w:t>
      </w:r>
      <w:r w:rsidR="003463F8">
        <w:rPr>
          <w:rFonts w:hint="eastAsia"/>
          <w:szCs w:val="24"/>
          <w:lang w:eastAsia="zh-CN"/>
        </w:rPr>
        <w:t>）</w:t>
      </w:r>
      <w:r w:rsidR="003463F8">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Change w:id="10" w:author="Botha, David" w:date="2015-04-29T13:48:00Z">
            <w:rPr/>
          </w:rPrChange>
        </w:rPr>
        <w:t>–</w:t>
      </w:r>
      <w:r w:rsidRPr="00AB3F8C">
        <w:rPr>
          <w:szCs w:val="24"/>
          <w:lang w:eastAsia="zh-CN"/>
          <w:rPrChange w:id="11" w:author="Botha, David" w:date="2015-04-29T13:48:00Z">
            <w:rPr/>
          </w:rPrChange>
        </w:rPr>
        <w:tab/>
      </w:r>
      <w:r w:rsidR="003463F8">
        <w:rPr>
          <w:rFonts w:hint="eastAsia"/>
          <w:szCs w:val="24"/>
          <w:lang w:eastAsia="zh-CN"/>
        </w:rPr>
        <w:t>单独</w:t>
      </w:r>
      <w:r w:rsidR="003463F8">
        <w:rPr>
          <w:szCs w:val="24"/>
          <w:lang w:eastAsia="zh-CN"/>
        </w:rPr>
        <w:t>的映射功能。</w:t>
      </w:r>
    </w:p>
    <w:p w:rsidR="00757750" w:rsidRPr="00AB3F8C" w:rsidRDefault="00757750" w:rsidP="003A4D4E">
      <w:pPr>
        <w:pStyle w:val="enumlev1"/>
        <w:spacing w:line="240" w:lineRule="auto"/>
        <w:rPr>
          <w:szCs w:val="24"/>
          <w:lang w:eastAsia="zh-CN"/>
        </w:rPr>
      </w:pPr>
      <w:r w:rsidRPr="00AB3F8C">
        <w:rPr>
          <w:szCs w:val="24"/>
          <w:lang w:eastAsia="zh-CN"/>
          <w:rPrChange w:id="12" w:author="Botha, David" w:date="2015-04-29T13:48:00Z">
            <w:rPr/>
          </w:rPrChange>
        </w:rPr>
        <w:t>–</w:t>
      </w:r>
      <w:r w:rsidRPr="00AB3F8C">
        <w:rPr>
          <w:szCs w:val="24"/>
          <w:lang w:eastAsia="zh-CN"/>
          <w:rPrChange w:id="13" w:author="Botha, David" w:date="2015-04-29T13:48:00Z">
            <w:rPr/>
          </w:rPrChange>
        </w:rPr>
        <w:tab/>
      </w:r>
      <w:r w:rsidR="003463F8">
        <w:rPr>
          <w:rFonts w:hint="eastAsia"/>
          <w:szCs w:val="24"/>
          <w:lang w:eastAsia="zh-CN"/>
        </w:rPr>
        <w:t>将</w:t>
      </w:r>
      <w:r w:rsidR="003463F8">
        <w:rPr>
          <w:szCs w:val="24"/>
          <w:lang w:eastAsia="zh-CN"/>
        </w:rPr>
        <w:t>干燥纠正为流体静</w:t>
      </w:r>
      <w:r w:rsidR="003463F8">
        <w:rPr>
          <w:rFonts w:hint="eastAsia"/>
          <w:szCs w:val="24"/>
          <w:lang w:eastAsia="zh-CN"/>
        </w:rPr>
        <w:t>力成份</w:t>
      </w:r>
      <w:r w:rsidR="003463F8">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Change w:id="14" w:author="Botha, David" w:date="2015-04-29T13:48:00Z">
            <w:rPr/>
          </w:rPrChange>
        </w:rPr>
        <w:t>–</w:t>
      </w:r>
      <w:r w:rsidRPr="00AB3F8C">
        <w:rPr>
          <w:szCs w:val="24"/>
          <w:lang w:eastAsia="zh-CN"/>
          <w:rPrChange w:id="15" w:author="Botha, David" w:date="2015-04-29T13:48:00Z">
            <w:rPr/>
          </w:rPrChange>
        </w:rPr>
        <w:tab/>
      </w:r>
      <w:r w:rsidR="003463F8">
        <w:rPr>
          <w:rFonts w:hint="eastAsia"/>
          <w:szCs w:val="24"/>
          <w:lang w:eastAsia="zh-CN"/>
        </w:rPr>
        <w:t>纠正</w:t>
      </w:r>
      <w:r w:rsidR="003463F8">
        <w:rPr>
          <w:szCs w:val="24"/>
          <w:lang w:eastAsia="zh-CN"/>
        </w:rPr>
        <w:t>了等式（</w:t>
      </w:r>
      <w:r w:rsidR="003463F8">
        <w:rPr>
          <w:rFonts w:hint="eastAsia"/>
          <w:szCs w:val="24"/>
          <w:lang w:eastAsia="zh-CN"/>
        </w:rPr>
        <w:t>23</w:t>
      </w:r>
      <w:r w:rsidR="003463F8">
        <w:rPr>
          <w:szCs w:val="24"/>
          <w:lang w:eastAsia="zh-CN"/>
        </w:rPr>
        <w:t>e</w:t>
      </w:r>
      <w:r w:rsidR="003463F8">
        <w:rPr>
          <w:rFonts w:hint="eastAsia"/>
          <w:szCs w:val="24"/>
          <w:lang w:eastAsia="zh-CN"/>
        </w:rPr>
        <w:t>）</w:t>
      </w:r>
      <w:r w:rsidR="003463F8">
        <w:rPr>
          <w:szCs w:val="24"/>
          <w:lang w:eastAsia="zh-CN"/>
        </w:rPr>
        <w:t>中的引力常数。</w:t>
      </w:r>
    </w:p>
    <w:p w:rsidR="00757750" w:rsidRPr="00AB3F8C" w:rsidRDefault="00757750" w:rsidP="003A4D4E">
      <w:pPr>
        <w:pStyle w:val="enumlev1"/>
        <w:spacing w:line="240" w:lineRule="auto"/>
        <w:rPr>
          <w:szCs w:val="24"/>
          <w:lang w:eastAsia="zh-CN"/>
        </w:rPr>
      </w:pPr>
      <w:r w:rsidRPr="00AB3F8C">
        <w:rPr>
          <w:szCs w:val="24"/>
          <w:lang w:eastAsia="zh-CN"/>
          <w:rPrChange w:id="16" w:author="Botha, David" w:date="2015-04-29T13:48:00Z">
            <w:rPr/>
          </w:rPrChange>
        </w:rPr>
        <w:t>–</w:t>
      </w:r>
      <w:r w:rsidRPr="00AB3F8C">
        <w:rPr>
          <w:szCs w:val="24"/>
          <w:lang w:eastAsia="zh-CN"/>
          <w:rPrChange w:id="17" w:author="Botha, David" w:date="2015-04-29T13:48:00Z">
            <w:rPr/>
          </w:rPrChange>
        </w:rPr>
        <w:tab/>
      </w:r>
      <w:r w:rsidR="00FE1E79">
        <w:rPr>
          <w:rFonts w:hint="eastAsia"/>
          <w:szCs w:val="24"/>
          <w:lang w:eastAsia="zh-CN"/>
        </w:rPr>
        <w:t>将</w:t>
      </w:r>
      <w:r w:rsidR="00FE1E79">
        <w:rPr>
          <w:szCs w:val="24"/>
          <w:lang w:eastAsia="zh-CN"/>
        </w:rPr>
        <w:t>模型参数作为了本建议书不可分割的组成部分。</w:t>
      </w:r>
    </w:p>
    <w:p w:rsidR="00757750" w:rsidRPr="00AB3F8C" w:rsidRDefault="00757750" w:rsidP="003A4D4E">
      <w:pPr>
        <w:pStyle w:val="enumlev1"/>
        <w:spacing w:line="240" w:lineRule="auto"/>
        <w:rPr>
          <w:szCs w:val="24"/>
          <w:lang w:eastAsia="zh-CN"/>
        </w:rPr>
      </w:pPr>
      <w:r w:rsidRPr="00AB3F8C">
        <w:rPr>
          <w:szCs w:val="24"/>
          <w:lang w:eastAsia="zh-CN"/>
          <w:rPrChange w:id="18" w:author="Botha, David" w:date="2015-04-29T13:48:00Z">
            <w:rPr/>
          </w:rPrChange>
        </w:rPr>
        <w:t>–</w:t>
      </w:r>
      <w:r w:rsidRPr="00AB3F8C">
        <w:rPr>
          <w:szCs w:val="24"/>
          <w:lang w:eastAsia="zh-CN"/>
          <w:rPrChange w:id="19" w:author="Botha, David" w:date="2015-04-29T13:48:00Z">
            <w:rPr/>
          </w:rPrChange>
        </w:rPr>
        <w:tab/>
      </w:r>
      <w:r w:rsidR="00AC27FF">
        <w:rPr>
          <w:szCs w:val="24"/>
          <w:lang w:eastAsia="zh-CN"/>
        </w:rPr>
        <w:t>横向</w:t>
      </w:r>
      <w:r w:rsidR="00AC27FF">
        <w:rPr>
          <w:rFonts w:hint="eastAsia"/>
          <w:szCs w:val="24"/>
          <w:lang w:eastAsia="zh-CN"/>
        </w:rPr>
        <w:t>使用</w:t>
      </w:r>
      <w:r w:rsidR="00AC27FF">
        <w:rPr>
          <w:szCs w:val="24"/>
          <w:lang w:eastAsia="zh-CN"/>
        </w:rPr>
        <w:t>的内插</w:t>
      </w:r>
      <w:r w:rsidR="00AC27FF">
        <w:rPr>
          <w:rFonts w:hint="eastAsia"/>
          <w:szCs w:val="24"/>
          <w:lang w:eastAsia="zh-CN"/>
        </w:rPr>
        <w:t>程序</w:t>
      </w:r>
      <w:r w:rsidR="00AC27FF">
        <w:rPr>
          <w:szCs w:val="24"/>
          <w:lang w:eastAsia="zh-CN"/>
        </w:rPr>
        <w:t>定义。</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P.2040-0</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3/93(Rev.1)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CB5983" w:rsidP="003A4D4E">
      <w:pPr>
        <w:pStyle w:val="Rectitle"/>
        <w:rPr>
          <w:lang w:eastAsia="zh-CN"/>
        </w:rPr>
      </w:pPr>
      <w:r w:rsidRPr="00C802C2">
        <w:rPr>
          <w:rFonts w:hint="eastAsia"/>
          <w:lang w:eastAsia="zh-CN"/>
        </w:rPr>
        <w:t>建筑材料和结构对约</w:t>
      </w:r>
      <w:r w:rsidRPr="00687B82">
        <w:rPr>
          <w:lang w:eastAsia="zh-CN"/>
        </w:rPr>
        <w:t>100 MHz</w:t>
      </w:r>
      <w:r w:rsidRPr="00687B82">
        <w:rPr>
          <w:rFonts w:hint="eastAsia"/>
          <w:lang w:eastAsia="zh-CN"/>
        </w:rPr>
        <w:t>以上</w:t>
      </w:r>
      <w:r>
        <w:rPr>
          <w:rFonts w:hint="eastAsia"/>
          <w:lang w:eastAsia="zh-CN"/>
        </w:rPr>
        <w:t>的</w:t>
      </w:r>
      <w:r w:rsidRPr="00687B82">
        <w:rPr>
          <w:lang w:eastAsia="zh-CN"/>
        </w:rPr>
        <w:br/>
      </w:r>
      <w:r w:rsidRPr="00687B82">
        <w:rPr>
          <w:rFonts w:hint="eastAsia"/>
          <w:lang w:eastAsia="zh-CN"/>
        </w:rPr>
        <w:t>无线电波传播的影响</w:t>
      </w:r>
    </w:p>
    <w:p w:rsidR="00757750" w:rsidRPr="00AB3F8C" w:rsidRDefault="00C075CC" w:rsidP="003A4D4E">
      <w:pPr>
        <w:spacing w:line="240" w:lineRule="auto"/>
        <w:ind w:firstLineChars="200" w:firstLine="480"/>
        <w:rPr>
          <w:szCs w:val="24"/>
          <w:lang w:eastAsia="zh-CN"/>
        </w:rPr>
      </w:pPr>
      <w:r>
        <w:rPr>
          <w:rFonts w:hint="eastAsia"/>
          <w:szCs w:val="24"/>
          <w:lang w:eastAsia="zh-CN"/>
        </w:rPr>
        <w:t>本</w:t>
      </w:r>
      <w:r>
        <w:rPr>
          <w:szCs w:val="24"/>
          <w:lang w:eastAsia="zh-CN"/>
        </w:rPr>
        <w:t>修订草案包括</w:t>
      </w:r>
      <w:r w:rsidRPr="005D563A">
        <w:rPr>
          <w:color w:val="000000"/>
          <w:szCs w:val="24"/>
          <w:lang w:eastAsia="zh-CN"/>
        </w:rPr>
        <w:t>下列</w:t>
      </w:r>
      <w:r>
        <w:rPr>
          <w:szCs w:val="24"/>
          <w:lang w:eastAsia="zh-CN"/>
        </w:rPr>
        <w:t>内容：</w:t>
      </w:r>
    </w:p>
    <w:p w:rsidR="00757750" w:rsidRPr="00AB3F8C" w:rsidRDefault="00757750" w:rsidP="003A4D4E">
      <w:pPr>
        <w:pStyle w:val="enumlev1"/>
        <w:spacing w:line="240" w:lineRule="auto"/>
        <w:rPr>
          <w:szCs w:val="24"/>
          <w:lang w:eastAsia="zh-CN"/>
        </w:rPr>
      </w:pPr>
      <w:r w:rsidRPr="00AB3F8C">
        <w:rPr>
          <w:szCs w:val="24"/>
          <w:lang w:eastAsia="zh-CN"/>
        </w:rPr>
        <w:t>a)</w:t>
      </w:r>
      <w:r w:rsidRPr="00AB3F8C">
        <w:rPr>
          <w:szCs w:val="24"/>
          <w:lang w:eastAsia="zh-CN"/>
        </w:rPr>
        <w:tab/>
      </w:r>
      <w:r w:rsidR="00C075CC">
        <w:rPr>
          <w:rFonts w:hint="eastAsia"/>
          <w:szCs w:val="24"/>
          <w:lang w:eastAsia="zh-CN"/>
        </w:rPr>
        <w:t>增加</w:t>
      </w:r>
      <w:r w:rsidR="00C075CC">
        <w:rPr>
          <w:szCs w:val="24"/>
          <w:lang w:eastAsia="zh-CN"/>
        </w:rPr>
        <w:t>了</w:t>
      </w:r>
      <w:r w:rsidR="00C075CC">
        <w:rPr>
          <w:rFonts w:hint="eastAsia"/>
          <w:szCs w:val="24"/>
          <w:lang w:eastAsia="zh-CN"/>
        </w:rPr>
        <w:t>“</w:t>
      </w:r>
      <w:r w:rsidR="00C075CC" w:rsidRPr="00C075CC">
        <w:rPr>
          <w:rFonts w:ascii="STKaiti" w:eastAsia="STKaiti" w:hAnsi="STKaiti"/>
          <w:szCs w:val="24"/>
          <w:lang w:eastAsia="zh-CN"/>
        </w:rPr>
        <w:t>注意到</w:t>
      </w:r>
      <w:r w:rsidR="00C075CC">
        <w:rPr>
          <w:rFonts w:hint="eastAsia"/>
          <w:szCs w:val="24"/>
          <w:lang w:eastAsia="zh-CN"/>
        </w:rPr>
        <w:t>”</w:t>
      </w:r>
      <w:r w:rsidR="00C075CC">
        <w:rPr>
          <w:szCs w:val="24"/>
          <w:lang w:eastAsia="zh-CN"/>
        </w:rPr>
        <w:t>部分，以</w:t>
      </w:r>
      <w:r w:rsidR="00E2369A">
        <w:rPr>
          <w:rFonts w:hint="eastAsia"/>
          <w:szCs w:val="24"/>
          <w:lang w:eastAsia="zh-CN"/>
        </w:rPr>
        <w:t>提请</w:t>
      </w:r>
      <w:r w:rsidR="00E2369A">
        <w:rPr>
          <w:szCs w:val="24"/>
          <w:lang w:eastAsia="zh-CN"/>
        </w:rPr>
        <w:t>人们注意更多的相关建议书。</w:t>
      </w:r>
    </w:p>
    <w:p w:rsidR="00757750" w:rsidRPr="00AB3F8C" w:rsidRDefault="00757750" w:rsidP="003A4D4E">
      <w:pPr>
        <w:pStyle w:val="enumlev1"/>
        <w:spacing w:line="240" w:lineRule="auto"/>
        <w:rPr>
          <w:szCs w:val="24"/>
          <w:lang w:eastAsia="zh-CN"/>
        </w:rPr>
      </w:pPr>
      <w:r w:rsidRPr="00AB3F8C">
        <w:rPr>
          <w:szCs w:val="24"/>
          <w:lang w:eastAsia="zh-CN"/>
        </w:rPr>
        <w:t>b)</w:t>
      </w:r>
      <w:r w:rsidRPr="00AB3F8C">
        <w:rPr>
          <w:szCs w:val="24"/>
          <w:lang w:eastAsia="zh-CN"/>
        </w:rPr>
        <w:tab/>
      </w:r>
      <w:r w:rsidR="0089081B">
        <w:rPr>
          <w:rFonts w:hint="eastAsia"/>
          <w:szCs w:val="24"/>
          <w:lang w:eastAsia="zh-CN"/>
        </w:rPr>
        <w:t>扩展</w:t>
      </w:r>
      <w:r w:rsidR="0089081B">
        <w:rPr>
          <w:szCs w:val="24"/>
          <w:lang w:eastAsia="zh-CN"/>
        </w:rPr>
        <w:t>了</w:t>
      </w:r>
      <w:r w:rsidR="0089081B">
        <w:rPr>
          <w:rFonts w:hint="eastAsia"/>
          <w:szCs w:val="24"/>
          <w:lang w:eastAsia="zh-CN"/>
        </w:rPr>
        <w:t>“</w:t>
      </w:r>
      <w:r w:rsidR="0089081B" w:rsidRPr="0089081B">
        <w:rPr>
          <w:rFonts w:ascii="STKaiti" w:eastAsia="STKaiti" w:hAnsi="STKaiti"/>
          <w:szCs w:val="24"/>
          <w:lang w:eastAsia="zh-CN"/>
        </w:rPr>
        <w:t>建议</w:t>
      </w:r>
      <w:r w:rsidR="0089081B">
        <w:rPr>
          <w:rFonts w:hint="eastAsia"/>
          <w:szCs w:val="24"/>
          <w:lang w:eastAsia="zh-CN"/>
        </w:rPr>
        <w:t>”</w:t>
      </w:r>
      <w:r w:rsidR="0089081B">
        <w:rPr>
          <w:szCs w:val="24"/>
          <w:lang w:eastAsia="zh-CN"/>
        </w:rPr>
        <w:t>的内容，</w:t>
      </w:r>
      <w:r w:rsidR="002B2159">
        <w:rPr>
          <w:rFonts w:hint="eastAsia"/>
          <w:szCs w:val="24"/>
          <w:lang w:eastAsia="zh-CN"/>
        </w:rPr>
        <w:t>以</w:t>
      </w:r>
      <w:r w:rsidR="002B2159">
        <w:rPr>
          <w:szCs w:val="24"/>
          <w:lang w:eastAsia="zh-CN"/>
        </w:rPr>
        <w:t>描述新的结构。</w:t>
      </w:r>
    </w:p>
    <w:p w:rsidR="00757750" w:rsidRPr="00AB3F8C" w:rsidRDefault="00757750" w:rsidP="003A4D4E">
      <w:pPr>
        <w:pStyle w:val="enumlev1"/>
        <w:spacing w:line="240" w:lineRule="auto"/>
        <w:rPr>
          <w:szCs w:val="24"/>
          <w:lang w:eastAsia="zh-CN"/>
        </w:rPr>
      </w:pPr>
      <w:r w:rsidRPr="00AB3F8C">
        <w:rPr>
          <w:szCs w:val="24"/>
          <w:lang w:eastAsia="zh-CN"/>
        </w:rPr>
        <w:t>c)</w:t>
      </w:r>
      <w:r w:rsidRPr="00AB3F8C">
        <w:rPr>
          <w:szCs w:val="24"/>
          <w:lang w:eastAsia="zh-CN"/>
        </w:rPr>
        <w:tab/>
      </w:r>
      <w:r w:rsidR="007C7AC5">
        <w:rPr>
          <w:rFonts w:hint="eastAsia"/>
          <w:szCs w:val="24"/>
          <w:lang w:eastAsia="zh-CN"/>
        </w:rPr>
        <w:t>附件</w:t>
      </w:r>
      <w:r w:rsidR="007C7AC5">
        <w:rPr>
          <w:rFonts w:hint="eastAsia"/>
          <w:szCs w:val="24"/>
          <w:lang w:eastAsia="zh-CN"/>
        </w:rPr>
        <w:t>1</w:t>
      </w:r>
      <w:r w:rsidR="007C7AC5">
        <w:rPr>
          <w:rFonts w:hint="eastAsia"/>
          <w:szCs w:val="24"/>
          <w:lang w:eastAsia="zh-CN"/>
        </w:rPr>
        <w:t>第</w:t>
      </w:r>
      <w:r w:rsidR="007C7AC5">
        <w:rPr>
          <w:szCs w:val="24"/>
          <w:lang w:eastAsia="zh-CN"/>
        </w:rPr>
        <w:t>1</w:t>
      </w:r>
      <w:r w:rsidR="007C7AC5">
        <w:rPr>
          <w:rFonts w:hint="eastAsia"/>
          <w:szCs w:val="24"/>
          <w:lang w:eastAsia="zh-CN"/>
        </w:rPr>
        <w:t>节中</w:t>
      </w:r>
      <w:r w:rsidR="007C7AC5">
        <w:rPr>
          <w:szCs w:val="24"/>
          <w:lang w:eastAsia="zh-CN"/>
        </w:rPr>
        <w:t>的一些</w:t>
      </w:r>
      <w:r w:rsidR="00274E4D">
        <w:rPr>
          <w:rFonts w:hint="eastAsia"/>
          <w:szCs w:val="24"/>
          <w:lang w:eastAsia="zh-CN"/>
        </w:rPr>
        <w:t>材料</w:t>
      </w:r>
      <w:r w:rsidR="007C7AC5">
        <w:rPr>
          <w:szCs w:val="24"/>
          <w:lang w:eastAsia="zh-CN"/>
        </w:rPr>
        <w:t>移到了新的附件</w:t>
      </w:r>
      <w:r w:rsidR="007C7AC5">
        <w:rPr>
          <w:rFonts w:hint="eastAsia"/>
          <w:szCs w:val="24"/>
          <w:lang w:eastAsia="zh-CN"/>
        </w:rPr>
        <w:t>2</w:t>
      </w:r>
      <w:r w:rsidR="007C7AC5">
        <w:rPr>
          <w:rFonts w:hint="eastAsia"/>
          <w:szCs w:val="24"/>
          <w:lang w:eastAsia="zh-CN"/>
        </w:rPr>
        <w:t>中。</w:t>
      </w:r>
    </w:p>
    <w:p w:rsidR="00757750" w:rsidRPr="00AB3F8C" w:rsidRDefault="00757750" w:rsidP="003A4D4E">
      <w:pPr>
        <w:pStyle w:val="enumlev1"/>
        <w:spacing w:line="240" w:lineRule="auto"/>
        <w:rPr>
          <w:szCs w:val="24"/>
          <w:lang w:eastAsia="zh-CN"/>
        </w:rPr>
      </w:pPr>
      <w:r w:rsidRPr="00AB3F8C">
        <w:rPr>
          <w:szCs w:val="24"/>
          <w:lang w:eastAsia="zh-CN"/>
        </w:rPr>
        <w:t>d)</w:t>
      </w:r>
      <w:r w:rsidRPr="00AB3F8C">
        <w:rPr>
          <w:szCs w:val="24"/>
          <w:lang w:eastAsia="zh-CN"/>
        </w:rPr>
        <w:tab/>
      </w:r>
      <w:r w:rsidR="007C7AC5">
        <w:rPr>
          <w:rFonts w:hint="eastAsia"/>
          <w:szCs w:val="24"/>
          <w:lang w:eastAsia="zh-CN"/>
        </w:rPr>
        <w:t>修订</w:t>
      </w:r>
      <w:r w:rsidR="007C7AC5">
        <w:rPr>
          <w:szCs w:val="24"/>
          <w:lang w:eastAsia="zh-CN"/>
        </w:rPr>
        <w:t>了</w:t>
      </w:r>
      <w:r w:rsidR="007C7AC5">
        <w:rPr>
          <w:rFonts w:hint="eastAsia"/>
          <w:szCs w:val="24"/>
          <w:lang w:eastAsia="zh-CN"/>
        </w:rPr>
        <w:t>附件</w:t>
      </w:r>
      <w:r w:rsidR="007C7AC5">
        <w:rPr>
          <w:rFonts w:hint="eastAsia"/>
          <w:szCs w:val="24"/>
          <w:lang w:eastAsia="zh-CN"/>
        </w:rPr>
        <w:t>1</w:t>
      </w:r>
      <w:r w:rsidR="007C7AC5">
        <w:rPr>
          <w:rFonts w:hint="eastAsia"/>
          <w:szCs w:val="24"/>
          <w:lang w:eastAsia="zh-CN"/>
        </w:rPr>
        <w:t>的</w:t>
      </w:r>
      <w:r w:rsidR="007C7AC5">
        <w:rPr>
          <w:szCs w:val="24"/>
          <w:lang w:eastAsia="zh-CN"/>
        </w:rPr>
        <w:t>第</w:t>
      </w:r>
      <w:r w:rsidR="007C7AC5">
        <w:rPr>
          <w:rFonts w:hint="eastAsia"/>
          <w:szCs w:val="24"/>
          <w:lang w:eastAsia="zh-CN"/>
        </w:rPr>
        <w:t>2</w:t>
      </w:r>
      <w:r w:rsidR="007C7AC5">
        <w:rPr>
          <w:rFonts w:hint="eastAsia"/>
          <w:szCs w:val="24"/>
          <w:lang w:eastAsia="zh-CN"/>
        </w:rPr>
        <w:t>和</w:t>
      </w:r>
      <w:r w:rsidR="007C7AC5">
        <w:rPr>
          <w:szCs w:val="24"/>
          <w:lang w:eastAsia="zh-CN"/>
        </w:rPr>
        <w:t>第</w:t>
      </w:r>
      <w:r w:rsidR="007C7AC5">
        <w:rPr>
          <w:rFonts w:hint="eastAsia"/>
          <w:szCs w:val="24"/>
          <w:lang w:eastAsia="zh-CN"/>
        </w:rPr>
        <w:t>3</w:t>
      </w:r>
      <w:r w:rsidR="007C7AC5">
        <w:rPr>
          <w:rFonts w:hint="eastAsia"/>
          <w:szCs w:val="24"/>
          <w:lang w:eastAsia="zh-CN"/>
        </w:rPr>
        <w:t>节</w:t>
      </w:r>
      <w:r w:rsidR="007C7AC5">
        <w:rPr>
          <w:szCs w:val="24"/>
          <w:lang w:eastAsia="zh-CN"/>
        </w:rPr>
        <w:t>，以便将数学</w:t>
      </w:r>
      <w:r w:rsidR="007C7AC5">
        <w:rPr>
          <w:rFonts w:hint="eastAsia"/>
          <w:szCs w:val="24"/>
          <w:lang w:eastAsia="zh-CN"/>
        </w:rPr>
        <w:t>符号</w:t>
      </w:r>
      <w:r w:rsidR="007C7AC5">
        <w:rPr>
          <w:szCs w:val="24"/>
          <w:lang w:eastAsia="zh-CN"/>
        </w:rPr>
        <w:t>相统一，并删除了与本建议书无关的材料。稍稍</w:t>
      </w:r>
      <w:r w:rsidR="007C7AC5">
        <w:rPr>
          <w:rFonts w:hint="eastAsia"/>
          <w:szCs w:val="24"/>
          <w:lang w:eastAsia="zh-CN"/>
        </w:rPr>
        <w:t>扩展</w:t>
      </w:r>
      <w:r w:rsidR="007C7AC5">
        <w:rPr>
          <w:szCs w:val="24"/>
          <w:lang w:eastAsia="zh-CN"/>
        </w:rPr>
        <w:t>了建模电气特性参数表。</w:t>
      </w:r>
    </w:p>
    <w:p w:rsidR="00757750" w:rsidRPr="00AB3F8C" w:rsidRDefault="00757750" w:rsidP="003A4D4E">
      <w:pPr>
        <w:pStyle w:val="enumlev1"/>
        <w:spacing w:line="240" w:lineRule="auto"/>
        <w:rPr>
          <w:szCs w:val="24"/>
          <w:lang w:eastAsia="zh-CN"/>
        </w:rPr>
      </w:pPr>
      <w:r w:rsidRPr="00AB3F8C">
        <w:rPr>
          <w:szCs w:val="24"/>
          <w:lang w:eastAsia="zh-CN"/>
        </w:rPr>
        <w:t>e)</w:t>
      </w:r>
      <w:r w:rsidRPr="00AB3F8C">
        <w:rPr>
          <w:szCs w:val="24"/>
          <w:lang w:eastAsia="zh-CN"/>
        </w:rPr>
        <w:tab/>
      </w:r>
      <w:r w:rsidR="007C7AC5">
        <w:rPr>
          <w:rFonts w:hint="eastAsia"/>
          <w:szCs w:val="24"/>
          <w:lang w:eastAsia="zh-CN"/>
        </w:rPr>
        <w:t>新</w:t>
      </w:r>
      <w:r w:rsidR="007C7AC5">
        <w:rPr>
          <w:szCs w:val="24"/>
          <w:lang w:eastAsia="zh-CN"/>
        </w:rPr>
        <w:t>的附件</w:t>
      </w:r>
      <w:r w:rsidR="007C7AC5">
        <w:rPr>
          <w:rFonts w:hint="eastAsia"/>
          <w:szCs w:val="24"/>
          <w:lang w:eastAsia="zh-CN"/>
        </w:rPr>
        <w:t>2</w:t>
      </w:r>
      <w:r w:rsidR="007C7AC5">
        <w:rPr>
          <w:rFonts w:hint="eastAsia"/>
          <w:szCs w:val="24"/>
          <w:lang w:eastAsia="zh-CN"/>
        </w:rPr>
        <w:t>给出</w:t>
      </w:r>
      <w:r w:rsidR="007C7AC5">
        <w:rPr>
          <w:szCs w:val="24"/>
          <w:lang w:eastAsia="zh-CN"/>
        </w:rPr>
        <w:t>与建筑</w:t>
      </w:r>
      <w:r w:rsidR="007C7AC5">
        <w:rPr>
          <w:rFonts w:hint="eastAsia"/>
          <w:szCs w:val="24"/>
          <w:lang w:eastAsia="zh-CN"/>
        </w:rPr>
        <w:t>相关</w:t>
      </w:r>
      <w:r w:rsidR="007C7AC5">
        <w:rPr>
          <w:szCs w:val="24"/>
          <w:lang w:eastAsia="zh-CN"/>
        </w:rPr>
        <w:t>的损耗定义并就如何测量</w:t>
      </w:r>
      <w:r w:rsidR="007C7AC5">
        <w:rPr>
          <w:rFonts w:hint="eastAsia"/>
          <w:szCs w:val="24"/>
          <w:lang w:eastAsia="zh-CN"/>
        </w:rPr>
        <w:t>建筑</w:t>
      </w:r>
      <w:r w:rsidR="00274E4D">
        <w:rPr>
          <w:rFonts w:hint="eastAsia"/>
          <w:szCs w:val="24"/>
          <w:lang w:eastAsia="zh-CN"/>
        </w:rPr>
        <w:t>物</w:t>
      </w:r>
      <w:r w:rsidR="007C7AC5">
        <w:rPr>
          <w:szCs w:val="24"/>
          <w:lang w:eastAsia="zh-CN"/>
        </w:rPr>
        <w:t>入口损耗提出指南。</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P.530-15</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3/95(Rev.1)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CB5983" w:rsidP="003A4D4E">
      <w:pPr>
        <w:pStyle w:val="Rectitle"/>
        <w:rPr>
          <w:lang w:eastAsia="zh-CN"/>
          <w:rPrChange w:id="20" w:author="Mostyn-Jones, Elizabeth" w:date="2015-05-15T09:33:00Z">
            <w:rPr>
              <w:b w:val="0"/>
              <w:bCs/>
              <w:sz w:val="24"/>
              <w:szCs w:val="24"/>
              <w:lang w:val="en-GB"/>
            </w:rPr>
          </w:rPrChange>
        </w:rPr>
      </w:pPr>
      <w:r w:rsidRPr="0013569B">
        <w:rPr>
          <w:rFonts w:hint="eastAsia"/>
          <w:lang w:eastAsia="zh-CN"/>
        </w:rPr>
        <w:t>设计地面视距系统所需的传播数据和预测方法</w:t>
      </w:r>
    </w:p>
    <w:p w:rsidR="00757750" w:rsidRPr="00857C8A" w:rsidRDefault="006325AD" w:rsidP="003A4D4E">
      <w:pPr>
        <w:spacing w:line="240" w:lineRule="auto"/>
        <w:ind w:firstLineChars="200" w:firstLine="480"/>
        <w:rPr>
          <w:szCs w:val="24"/>
          <w:lang w:eastAsia="zh-CN"/>
        </w:rPr>
      </w:pPr>
      <w:r>
        <w:rPr>
          <w:rFonts w:hint="eastAsia"/>
          <w:szCs w:val="24"/>
          <w:lang w:eastAsia="zh-CN"/>
        </w:rPr>
        <w:t>本</w:t>
      </w:r>
      <w:r>
        <w:rPr>
          <w:szCs w:val="24"/>
          <w:lang w:eastAsia="zh-CN"/>
        </w:rPr>
        <w:t>修订包括：</w:t>
      </w:r>
    </w:p>
    <w:p w:rsidR="00757750" w:rsidRPr="00AB3F8C" w:rsidRDefault="00757750" w:rsidP="003A4D4E">
      <w:pPr>
        <w:pStyle w:val="enumlev1"/>
        <w:spacing w:line="240" w:lineRule="auto"/>
        <w:rPr>
          <w:szCs w:val="24"/>
          <w:lang w:eastAsia="zh-CN"/>
        </w:rPr>
      </w:pPr>
      <w:r>
        <w:rPr>
          <w:szCs w:val="24"/>
          <w:lang w:eastAsia="zh-CN"/>
        </w:rPr>
        <w:t>–</w:t>
      </w:r>
      <w:r w:rsidRPr="00AB3F8C">
        <w:rPr>
          <w:szCs w:val="24"/>
          <w:lang w:eastAsia="zh-CN"/>
        </w:rPr>
        <w:tab/>
      </w:r>
      <w:r w:rsidR="006325AD">
        <w:rPr>
          <w:rFonts w:hint="eastAsia"/>
          <w:szCs w:val="24"/>
          <w:lang w:eastAsia="zh-CN"/>
        </w:rPr>
        <w:t>根据</w:t>
      </w:r>
      <w:r w:rsidR="006325AD">
        <w:rPr>
          <w:szCs w:val="24"/>
          <w:lang w:eastAsia="zh-CN"/>
        </w:rPr>
        <w:t>更多的测量数据，修订了第</w:t>
      </w:r>
      <w:r w:rsidR="006325AD">
        <w:rPr>
          <w:rFonts w:hint="eastAsia"/>
          <w:szCs w:val="24"/>
          <w:lang w:eastAsia="zh-CN"/>
        </w:rPr>
        <w:t>2.3.8</w:t>
      </w:r>
      <w:r w:rsidR="006325AD">
        <w:rPr>
          <w:rFonts w:hint="eastAsia"/>
          <w:szCs w:val="24"/>
          <w:lang w:eastAsia="zh-CN"/>
        </w:rPr>
        <w:t>段</w:t>
      </w:r>
      <w:r w:rsidR="006325AD">
        <w:rPr>
          <w:szCs w:val="24"/>
          <w:lang w:eastAsia="zh-CN"/>
        </w:rPr>
        <w:t>中持续</w:t>
      </w:r>
      <w:r w:rsidR="006325AD">
        <w:rPr>
          <w:rFonts w:hint="eastAsia"/>
          <w:szCs w:val="24"/>
          <w:lang w:eastAsia="zh-CN"/>
        </w:rPr>
        <w:t>10</w:t>
      </w:r>
      <w:r w:rsidR="006325AD">
        <w:rPr>
          <w:rFonts w:hint="eastAsia"/>
          <w:szCs w:val="24"/>
          <w:lang w:eastAsia="zh-CN"/>
        </w:rPr>
        <w:t>秒</w:t>
      </w:r>
      <w:r w:rsidR="006325AD">
        <w:rPr>
          <w:szCs w:val="24"/>
          <w:lang w:eastAsia="zh-CN"/>
        </w:rPr>
        <w:t>或更长时间的若干衰减</w:t>
      </w:r>
      <w:r w:rsidR="006325AD">
        <w:rPr>
          <w:rFonts w:hint="eastAsia"/>
          <w:szCs w:val="24"/>
          <w:lang w:eastAsia="zh-CN"/>
        </w:rPr>
        <w:t>事件</w:t>
      </w:r>
      <w:r w:rsidR="006325AD">
        <w:rPr>
          <w:szCs w:val="24"/>
          <w:lang w:eastAsia="zh-CN"/>
        </w:rPr>
        <w:t>；</w:t>
      </w:r>
    </w:p>
    <w:p w:rsidR="00757750" w:rsidRPr="00AB3F8C" w:rsidRDefault="00757750" w:rsidP="003A4D4E">
      <w:pPr>
        <w:pStyle w:val="enumlev1"/>
        <w:spacing w:line="240" w:lineRule="auto"/>
        <w:rPr>
          <w:szCs w:val="24"/>
          <w:lang w:eastAsia="zh-CN"/>
        </w:rPr>
      </w:pPr>
      <w:r>
        <w:rPr>
          <w:szCs w:val="24"/>
          <w:lang w:eastAsia="zh-CN"/>
        </w:rPr>
        <w:t>–</w:t>
      </w:r>
      <w:r w:rsidRPr="00AB3F8C">
        <w:rPr>
          <w:szCs w:val="24"/>
          <w:lang w:eastAsia="zh-CN"/>
        </w:rPr>
        <w:tab/>
      </w:r>
      <w:r w:rsidR="006325AD">
        <w:rPr>
          <w:rFonts w:hint="eastAsia"/>
          <w:szCs w:val="24"/>
          <w:lang w:eastAsia="zh-CN"/>
        </w:rPr>
        <w:t>修订</w:t>
      </w:r>
      <w:r w:rsidR="006325AD">
        <w:rPr>
          <w:szCs w:val="24"/>
          <w:lang w:eastAsia="zh-CN"/>
        </w:rPr>
        <w:t>了第</w:t>
      </w:r>
      <w:r w:rsidR="006325AD">
        <w:rPr>
          <w:rFonts w:hint="eastAsia"/>
          <w:szCs w:val="24"/>
          <w:lang w:eastAsia="zh-CN"/>
        </w:rPr>
        <w:t>2.4.2</w:t>
      </w:r>
      <w:r w:rsidR="006325AD">
        <w:rPr>
          <w:rFonts w:hint="eastAsia"/>
          <w:szCs w:val="24"/>
          <w:lang w:eastAsia="zh-CN"/>
        </w:rPr>
        <w:t>中</w:t>
      </w:r>
      <w:r w:rsidR="006325AD">
        <w:rPr>
          <w:szCs w:val="24"/>
          <w:lang w:eastAsia="zh-CN"/>
        </w:rPr>
        <w:t>的方法，以便在计算由于水汽凝结产生的</w:t>
      </w:r>
      <w:r w:rsidR="006325AD">
        <w:rPr>
          <w:rFonts w:hint="eastAsia"/>
          <w:szCs w:val="24"/>
          <w:lang w:eastAsia="zh-CN"/>
        </w:rPr>
        <w:t>衰减</w:t>
      </w:r>
      <w:r w:rsidR="006325AD">
        <w:rPr>
          <w:szCs w:val="24"/>
          <w:lang w:eastAsia="zh-CN"/>
        </w:rPr>
        <w:t>时，将降雨和雨</w:t>
      </w:r>
      <w:r w:rsidR="006325AD">
        <w:rPr>
          <w:rFonts w:hint="eastAsia"/>
          <w:szCs w:val="24"/>
          <w:lang w:eastAsia="zh-CN"/>
        </w:rPr>
        <w:t>加</w:t>
      </w:r>
      <w:r w:rsidR="006325AD">
        <w:rPr>
          <w:szCs w:val="24"/>
          <w:lang w:eastAsia="zh-CN"/>
        </w:rPr>
        <w:t>雪合并予以考虑。</w:t>
      </w:r>
    </w:p>
    <w:p w:rsidR="00757750" w:rsidRPr="00AB3F8C" w:rsidRDefault="00757750" w:rsidP="003A4D4E">
      <w:pPr>
        <w:tabs>
          <w:tab w:val="right" w:pos="9639"/>
        </w:tabs>
        <w:spacing w:before="240" w:line="240" w:lineRule="auto"/>
        <w:rPr>
          <w:rFonts w:asciiTheme="minorHAnsi" w:hAnsiTheme="minorHAnsi" w:cstheme="minorHAnsi"/>
          <w:szCs w:val="24"/>
          <w:u w:val="single"/>
          <w:lang w:eastAsia="zh-CN"/>
        </w:rPr>
      </w:pPr>
      <w:r w:rsidRPr="00AB3F8C">
        <w:rPr>
          <w:rFonts w:asciiTheme="minorHAnsi" w:hAnsiTheme="minorHAnsi" w:cstheme="minorHAnsi"/>
          <w:szCs w:val="24"/>
          <w:u w:val="single"/>
          <w:lang w:eastAsia="zh-CN"/>
        </w:rPr>
        <w:br w:type="page"/>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P.1621-1</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3/97(Rev.1)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CB5983" w:rsidP="003A4D4E">
      <w:pPr>
        <w:pStyle w:val="Rectitle"/>
        <w:rPr>
          <w:lang w:eastAsia="zh-CN"/>
        </w:rPr>
      </w:pPr>
      <w:r w:rsidRPr="00CB5983">
        <w:rPr>
          <w:rFonts w:hint="eastAsia"/>
          <w:lang w:eastAsia="zh-CN"/>
        </w:rPr>
        <w:t>工作在</w:t>
      </w:r>
      <w:r w:rsidRPr="00CB5983">
        <w:rPr>
          <w:rFonts w:hint="eastAsia"/>
          <w:lang w:eastAsia="zh-CN"/>
        </w:rPr>
        <w:t>20 THz-375 THz</w:t>
      </w:r>
      <w:r w:rsidRPr="00CB5983">
        <w:rPr>
          <w:rFonts w:hint="eastAsia"/>
          <w:lang w:eastAsia="zh-CN"/>
        </w:rPr>
        <w:t>频带内的地—空系统的设计所需的传播数据</w:t>
      </w:r>
    </w:p>
    <w:p w:rsidR="00757750" w:rsidRPr="00AB3F8C" w:rsidRDefault="00E861EE"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w:t>
      </w:r>
    </w:p>
    <w:p w:rsidR="00757750" w:rsidRPr="00AB3F8C" w:rsidRDefault="00757750" w:rsidP="003A4D4E">
      <w:pPr>
        <w:pStyle w:val="enumlev1"/>
        <w:spacing w:line="240" w:lineRule="auto"/>
        <w:rPr>
          <w:szCs w:val="24"/>
          <w:lang w:eastAsia="zh-CN"/>
        </w:rPr>
      </w:pPr>
      <w:r>
        <w:rPr>
          <w:szCs w:val="24"/>
          <w:lang w:eastAsia="zh-CN"/>
        </w:rPr>
        <w:t>–</w:t>
      </w:r>
      <w:r w:rsidRPr="00AB3F8C">
        <w:rPr>
          <w:szCs w:val="24"/>
          <w:lang w:eastAsia="zh-CN"/>
        </w:rPr>
        <w:tab/>
      </w:r>
      <w:r w:rsidR="00E861EE">
        <w:rPr>
          <w:rFonts w:hint="eastAsia"/>
          <w:szCs w:val="24"/>
          <w:lang w:eastAsia="zh-CN"/>
        </w:rPr>
        <w:t>纠正</w:t>
      </w:r>
      <w:r w:rsidR="00E861EE">
        <w:rPr>
          <w:szCs w:val="24"/>
          <w:lang w:eastAsia="zh-CN"/>
        </w:rPr>
        <w:t>巴</w:t>
      </w:r>
      <w:r w:rsidR="00E861EE">
        <w:rPr>
          <w:rFonts w:hint="eastAsia"/>
          <w:szCs w:val="24"/>
          <w:lang w:eastAsia="zh-CN"/>
        </w:rPr>
        <w:t>夫</w:t>
      </w:r>
      <w:r w:rsidR="00E861EE">
        <w:rPr>
          <w:szCs w:val="24"/>
          <w:lang w:eastAsia="zh-CN"/>
        </w:rPr>
        <w:t>顿</w:t>
      </w:r>
      <w:r w:rsidR="00E861EE">
        <w:rPr>
          <w:rFonts w:hint="eastAsia"/>
          <w:szCs w:val="24"/>
          <w:lang w:eastAsia="zh-CN"/>
        </w:rPr>
        <w:t>风切</w:t>
      </w:r>
      <w:r w:rsidR="00E861EE">
        <w:rPr>
          <w:szCs w:val="24"/>
          <w:lang w:eastAsia="zh-CN"/>
        </w:rPr>
        <w:t>变均方根风速。</w:t>
      </w:r>
    </w:p>
    <w:p w:rsidR="00757750" w:rsidRPr="00AB3F8C" w:rsidRDefault="00757750" w:rsidP="003A4D4E">
      <w:pPr>
        <w:pStyle w:val="enumlev1"/>
        <w:spacing w:line="240" w:lineRule="auto"/>
        <w:rPr>
          <w:szCs w:val="24"/>
          <w:lang w:eastAsia="zh-CN"/>
        </w:rPr>
      </w:pPr>
      <w:r>
        <w:rPr>
          <w:szCs w:val="24"/>
          <w:lang w:eastAsia="zh-CN"/>
        </w:rPr>
        <w:t>–</w:t>
      </w:r>
      <w:r w:rsidRPr="00AB3F8C">
        <w:rPr>
          <w:szCs w:val="24"/>
          <w:lang w:eastAsia="zh-CN"/>
        </w:rPr>
        <w:tab/>
      </w:r>
      <w:r w:rsidR="00E861EE">
        <w:rPr>
          <w:rFonts w:hint="eastAsia"/>
          <w:szCs w:val="24"/>
          <w:lang w:eastAsia="zh-CN"/>
        </w:rPr>
        <w:t>增加</w:t>
      </w:r>
      <w:r w:rsidR="00E861EE">
        <w:rPr>
          <w:szCs w:val="24"/>
          <w:lang w:eastAsia="zh-CN"/>
        </w:rPr>
        <w:t>有关</w:t>
      </w:r>
      <w:r w:rsidR="00377F9F" w:rsidRPr="00AB3F8C">
        <w:rPr>
          <w:szCs w:val="24"/>
          <w:lang w:eastAsia="zh-CN"/>
        </w:rPr>
        <w:t>Huffnagel-Valley 5/7 C</w:t>
      </w:r>
      <w:r w:rsidR="00377F9F" w:rsidRPr="00AB3F8C">
        <w:rPr>
          <w:szCs w:val="24"/>
          <w:vertAlign w:val="subscript"/>
          <w:lang w:eastAsia="zh-CN"/>
        </w:rPr>
        <w:t>n</w:t>
      </w:r>
      <w:r w:rsidR="00377F9F" w:rsidRPr="00AB3F8C">
        <w:rPr>
          <w:szCs w:val="24"/>
          <w:vertAlign w:val="superscript"/>
          <w:lang w:eastAsia="zh-CN"/>
        </w:rPr>
        <w:t>2</w:t>
      </w:r>
      <w:r w:rsidR="00377F9F">
        <w:rPr>
          <w:rFonts w:hint="eastAsia"/>
          <w:szCs w:val="24"/>
          <w:lang w:eastAsia="zh-CN"/>
        </w:rPr>
        <w:t>缺省切变的</w:t>
      </w:r>
      <w:r w:rsidR="00377F9F">
        <w:rPr>
          <w:szCs w:val="24"/>
          <w:lang w:eastAsia="zh-CN"/>
        </w:rPr>
        <w:t>信息</w:t>
      </w:r>
      <w:r w:rsidR="00842169">
        <w:rPr>
          <w:rFonts w:hint="eastAsia"/>
          <w:szCs w:val="24"/>
          <w:lang w:eastAsia="zh-CN"/>
        </w:rPr>
        <w:t>。</w:t>
      </w:r>
    </w:p>
    <w:p w:rsidR="00757750" w:rsidRPr="00AB3F8C" w:rsidRDefault="00757750" w:rsidP="003A4D4E">
      <w:pPr>
        <w:pStyle w:val="enumlev1"/>
        <w:spacing w:line="240" w:lineRule="auto"/>
        <w:rPr>
          <w:szCs w:val="24"/>
          <w:lang w:eastAsia="zh-CN"/>
        </w:rPr>
      </w:pPr>
      <w:r>
        <w:rPr>
          <w:szCs w:val="24"/>
          <w:lang w:eastAsia="zh-CN"/>
        </w:rPr>
        <w:t>–</w:t>
      </w:r>
      <w:r w:rsidRPr="00AB3F8C">
        <w:rPr>
          <w:szCs w:val="24"/>
          <w:lang w:eastAsia="zh-CN"/>
        </w:rPr>
        <w:tab/>
      </w:r>
      <w:r w:rsidR="00842169">
        <w:rPr>
          <w:rFonts w:hint="eastAsia"/>
          <w:szCs w:val="24"/>
          <w:lang w:eastAsia="zh-CN"/>
        </w:rPr>
        <w:t>做出</w:t>
      </w:r>
      <w:r w:rsidR="00842169">
        <w:rPr>
          <w:szCs w:val="24"/>
          <w:lang w:eastAsia="zh-CN"/>
        </w:rPr>
        <w:t>一项编辑性</w:t>
      </w:r>
      <w:r w:rsidR="00842169">
        <w:rPr>
          <w:rFonts w:hint="eastAsia"/>
          <w:szCs w:val="24"/>
          <w:lang w:eastAsia="zh-CN"/>
        </w:rPr>
        <w:t>纠</w:t>
      </w:r>
      <w:r w:rsidR="00842169">
        <w:rPr>
          <w:szCs w:val="24"/>
          <w:lang w:eastAsia="zh-CN"/>
        </w:rPr>
        <w:t>正。</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P.2001-1</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3/98(Rev.1)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CB5983" w:rsidRDefault="00CB5983" w:rsidP="003A4D4E">
      <w:pPr>
        <w:pStyle w:val="Rectitle"/>
        <w:rPr>
          <w:lang w:eastAsia="zh-CN"/>
        </w:rPr>
      </w:pPr>
      <w:r w:rsidRPr="00CB5983">
        <w:rPr>
          <w:lang w:eastAsia="zh-CN"/>
        </w:rPr>
        <w:t>一种</w:t>
      </w:r>
      <w:r w:rsidRPr="00CB5983">
        <w:rPr>
          <w:lang w:eastAsia="zh-CN"/>
        </w:rPr>
        <w:t>30 MHz</w:t>
      </w:r>
      <w:r w:rsidRPr="00CB5983">
        <w:rPr>
          <w:lang w:eastAsia="zh-CN"/>
        </w:rPr>
        <w:t>至</w:t>
      </w:r>
      <w:r w:rsidRPr="00CB5983">
        <w:rPr>
          <w:lang w:eastAsia="zh-CN"/>
        </w:rPr>
        <w:t xml:space="preserve">50 GHz </w:t>
      </w:r>
      <w:r w:rsidRPr="00CB5983">
        <w:rPr>
          <w:lang w:eastAsia="zh-CN"/>
        </w:rPr>
        <w:t>频率范围</w:t>
      </w:r>
      <w:r w:rsidR="001A7D5F">
        <w:rPr>
          <w:lang w:eastAsia="zh-CN"/>
        </w:rPr>
        <w:br/>
      </w:r>
      <w:r w:rsidRPr="00CB5983">
        <w:rPr>
          <w:lang w:eastAsia="zh-CN"/>
        </w:rPr>
        <w:t>广泛通用的地面传播模型</w:t>
      </w:r>
    </w:p>
    <w:p w:rsidR="00757750" w:rsidRPr="00AB3F8C" w:rsidRDefault="00EE183D" w:rsidP="003A4D4E">
      <w:pPr>
        <w:spacing w:line="240" w:lineRule="auto"/>
        <w:ind w:firstLineChars="200" w:firstLine="480"/>
        <w:rPr>
          <w:szCs w:val="24"/>
          <w:lang w:eastAsia="zh-CN"/>
        </w:rPr>
      </w:pPr>
      <w:r>
        <w:rPr>
          <w:rFonts w:hint="eastAsia"/>
          <w:szCs w:val="24"/>
          <w:lang w:eastAsia="zh-CN"/>
        </w:rPr>
        <w:t>本</w:t>
      </w:r>
      <w:r>
        <w:rPr>
          <w:szCs w:val="24"/>
          <w:lang w:eastAsia="zh-CN"/>
        </w:rPr>
        <w:t>修订草案包</w:t>
      </w:r>
      <w:r>
        <w:rPr>
          <w:rFonts w:hint="eastAsia"/>
          <w:szCs w:val="24"/>
          <w:lang w:eastAsia="zh-CN"/>
        </w:rPr>
        <w:t>含：</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ED10A7">
        <w:rPr>
          <w:rFonts w:hint="eastAsia"/>
          <w:szCs w:val="24"/>
          <w:lang w:eastAsia="zh-CN"/>
        </w:rPr>
        <w:t>更正</w:t>
      </w:r>
      <w:r w:rsidR="00ED10A7">
        <w:rPr>
          <w:szCs w:val="24"/>
          <w:lang w:eastAsia="zh-CN"/>
        </w:rPr>
        <w:t>适用于平滑表面高度的双限制，以使</w:t>
      </w:r>
      <w:r w:rsidR="00ED10A7">
        <w:rPr>
          <w:rFonts w:hint="eastAsia"/>
          <w:szCs w:val="24"/>
          <w:lang w:eastAsia="zh-CN"/>
        </w:rPr>
        <w:t>其符合</w:t>
      </w:r>
      <w:r w:rsidR="00ED10A7" w:rsidRPr="00AB3F8C">
        <w:rPr>
          <w:szCs w:val="24"/>
          <w:lang w:eastAsia="zh-CN"/>
        </w:rPr>
        <w:t>ITU-R P.452</w:t>
      </w:r>
      <w:r w:rsidR="00ED10A7">
        <w:rPr>
          <w:rFonts w:hint="eastAsia"/>
          <w:szCs w:val="24"/>
          <w:lang w:eastAsia="zh-CN"/>
        </w:rPr>
        <w:t>和</w:t>
      </w:r>
      <w:r w:rsidR="00ED10A7" w:rsidRPr="00AB3F8C">
        <w:rPr>
          <w:szCs w:val="24"/>
          <w:lang w:eastAsia="zh-CN"/>
        </w:rPr>
        <w:t>ITU-R P.526</w:t>
      </w:r>
      <w:r w:rsidR="00ED10A7">
        <w:rPr>
          <w:rFonts w:hint="eastAsia"/>
          <w:szCs w:val="24"/>
          <w:lang w:eastAsia="zh-CN"/>
        </w:rPr>
        <w:t>建议</w:t>
      </w:r>
      <w:r w:rsidR="00ED10A7">
        <w:rPr>
          <w:szCs w:val="24"/>
          <w:lang w:eastAsia="zh-CN"/>
        </w:rPr>
        <w:t>书中的处理</w:t>
      </w:r>
      <w:r w:rsidR="00ED10A7">
        <w:rPr>
          <w:rFonts w:hint="eastAsia"/>
          <w:szCs w:val="24"/>
          <w:lang w:eastAsia="zh-CN"/>
        </w:rPr>
        <w:t>；</w:t>
      </w:r>
    </w:p>
    <w:p w:rsidR="00757750" w:rsidRPr="00AB3F8C" w:rsidRDefault="00757750" w:rsidP="003A4D4E">
      <w:pPr>
        <w:pStyle w:val="enumlev1"/>
        <w:spacing w:line="240" w:lineRule="auto"/>
        <w:rPr>
          <w:szCs w:val="24"/>
        </w:rPr>
      </w:pPr>
      <w:r w:rsidRPr="00AB3F8C">
        <w:rPr>
          <w:szCs w:val="24"/>
        </w:rPr>
        <w:t>2</w:t>
      </w:r>
      <w:r w:rsidRPr="00AB3F8C">
        <w:rPr>
          <w:szCs w:val="24"/>
        </w:rPr>
        <w:tab/>
      </w:r>
      <w:r w:rsidR="00C166E9">
        <w:rPr>
          <w:rFonts w:hint="eastAsia"/>
          <w:szCs w:val="24"/>
          <w:lang w:eastAsia="zh-CN"/>
        </w:rPr>
        <w:t>给出</w:t>
      </w:r>
      <w:r w:rsidR="00C166E9">
        <w:rPr>
          <w:szCs w:val="24"/>
          <w:lang w:eastAsia="zh-CN"/>
        </w:rPr>
        <w:t>反常传播模型平滑表面限值，以使其符合</w:t>
      </w:r>
      <w:r w:rsidR="00C166E9">
        <w:rPr>
          <w:szCs w:val="24"/>
        </w:rPr>
        <w:t>ITU-R P.452</w:t>
      </w:r>
      <w:r w:rsidR="00C166E9">
        <w:rPr>
          <w:szCs w:val="24"/>
        </w:rPr>
        <w:t>、</w:t>
      </w:r>
      <w:r w:rsidR="00C166E9">
        <w:rPr>
          <w:szCs w:val="24"/>
        </w:rPr>
        <w:t>ITU-R P.526</w:t>
      </w:r>
      <w:r w:rsidR="00C166E9">
        <w:rPr>
          <w:rFonts w:hint="eastAsia"/>
          <w:szCs w:val="24"/>
          <w:lang w:eastAsia="zh-CN"/>
        </w:rPr>
        <w:t>和</w:t>
      </w:r>
      <w:r w:rsidR="00C166E9" w:rsidRPr="00AB3F8C">
        <w:rPr>
          <w:szCs w:val="24"/>
        </w:rPr>
        <w:t>ITU-R P.1812</w:t>
      </w:r>
      <w:r w:rsidR="00C166E9">
        <w:rPr>
          <w:rFonts w:hint="eastAsia"/>
          <w:szCs w:val="24"/>
          <w:lang w:eastAsia="zh-CN"/>
        </w:rPr>
        <w:t>建议书中</w:t>
      </w:r>
      <w:r w:rsidR="00C166E9">
        <w:rPr>
          <w:szCs w:val="24"/>
          <w:lang w:eastAsia="zh-CN"/>
        </w:rPr>
        <w:t>给出的限值；</w:t>
      </w:r>
    </w:p>
    <w:p w:rsidR="00757750" w:rsidRPr="00AB3F8C" w:rsidRDefault="00757750" w:rsidP="003A4D4E">
      <w:pPr>
        <w:pStyle w:val="enumlev1"/>
        <w:spacing w:line="240" w:lineRule="auto"/>
        <w:rPr>
          <w:szCs w:val="24"/>
          <w:lang w:eastAsia="zh-CN"/>
        </w:rPr>
      </w:pPr>
      <w:r w:rsidRPr="00AB3F8C">
        <w:rPr>
          <w:szCs w:val="24"/>
          <w:lang w:eastAsia="zh-CN"/>
        </w:rPr>
        <w:t>3</w:t>
      </w:r>
      <w:r w:rsidRPr="00AB3F8C">
        <w:rPr>
          <w:szCs w:val="24"/>
          <w:lang w:eastAsia="zh-CN"/>
        </w:rPr>
        <w:tab/>
      </w:r>
      <w:r w:rsidR="00FF6F6B">
        <w:rPr>
          <w:rFonts w:hint="eastAsia"/>
          <w:szCs w:val="24"/>
          <w:lang w:eastAsia="zh-CN"/>
        </w:rPr>
        <w:t>等式</w:t>
      </w:r>
      <w:r w:rsidRPr="00AB3F8C">
        <w:rPr>
          <w:szCs w:val="24"/>
          <w:lang w:eastAsia="zh-CN"/>
        </w:rPr>
        <w:t>3.8.8d</w:t>
      </w:r>
      <w:r w:rsidR="00FF6F6B">
        <w:rPr>
          <w:rFonts w:hint="eastAsia"/>
          <w:szCs w:val="24"/>
          <w:lang w:eastAsia="zh-CN"/>
        </w:rPr>
        <w:t>此前</w:t>
      </w:r>
      <w:r w:rsidR="00FF6F6B">
        <w:rPr>
          <w:szCs w:val="24"/>
          <w:lang w:eastAsia="zh-CN"/>
        </w:rPr>
        <w:t>明显有错</w:t>
      </w:r>
      <w:r w:rsidR="00FF6F6B">
        <w:rPr>
          <w:rFonts w:hint="eastAsia"/>
          <w:szCs w:val="24"/>
          <w:lang w:eastAsia="zh-CN"/>
        </w:rPr>
        <w:t>，</w:t>
      </w:r>
      <w:r w:rsidR="00FF6F6B">
        <w:rPr>
          <w:szCs w:val="24"/>
          <w:lang w:eastAsia="zh-CN"/>
        </w:rPr>
        <w:t>因此对其进行了调整，以使其符合</w:t>
      </w:r>
      <w:r w:rsidR="00FF6F6B" w:rsidRPr="00AB3F8C">
        <w:rPr>
          <w:szCs w:val="24"/>
          <w:lang w:eastAsia="zh-CN"/>
        </w:rPr>
        <w:t>ITU-R P.452</w:t>
      </w:r>
      <w:r w:rsidR="00FF6F6B">
        <w:rPr>
          <w:szCs w:val="24"/>
          <w:lang w:eastAsia="zh-CN"/>
        </w:rPr>
        <w:t>、</w:t>
      </w:r>
      <w:r w:rsidR="00FF6F6B" w:rsidRPr="00AB3F8C">
        <w:rPr>
          <w:szCs w:val="24"/>
          <w:lang w:eastAsia="zh-CN"/>
        </w:rPr>
        <w:t>ITU-R P.526</w:t>
      </w:r>
      <w:r w:rsidR="00FF6F6B">
        <w:rPr>
          <w:rFonts w:hint="eastAsia"/>
          <w:szCs w:val="24"/>
          <w:lang w:eastAsia="zh-CN"/>
        </w:rPr>
        <w:t>和</w:t>
      </w:r>
      <w:r w:rsidR="00FF6F6B" w:rsidRPr="00AB3F8C">
        <w:rPr>
          <w:szCs w:val="24"/>
          <w:lang w:eastAsia="zh-CN"/>
        </w:rPr>
        <w:t>ITU-R P.1812</w:t>
      </w:r>
      <w:r w:rsidR="00FF6F6B">
        <w:rPr>
          <w:rFonts w:hint="eastAsia"/>
          <w:szCs w:val="24"/>
          <w:lang w:eastAsia="zh-CN"/>
        </w:rPr>
        <w:t>建议</w:t>
      </w:r>
      <w:r w:rsidR="00FF6F6B">
        <w:rPr>
          <w:szCs w:val="24"/>
          <w:lang w:eastAsia="zh-CN"/>
        </w:rPr>
        <w:t>书中的相同等式</w:t>
      </w:r>
      <w:r w:rsidR="00FF6F6B">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4</w:t>
      </w:r>
      <w:r w:rsidRPr="00AB3F8C">
        <w:rPr>
          <w:szCs w:val="24"/>
          <w:lang w:eastAsia="zh-CN"/>
        </w:rPr>
        <w:tab/>
      </w:r>
      <w:r w:rsidR="00925DF3">
        <w:rPr>
          <w:rFonts w:hint="eastAsia"/>
          <w:szCs w:val="24"/>
          <w:lang w:eastAsia="zh-CN"/>
        </w:rPr>
        <w:t>在</w:t>
      </w:r>
      <w:r w:rsidR="00925DF3">
        <w:rPr>
          <w:szCs w:val="24"/>
          <w:lang w:eastAsia="zh-CN"/>
        </w:rPr>
        <w:t>等式（</w:t>
      </w:r>
      <w:r w:rsidRPr="00AB3F8C">
        <w:rPr>
          <w:szCs w:val="24"/>
          <w:lang w:eastAsia="zh-CN"/>
        </w:rPr>
        <w:t>C.2.2</w:t>
      </w:r>
      <w:r w:rsidR="00925DF3">
        <w:rPr>
          <w:rFonts w:hint="eastAsia"/>
          <w:szCs w:val="24"/>
          <w:lang w:eastAsia="zh-CN"/>
        </w:rPr>
        <w:t>）后</w:t>
      </w:r>
      <w:r w:rsidR="00925DF3">
        <w:rPr>
          <w:szCs w:val="24"/>
          <w:lang w:eastAsia="zh-CN"/>
        </w:rPr>
        <w:t>的第三段中，对等式（</w:t>
      </w:r>
      <w:r w:rsidRPr="00AB3F8C">
        <w:rPr>
          <w:szCs w:val="24"/>
          <w:lang w:eastAsia="zh-CN"/>
        </w:rPr>
        <w:t>C.2.12</w:t>
      </w:r>
      <w:r w:rsidR="00925DF3">
        <w:rPr>
          <w:rFonts w:hint="eastAsia"/>
          <w:szCs w:val="24"/>
          <w:lang w:eastAsia="zh-CN"/>
        </w:rPr>
        <w:t>）</w:t>
      </w:r>
      <w:r w:rsidR="00925DF3">
        <w:rPr>
          <w:szCs w:val="24"/>
          <w:lang w:eastAsia="zh-CN"/>
        </w:rPr>
        <w:t>的提及</w:t>
      </w:r>
      <w:r w:rsidR="001D2CCD">
        <w:rPr>
          <w:rFonts w:hint="eastAsia"/>
          <w:szCs w:val="24"/>
          <w:lang w:eastAsia="zh-CN"/>
        </w:rPr>
        <w:t>改</w:t>
      </w:r>
      <w:r w:rsidR="00925DF3">
        <w:rPr>
          <w:szCs w:val="24"/>
          <w:lang w:eastAsia="zh-CN"/>
        </w:rPr>
        <w:t>为（</w:t>
      </w:r>
      <w:r w:rsidRPr="00AB3F8C">
        <w:rPr>
          <w:szCs w:val="24"/>
          <w:lang w:eastAsia="zh-CN"/>
        </w:rPr>
        <w:t>C.2.13</w:t>
      </w:r>
      <w:r w:rsidR="00925DF3">
        <w:rPr>
          <w:rFonts w:hint="eastAsia"/>
          <w:szCs w:val="24"/>
          <w:lang w:eastAsia="zh-CN"/>
        </w:rPr>
        <w:t>）</w:t>
      </w:r>
      <w:r w:rsidR="00925DF3">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5</w:t>
      </w:r>
      <w:r w:rsidRPr="00AB3F8C">
        <w:rPr>
          <w:szCs w:val="24"/>
          <w:lang w:eastAsia="zh-CN"/>
        </w:rPr>
        <w:tab/>
      </w:r>
      <w:r w:rsidR="000560A4">
        <w:rPr>
          <w:rFonts w:hint="eastAsia"/>
          <w:szCs w:val="24"/>
          <w:lang w:eastAsia="zh-CN"/>
        </w:rPr>
        <w:t>调整了</w:t>
      </w:r>
      <w:r w:rsidR="000560A4">
        <w:rPr>
          <w:szCs w:val="24"/>
          <w:lang w:eastAsia="zh-CN"/>
        </w:rPr>
        <w:t>计算</w:t>
      </w:r>
      <w:r w:rsidR="000560A4">
        <w:rPr>
          <w:rFonts w:hint="eastAsia"/>
          <w:szCs w:val="24"/>
          <w:lang w:eastAsia="zh-CN"/>
        </w:rPr>
        <w:t>水蒸气</w:t>
      </w:r>
      <w:r w:rsidR="000560A4">
        <w:rPr>
          <w:szCs w:val="24"/>
          <w:lang w:eastAsia="zh-CN"/>
        </w:rPr>
        <w:t>密度表面高度的方法。</w:t>
      </w:r>
      <w:r w:rsidR="000560A4">
        <w:rPr>
          <w:rFonts w:hint="eastAsia"/>
          <w:szCs w:val="24"/>
          <w:lang w:eastAsia="zh-CN"/>
        </w:rPr>
        <w:t>相关修订</w:t>
      </w:r>
      <w:r w:rsidR="000560A4">
        <w:rPr>
          <w:szCs w:val="24"/>
          <w:lang w:eastAsia="zh-CN"/>
        </w:rPr>
        <w:t>涉及第</w:t>
      </w:r>
      <w:r w:rsidR="000560A4">
        <w:rPr>
          <w:rFonts w:hint="eastAsia"/>
          <w:szCs w:val="24"/>
          <w:lang w:eastAsia="zh-CN"/>
        </w:rPr>
        <w:t>3.2</w:t>
      </w:r>
      <w:r w:rsidR="000560A4">
        <w:rPr>
          <w:rFonts w:hint="eastAsia"/>
          <w:szCs w:val="24"/>
          <w:lang w:eastAsia="zh-CN"/>
        </w:rPr>
        <w:t>段</w:t>
      </w:r>
      <w:r w:rsidR="000560A4">
        <w:rPr>
          <w:szCs w:val="24"/>
          <w:lang w:eastAsia="zh-CN"/>
        </w:rPr>
        <w:t>，在此增加了一种方法，以获得路径中间点</w:t>
      </w:r>
      <w:r w:rsidR="000560A4">
        <w:rPr>
          <w:rFonts w:hint="eastAsia"/>
          <w:szCs w:val="24"/>
          <w:lang w:eastAsia="zh-CN"/>
        </w:rPr>
        <w:t>上</w:t>
      </w:r>
      <w:r w:rsidR="000560A4">
        <w:rPr>
          <w:szCs w:val="24"/>
          <w:lang w:eastAsia="zh-CN"/>
        </w:rPr>
        <w:t>的表面高度，同样对附录</w:t>
      </w:r>
      <w:r w:rsidR="000560A4">
        <w:rPr>
          <w:szCs w:val="24"/>
          <w:lang w:eastAsia="zh-CN"/>
        </w:rPr>
        <w:t>F</w:t>
      </w:r>
      <w:r w:rsidR="000560A4">
        <w:rPr>
          <w:rFonts w:hint="eastAsia"/>
          <w:szCs w:val="24"/>
          <w:lang w:eastAsia="zh-CN"/>
        </w:rPr>
        <w:t>做出</w:t>
      </w:r>
      <w:r w:rsidR="000560A4">
        <w:rPr>
          <w:szCs w:val="24"/>
          <w:lang w:eastAsia="zh-CN"/>
        </w:rPr>
        <w:t>修订</w:t>
      </w:r>
      <w:r w:rsidR="000560A4">
        <w:rPr>
          <w:rFonts w:hint="eastAsia"/>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6</w:t>
      </w:r>
      <w:r w:rsidRPr="00AB3F8C">
        <w:rPr>
          <w:szCs w:val="24"/>
          <w:lang w:eastAsia="zh-CN"/>
        </w:rPr>
        <w:tab/>
      </w:r>
      <w:r w:rsidR="005B7441">
        <w:rPr>
          <w:rFonts w:hint="eastAsia"/>
          <w:szCs w:val="24"/>
          <w:lang w:eastAsia="zh-CN"/>
        </w:rPr>
        <w:t>对</w:t>
      </w:r>
      <w:r w:rsidR="005B7441">
        <w:rPr>
          <w:szCs w:val="24"/>
          <w:lang w:eastAsia="zh-CN"/>
        </w:rPr>
        <w:t>若干名称、术语等</w:t>
      </w:r>
      <w:r w:rsidR="005B7441">
        <w:rPr>
          <w:rFonts w:hint="eastAsia"/>
          <w:szCs w:val="24"/>
          <w:lang w:eastAsia="zh-CN"/>
        </w:rPr>
        <w:t>进行</w:t>
      </w:r>
      <w:r w:rsidR="005B7441">
        <w:rPr>
          <w:szCs w:val="24"/>
          <w:lang w:eastAsia="zh-CN"/>
        </w:rPr>
        <w:t>了一些编辑性修改；</w:t>
      </w:r>
    </w:p>
    <w:p w:rsidR="00757750" w:rsidRPr="00AB3F8C" w:rsidRDefault="00757750" w:rsidP="003A4D4E">
      <w:pPr>
        <w:pStyle w:val="enumlev1"/>
        <w:spacing w:line="240" w:lineRule="auto"/>
        <w:rPr>
          <w:szCs w:val="24"/>
          <w:lang w:eastAsia="zh-CN"/>
        </w:rPr>
      </w:pPr>
      <w:r>
        <w:rPr>
          <w:szCs w:val="24"/>
          <w:lang w:eastAsia="zh-CN"/>
        </w:rPr>
        <w:t>7</w:t>
      </w:r>
      <w:r w:rsidRPr="00AB3F8C">
        <w:rPr>
          <w:szCs w:val="24"/>
          <w:lang w:eastAsia="zh-CN"/>
        </w:rPr>
        <w:tab/>
      </w:r>
      <w:r w:rsidR="007551F3">
        <w:rPr>
          <w:rFonts w:hint="eastAsia"/>
          <w:szCs w:val="24"/>
          <w:lang w:eastAsia="zh-CN"/>
        </w:rPr>
        <w:t>修正</w:t>
      </w:r>
      <w:r w:rsidR="007551F3">
        <w:rPr>
          <w:szCs w:val="24"/>
          <w:lang w:eastAsia="zh-CN"/>
        </w:rPr>
        <w:t>了等式</w:t>
      </w:r>
      <w:r w:rsidR="007551F3">
        <w:rPr>
          <w:rFonts w:hint="eastAsia"/>
          <w:szCs w:val="24"/>
          <w:lang w:eastAsia="zh-CN"/>
        </w:rPr>
        <w:t>（</w:t>
      </w:r>
      <w:r w:rsidRPr="00AB3F8C">
        <w:rPr>
          <w:szCs w:val="24"/>
          <w:lang w:eastAsia="zh-CN"/>
        </w:rPr>
        <w:t>E.10</w:t>
      </w:r>
      <w:r w:rsidR="007551F3">
        <w:rPr>
          <w:rFonts w:hint="eastAsia"/>
          <w:szCs w:val="24"/>
          <w:lang w:eastAsia="zh-CN"/>
        </w:rPr>
        <w:t>）</w:t>
      </w:r>
      <w:r w:rsidR="007551F3">
        <w:rPr>
          <w:szCs w:val="24"/>
          <w:lang w:eastAsia="zh-CN"/>
        </w:rPr>
        <w:t>，</w:t>
      </w:r>
      <w:r w:rsidR="001D2CCD">
        <w:rPr>
          <w:rFonts w:hint="eastAsia"/>
          <w:szCs w:val="24"/>
          <w:lang w:eastAsia="zh-CN"/>
        </w:rPr>
        <w:t>以</w:t>
      </w:r>
      <w:r w:rsidR="007551F3">
        <w:rPr>
          <w:szCs w:val="24"/>
          <w:lang w:eastAsia="zh-CN"/>
        </w:rPr>
        <w:t>纠正</w:t>
      </w:r>
      <w:r w:rsidR="007551F3">
        <w:rPr>
          <w:rFonts w:hint="eastAsia"/>
          <w:szCs w:val="24"/>
          <w:lang w:eastAsia="zh-CN"/>
        </w:rPr>
        <w:t>其中的</w:t>
      </w:r>
      <w:r w:rsidR="007551F3">
        <w:rPr>
          <w:szCs w:val="24"/>
          <w:lang w:eastAsia="zh-CN"/>
        </w:rPr>
        <w:t>一个符号错误</w:t>
      </w:r>
      <w:r w:rsidR="007551F3">
        <w:rPr>
          <w:rFonts w:hint="eastAsia"/>
          <w:szCs w:val="24"/>
          <w:lang w:eastAsia="zh-CN"/>
        </w:rPr>
        <w:t>。</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P.618-11</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3/99(Rev.1)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AB3F8C" w:rsidRDefault="0086085E" w:rsidP="003A4D4E">
      <w:pPr>
        <w:pStyle w:val="Rectitle"/>
        <w:rPr>
          <w:b w:val="0"/>
          <w:bCs/>
          <w:szCs w:val="28"/>
          <w:lang w:eastAsia="zh-CN"/>
        </w:rPr>
      </w:pPr>
      <w:bookmarkStart w:id="21" w:name="Pre_title"/>
      <w:bookmarkStart w:id="22" w:name="OLE_LINK1"/>
      <w:r w:rsidRPr="00B422AB">
        <w:rPr>
          <w:rFonts w:hint="eastAsia"/>
          <w:lang w:eastAsia="zh-CN"/>
        </w:rPr>
        <w:t>设计地球</w:t>
      </w:r>
      <w:r>
        <w:rPr>
          <w:rFonts w:hint="eastAsia"/>
          <w:lang w:eastAsia="zh-CN"/>
        </w:rPr>
        <w:t xml:space="preserve"> </w:t>
      </w:r>
      <w:r>
        <w:rPr>
          <w:lang w:eastAsia="zh-CN"/>
        </w:rPr>
        <w:t>–</w:t>
      </w:r>
      <w:r>
        <w:rPr>
          <w:rFonts w:hint="eastAsia"/>
          <w:lang w:eastAsia="zh-CN"/>
        </w:rPr>
        <w:t xml:space="preserve"> </w:t>
      </w:r>
      <w:r w:rsidRPr="00B422AB">
        <w:rPr>
          <w:rFonts w:hint="eastAsia"/>
          <w:lang w:eastAsia="zh-CN"/>
        </w:rPr>
        <w:t>空间电信系统所需的传播数据和预测方法</w:t>
      </w:r>
      <w:bookmarkEnd w:id="21"/>
      <w:bookmarkEnd w:id="22"/>
    </w:p>
    <w:p w:rsidR="00757750" w:rsidRPr="00AB3F8C" w:rsidRDefault="00562EF6"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修订草案提议对附件</w:t>
      </w:r>
      <w:r>
        <w:rPr>
          <w:rFonts w:hint="eastAsia"/>
          <w:szCs w:val="24"/>
          <w:lang w:eastAsia="zh-CN"/>
        </w:rPr>
        <w:t>1</w:t>
      </w:r>
      <w:r>
        <w:rPr>
          <w:rFonts w:hint="eastAsia"/>
          <w:szCs w:val="24"/>
          <w:lang w:eastAsia="zh-CN"/>
        </w:rPr>
        <w:t>做出</w:t>
      </w:r>
      <w:r>
        <w:rPr>
          <w:szCs w:val="24"/>
          <w:lang w:eastAsia="zh-CN"/>
        </w:rPr>
        <w:t>下列修改：</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562EF6">
        <w:rPr>
          <w:rFonts w:hint="eastAsia"/>
          <w:szCs w:val="24"/>
          <w:lang w:eastAsia="zh-CN"/>
        </w:rPr>
        <w:t>增加</w:t>
      </w:r>
      <w:r w:rsidR="00562EF6">
        <w:rPr>
          <w:szCs w:val="24"/>
          <w:lang w:eastAsia="zh-CN"/>
        </w:rPr>
        <w:t>第</w:t>
      </w:r>
      <w:r w:rsidR="00562EF6">
        <w:rPr>
          <w:rFonts w:hint="eastAsia"/>
          <w:szCs w:val="24"/>
          <w:lang w:eastAsia="zh-CN"/>
        </w:rPr>
        <w:t>2.2.1</w:t>
      </w:r>
      <w:r w:rsidR="00562EF6">
        <w:rPr>
          <w:rFonts w:hint="eastAsia"/>
          <w:szCs w:val="24"/>
          <w:lang w:eastAsia="zh-CN"/>
        </w:rPr>
        <w:t>分节</w:t>
      </w:r>
      <w:r w:rsidR="00562EF6">
        <w:rPr>
          <w:szCs w:val="24"/>
          <w:lang w:eastAsia="zh-CN"/>
        </w:rPr>
        <w:t>，按</w:t>
      </w:r>
      <w:r w:rsidR="00562EF6">
        <w:rPr>
          <w:rFonts w:hint="eastAsia"/>
          <w:szCs w:val="24"/>
          <w:lang w:eastAsia="zh-CN"/>
        </w:rPr>
        <w:t>步骤</w:t>
      </w:r>
      <w:r w:rsidR="00562EF6">
        <w:rPr>
          <w:szCs w:val="24"/>
          <w:lang w:eastAsia="zh-CN"/>
        </w:rPr>
        <w:t>说明新</w:t>
      </w:r>
      <w:r w:rsidR="00562EF6">
        <w:rPr>
          <w:rFonts w:hint="eastAsia"/>
          <w:szCs w:val="24"/>
          <w:lang w:eastAsia="zh-CN"/>
        </w:rPr>
        <w:t>的</w:t>
      </w:r>
      <w:r w:rsidR="001C7570">
        <w:rPr>
          <w:szCs w:val="24"/>
          <w:lang w:eastAsia="zh-CN"/>
        </w:rPr>
        <w:t>倾斜路径雨</w:t>
      </w:r>
      <w:r w:rsidR="001C7570">
        <w:rPr>
          <w:rFonts w:hint="eastAsia"/>
          <w:szCs w:val="24"/>
          <w:lang w:eastAsia="zh-CN"/>
        </w:rPr>
        <w:t>衰</w:t>
      </w:r>
      <w:r w:rsidR="00562EF6">
        <w:rPr>
          <w:szCs w:val="24"/>
          <w:lang w:eastAsia="zh-CN"/>
        </w:rPr>
        <w:t>概率预测方法。</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776875">
        <w:rPr>
          <w:rFonts w:hint="eastAsia"/>
          <w:szCs w:val="24"/>
          <w:lang w:eastAsia="zh-CN"/>
        </w:rPr>
        <w:t>做出</w:t>
      </w:r>
      <w:r w:rsidR="00776875">
        <w:rPr>
          <w:szCs w:val="24"/>
          <w:lang w:eastAsia="zh-CN"/>
        </w:rPr>
        <w:t>编辑性修改，</w:t>
      </w:r>
      <w:r w:rsidR="001C7570">
        <w:rPr>
          <w:rFonts w:hint="eastAsia"/>
          <w:szCs w:val="24"/>
          <w:lang w:eastAsia="zh-CN"/>
        </w:rPr>
        <w:t>将第</w:t>
      </w:r>
      <w:r w:rsidR="001C7570">
        <w:rPr>
          <w:rFonts w:hint="eastAsia"/>
          <w:szCs w:val="24"/>
          <w:lang w:eastAsia="zh-CN"/>
        </w:rPr>
        <w:t>2.2.1.2</w:t>
      </w:r>
      <w:r w:rsidR="001C7570">
        <w:rPr>
          <w:rFonts w:hint="eastAsia"/>
          <w:szCs w:val="24"/>
          <w:lang w:eastAsia="zh-CN"/>
        </w:rPr>
        <w:t>段中</w:t>
      </w:r>
      <w:r w:rsidR="001C7570">
        <w:rPr>
          <w:szCs w:val="24"/>
          <w:lang w:eastAsia="zh-CN"/>
        </w:rPr>
        <w:t>的</w:t>
      </w:r>
      <w:r w:rsidR="001C7570">
        <w:rPr>
          <w:rFonts w:hint="eastAsia"/>
          <w:szCs w:val="24"/>
          <w:lang w:eastAsia="zh-CN"/>
        </w:rPr>
        <w:t>同一</w:t>
      </w:r>
      <w:r w:rsidR="001C7570">
        <w:rPr>
          <w:szCs w:val="24"/>
          <w:lang w:eastAsia="zh-CN"/>
        </w:rPr>
        <w:t>脚注</w:t>
      </w:r>
      <w:r w:rsidR="001C7570">
        <w:rPr>
          <w:rFonts w:hint="eastAsia"/>
          <w:szCs w:val="24"/>
          <w:lang w:eastAsia="zh-CN"/>
        </w:rPr>
        <w:t>加入</w:t>
      </w:r>
      <w:r w:rsidR="00776875">
        <w:rPr>
          <w:szCs w:val="24"/>
          <w:lang w:eastAsia="zh-CN"/>
        </w:rPr>
        <w:t>第</w:t>
      </w:r>
      <w:r w:rsidR="00776875">
        <w:rPr>
          <w:rFonts w:hint="eastAsia"/>
          <w:szCs w:val="24"/>
          <w:lang w:eastAsia="zh-CN"/>
        </w:rPr>
        <w:t>2.2.4.2</w:t>
      </w:r>
      <w:r w:rsidR="00776875">
        <w:rPr>
          <w:rFonts w:hint="eastAsia"/>
          <w:szCs w:val="24"/>
          <w:lang w:eastAsia="zh-CN"/>
        </w:rPr>
        <w:t>段</w:t>
      </w:r>
      <w:r w:rsidR="00776875">
        <w:rPr>
          <w:szCs w:val="24"/>
          <w:lang w:eastAsia="zh-CN"/>
        </w:rPr>
        <w:t>中。</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776875">
        <w:rPr>
          <w:rFonts w:hint="eastAsia"/>
          <w:szCs w:val="24"/>
          <w:lang w:eastAsia="zh-CN"/>
        </w:rPr>
        <w:t>纠正</w:t>
      </w:r>
      <w:r w:rsidR="00776875">
        <w:rPr>
          <w:szCs w:val="24"/>
          <w:lang w:eastAsia="zh-CN"/>
        </w:rPr>
        <w:t>等式（</w:t>
      </w:r>
      <w:r w:rsidR="00776875">
        <w:rPr>
          <w:rFonts w:hint="eastAsia"/>
          <w:szCs w:val="24"/>
          <w:lang w:eastAsia="zh-CN"/>
        </w:rPr>
        <w:t>58</w:t>
      </w:r>
      <w:r w:rsidR="00776875">
        <w:rPr>
          <w:rFonts w:hint="eastAsia"/>
          <w:szCs w:val="24"/>
          <w:lang w:eastAsia="zh-CN"/>
        </w:rPr>
        <w:t>）</w:t>
      </w:r>
      <w:r w:rsidR="00776875">
        <w:rPr>
          <w:szCs w:val="24"/>
          <w:lang w:eastAsia="zh-CN"/>
        </w:rPr>
        <w:t>，进行编辑性修改并将大气平均辐射温度</w:t>
      </w:r>
      <w:r w:rsidR="006276D8">
        <w:rPr>
          <w:rFonts w:hint="eastAsia"/>
          <w:szCs w:val="24"/>
          <w:lang w:eastAsia="zh-CN"/>
        </w:rPr>
        <w:t>的</w:t>
      </w:r>
      <w:r w:rsidR="00776875">
        <w:rPr>
          <w:szCs w:val="24"/>
          <w:lang w:eastAsia="zh-CN"/>
        </w:rPr>
        <w:t>估算予以简化。</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P.681-7</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3/100(Rev.1)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AB3F8C" w:rsidRDefault="007F6733">
      <w:pPr>
        <w:pStyle w:val="Rectitle"/>
        <w:rPr>
          <w:bCs/>
          <w:szCs w:val="28"/>
          <w:lang w:eastAsia="zh-CN"/>
        </w:rPr>
        <w:pPrChange w:id="23" w:author="Mostyn-Jones, Elizabeth" w:date="2015-05-14T11:23:00Z">
          <w:pPr>
            <w:pStyle w:val="enumlev1"/>
            <w:ind w:left="0" w:firstLine="0"/>
          </w:pPr>
        </w:pPrChange>
      </w:pPr>
      <w:r>
        <w:rPr>
          <w:rFonts w:hint="eastAsia"/>
          <w:lang w:eastAsia="zh-CN"/>
        </w:rPr>
        <w:t>设计地球</w:t>
      </w:r>
      <w:r w:rsidRPr="0071213D">
        <w:rPr>
          <w:lang w:eastAsia="zh-CN"/>
        </w:rPr>
        <w:t xml:space="preserve"> –</w:t>
      </w:r>
      <w:r>
        <w:rPr>
          <w:rFonts w:hint="eastAsia"/>
          <w:lang w:eastAsia="zh-CN"/>
        </w:rPr>
        <w:t xml:space="preserve"> </w:t>
      </w:r>
      <w:r>
        <w:rPr>
          <w:rFonts w:hint="eastAsia"/>
          <w:lang w:eastAsia="zh-CN"/>
        </w:rPr>
        <w:t>空间陆地移动电信系统</w:t>
      </w:r>
      <w:r>
        <w:rPr>
          <w:lang w:eastAsia="zh-CN"/>
        </w:rPr>
        <w:br/>
      </w:r>
      <w:r>
        <w:rPr>
          <w:rFonts w:hint="eastAsia"/>
          <w:lang w:eastAsia="zh-CN"/>
        </w:rPr>
        <w:t>所需要的传播数据</w:t>
      </w:r>
    </w:p>
    <w:p w:rsidR="00757750" w:rsidRPr="00AB3F8C" w:rsidRDefault="00580057" w:rsidP="003A4D4E">
      <w:pPr>
        <w:spacing w:line="240" w:lineRule="auto"/>
        <w:ind w:firstLineChars="200" w:firstLine="480"/>
        <w:rPr>
          <w:szCs w:val="24"/>
          <w:lang w:eastAsia="zh-CN"/>
        </w:rPr>
      </w:pPr>
      <w:r>
        <w:rPr>
          <w:rFonts w:hint="eastAsia"/>
          <w:szCs w:val="24"/>
          <w:lang w:eastAsia="zh-CN"/>
        </w:rPr>
        <w:t>修订</w:t>
      </w:r>
      <w:r>
        <w:rPr>
          <w:szCs w:val="24"/>
          <w:lang w:eastAsia="zh-CN"/>
        </w:rPr>
        <w:t>提议取代本建议书第</w:t>
      </w:r>
      <w:r>
        <w:rPr>
          <w:szCs w:val="24"/>
          <w:lang w:eastAsia="zh-CN"/>
        </w:rPr>
        <w:t>6</w:t>
      </w:r>
      <w:r>
        <w:rPr>
          <w:rFonts w:hint="eastAsia"/>
          <w:szCs w:val="24"/>
          <w:lang w:eastAsia="zh-CN"/>
        </w:rPr>
        <w:t>节</w:t>
      </w:r>
      <w:r>
        <w:rPr>
          <w:szCs w:val="24"/>
          <w:lang w:eastAsia="zh-CN"/>
        </w:rPr>
        <w:t>和第</w:t>
      </w:r>
      <w:r>
        <w:rPr>
          <w:rFonts w:hint="eastAsia"/>
          <w:szCs w:val="24"/>
          <w:lang w:eastAsia="zh-CN"/>
        </w:rPr>
        <w:t>8.1</w:t>
      </w:r>
      <w:r>
        <w:rPr>
          <w:rFonts w:hint="eastAsia"/>
          <w:szCs w:val="24"/>
          <w:lang w:eastAsia="zh-CN"/>
        </w:rPr>
        <w:t>节</w:t>
      </w:r>
      <w:r>
        <w:rPr>
          <w:szCs w:val="24"/>
          <w:lang w:eastAsia="zh-CN"/>
        </w:rPr>
        <w:t>，并在案文结尾处增加附件</w:t>
      </w:r>
      <w:r>
        <w:rPr>
          <w:rFonts w:hint="eastAsia"/>
          <w:szCs w:val="24"/>
          <w:lang w:eastAsia="zh-CN"/>
        </w:rPr>
        <w:t>2</w:t>
      </w:r>
      <w:r>
        <w:rPr>
          <w:rFonts w:hint="eastAsia"/>
          <w:szCs w:val="24"/>
          <w:lang w:eastAsia="zh-CN"/>
        </w:rPr>
        <w:t>。</w:t>
      </w:r>
    </w:p>
    <w:p w:rsidR="00757750" w:rsidRPr="00AB3F8C" w:rsidRDefault="00757750" w:rsidP="003A4D4E">
      <w:pPr>
        <w:keepNext/>
        <w:keepLines/>
        <w:tabs>
          <w:tab w:val="right" w:pos="9639"/>
        </w:tabs>
        <w:spacing w:before="36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lastRenderedPageBreak/>
        <w:t>ITU-R P.452-15</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3/102(Rev.1)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FB2460" w:rsidRDefault="007F6733" w:rsidP="003A4D4E">
      <w:pPr>
        <w:pStyle w:val="Rectitle"/>
        <w:rPr>
          <w:lang w:eastAsia="zh-CN"/>
        </w:rPr>
      </w:pPr>
      <w:r>
        <w:rPr>
          <w:rFonts w:hint="eastAsia"/>
          <w:lang w:eastAsia="zh-CN"/>
        </w:rPr>
        <w:t>评估在频率高于约</w:t>
      </w:r>
      <w:r>
        <w:rPr>
          <w:rFonts w:hint="eastAsia"/>
          <w:lang w:eastAsia="zh-CN"/>
        </w:rPr>
        <w:t>0.1 GHz</w:t>
      </w:r>
      <w:r>
        <w:rPr>
          <w:rFonts w:hint="eastAsia"/>
          <w:lang w:eastAsia="zh-CN"/>
        </w:rPr>
        <w:t>时地球表面上电台之间</w:t>
      </w:r>
      <w:r>
        <w:rPr>
          <w:lang w:eastAsia="zh-CN"/>
        </w:rPr>
        <w:br/>
      </w:r>
      <w:r>
        <w:rPr>
          <w:rFonts w:hint="eastAsia"/>
          <w:lang w:eastAsia="zh-CN"/>
        </w:rPr>
        <w:t>干扰的预测程序</w:t>
      </w:r>
    </w:p>
    <w:p w:rsidR="00757750" w:rsidRPr="00AB3F8C" w:rsidRDefault="00F10A87"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修订草案提议做出下列修改：</w:t>
      </w:r>
    </w:p>
    <w:p w:rsidR="00757750" w:rsidRPr="00AB3F8C" w:rsidRDefault="00757750" w:rsidP="003A4D4E">
      <w:pPr>
        <w:pStyle w:val="enumlev1"/>
        <w:spacing w:line="240" w:lineRule="auto"/>
        <w:rPr>
          <w:szCs w:val="24"/>
          <w:lang w:eastAsia="zh-CN"/>
        </w:rPr>
      </w:pPr>
      <w:r w:rsidRPr="00AB3F8C">
        <w:rPr>
          <w:szCs w:val="24"/>
          <w:lang w:eastAsia="zh-CN"/>
        </w:rPr>
        <w:t>1</w:t>
      </w:r>
      <w:r w:rsidRPr="00AB3F8C">
        <w:rPr>
          <w:szCs w:val="24"/>
          <w:lang w:eastAsia="zh-CN"/>
        </w:rPr>
        <w:tab/>
      </w:r>
      <w:r w:rsidR="00B80CCF">
        <w:rPr>
          <w:rFonts w:hint="eastAsia"/>
          <w:szCs w:val="24"/>
          <w:lang w:eastAsia="zh-CN"/>
        </w:rPr>
        <w:t>附件</w:t>
      </w:r>
      <w:r w:rsidR="00B80CCF">
        <w:rPr>
          <w:rFonts w:hint="eastAsia"/>
          <w:szCs w:val="24"/>
          <w:lang w:eastAsia="zh-CN"/>
        </w:rPr>
        <w:t>1</w:t>
      </w:r>
      <w:r w:rsidR="00B80CCF">
        <w:rPr>
          <w:rFonts w:hint="eastAsia"/>
          <w:szCs w:val="24"/>
          <w:lang w:eastAsia="zh-CN"/>
        </w:rPr>
        <w:t>第</w:t>
      </w:r>
      <w:r w:rsidRPr="00AB3F8C">
        <w:rPr>
          <w:szCs w:val="24"/>
          <w:lang w:eastAsia="zh-CN"/>
        </w:rPr>
        <w:t>4.6</w:t>
      </w:r>
      <w:r w:rsidR="00B80CCF">
        <w:rPr>
          <w:rFonts w:hint="eastAsia"/>
          <w:szCs w:val="24"/>
          <w:lang w:eastAsia="zh-CN"/>
        </w:rPr>
        <w:t>节</w:t>
      </w:r>
      <w:r w:rsidR="00B80CCF">
        <w:rPr>
          <w:szCs w:val="24"/>
          <w:lang w:eastAsia="zh-CN"/>
        </w:rPr>
        <w:t>的等式（</w:t>
      </w:r>
      <w:r w:rsidR="00B80CCF">
        <w:rPr>
          <w:rFonts w:hint="eastAsia"/>
          <w:szCs w:val="24"/>
          <w:lang w:eastAsia="zh-CN"/>
        </w:rPr>
        <w:t>58</w:t>
      </w:r>
      <w:r w:rsidR="00B80CCF">
        <w:rPr>
          <w:rFonts w:hint="eastAsia"/>
          <w:szCs w:val="24"/>
          <w:lang w:eastAsia="zh-CN"/>
        </w:rPr>
        <w:t>）</w:t>
      </w:r>
      <w:r w:rsidR="00B80CCF">
        <w:rPr>
          <w:szCs w:val="24"/>
          <w:lang w:eastAsia="zh-CN"/>
        </w:rPr>
        <w:t>以及路径</w:t>
      </w:r>
      <w:r w:rsidR="00B80CCF">
        <w:rPr>
          <w:rFonts w:hint="eastAsia"/>
          <w:szCs w:val="24"/>
          <w:lang w:eastAsia="zh-CN"/>
        </w:rPr>
        <w:t>角度</w:t>
      </w:r>
      <w:r w:rsidR="00B80CCF">
        <w:rPr>
          <w:szCs w:val="24"/>
          <w:lang w:eastAsia="zh-CN"/>
        </w:rPr>
        <w:t>距离</w:t>
      </w:r>
      <w:r w:rsidR="00B80CCF">
        <w:rPr>
          <w:rFonts w:hint="eastAsia"/>
          <w:szCs w:val="24"/>
          <w:lang w:eastAsia="zh-CN"/>
        </w:rPr>
        <w:t>内</w:t>
      </w:r>
      <w:r w:rsidR="00B80CCF">
        <w:rPr>
          <w:szCs w:val="24"/>
          <w:lang w:eastAsia="zh-CN"/>
        </w:rPr>
        <w:t>插</w:t>
      </w:r>
      <w:r w:rsidR="00B80CCF">
        <w:rPr>
          <w:rFonts w:hint="eastAsia"/>
          <w:szCs w:val="24"/>
          <w:lang w:eastAsia="zh-CN"/>
        </w:rPr>
        <w:t>因素</w:t>
      </w:r>
      <w:r w:rsidR="00B80CCF">
        <w:rPr>
          <w:szCs w:val="24"/>
          <w:lang w:eastAsia="zh-CN"/>
        </w:rPr>
        <w:t>；</w:t>
      </w:r>
    </w:p>
    <w:p w:rsidR="00757750" w:rsidRPr="00AB3F8C" w:rsidRDefault="00757750" w:rsidP="003A4D4E">
      <w:pPr>
        <w:pStyle w:val="enumlev1"/>
        <w:spacing w:line="240" w:lineRule="auto"/>
        <w:rPr>
          <w:szCs w:val="24"/>
          <w:lang w:eastAsia="zh-CN"/>
        </w:rPr>
      </w:pPr>
      <w:r w:rsidRPr="00AB3F8C">
        <w:rPr>
          <w:szCs w:val="24"/>
          <w:lang w:eastAsia="zh-CN"/>
        </w:rPr>
        <w:t>2</w:t>
      </w:r>
      <w:r w:rsidRPr="00AB3F8C">
        <w:rPr>
          <w:szCs w:val="24"/>
          <w:lang w:eastAsia="zh-CN"/>
        </w:rPr>
        <w:tab/>
      </w:r>
      <w:r w:rsidR="00CF2D6A">
        <w:rPr>
          <w:rFonts w:hint="eastAsia"/>
          <w:szCs w:val="24"/>
          <w:lang w:eastAsia="zh-CN"/>
        </w:rPr>
        <w:t>附件</w:t>
      </w:r>
      <w:r w:rsidR="00CF2D6A">
        <w:rPr>
          <w:rFonts w:hint="eastAsia"/>
          <w:szCs w:val="24"/>
          <w:lang w:eastAsia="zh-CN"/>
        </w:rPr>
        <w:t>1</w:t>
      </w:r>
      <w:r w:rsidR="00CF2D6A">
        <w:rPr>
          <w:rFonts w:hint="eastAsia"/>
          <w:szCs w:val="24"/>
          <w:lang w:eastAsia="zh-CN"/>
        </w:rPr>
        <w:t>第</w:t>
      </w:r>
      <w:r w:rsidR="00CF2D6A">
        <w:rPr>
          <w:rFonts w:hint="eastAsia"/>
          <w:szCs w:val="24"/>
          <w:lang w:eastAsia="zh-CN"/>
        </w:rPr>
        <w:t>5</w:t>
      </w:r>
      <w:r w:rsidR="00CF2D6A">
        <w:rPr>
          <w:rFonts w:hint="eastAsia"/>
          <w:szCs w:val="24"/>
          <w:lang w:eastAsia="zh-CN"/>
        </w:rPr>
        <w:t>节</w:t>
      </w:r>
      <w:r w:rsidR="00CF2D6A">
        <w:rPr>
          <w:szCs w:val="24"/>
          <w:lang w:eastAsia="zh-CN"/>
        </w:rPr>
        <w:t>的诸多修改；</w:t>
      </w:r>
    </w:p>
    <w:p w:rsidR="00757750" w:rsidRPr="00AB3F8C" w:rsidRDefault="00757750" w:rsidP="003A4D4E">
      <w:pPr>
        <w:pStyle w:val="enumlev1"/>
        <w:spacing w:line="240" w:lineRule="auto"/>
        <w:rPr>
          <w:lang w:eastAsia="zh-CN"/>
        </w:rPr>
      </w:pPr>
      <w:r w:rsidRPr="00AB3F8C">
        <w:rPr>
          <w:szCs w:val="24"/>
          <w:lang w:eastAsia="zh-CN"/>
        </w:rPr>
        <w:t>3</w:t>
      </w:r>
      <w:r w:rsidRPr="00AB3F8C">
        <w:rPr>
          <w:szCs w:val="24"/>
          <w:lang w:eastAsia="zh-CN"/>
        </w:rPr>
        <w:tab/>
      </w:r>
      <w:r w:rsidR="00CF2D6A">
        <w:rPr>
          <w:rFonts w:hint="eastAsia"/>
          <w:szCs w:val="24"/>
          <w:lang w:eastAsia="zh-CN"/>
        </w:rPr>
        <w:t>附件</w:t>
      </w:r>
      <w:r w:rsidR="00CF2D6A">
        <w:rPr>
          <w:rFonts w:hint="eastAsia"/>
          <w:szCs w:val="24"/>
          <w:lang w:eastAsia="zh-CN"/>
        </w:rPr>
        <w:t>1</w:t>
      </w:r>
      <w:r w:rsidR="00CF2D6A">
        <w:rPr>
          <w:rFonts w:hint="eastAsia"/>
          <w:szCs w:val="24"/>
          <w:lang w:eastAsia="zh-CN"/>
        </w:rPr>
        <w:t>后附</w:t>
      </w:r>
      <w:r w:rsidR="00CF2D6A">
        <w:rPr>
          <w:szCs w:val="24"/>
          <w:lang w:eastAsia="zh-CN"/>
        </w:rPr>
        <w:t>资料</w:t>
      </w:r>
      <w:r w:rsidR="00CF2D6A">
        <w:rPr>
          <w:rFonts w:hint="eastAsia"/>
          <w:szCs w:val="24"/>
          <w:lang w:eastAsia="zh-CN"/>
        </w:rPr>
        <w:t>2</w:t>
      </w:r>
      <w:r w:rsidR="00CF2D6A">
        <w:rPr>
          <w:rFonts w:hint="eastAsia"/>
          <w:szCs w:val="24"/>
          <w:lang w:eastAsia="zh-CN"/>
        </w:rPr>
        <w:t>第</w:t>
      </w:r>
      <w:r w:rsidR="00CF2D6A">
        <w:rPr>
          <w:rFonts w:hint="eastAsia"/>
          <w:szCs w:val="24"/>
          <w:lang w:eastAsia="zh-CN"/>
        </w:rPr>
        <w:t>4</w:t>
      </w:r>
      <w:r w:rsidR="00CF2D6A">
        <w:rPr>
          <w:rFonts w:hint="eastAsia"/>
          <w:szCs w:val="24"/>
          <w:lang w:eastAsia="zh-CN"/>
        </w:rPr>
        <w:t>节</w:t>
      </w:r>
      <w:r w:rsidR="00CF2D6A">
        <w:rPr>
          <w:szCs w:val="24"/>
          <w:lang w:eastAsia="zh-CN"/>
        </w:rPr>
        <w:t>，提议删除紧接等式（</w:t>
      </w:r>
      <w:r w:rsidR="00CF2D6A">
        <w:rPr>
          <w:rFonts w:hint="eastAsia"/>
          <w:szCs w:val="24"/>
          <w:lang w:eastAsia="zh-CN"/>
        </w:rPr>
        <w:t>152</w:t>
      </w:r>
      <w:r w:rsidR="00CF2D6A">
        <w:rPr>
          <w:rFonts w:hint="eastAsia"/>
          <w:szCs w:val="24"/>
          <w:lang w:eastAsia="zh-CN"/>
        </w:rPr>
        <w:t>）</w:t>
      </w:r>
      <w:r w:rsidR="00CF2D6A">
        <w:rPr>
          <w:szCs w:val="24"/>
          <w:lang w:eastAsia="zh-CN"/>
        </w:rPr>
        <w:t>后的案文。</w:t>
      </w:r>
    </w:p>
    <w:p w:rsidR="00757750" w:rsidRPr="00AB3F8C" w:rsidRDefault="00757750" w:rsidP="003A4D4E">
      <w:pPr>
        <w:keepNext/>
        <w:keepLines/>
        <w:tabs>
          <w:tab w:val="right" w:pos="9639"/>
        </w:tabs>
        <w:spacing w:before="24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P.311-14</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3/103(Rev.1)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AB3F8C" w:rsidRDefault="00A165DC" w:rsidP="003A4D4E">
      <w:pPr>
        <w:pStyle w:val="Rectitle"/>
        <w:rPr>
          <w:lang w:eastAsia="zh-CN"/>
        </w:rPr>
      </w:pPr>
      <w:r>
        <w:rPr>
          <w:rFonts w:hint="eastAsia"/>
          <w:lang w:eastAsia="zh-CN"/>
        </w:rPr>
        <w:t>无线电波</w:t>
      </w:r>
      <w:r w:rsidR="00815FDB">
        <w:rPr>
          <w:rFonts w:hint="eastAsia"/>
          <w:lang w:eastAsia="zh-CN"/>
        </w:rPr>
        <w:t>传播研究中数据的采集、表述和分析</w:t>
      </w:r>
    </w:p>
    <w:p w:rsidR="00757750" w:rsidRPr="00AB3F8C" w:rsidRDefault="000A4749" w:rsidP="003A4D4E">
      <w:pPr>
        <w:spacing w:line="240" w:lineRule="auto"/>
        <w:ind w:firstLineChars="200" w:firstLine="480"/>
        <w:rPr>
          <w:szCs w:val="24"/>
          <w:lang w:eastAsia="zh-CN"/>
        </w:rPr>
      </w:pPr>
      <w:r>
        <w:rPr>
          <w:rFonts w:hint="eastAsia"/>
          <w:szCs w:val="24"/>
          <w:lang w:eastAsia="zh-CN"/>
        </w:rPr>
        <w:t>本</w:t>
      </w:r>
      <w:r>
        <w:rPr>
          <w:szCs w:val="24"/>
          <w:lang w:eastAsia="zh-CN"/>
        </w:rPr>
        <w:t>修订草案提议：</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0A4749">
        <w:rPr>
          <w:rFonts w:hint="eastAsia"/>
          <w:szCs w:val="24"/>
          <w:lang w:eastAsia="zh-CN"/>
        </w:rPr>
        <w:t>在</w:t>
      </w:r>
      <w:r w:rsidR="000A4749" w:rsidRPr="000A4749">
        <w:rPr>
          <w:rFonts w:ascii="STKaiti" w:eastAsia="STKaiti" w:hAnsi="STKaiti"/>
          <w:szCs w:val="24"/>
          <w:lang w:eastAsia="zh-CN"/>
        </w:rPr>
        <w:t>建议</w:t>
      </w:r>
      <w:r w:rsidR="000A4749">
        <w:rPr>
          <w:szCs w:val="24"/>
          <w:lang w:eastAsia="zh-CN"/>
        </w:rPr>
        <w:t>部分，</w:t>
      </w:r>
      <w:r w:rsidR="004D441E">
        <w:rPr>
          <w:rFonts w:hint="eastAsia"/>
          <w:szCs w:val="24"/>
          <w:lang w:eastAsia="zh-CN"/>
        </w:rPr>
        <w:t>将</w:t>
      </w:r>
      <w:r w:rsidR="004D441E">
        <w:rPr>
          <w:szCs w:val="24"/>
          <w:lang w:eastAsia="zh-CN"/>
        </w:rPr>
        <w:t>对对流层传播的提及</w:t>
      </w:r>
      <w:r w:rsidR="00A165DC">
        <w:rPr>
          <w:rFonts w:hint="eastAsia"/>
          <w:szCs w:val="24"/>
          <w:lang w:eastAsia="zh-CN"/>
        </w:rPr>
        <w:t>改为</w:t>
      </w:r>
      <w:r w:rsidR="004D441E">
        <w:rPr>
          <w:szCs w:val="24"/>
          <w:lang w:eastAsia="zh-CN"/>
        </w:rPr>
        <w:t>无线电电波传播，以使其与标题和现有相关部分统一；</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0C1434">
        <w:rPr>
          <w:rFonts w:hint="eastAsia"/>
          <w:szCs w:val="24"/>
          <w:lang w:eastAsia="zh-CN"/>
        </w:rPr>
        <w:t>更新</w:t>
      </w:r>
      <w:r w:rsidR="000C1434">
        <w:rPr>
          <w:szCs w:val="24"/>
          <w:lang w:eastAsia="zh-CN"/>
        </w:rPr>
        <w:t>了接受标准，以澄清</w:t>
      </w:r>
      <w:r w:rsidR="000C1434">
        <w:rPr>
          <w:rFonts w:hint="eastAsia"/>
          <w:szCs w:val="24"/>
          <w:lang w:eastAsia="zh-CN"/>
        </w:rPr>
        <w:t>使</w:t>
      </w:r>
      <w:r w:rsidR="000C1434">
        <w:rPr>
          <w:szCs w:val="24"/>
          <w:lang w:eastAsia="zh-CN"/>
        </w:rPr>
        <w:t>用第</w:t>
      </w:r>
      <w:r w:rsidR="000C1434">
        <w:rPr>
          <w:rFonts w:hint="eastAsia"/>
          <w:szCs w:val="24"/>
          <w:lang w:eastAsia="zh-CN"/>
        </w:rPr>
        <w:t>3</w:t>
      </w:r>
      <w:r w:rsidR="000C1434">
        <w:rPr>
          <w:rFonts w:hint="eastAsia"/>
          <w:szCs w:val="24"/>
          <w:lang w:eastAsia="zh-CN"/>
        </w:rPr>
        <w:t>研究</w:t>
      </w:r>
      <w:r w:rsidR="000C1434">
        <w:rPr>
          <w:szCs w:val="24"/>
          <w:lang w:eastAsia="zh-CN"/>
        </w:rPr>
        <w:t>组模板</w:t>
      </w:r>
      <w:r w:rsidR="000C1434">
        <w:rPr>
          <w:rFonts w:hint="eastAsia"/>
          <w:szCs w:val="24"/>
          <w:lang w:eastAsia="zh-CN"/>
        </w:rPr>
        <w:t>（</w:t>
      </w:r>
      <w:r w:rsidR="000C1434">
        <w:rPr>
          <w:szCs w:val="24"/>
          <w:lang w:eastAsia="zh-CN"/>
        </w:rPr>
        <w:t>即第</w:t>
      </w:r>
      <w:r w:rsidR="000C1434">
        <w:rPr>
          <w:rFonts w:hint="eastAsia"/>
          <w:szCs w:val="24"/>
          <w:lang w:eastAsia="zh-CN"/>
        </w:rPr>
        <w:t>3</w:t>
      </w:r>
      <w:r w:rsidR="000C1434">
        <w:rPr>
          <w:rFonts w:hint="eastAsia"/>
          <w:szCs w:val="24"/>
          <w:lang w:eastAsia="zh-CN"/>
        </w:rPr>
        <w:t>研究</w:t>
      </w:r>
      <w:r w:rsidR="000C1434">
        <w:rPr>
          <w:szCs w:val="24"/>
          <w:lang w:eastAsia="zh-CN"/>
        </w:rPr>
        <w:t>组格式</w:t>
      </w:r>
      <w:r w:rsidR="000C1434">
        <w:rPr>
          <w:rFonts w:hint="eastAsia"/>
          <w:szCs w:val="24"/>
          <w:lang w:eastAsia="zh-CN"/>
        </w:rPr>
        <w:t>化</w:t>
      </w:r>
      <w:r w:rsidR="000C1434">
        <w:rPr>
          <w:szCs w:val="24"/>
          <w:lang w:eastAsia="zh-CN"/>
        </w:rPr>
        <w:t>表格）进行的试验结果</w:t>
      </w:r>
      <w:r w:rsidR="000C1434">
        <w:rPr>
          <w:rFonts w:hint="eastAsia"/>
          <w:szCs w:val="24"/>
          <w:lang w:eastAsia="zh-CN"/>
        </w:rPr>
        <w:t>信息</w:t>
      </w:r>
      <w:r w:rsidR="000C1434">
        <w:rPr>
          <w:szCs w:val="24"/>
          <w:lang w:eastAsia="zh-CN"/>
        </w:rPr>
        <w:t>与包含数据的计算机文档信息之间的区别；</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CE0FF0">
        <w:rPr>
          <w:rFonts w:hint="eastAsia"/>
          <w:szCs w:val="24"/>
          <w:lang w:eastAsia="zh-CN"/>
        </w:rPr>
        <w:t>更新</w:t>
      </w:r>
      <w:r w:rsidR="00CE0FF0">
        <w:rPr>
          <w:szCs w:val="24"/>
          <w:lang w:eastAsia="zh-CN"/>
        </w:rPr>
        <w:t>了附件</w:t>
      </w:r>
      <w:r w:rsidR="00CE0FF0">
        <w:rPr>
          <w:rFonts w:hint="eastAsia"/>
          <w:szCs w:val="24"/>
          <w:lang w:eastAsia="zh-CN"/>
        </w:rPr>
        <w:t>1</w:t>
      </w:r>
      <w:r w:rsidR="00CE0FF0">
        <w:rPr>
          <w:rFonts w:hint="eastAsia"/>
          <w:szCs w:val="24"/>
          <w:lang w:eastAsia="zh-CN"/>
        </w:rPr>
        <w:t>中</w:t>
      </w:r>
      <w:r w:rsidR="00CE0FF0">
        <w:rPr>
          <w:szCs w:val="24"/>
          <w:lang w:eastAsia="zh-CN"/>
        </w:rPr>
        <w:t>提供的相关部分和表格</w:t>
      </w:r>
      <w:r w:rsidR="001F2014">
        <w:rPr>
          <w:rFonts w:hint="eastAsia"/>
          <w:szCs w:val="24"/>
          <w:lang w:eastAsia="zh-CN"/>
        </w:rPr>
        <w:t>清单</w:t>
      </w:r>
      <w:r w:rsidR="00CE0FF0">
        <w:rPr>
          <w:szCs w:val="24"/>
          <w:lang w:eastAsia="zh-CN"/>
        </w:rPr>
        <w:t>，以包括新的表格和经修订的表格。</w:t>
      </w:r>
    </w:p>
    <w:p w:rsidR="00757750" w:rsidRPr="00AB3F8C" w:rsidRDefault="00757750" w:rsidP="003A4D4E">
      <w:pPr>
        <w:keepNext/>
        <w:keepLines/>
        <w:tabs>
          <w:tab w:val="right" w:pos="9639"/>
        </w:tabs>
        <w:spacing w:before="24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P.679-3</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3/104(Rev.1)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FB2460" w:rsidRDefault="004C0F1A" w:rsidP="003A4D4E">
      <w:pPr>
        <w:pStyle w:val="Rectitle"/>
        <w:rPr>
          <w:lang w:eastAsia="zh-CN"/>
        </w:rPr>
      </w:pPr>
      <w:r w:rsidRPr="00FB2460">
        <w:rPr>
          <w:lang w:eastAsia="zh-CN"/>
        </w:rPr>
        <w:t>设计卫星广播系统所需的传播数据</w:t>
      </w:r>
    </w:p>
    <w:p w:rsidR="00757750" w:rsidRPr="00AB3F8C" w:rsidRDefault="006710F5" w:rsidP="003A4D4E">
      <w:pPr>
        <w:spacing w:line="240" w:lineRule="auto"/>
        <w:ind w:firstLineChars="200" w:firstLine="480"/>
        <w:rPr>
          <w:szCs w:val="24"/>
          <w:lang w:eastAsia="zh-CN"/>
        </w:rPr>
      </w:pPr>
      <w:r>
        <w:rPr>
          <w:rFonts w:hint="eastAsia"/>
          <w:szCs w:val="24"/>
          <w:lang w:eastAsia="zh-CN"/>
        </w:rPr>
        <w:t>本</w:t>
      </w:r>
      <w:r>
        <w:rPr>
          <w:szCs w:val="24"/>
          <w:lang w:eastAsia="zh-CN"/>
        </w:rPr>
        <w:t>修订提议做出下列修改：</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6710F5">
        <w:rPr>
          <w:rFonts w:hint="eastAsia"/>
          <w:szCs w:val="24"/>
          <w:lang w:eastAsia="zh-CN"/>
        </w:rPr>
        <w:t>在</w:t>
      </w:r>
      <w:r w:rsidR="006710F5">
        <w:rPr>
          <w:szCs w:val="24"/>
          <w:lang w:eastAsia="zh-CN"/>
        </w:rPr>
        <w:t>本建议书</w:t>
      </w:r>
      <w:r w:rsidR="006710F5" w:rsidRPr="006710F5">
        <w:rPr>
          <w:rFonts w:ascii="STKaiti" w:eastAsia="STKaiti" w:hAnsi="STKaiti"/>
          <w:szCs w:val="24"/>
          <w:lang w:eastAsia="zh-CN"/>
        </w:rPr>
        <w:t>考虑到</w:t>
      </w:r>
      <w:r w:rsidR="006710F5">
        <w:rPr>
          <w:szCs w:val="24"/>
          <w:lang w:eastAsia="zh-CN"/>
        </w:rPr>
        <w:t>部分，</w:t>
      </w:r>
      <w:r w:rsidR="006710F5">
        <w:rPr>
          <w:rFonts w:hint="eastAsia"/>
          <w:szCs w:val="24"/>
          <w:lang w:eastAsia="zh-CN"/>
        </w:rPr>
        <w:t>增加</w:t>
      </w:r>
      <w:r w:rsidR="006710F5">
        <w:rPr>
          <w:szCs w:val="24"/>
          <w:lang w:eastAsia="zh-CN"/>
        </w:rPr>
        <w:t>下列</w:t>
      </w:r>
      <w:r w:rsidR="006710F5">
        <w:rPr>
          <w:rFonts w:hint="eastAsia"/>
          <w:szCs w:val="24"/>
          <w:lang w:eastAsia="zh-CN"/>
        </w:rPr>
        <w:t>案文</w:t>
      </w:r>
      <w:r w:rsidR="006710F5">
        <w:rPr>
          <w:szCs w:val="24"/>
          <w:lang w:eastAsia="zh-CN"/>
        </w:rPr>
        <w:t>：</w:t>
      </w:r>
    </w:p>
    <w:p w:rsidR="00757750" w:rsidRPr="004C0F1A" w:rsidRDefault="00757750" w:rsidP="003A4D4E">
      <w:pPr>
        <w:pStyle w:val="enumlev1"/>
        <w:spacing w:line="240" w:lineRule="auto"/>
        <w:rPr>
          <w:szCs w:val="24"/>
          <w:lang w:eastAsia="zh-CN"/>
        </w:rPr>
      </w:pPr>
      <w:r w:rsidRPr="00AB3F8C">
        <w:rPr>
          <w:szCs w:val="24"/>
          <w:lang w:eastAsia="zh-CN"/>
        </w:rPr>
        <w:tab/>
      </w:r>
      <w:r w:rsidR="004C0F1A" w:rsidRPr="004C0F1A">
        <w:rPr>
          <w:rFonts w:hint="eastAsia"/>
          <w:szCs w:val="24"/>
          <w:lang w:eastAsia="zh-CN"/>
        </w:rPr>
        <w:t>“</w:t>
      </w:r>
      <w:r w:rsidR="004C0F1A" w:rsidRPr="004C0F1A">
        <w:rPr>
          <w:rFonts w:asciiTheme="minorHAnsi" w:eastAsia="STKaiti" w:hAnsiTheme="minorHAnsi"/>
          <w:szCs w:val="24"/>
          <w:lang w:eastAsia="zh-CN"/>
        </w:rPr>
        <w:t>ITU-R P.2040</w:t>
      </w:r>
      <w:r w:rsidR="004C0F1A" w:rsidRPr="004C0F1A">
        <w:rPr>
          <w:rFonts w:asciiTheme="minorHAnsi" w:eastAsia="STKaiti" w:hAnsiTheme="minorHAnsi"/>
          <w:szCs w:val="24"/>
          <w:lang w:eastAsia="zh-CN"/>
        </w:rPr>
        <w:t>建议书就建筑材料特性和结构对无线电波传播的影响提出</w:t>
      </w:r>
      <w:r w:rsidR="009002CA">
        <w:rPr>
          <w:rFonts w:asciiTheme="minorHAnsi" w:eastAsia="STKaiti" w:hAnsiTheme="minorHAnsi" w:hint="eastAsia"/>
          <w:szCs w:val="24"/>
          <w:lang w:eastAsia="zh-CN"/>
        </w:rPr>
        <w:t>指南</w:t>
      </w:r>
      <w:r w:rsidR="004C0F1A" w:rsidRPr="004C0F1A">
        <w:rPr>
          <w:rFonts w:hint="eastAsia"/>
          <w:szCs w:val="24"/>
          <w:lang w:eastAsia="zh-CN"/>
        </w:rPr>
        <w:t>”</w:t>
      </w:r>
      <w:r w:rsidR="003F2B10">
        <w:rPr>
          <w:rFonts w:hint="eastAsia"/>
          <w:szCs w:val="24"/>
          <w:lang w:eastAsia="zh-CN"/>
        </w:rPr>
        <w:t>。</w:t>
      </w:r>
    </w:p>
    <w:p w:rsidR="00757750" w:rsidRPr="00AB3F8C" w:rsidRDefault="00757750" w:rsidP="003A4D4E">
      <w:pPr>
        <w:pStyle w:val="enumlev1"/>
        <w:spacing w:line="240" w:lineRule="auto"/>
        <w:rPr>
          <w:szCs w:val="24"/>
          <w:lang w:eastAsia="zh-CN"/>
        </w:rPr>
      </w:pPr>
      <w:r>
        <w:rPr>
          <w:szCs w:val="24"/>
          <w:lang w:eastAsia="zh-CN"/>
        </w:rPr>
        <w:t>–</w:t>
      </w:r>
      <w:r>
        <w:rPr>
          <w:szCs w:val="24"/>
          <w:lang w:eastAsia="zh-CN"/>
        </w:rPr>
        <w:tab/>
      </w:r>
      <w:r w:rsidR="00442ABB">
        <w:rPr>
          <w:rFonts w:hint="eastAsia"/>
          <w:szCs w:val="24"/>
          <w:lang w:eastAsia="zh-CN"/>
        </w:rPr>
        <w:t>附件</w:t>
      </w:r>
      <w:r w:rsidR="00442ABB">
        <w:rPr>
          <w:rFonts w:hint="eastAsia"/>
          <w:szCs w:val="24"/>
          <w:lang w:eastAsia="zh-CN"/>
        </w:rPr>
        <w:t>1</w:t>
      </w:r>
      <w:r w:rsidR="00442ABB">
        <w:rPr>
          <w:rFonts w:hint="eastAsia"/>
          <w:szCs w:val="24"/>
          <w:lang w:eastAsia="zh-CN"/>
        </w:rPr>
        <w:t>第</w:t>
      </w:r>
      <w:r w:rsidR="00442ABB">
        <w:rPr>
          <w:rFonts w:hint="eastAsia"/>
          <w:szCs w:val="24"/>
          <w:lang w:eastAsia="zh-CN"/>
        </w:rPr>
        <w:t>4.1</w:t>
      </w:r>
      <w:r w:rsidR="00442ABB">
        <w:rPr>
          <w:rFonts w:hint="eastAsia"/>
          <w:szCs w:val="24"/>
          <w:lang w:eastAsia="zh-CN"/>
        </w:rPr>
        <w:t>节</w:t>
      </w:r>
      <w:r w:rsidR="00442ABB">
        <w:rPr>
          <w:rFonts w:hint="eastAsia"/>
          <w:szCs w:val="24"/>
          <w:lang w:eastAsia="zh-CN"/>
        </w:rPr>
        <w:t xml:space="preserve"> </w:t>
      </w:r>
      <w:r w:rsidR="00442ABB" w:rsidRPr="00442ABB">
        <w:rPr>
          <w:szCs w:val="24"/>
          <w:lang w:eastAsia="zh-CN"/>
        </w:rPr>
        <w:t>–</w:t>
      </w:r>
      <w:r w:rsidR="00442ABB">
        <w:rPr>
          <w:szCs w:val="24"/>
          <w:lang w:eastAsia="zh-CN"/>
        </w:rPr>
        <w:t xml:space="preserve"> </w:t>
      </w:r>
      <w:r w:rsidR="00442ABB">
        <w:rPr>
          <w:rFonts w:hint="eastAsia"/>
          <w:szCs w:val="24"/>
          <w:lang w:eastAsia="zh-CN"/>
        </w:rPr>
        <w:t>建筑物</w:t>
      </w:r>
      <w:r w:rsidR="00442ABB">
        <w:rPr>
          <w:szCs w:val="24"/>
          <w:lang w:eastAsia="zh-CN"/>
        </w:rPr>
        <w:t>入口损耗：以下列词句取代现有全部案文：</w:t>
      </w:r>
    </w:p>
    <w:p w:rsidR="00757750" w:rsidRPr="00AB3F8C" w:rsidRDefault="00757750" w:rsidP="003A4D4E">
      <w:pPr>
        <w:pStyle w:val="enumlev1"/>
        <w:spacing w:line="240" w:lineRule="auto"/>
        <w:rPr>
          <w:szCs w:val="24"/>
          <w:lang w:eastAsia="zh-CN"/>
        </w:rPr>
      </w:pPr>
      <w:r>
        <w:rPr>
          <w:szCs w:val="24"/>
          <w:lang w:eastAsia="zh-CN"/>
        </w:rPr>
        <w:tab/>
      </w:r>
      <w:r w:rsidR="00496A81">
        <w:rPr>
          <w:rFonts w:hint="eastAsia"/>
          <w:szCs w:val="24"/>
          <w:lang w:eastAsia="zh-CN"/>
        </w:rPr>
        <w:t>“</w:t>
      </w:r>
      <w:r w:rsidR="00496A81" w:rsidRPr="004C0F1A">
        <w:rPr>
          <w:rFonts w:asciiTheme="minorHAnsi" w:eastAsia="STKaiti" w:hAnsiTheme="minorHAnsi"/>
          <w:szCs w:val="24"/>
          <w:lang w:eastAsia="zh-CN"/>
        </w:rPr>
        <w:t>ITU-R P.2040</w:t>
      </w:r>
      <w:r w:rsidR="00496A81" w:rsidRPr="004C0F1A">
        <w:rPr>
          <w:rFonts w:asciiTheme="minorHAnsi" w:eastAsia="STKaiti" w:hAnsiTheme="minorHAnsi"/>
          <w:szCs w:val="24"/>
          <w:lang w:eastAsia="zh-CN"/>
        </w:rPr>
        <w:t>建议书</w:t>
      </w:r>
      <w:r w:rsidR="00496A81">
        <w:rPr>
          <w:rFonts w:asciiTheme="minorHAnsi" w:eastAsia="STKaiti" w:hAnsiTheme="minorHAnsi" w:hint="eastAsia"/>
          <w:szCs w:val="24"/>
          <w:lang w:eastAsia="zh-CN"/>
        </w:rPr>
        <w:t>提供</w:t>
      </w:r>
      <w:r w:rsidR="00496A81">
        <w:rPr>
          <w:rFonts w:asciiTheme="minorHAnsi" w:eastAsia="STKaiti" w:hAnsiTheme="minorHAnsi"/>
          <w:szCs w:val="24"/>
          <w:lang w:eastAsia="zh-CN"/>
        </w:rPr>
        <w:t>有关</w:t>
      </w:r>
      <w:r w:rsidR="00496A81">
        <w:rPr>
          <w:rFonts w:asciiTheme="minorHAnsi" w:eastAsia="STKaiti" w:hAnsiTheme="minorHAnsi" w:hint="eastAsia"/>
          <w:szCs w:val="24"/>
          <w:lang w:eastAsia="zh-CN"/>
        </w:rPr>
        <w:t>建筑物</w:t>
      </w:r>
      <w:r w:rsidR="00496A81">
        <w:rPr>
          <w:rFonts w:asciiTheme="minorHAnsi" w:eastAsia="STKaiti" w:hAnsiTheme="minorHAnsi"/>
          <w:szCs w:val="24"/>
          <w:lang w:eastAsia="zh-CN"/>
        </w:rPr>
        <w:t>入口损耗的</w:t>
      </w:r>
      <w:r w:rsidR="001E3C43">
        <w:rPr>
          <w:rFonts w:asciiTheme="minorHAnsi" w:eastAsia="STKaiti" w:hAnsiTheme="minorHAnsi" w:hint="eastAsia"/>
          <w:szCs w:val="24"/>
          <w:lang w:eastAsia="zh-CN"/>
        </w:rPr>
        <w:t>材料</w:t>
      </w:r>
      <w:r w:rsidR="00496A81">
        <w:rPr>
          <w:rFonts w:asciiTheme="minorHAnsi" w:eastAsia="STKaiti" w:hAnsiTheme="minorHAnsi" w:hint="eastAsia"/>
          <w:szCs w:val="24"/>
          <w:lang w:eastAsia="zh-CN"/>
        </w:rPr>
        <w:t>”</w:t>
      </w:r>
      <w:r w:rsidR="00496A81">
        <w:rPr>
          <w:rFonts w:asciiTheme="minorHAnsi" w:eastAsia="STKaiti" w:hAnsiTheme="minorHAnsi"/>
          <w:szCs w:val="24"/>
          <w:lang w:eastAsia="zh-CN"/>
        </w:rPr>
        <w:t>。</w:t>
      </w:r>
    </w:p>
    <w:p w:rsidR="00757750" w:rsidRPr="00AB3F8C" w:rsidRDefault="00757750" w:rsidP="003A4D4E">
      <w:pPr>
        <w:keepNext/>
        <w:keepLines/>
        <w:tabs>
          <w:tab w:val="right" w:pos="9639"/>
        </w:tabs>
        <w:spacing w:before="240" w:line="240" w:lineRule="auto"/>
        <w:rPr>
          <w:rFonts w:asciiTheme="minorHAnsi" w:hAnsiTheme="minorHAnsi" w:cstheme="minorHAnsi"/>
          <w:szCs w:val="24"/>
          <w:lang w:eastAsia="zh-CN"/>
        </w:rPr>
      </w:pPr>
      <w:r w:rsidRPr="00AB3F8C">
        <w:rPr>
          <w:rFonts w:asciiTheme="minorHAnsi" w:hAnsiTheme="minorHAnsi" w:cstheme="minorHAnsi"/>
          <w:szCs w:val="24"/>
          <w:u w:val="single"/>
          <w:lang w:eastAsia="zh-CN"/>
        </w:rPr>
        <w:t>ITU-R P.1144-6</w:t>
      </w:r>
      <w:r w:rsidR="0084602C">
        <w:rPr>
          <w:rFonts w:asciiTheme="minorHAnsi" w:hAnsiTheme="minorHAnsi" w:cstheme="minorHAnsi" w:hint="eastAsia"/>
          <w:szCs w:val="24"/>
          <w:u w:val="single"/>
          <w:lang w:eastAsia="zh-CN"/>
        </w:rPr>
        <w:t>建议</w:t>
      </w:r>
      <w:r w:rsidR="0084602C">
        <w:rPr>
          <w:rFonts w:asciiTheme="minorHAnsi" w:hAnsiTheme="minorHAnsi" w:cstheme="minorHAnsi"/>
          <w:szCs w:val="24"/>
          <w:u w:val="single"/>
          <w:lang w:eastAsia="zh-CN"/>
        </w:rPr>
        <w:t>书修订</w:t>
      </w:r>
      <w:r w:rsidR="0084602C">
        <w:rPr>
          <w:rFonts w:asciiTheme="minorHAnsi" w:hAnsiTheme="minorHAnsi" w:cstheme="minorHAnsi" w:hint="eastAsia"/>
          <w:szCs w:val="24"/>
          <w:u w:val="single"/>
          <w:lang w:eastAsia="zh-CN"/>
        </w:rPr>
        <w:t>草案</w:t>
      </w:r>
      <w:r w:rsidRPr="00AB3F8C">
        <w:rPr>
          <w:rFonts w:asciiTheme="minorHAnsi" w:hAnsiTheme="minorHAnsi" w:cstheme="minorHAnsi"/>
          <w:szCs w:val="24"/>
          <w:lang w:eastAsia="zh-CN"/>
        </w:rPr>
        <w:tab/>
        <w:t>3/105(Rev.1)</w:t>
      </w:r>
      <w:r w:rsidR="00BF553D">
        <w:rPr>
          <w:rFonts w:asciiTheme="minorHAnsi" w:hAnsiTheme="minorHAnsi" w:cstheme="minorHAnsi" w:hint="eastAsia"/>
          <w:szCs w:val="24"/>
          <w:lang w:eastAsia="zh-CN"/>
        </w:rPr>
        <w:t>号</w:t>
      </w:r>
      <w:r w:rsidR="00BF553D">
        <w:rPr>
          <w:rFonts w:asciiTheme="minorHAnsi" w:hAnsiTheme="minorHAnsi" w:cstheme="minorHAnsi"/>
          <w:szCs w:val="24"/>
          <w:lang w:eastAsia="zh-CN"/>
        </w:rPr>
        <w:t>文件</w:t>
      </w:r>
    </w:p>
    <w:p w:rsidR="00757750" w:rsidRPr="00FB2460" w:rsidRDefault="00B843C7" w:rsidP="003A4D4E">
      <w:pPr>
        <w:pStyle w:val="Rectitle"/>
        <w:rPr>
          <w:lang w:eastAsia="zh-CN"/>
        </w:rPr>
      </w:pPr>
      <w:r w:rsidRPr="00FB2460">
        <w:rPr>
          <w:rFonts w:hint="eastAsia"/>
          <w:lang w:eastAsia="zh-CN"/>
        </w:rPr>
        <w:t>无线电通信第</w:t>
      </w:r>
      <w:r w:rsidRPr="00FB2460">
        <w:rPr>
          <w:lang w:eastAsia="zh-CN"/>
        </w:rPr>
        <w:t>3</w:t>
      </w:r>
      <w:r w:rsidRPr="00FB2460">
        <w:rPr>
          <w:rFonts w:hint="eastAsia"/>
          <w:lang w:eastAsia="zh-CN"/>
        </w:rPr>
        <w:t>研究组传播方法应用指导</w:t>
      </w:r>
    </w:p>
    <w:p w:rsidR="00757750" w:rsidRPr="000229BF" w:rsidRDefault="003F2B10" w:rsidP="003A4D4E">
      <w:pPr>
        <w:spacing w:line="240" w:lineRule="auto"/>
        <w:ind w:firstLineChars="200" w:firstLine="480"/>
        <w:rPr>
          <w:szCs w:val="24"/>
          <w:lang w:eastAsia="zh-CN"/>
        </w:rPr>
      </w:pPr>
      <w:r>
        <w:rPr>
          <w:rFonts w:hint="eastAsia"/>
          <w:szCs w:val="24"/>
          <w:lang w:eastAsia="zh-CN"/>
        </w:rPr>
        <w:t>拟议</w:t>
      </w:r>
      <w:r>
        <w:rPr>
          <w:szCs w:val="24"/>
          <w:lang w:eastAsia="zh-CN"/>
        </w:rPr>
        <w:t>修改涉及：</w:t>
      </w:r>
    </w:p>
    <w:p w:rsidR="00757750" w:rsidRPr="000229BF" w:rsidRDefault="00757750" w:rsidP="003A4D4E">
      <w:pPr>
        <w:pStyle w:val="enumlev1"/>
        <w:spacing w:line="240" w:lineRule="auto"/>
        <w:rPr>
          <w:szCs w:val="24"/>
          <w:lang w:eastAsia="zh-CN"/>
        </w:rPr>
      </w:pPr>
      <w:r w:rsidRPr="000229BF">
        <w:rPr>
          <w:szCs w:val="24"/>
          <w:lang w:eastAsia="zh-CN"/>
        </w:rPr>
        <w:t>–</w:t>
      </w:r>
      <w:r w:rsidRPr="000229BF">
        <w:rPr>
          <w:szCs w:val="24"/>
          <w:lang w:eastAsia="zh-CN"/>
        </w:rPr>
        <w:tab/>
      </w:r>
      <w:r w:rsidR="003F2B10">
        <w:rPr>
          <w:rFonts w:hint="eastAsia"/>
          <w:szCs w:val="24"/>
          <w:lang w:eastAsia="zh-CN"/>
        </w:rPr>
        <w:t>更新</w:t>
      </w:r>
      <w:r w:rsidR="003F2B10">
        <w:rPr>
          <w:szCs w:val="24"/>
          <w:lang w:eastAsia="zh-CN"/>
        </w:rPr>
        <w:t>表</w:t>
      </w:r>
      <w:r w:rsidR="003F2B10">
        <w:rPr>
          <w:rFonts w:hint="eastAsia"/>
          <w:szCs w:val="24"/>
          <w:lang w:eastAsia="zh-CN"/>
        </w:rPr>
        <w:t>1</w:t>
      </w:r>
      <w:r w:rsidRPr="000229BF">
        <w:rPr>
          <w:szCs w:val="24"/>
          <w:lang w:eastAsia="zh-CN"/>
        </w:rPr>
        <w:t xml:space="preserve"> </w:t>
      </w:r>
      <w:r>
        <w:rPr>
          <w:szCs w:val="24"/>
          <w:lang w:eastAsia="zh-CN"/>
        </w:rPr>
        <w:t>–</w:t>
      </w:r>
      <w:r w:rsidRPr="000229BF">
        <w:rPr>
          <w:szCs w:val="24"/>
          <w:lang w:eastAsia="zh-CN"/>
        </w:rPr>
        <w:t xml:space="preserve"> ITU-R</w:t>
      </w:r>
      <w:r w:rsidR="003F2B10">
        <w:rPr>
          <w:rFonts w:hint="eastAsia"/>
          <w:szCs w:val="24"/>
          <w:lang w:eastAsia="zh-CN"/>
        </w:rPr>
        <w:t>无线电</w:t>
      </w:r>
      <w:r w:rsidR="003F2B10">
        <w:rPr>
          <w:szCs w:val="24"/>
          <w:lang w:eastAsia="zh-CN"/>
        </w:rPr>
        <w:t>波传播预测方法</w:t>
      </w:r>
      <w:r w:rsidR="003F2B10">
        <w:rPr>
          <w:rFonts w:hint="eastAsia"/>
          <w:szCs w:val="24"/>
          <w:lang w:eastAsia="zh-CN"/>
        </w:rPr>
        <w:t xml:space="preserve"> </w:t>
      </w:r>
      <w:r w:rsidR="003F2B10" w:rsidRPr="003F2B10">
        <w:rPr>
          <w:szCs w:val="24"/>
          <w:lang w:eastAsia="zh-CN"/>
        </w:rPr>
        <w:t>–</w:t>
      </w:r>
      <w:r w:rsidR="003F2B10">
        <w:rPr>
          <w:szCs w:val="24"/>
          <w:lang w:eastAsia="zh-CN"/>
        </w:rPr>
        <w:t xml:space="preserve"> </w:t>
      </w:r>
      <w:r w:rsidR="003F2B10">
        <w:rPr>
          <w:rFonts w:hint="eastAsia"/>
          <w:szCs w:val="24"/>
          <w:lang w:eastAsia="zh-CN"/>
        </w:rPr>
        <w:t>中</w:t>
      </w:r>
      <w:r w:rsidR="003F2B10">
        <w:rPr>
          <w:szCs w:val="24"/>
          <w:lang w:eastAsia="zh-CN"/>
        </w:rPr>
        <w:t>的一些要素</w:t>
      </w:r>
      <w:r w:rsidR="003F2B10">
        <w:rPr>
          <w:rFonts w:hint="eastAsia"/>
          <w:szCs w:val="24"/>
          <w:lang w:eastAsia="zh-CN"/>
        </w:rPr>
        <w:t>；</w:t>
      </w:r>
    </w:p>
    <w:p w:rsidR="00757750" w:rsidRPr="000229BF" w:rsidRDefault="00757750" w:rsidP="003A4D4E">
      <w:pPr>
        <w:pStyle w:val="enumlev1"/>
        <w:spacing w:line="240" w:lineRule="auto"/>
        <w:rPr>
          <w:szCs w:val="24"/>
          <w:lang w:eastAsia="zh-CN"/>
        </w:rPr>
      </w:pPr>
      <w:r>
        <w:rPr>
          <w:szCs w:val="24"/>
          <w:lang w:eastAsia="zh-CN"/>
        </w:rPr>
        <w:t>–</w:t>
      </w:r>
      <w:r>
        <w:rPr>
          <w:szCs w:val="24"/>
          <w:lang w:eastAsia="zh-CN"/>
        </w:rPr>
        <w:tab/>
      </w:r>
      <w:r w:rsidR="00DD1CA0">
        <w:rPr>
          <w:rFonts w:hint="eastAsia"/>
          <w:szCs w:val="24"/>
          <w:lang w:eastAsia="zh-CN"/>
        </w:rPr>
        <w:t>审议</w:t>
      </w:r>
      <w:r w:rsidR="00DD1CA0">
        <w:rPr>
          <w:szCs w:val="24"/>
          <w:lang w:eastAsia="zh-CN"/>
        </w:rPr>
        <w:t>并更新表</w:t>
      </w:r>
      <w:r w:rsidR="00DD1CA0">
        <w:rPr>
          <w:rFonts w:hint="eastAsia"/>
          <w:szCs w:val="24"/>
          <w:lang w:eastAsia="zh-CN"/>
        </w:rPr>
        <w:t>2</w:t>
      </w:r>
      <w:r w:rsidR="00DD1CA0">
        <w:rPr>
          <w:rFonts w:hint="eastAsia"/>
          <w:szCs w:val="24"/>
          <w:lang w:eastAsia="zh-CN"/>
        </w:rPr>
        <w:t>；</w:t>
      </w:r>
    </w:p>
    <w:p w:rsidR="00E059D7" w:rsidRDefault="00757750" w:rsidP="003A4D4E">
      <w:pPr>
        <w:pStyle w:val="enumlev1"/>
        <w:spacing w:line="240" w:lineRule="auto"/>
        <w:rPr>
          <w:szCs w:val="24"/>
          <w:lang w:eastAsia="zh-CN"/>
        </w:rPr>
      </w:pPr>
      <w:r w:rsidRPr="000229BF">
        <w:rPr>
          <w:szCs w:val="24"/>
          <w:lang w:eastAsia="zh-CN"/>
        </w:rPr>
        <w:t>–</w:t>
      </w:r>
      <w:r w:rsidRPr="000229BF">
        <w:rPr>
          <w:szCs w:val="24"/>
          <w:lang w:eastAsia="zh-CN"/>
        </w:rPr>
        <w:tab/>
      </w:r>
      <w:r w:rsidR="00DD1CA0">
        <w:rPr>
          <w:rFonts w:hint="eastAsia"/>
          <w:szCs w:val="24"/>
          <w:lang w:eastAsia="zh-CN"/>
        </w:rPr>
        <w:t>审议</w:t>
      </w:r>
      <w:r w:rsidR="00DD1CA0">
        <w:rPr>
          <w:szCs w:val="24"/>
          <w:lang w:eastAsia="zh-CN"/>
        </w:rPr>
        <w:t>并更新附件</w:t>
      </w:r>
      <w:r w:rsidR="00DD1CA0">
        <w:rPr>
          <w:rFonts w:hint="eastAsia"/>
          <w:szCs w:val="24"/>
          <w:lang w:eastAsia="zh-CN"/>
        </w:rPr>
        <w:t>1</w:t>
      </w:r>
      <w:r w:rsidR="00DD1CA0">
        <w:rPr>
          <w:rFonts w:hint="eastAsia"/>
          <w:szCs w:val="24"/>
          <w:lang w:eastAsia="zh-CN"/>
        </w:rPr>
        <w:t>，</w:t>
      </w:r>
      <w:r w:rsidR="00DD1CA0">
        <w:rPr>
          <w:szCs w:val="24"/>
          <w:lang w:eastAsia="zh-CN"/>
        </w:rPr>
        <w:t>以包含新</w:t>
      </w:r>
      <w:r w:rsidR="00DD1CA0">
        <w:rPr>
          <w:rFonts w:hint="eastAsia"/>
          <w:szCs w:val="24"/>
          <w:lang w:eastAsia="zh-CN"/>
        </w:rPr>
        <w:t>的</w:t>
      </w:r>
      <w:r w:rsidR="00DD1CA0">
        <w:rPr>
          <w:szCs w:val="24"/>
          <w:lang w:eastAsia="zh-CN"/>
        </w:rPr>
        <w:t>空间内插</w:t>
      </w:r>
      <w:r w:rsidR="00DD1CA0">
        <w:rPr>
          <w:rFonts w:hint="eastAsia"/>
          <w:szCs w:val="24"/>
          <w:lang w:eastAsia="zh-CN"/>
        </w:rPr>
        <w:t>方法</w:t>
      </w:r>
      <w:r w:rsidR="00DD1CA0">
        <w:rPr>
          <w:szCs w:val="24"/>
          <w:lang w:eastAsia="zh-CN"/>
        </w:rPr>
        <w:t>并针对不同参照体系，澄清了有关地理坐标的使用。</w:t>
      </w:r>
    </w:p>
    <w:p w:rsidR="00E059D7" w:rsidRDefault="00E059D7">
      <w:pPr>
        <w:tabs>
          <w:tab w:val="clear" w:pos="794"/>
          <w:tab w:val="clear" w:pos="1191"/>
          <w:tab w:val="clear" w:pos="1588"/>
          <w:tab w:val="clear" w:pos="1985"/>
        </w:tabs>
        <w:overflowPunct/>
        <w:autoSpaceDE/>
        <w:autoSpaceDN/>
        <w:adjustRightInd/>
        <w:spacing w:before="0" w:line="240" w:lineRule="auto"/>
        <w:jc w:val="left"/>
        <w:textAlignment w:val="auto"/>
        <w:rPr>
          <w:szCs w:val="24"/>
          <w:lang w:eastAsia="zh-CN"/>
        </w:rPr>
      </w:pPr>
      <w:r>
        <w:rPr>
          <w:szCs w:val="24"/>
          <w:lang w:eastAsia="zh-CN"/>
        </w:rPr>
        <w:br w:type="page"/>
      </w:r>
    </w:p>
    <w:p w:rsidR="00524349" w:rsidRDefault="00524349" w:rsidP="003A4D4E">
      <w:pPr>
        <w:pStyle w:val="AnnexNoTitle"/>
        <w:spacing w:after="480" w:line="240" w:lineRule="auto"/>
        <w:rPr>
          <w:sz w:val="28"/>
          <w:szCs w:val="28"/>
          <w:lang w:eastAsia="zh-CN"/>
        </w:rPr>
      </w:pPr>
      <w:r w:rsidRPr="00726FB7">
        <w:rPr>
          <w:rFonts w:hint="eastAsia"/>
          <w:sz w:val="28"/>
          <w:szCs w:val="28"/>
          <w:lang w:eastAsia="zh-CN"/>
        </w:rPr>
        <w:lastRenderedPageBreak/>
        <w:t>附件</w:t>
      </w:r>
      <w:r w:rsidRPr="00726FB7">
        <w:rPr>
          <w:rFonts w:hint="eastAsia"/>
          <w:sz w:val="28"/>
          <w:szCs w:val="28"/>
          <w:lang w:eastAsia="zh-CN"/>
        </w:rPr>
        <w:t>2</w:t>
      </w:r>
      <w:r w:rsidRPr="00726FB7">
        <w:rPr>
          <w:sz w:val="28"/>
          <w:szCs w:val="28"/>
          <w:lang w:eastAsia="zh-CN"/>
        </w:rPr>
        <w:br/>
      </w:r>
      <w:r w:rsidRPr="00B11DA6">
        <w:rPr>
          <w:b w:val="0"/>
          <w:bCs/>
          <w:sz w:val="28"/>
          <w:szCs w:val="28"/>
          <w:lang w:eastAsia="zh-CN"/>
        </w:rPr>
        <w:br/>
      </w:r>
      <w:r w:rsidRPr="00B11DA6">
        <w:rPr>
          <w:rFonts w:hint="eastAsia"/>
          <w:b w:val="0"/>
          <w:bCs/>
          <w:lang w:eastAsia="zh-CN"/>
        </w:rPr>
        <w:t>（来源：</w:t>
      </w:r>
      <w:r w:rsidR="00FB02FA">
        <w:rPr>
          <w:b w:val="0"/>
          <w:bCs/>
          <w:lang w:eastAsia="zh-CN"/>
        </w:rPr>
        <w:t>3/72</w:t>
      </w:r>
      <w:r w:rsidRPr="00B11DA6">
        <w:rPr>
          <w:rFonts w:hint="eastAsia"/>
          <w:b w:val="0"/>
          <w:bCs/>
          <w:lang w:eastAsia="zh-CN"/>
        </w:rPr>
        <w:t>号文件）</w:t>
      </w:r>
      <w:r>
        <w:rPr>
          <w:rFonts w:hint="eastAsia"/>
          <w:sz w:val="28"/>
          <w:szCs w:val="28"/>
          <w:lang w:eastAsia="zh-CN"/>
        </w:rPr>
        <w:br/>
      </w:r>
      <w:r w:rsidRPr="00726FB7">
        <w:rPr>
          <w:rFonts w:hint="eastAsia"/>
          <w:sz w:val="28"/>
          <w:szCs w:val="28"/>
          <w:lang w:eastAsia="zh-CN"/>
        </w:rPr>
        <w:br/>
      </w:r>
      <w:r>
        <w:rPr>
          <w:rFonts w:hint="eastAsia"/>
          <w:sz w:val="28"/>
          <w:szCs w:val="28"/>
          <w:lang w:eastAsia="zh-CN"/>
        </w:rPr>
        <w:t>建议废止的建议书</w:t>
      </w:r>
    </w:p>
    <w:tbl>
      <w:tblPr>
        <w:tblStyle w:val="TableGrid"/>
        <w:tblW w:w="8359" w:type="dxa"/>
        <w:jc w:val="center"/>
        <w:tblLook w:val="04A0" w:firstRow="1" w:lastRow="0" w:firstColumn="1" w:lastColumn="0" w:noHBand="0" w:noVBand="1"/>
      </w:tblPr>
      <w:tblGrid>
        <w:gridCol w:w="2208"/>
        <w:gridCol w:w="6151"/>
      </w:tblGrid>
      <w:tr w:rsidR="00757750" w:rsidRPr="00AB3F8C" w:rsidTr="00DB2749">
        <w:trPr>
          <w:jc w:val="center"/>
        </w:trPr>
        <w:tc>
          <w:tcPr>
            <w:tcW w:w="2208" w:type="dxa"/>
          </w:tcPr>
          <w:p w:rsidR="00757750" w:rsidRPr="00AB3F8C" w:rsidRDefault="00757750" w:rsidP="003A4D4E">
            <w:pPr>
              <w:pStyle w:val="Tablehead"/>
              <w:rPr>
                <w:rFonts w:asciiTheme="minorHAnsi" w:hAnsiTheme="minorHAnsi"/>
                <w:szCs w:val="20"/>
                <w:lang w:eastAsia="zh-CN"/>
              </w:rPr>
            </w:pPr>
            <w:r w:rsidRPr="00AB3F8C">
              <w:rPr>
                <w:rFonts w:asciiTheme="minorHAnsi" w:hAnsiTheme="minorHAnsi"/>
                <w:szCs w:val="20"/>
              </w:rPr>
              <w:t>ITU-R</w:t>
            </w:r>
            <w:r w:rsidR="00DD1CA0">
              <w:rPr>
                <w:rFonts w:asciiTheme="minorHAnsi" w:hAnsiTheme="minorHAnsi" w:hint="eastAsia"/>
                <w:szCs w:val="20"/>
                <w:lang w:eastAsia="zh-CN"/>
              </w:rPr>
              <w:t>建议</w:t>
            </w:r>
            <w:r w:rsidR="00DD1CA0">
              <w:rPr>
                <w:rFonts w:asciiTheme="minorHAnsi" w:hAnsiTheme="minorHAnsi"/>
                <w:szCs w:val="20"/>
                <w:lang w:eastAsia="zh-CN"/>
              </w:rPr>
              <w:t>书</w:t>
            </w:r>
          </w:p>
        </w:tc>
        <w:tc>
          <w:tcPr>
            <w:tcW w:w="6151" w:type="dxa"/>
          </w:tcPr>
          <w:p w:rsidR="00757750" w:rsidRPr="00AB3F8C" w:rsidRDefault="00DD1CA0" w:rsidP="003A4D4E">
            <w:pPr>
              <w:pStyle w:val="Tablehead"/>
              <w:rPr>
                <w:rFonts w:asciiTheme="minorHAnsi" w:hAnsiTheme="minorHAnsi"/>
                <w:szCs w:val="20"/>
              </w:rPr>
            </w:pPr>
            <w:r>
              <w:rPr>
                <w:rFonts w:asciiTheme="minorHAnsi" w:hAnsiTheme="minorHAnsi" w:hint="eastAsia"/>
                <w:szCs w:val="20"/>
                <w:lang w:eastAsia="zh-CN"/>
              </w:rPr>
              <w:t>标题</w:t>
            </w:r>
          </w:p>
        </w:tc>
      </w:tr>
      <w:tr w:rsidR="00757750" w:rsidRPr="00AB3F8C" w:rsidTr="00DB2749">
        <w:trPr>
          <w:jc w:val="center"/>
        </w:trPr>
        <w:tc>
          <w:tcPr>
            <w:tcW w:w="2208" w:type="dxa"/>
          </w:tcPr>
          <w:p w:rsidR="00757750" w:rsidRPr="00AB3F8C" w:rsidRDefault="00757750" w:rsidP="003A4D4E">
            <w:pPr>
              <w:pStyle w:val="Tabletext"/>
              <w:jc w:val="center"/>
              <w:rPr>
                <w:rFonts w:asciiTheme="minorHAnsi" w:hAnsiTheme="minorHAnsi" w:cstheme="majorBidi"/>
                <w:szCs w:val="20"/>
              </w:rPr>
            </w:pPr>
            <w:r w:rsidRPr="00AB3F8C">
              <w:rPr>
                <w:rFonts w:asciiTheme="minorHAnsi" w:hAnsiTheme="minorHAnsi" w:cstheme="majorBidi"/>
                <w:szCs w:val="20"/>
              </w:rPr>
              <w:t>P.1322</w:t>
            </w:r>
            <w:r w:rsidRPr="000229BF">
              <w:rPr>
                <w:rStyle w:val="FootnoteReference"/>
                <w:rFonts w:asciiTheme="minorHAnsi" w:hAnsiTheme="minorHAnsi" w:cstheme="majorBidi"/>
                <w:sz w:val="14"/>
                <w:szCs w:val="14"/>
              </w:rPr>
              <w:footnoteReference w:id="1"/>
            </w:r>
          </w:p>
        </w:tc>
        <w:tc>
          <w:tcPr>
            <w:tcW w:w="6151" w:type="dxa"/>
          </w:tcPr>
          <w:p w:rsidR="00757750" w:rsidRPr="00AB3F8C" w:rsidRDefault="00B843C7" w:rsidP="003A4D4E">
            <w:pPr>
              <w:pStyle w:val="Tabletext"/>
              <w:rPr>
                <w:rFonts w:asciiTheme="minorHAnsi" w:hAnsiTheme="minorHAnsi" w:cstheme="majorBidi"/>
                <w:szCs w:val="20"/>
                <w:lang w:eastAsia="zh-CN"/>
              </w:rPr>
            </w:pPr>
            <w:r w:rsidRPr="004E4227">
              <w:rPr>
                <w:rFonts w:hint="eastAsia"/>
                <w:lang w:eastAsia="zh-CN"/>
              </w:rPr>
              <w:t>大气衰减的辐射度评估</w:t>
            </w:r>
          </w:p>
        </w:tc>
      </w:tr>
    </w:tbl>
    <w:p w:rsidR="00BC7CAF" w:rsidRDefault="00BC7CAF" w:rsidP="003A4D4E">
      <w:pPr>
        <w:spacing w:line="240" w:lineRule="auto"/>
        <w:rPr>
          <w:lang w:eastAsia="zh-CN"/>
        </w:rPr>
      </w:pPr>
    </w:p>
    <w:p w:rsidR="00BC7CAF" w:rsidRDefault="00BC7CAF" w:rsidP="003A4D4E">
      <w:pPr>
        <w:spacing w:line="240" w:lineRule="auto"/>
        <w:rPr>
          <w:lang w:eastAsia="zh-CN"/>
        </w:rPr>
      </w:pPr>
    </w:p>
    <w:p w:rsidR="00BC7CAF" w:rsidRPr="00BC7CAF" w:rsidRDefault="00BC7CAF" w:rsidP="003A4D4E">
      <w:pPr>
        <w:spacing w:line="240" w:lineRule="auto"/>
        <w:jc w:val="center"/>
      </w:pPr>
      <w:r>
        <w:t>______________</w:t>
      </w:r>
    </w:p>
    <w:sectPr w:rsidR="00BC7CAF" w:rsidRPr="00BC7CAF" w:rsidSect="00031E64">
      <w:headerReference w:type="even" r:id="rId34"/>
      <w:headerReference w:type="default" r:id="rId35"/>
      <w:headerReference w:type="first" r:id="rId36"/>
      <w:footerReference w:type="first" r:id="rId3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5BA" w:rsidRDefault="00C355BA">
      <w:r>
        <w:separator/>
      </w:r>
    </w:p>
  </w:endnote>
  <w:endnote w:type="continuationSeparator" w:id="0">
    <w:p w:rsidR="00C355BA" w:rsidRDefault="00C3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62" w:rsidRPr="00FB65BC" w:rsidRDefault="00164B62" w:rsidP="00B06B90">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00B06B90"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5BA" w:rsidRDefault="00C355BA">
      <w:r>
        <w:t>____________________</w:t>
      </w:r>
    </w:p>
  </w:footnote>
  <w:footnote w:type="continuationSeparator" w:id="0">
    <w:p w:rsidR="00C355BA" w:rsidRDefault="00C355BA">
      <w:r>
        <w:continuationSeparator/>
      </w:r>
    </w:p>
  </w:footnote>
  <w:footnote w:id="1">
    <w:p w:rsidR="00757750" w:rsidRPr="007E6600" w:rsidRDefault="00757750" w:rsidP="00BE0CF0">
      <w:pPr>
        <w:pStyle w:val="FootnoteText"/>
        <w:tabs>
          <w:tab w:val="clear" w:pos="255"/>
          <w:tab w:val="left" w:pos="284"/>
        </w:tabs>
        <w:spacing w:line="240" w:lineRule="auto"/>
        <w:ind w:left="0" w:firstLine="0"/>
        <w:rPr>
          <w:sz w:val="24"/>
          <w:szCs w:val="24"/>
          <w:lang w:eastAsia="zh-CN"/>
        </w:rPr>
      </w:pPr>
      <w:r>
        <w:rPr>
          <w:rStyle w:val="FootnoteReference"/>
        </w:rPr>
        <w:footnoteRef/>
      </w:r>
      <w:r>
        <w:rPr>
          <w:lang w:eastAsia="zh-CN"/>
        </w:rPr>
        <w:tab/>
      </w:r>
      <w:r w:rsidR="00BE0CF0">
        <w:rPr>
          <w:rFonts w:hint="eastAsia"/>
          <w:lang w:eastAsia="zh-CN"/>
        </w:rPr>
        <w:t>该建议</w:t>
      </w:r>
      <w:r w:rsidR="00BE0CF0">
        <w:rPr>
          <w:lang w:eastAsia="zh-CN"/>
        </w:rPr>
        <w:t>书的废止取决于</w:t>
      </w:r>
      <w:r w:rsidR="00BE0CF0" w:rsidRPr="000229BF">
        <w:rPr>
          <w:szCs w:val="20"/>
          <w:lang w:eastAsia="zh-CN"/>
        </w:rPr>
        <w:t>ITU-R P.372-11</w:t>
      </w:r>
      <w:r w:rsidR="00BE0CF0">
        <w:rPr>
          <w:rFonts w:hint="eastAsia"/>
          <w:szCs w:val="20"/>
          <w:lang w:eastAsia="zh-CN"/>
        </w:rPr>
        <w:t>修订</w:t>
      </w:r>
      <w:r w:rsidR="00BE0CF0">
        <w:rPr>
          <w:szCs w:val="20"/>
          <w:lang w:eastAsia="zh-CN"/>
        </w:rPr>
        <w:t>草案（见本</w:t>
      </w:r>
      <w:r w:rsidR="00BE0CF0">
        <w:rPr>
          <w:rFonts w:hint="eastAsia"/>
          <w:szCs w:val="20"/>
          <w:lang w:eastAsia="zh-CN"/>
        </w:rPr>
        <w:t>函</w:t>
      </w:r>
      <w:r w:rsidR="00BE0CF0">
        <w:rPr>
          <w:szCs w:val="20"/>
          <w:lang w:eastAsia="zh-CN"/>
        </w:rPr>
        <w:t>附件</w:t>
      </w:r>
      <w:r w:rsidR="00BE0CF0">
        <w:rPr>
          <w:rFonts w:hint="eastAsia"/>
          <w:szCs w:val="20"/>
          <w:lang w:eastAsia="zh-CN"/>
        </w:rPr>
        <w:t>1</w:t>
      </w:r>
      <w:r w:rsidR="00BE0CF0">
        <w:rPr>
          <w:rFonts w:hint="eastAsia"/>
          <w:szCs w:val="20"/>
          <w:lang w:eastAsia="zh-CN"/>
        </w:rPr>
        <w:t>）</w:t>
      </w:r>
      <w:r w:rsidR="00BE0CF0">
        <w:rPr>
          <w:szCs w:val="20"/>
          <w:lang w:eastAsia="zh-CN"/>
        </w:rPr>
        <w:t>的批准情况。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4B41FD" w:rsidRDefault="001B42C9" w:rsidP="00AD70C7">
    <w:pPr>
      <w:pStyle w:val="Header"/>
      <w:jc w:val="center"/>
      <w:rPr>
        <w:sz w:val="18"/>
        <w:szCs w:val="18"/>
      </w:rPr>
    </w:pPr>
    <w:r w:rsidRPr="004B41FD">
      <w:rPr>
        <w:rStyle w:val="PageNumber"/>
        <w:sz w:val="18"/>
        <w:szCs w:val="18"/>
      </w:rPr>
      <w:fldChar w:fldCharType="begin"/>
    </w:r>
    <w:r w:rsidR="00E915AF" w:rsidRPr="004B41FD">
      <w:rPr>
        <w:rStyle w:val="PageNumber"/>
        <w:sz w:val="18"/>
        <w:szCs w:val="18"/>
      </w:rPr>
      <w:instrText xml:space="preserve"> PAGE </w:instrText>
    </w:r>
    <w:r w:rsidRPr="004B41FD">
      <w:rPr>
        <w:rStyle w:val="PageNumber"/>
        <w:sz w:val="18"/>
        <w:szCs w:val="18"/>
      </w:rPr>
      <w:fldChar w:fldCharType="separate"/>
    </w:r>
    <w:r w:rsidR="009A2FDC">
      <w:rPr>
        <w:rStyle w:val="PageNumber"/>
        <w:noProof/>
        <w:sz w:val="18"/>
        <w:szCs w:val="18"/>
      </w:rPr>
      <w:t>10</w:t>
    </w:r>
    <w:r w:rsidRPr="004B41FD">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4B41FD" w:rsidRDefault="001B42C9" w:rsidP="00AD70C7">
    <w:pPr>
      <w:pStyle w:val="Header"/>
      <w:jc w:val="center"/>
      <w:rPr>
        <w:iCs/>
        <w:sz w:val="18"/>
        <w:szCs w:val="18"/>
      </w:rPr>
    </w:pPr>
    <w:r w:rsidRPr="004B41FD">
      <w:rPr>
        <w:iCs/>
        <w:sz w:val="18"/>
        <w:szCs w:val="18"/>
      </w:rPr>
      <w:fldChar w:fldCharType="begin"/>
    </w:r>
    <w:r w:rsidR="00E915AF" w:rsidRPr="004B41FD">
      <w:rPr>
        <w:iCs/>
        <w:sz w:val="18"/>
        <w:szCs w:val="18"/>
      </w:rPr>
      <w:instrText xml:space="preserve"> PAGE  \* MERGEFORMAT </w:instrText>
    </w:r>
    <w:r w:rsidRPr="004B41FD">
      <w:rPr>
        <w:iCs/>
        <w:sz w:val="18"/>
        <w:szCs w:val="18"/>
      </w:rPr>
      <w:fldChar w:fldCharType="separate"/>
    </w:r>
    <w:r w:rsidR="009A2FDC">
      <w:rPr>
        <w:iCs/>
        <w:noProof/>
        <w:sz w:val="18"/>
        <w:szCs w:val="18"/>
      </w:rPr>
      <w:t>9</w:t>
    </w:r>
    <w:r w:rsidRPr="004B41FD">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D22F05" w:rsidTr="00A26633">
      <w:trPr>
        <w:jc w:val="center"/>
      </w:trPr>
      <w:tc>
        <w:tcPr>
          <w:tcW w:w="4889" w:type="dxa"/>
        </w:tcPr>
        <w:p w:rsidR="00D22F05" w:rsidRDefault="00D22F05" w:rsidP="00D22F05">
          <w:pPr>
            <w:pStyle w:val="Header"/>
            <w:tabs>
              <w:tab w:val="clear" w:pos="794"/>
              <w:tab w:val="clear" w:pos="4820"/>
            </w:tabs>
            <w:spacing w:before="120" w:line="360" w:lineRule="auto"/>
          </w:pPr>
          <w:r>
            <w:rPr>
              <w:b/>
              <w:bCs/>
              <w:noProof/>
              <w:lang w:eastAsia="zh-CN"/>
            </w:rPr>
            <w:drawing>
              <wp:inline distT="0" distB="0" distL="0" distR="0" wp14:anchorId="7DA1C61E" wp14:editId="423A69A7">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D22F05" w:rsidRDefault="00D22F05" w:rsidP="00D22F05">
          <w:pPr>
            <w:pStyle w:val="Header"/>
            <w:tabs>
              <w:tab w:val="clear" w:pos="794"/>
              <w:tab w:val="clear" w:pos="4820"/>
            </w:tabs>
            <w:spacing w:line="360" w:lineRule="auto"/>
            <w:jc w:val="right"/>
          </w:pPr>
          <w:r>
            <w:rPr>
              <w:noProof/>
              <w:lang w:eastAsia="zh-CN"/>
            </w:rPr>
            <w:drawing>
              <wp:inline distT="0" distB="0" distL="0" distR="0" wp14:anchorId="55F41624" wp14:editId="10024131">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D22F05" w:rsidRDefault="00D22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styn-Jones, Elizabeth">
    <w15:presenceInfo w15:providerId="AD" w15:userId="S-1-5-21-8740799-900759487-1415713722-4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C355BA"/>
    <w:rsid w:val="00006A31"/>
    <w:rsid w:val="00006C82"/>
    <w:rsid w:val="00010E30"/>
    <w:rsid w:val="00015C76"/>
    <w:rsid w:val="00022248"/>
    <w:rsid w:val="000227D3"/>
    <w:rsid w:val="00026CF8"/>
    <w:rsid w:val="00030BD7"/>
    <w:rsid w:val="00031E64"/>
    <w:rsid w:val="00034340"/>
    <w:rsid w:val="00035CB3"/>
    <w:rsid w:val="00036016"/>
    <w:rsid w:val="00045A8D"/>
    <w:rsid w:val="000501C4"/>
    <w:rsid w:val="0005167A"/>
    <w:rsid w:val="00054E5D"/>
    <w:rsid w:val="000560A4"/>
    <w:rsid w:val="00063AB0"/>
    <w:rsid w:val="00070258"/>
    <w:rsid w:val="0007323C"/>
    <w:rsid w:val="00086D03"/>
    <w:rsid w:val="000A096A"/>
    <w:rsid w:val="000A375E"/>
    <w:rsid w:val="000A46B8"/>
    <w:rsid w:val="000A4749"/>
    <w:rsid w:val="000A7051"/>
    <w:rsid w:val="000B0AF6"/>
    <w:rsid w:val="000B0E9B"/>
    <w:rsid w:val="000B2CAE"/>
    <w:rsid w:val="000C03C7"/>
    <w:rsid w:val="000C1434"/>
    <w:rsid w:val="000C2AD0"/>
    <w:rsid w:val="000D0F76"/>
    <w:rsid w:val="000E377A"/>
    <w:rsid w:val="000E3DEE"/>
    <w:rsid w:val="000E4918"/>
    <w:rsid w:val="000F00B0"/>
    <w:rsid w:val="00100B72"/>
    <w:rsid w:val="00101F7D"/>
    <w:rsid w:val="00103C76"/>
    <w:rsid w:val="0011265F"/>
    <w:rsid w:val="00117282"/>
    <w:rsid w:val="00117389"/>
    <w:rsid w:val="00121C2D"/>
    <w:rsid w:val="00132969"/>
    <w:rsid w:val="00134404"/>
    <w:rsid w:val="00144DFB"/>
    <w:rsid w:val="00164B62"/>
    <w:rsid w:val="00187CA3"/>
    <w:rsid w:val="00196710"/>
    <w:rsid w:val="00196770"/>
    <w:rsid w:val="00197324"/>
    <w:rsid w:val="001A7D5F"/>
    <w:rsid w:val="001B332E"/>
    <w:rsid w:val="001B351B"/>
    <w:rsid w:val="001B42C9"/>
    <w:rsid w:val="001B7138"/>
    <w:rsid w:val="001C06DB"/>
    <w:rsid w:val="001C6971"/>
    <w:rsid w:val="001C7570"/>
    <w:rsid w:val="001D2785"/>
    <w:rsid w:val="001D2CCD"/>
    <w:rsid w:val="001D7070"/>
    <w:rsid w:val="001E12CD"/>
    <w:rsid w:val="001E3C43"/>
    <w:rsid w:val="001F2014"/>
    <w:rsid w:val="001F2170"/>
    <w:rsid w:val="001F3948"/>
    <w:rsid w:val="001F5A49"/>
    <w:rsid w:val="00201097"/>
    <w:rsid w:val="00201B6E"/>
    <w:rsid w:val="0020472E"/>
    <w:rsid w:val="002165AD"/>
    <w:rsid w:val="002302B3"/>
    <w:rsid w:val="00230C66"/>
    <w:rsid w:val="00234850"/>
    <w:rsid w:val="00235A29"/>
    <w:rsid w:val="00241526"/>
    <w:rsid w:val="002443A2"/>
    <w:rsid w:val="00253A83"/>
    <w:rsid w:val="002621E3"/>
    <w:rsid w:val="00262415"/>
    <w:rsid w:val="0026650C"/>
    <w:rsid w:val="00266E74"/>
    <w:rsid w:val="00274E4D"/>
    <w:rsid w:val="00283C3B"/>
    <w:rsid w:val="002861E6"/>
    <w:rsid w:val="00287D18"/>
    <w:rsid w:val="002A2618"/>
    <w:rsid w:val="002A5DD7"/>
    <w:rsid w:val="002B0CAC"/>
    <w:rsid w:val="002B1C13"/>
    <w:rsid w:val="002B2159"/>
    <w:rsid w:val="002B6E45"/>
    <w:rsid w:val="002D3D66"/>
    <w:rsid w:val="002D5A15"/>
    <w:rsid w:val="002D5BDD"/>
    <w:rsid w:val="002E0DC8"/>
    <w:rsid w:val="002E3D27"/>
    <w:rsid w:val="002F0890"/>
    <w:rsid w:val="002F2531"/>
    <w:rsid w:val="002F4967"/>
    <w:rsid w:val="00307836"/>
    <w:rsid w:val="00316935"/>
    <w:rsid w:val="003266ED"/>
    <w:rsid w:val="00326C68"/>
    <w:rsid w:val="00333F56"/>
    <w:rsid w:val="00334544"/>
    <w:rsid w:val="003370B8"/>
    <w:rsid w:val="00337CE9"/>
    <w:rsid w:val="00345D38"/>
    <w:rsid w:val="003463F8"/>
    <w:rsid w:val="00350EEE"/>
    <w:rsid w:val="00352097"/>
    <w:rsid w:val="003666AD"/>
    <w:rsid w:val="003666FF"/>
    <w:rsid w:val="0037309C"/>
    <w:rsid w:val="00377F9F"/>
    <w:rsid w:val="00380A6E"/>
    <w:rsid w:val="003836D4"/>
    <w:rsid w:val="00395F41"/>
    <w:rsid w:val="003A1F49"/>
    <w:rsid w:val="003A4D4E"/>
    <w:rsid w:val="003A55ED"/>
    <w:rsid w:val="003A5D52"/>
    <w:rsid w:val="003B0BA9"/>
    <w:rsid w:val="003B2BDA"/>
    <w:rsid w:val="003B55EC"/>
    <w:rsid w:val="003B7FB6"/>
    <w:rsid w:val="003C2EA7"/>
    <w:rsid w:val="003C4471"/>
    <w:rsid w:val="003C7D41"/>
    <w:rsid w:val="003D4A69"/>
    <w:rsid w:val="003E504F"/>
    <w:rsid w:val="003E6E9D"/>
    <w:rsid w:val="003E78D6"/>
    <w:rsid w:val="003F2B10"/>
    <w:rsid w:val="00400573"/>
    <w:rsid w:val="004007A3"/>
    <w:rsid w:val="00404654"/>
    <w:rsid w:val="00406D71"/>
    <w:rsid w:val="004070A5"/>
    <w:rsid w:val="004326DB"/>
    <w:rsid w:val="0043682E"/>
    <w:rsid w:val="00437558"/>
    <w:rsid w:val="00442ABB"/>
    <w:rsid w:val="00447ECB"/>
    <w:rsid w:val="00457E96"/>
    <w:rsid w:val="004623F7"/>
    <w:rsid w:val="00480F51"/>
    <w:rsid w:val="00481124"/>
    <w:rsid w:val="004815EB"/>
    <w:rsid w:val="0048590B"/>
    <w:rsid w:val="00487569"/>
    <w:rsid w:val="00496864"/>
    <w:rsid w:val="00496920"/>
    <w:rsid w:val="00496A81"/>
    <w:rsid w:val="004A4496"/>
    <w:rsid w:val="004A65AE"/>
    <w:rsid w:val="004B11AB"/>
    <w:rsid w:val="004B41FD"/>
    <w:rsid w:val="004B7C9A"/>
    <w:rsid w:val="004C0F1A"/>
    <w:rsid w:val="004C4E0B"/>
    <w:rsid w:val="004C6779"/>
    <w:rsid w:val="004D441E"/>
    <w:rsid w:val="004D733B"/>
    <w:rsid w:val="004E0DC4"/>
    <w:rsid w:val="004E0FB5"/>
    <w:rsid w:val="004E43BB"/>
    <w:rsid w:val="004E460D"/>
    <w:rsid w:val="004F178E"/>
    <w:rsid w:val="004F4543"/>
    <w:rsid w:val="004F57BB"/>
    <w:rsid w:val="00505309"/>
    <w:rsid w:val="00505C55"/>
    <w:rsid w:val="00507098"/>
    <w:rsid w:val="0050789B"/>
    <w:rsid w:val="005224A1"/>
    <w:rsid w:val="00524349"/>
    <w:rsid w:val="00530A9D"/>
    <w:rsid w:val="00534372"/>
    <w:rsid w:val="00542828"/>
    <w:rsid w:val="00543DF8"/>
    <w:rsid w:val="00546101"/>
    <w:rsid w:val="0055003A"/>
    <w:rsid w:val="00553DD7"/>
    <w:rsid w:val="00562EF6"/>
    <w:rsid w:val="005638CF"/>
    <w:rsid w:val="005655FC"/>
    <w:rsid w:val="0056741E"/>
    <w:rsid w:val="0057325A"/>
    <w:rsid w:val="0057469A"/>
    <w:rsid w:val="00580057"/>
    <w:rsid w:val="00580814"/>
    <w:rsid w:val="00583A0B"/>
    <w:rsid w:val="005850AC"/>
    <w:rsid w:val="005A03A3"/>
    <w:rsid w:val="005A2B92"/>
    <w:rsid w:val="005A3F66"/>
    <w:rsid w:val="005A79E9"/>
    <w:rsid w:val="005B214C"/>
    <w:rsid w:val="005B4CDA"/>
    <w:rsid w:val="005B7441"/>
    <w:rsid w:val="005C2A87"/>
    <w:rsid w:val="005C4EF6"/>
    <w:rsid w:val="005D0348"/>
    <w:rsid w:val="005D3669"/>
    <w:rsid w:val="005D3ABA"/>
    <w:rsid w:val="005D563A"/>
    <w:rsid w:val="005D7359"/>
    <w:rsid w:val="005D7C4D"/>
    <w:rsid w:val="005E5C29"/>
    <w:rsid w:val="005E5EB3"/>
    <w:rsid w:val="005F3CB6"/>
    <w:rsid w:val="005F657C"/>
    <w:rsid w:val="00602D53"/>
    <w:rsid w:val="006047E5"/>
    <w:rsid w:val="00605EBE"/>
    <w:rsid w:val="00615235"/>
    <w:rsid w:val="006276D8"/>
    <w:rsid w:val="006325AD"/>
    <w:rsid w:val="0063797B"/>
    <w:rsid w:val="0064371D"/>
    <w:rsid w:val="00650543"/>
    <w:rsid w:val="00650B2A"/>
    <w:rsid w:val="00651777"/>
    <w:rsid w:val="006538C8"/>
    <w:rsid w:val="006550F8"/>
    <w:rsid w:val="006710F5"/>
    <w:rsid w:val="00672555"/>
    <w:rsid w:val="006738F8"/>
    <w:rsid w:val="006829F3"/>
    <w:rsid w:val="006842AB"/>
    <w:rsid w:val="006A518B"/>
    <w:rsid w:val="006B0590"/>
    <w:rsid w:val="006B49DA"/>
    <w:rsid w:val="006C1347"/>
    <w:rsid w:val="006C438E"/>
    <w:rsid w:val="006C53F8"/>
    <w:rsid w:val="006C7CDE"/>
    <w:rsid w:val="006D3ABA"/>
    <w:rsid w:val="006D4010"/>
    <w:rsid w:val="006F3615"/>
    <w:rsid w:val="00714AE7"/>
    <w:rsid w:val="007234B1"/>
    <w:rsid w:val="00723D08"/>
    <w:rsid w:val="00725FDA"/>
    <w:rsid w:val="00727791"/>
    <w:rsid w:val="00727816"/>
    <w:rsid w:val="00727D84"/>
    <w:rsid w:val="00730B9A"/>
    <w:rsid w:val="0073226D"/>
    <w:rsid w:val="00750CFA"/>
    <w:rsid w:val="007551F3"/>
    <w:rsid w:val="007553DA"/>
    <w:rsid w:val="00757750"/>
    <w:rsid w:val="007616E7"/>
    <w:rsid w:val="00775DB8"/>
    <w:rsid w:val="00776875"/>
    <w:rsid w:val="00782354"/>
    <w:rsid w:val="007921A7"/>
    <w:rsid w:val="00796CD6"/>
    <w:rsid w:val="007975A7"/>
    <w:rsid w:val="007B3DB1"/>
    <w:rsid w:val="007C7AC5"/>
    <w:rsid w:val="007D183E"/>
    <w:rsid w:val="007D43D0"/>
    <w:rsid w:val="007E1833"/>
    <w:rsid w:val="007E2D5A"/>
    <w:rsid w:val="007E3241"/>
    <w:rsid w:val="007E3F13"/>
    <w:rsid w:val="007E4844"/>
    <w:rsid w:val="007F6733"/>
    <w:rsid w:val="007F751A"/>
    <w:rsid w:val="00800012"/>
    <w:rsid w:val="0080261F"/>
    <w:rsid w:val="00806160"/>
    <w:rsid w:val="00811A37"/>
    <w:rsid w:val="008143A4"/>
    <w:rsid w:val="0081513E"/>
    <w:rsid w:val="00815FDB"/>
    <w:rsid w:val="008415D8"/>
    <w:rsid w:val="00842169"/>
    <w:rsid w:val="0084602C"/>
    <w:rsid w:val="00854131"/>
    <w:rsid w:val="0085652D"/>
    <w:rsid w:val="0086085E"/>
    <w:rsid w:val="0087694B"/>
    <w:rsid w:val="00880F4D"/>
    <w:rsid w:val="0088518E"/>
    <w:rsid w:val="0089081B"/>
    <w:rsid w:val="008968F2"/>
    <w:rsid w:val="008B2159"/>
    <w:rsid w:val="008B35A3"/>
    <w:rsid w:val="008B37E1"/>
    <w:rsid w:val="008B45F8"/>
    <w:rsid w:val="008C2E74"/>
    <w:rsid w:val="008D5409"/>
    <w:rsid w:val="008D74BA"/>
    <w:rsid w:val="008E006D"/>
    <w:rsid w:val="008E38B4"/>
    <w:rsid w:val="008F4F21"/>
    <w:rsid w:val="009002CA"/>
    <w:rsid w:val="00904D4A"/>
    <w:rsid w:val="009076D7"/>
    <w:rsid w:val="0091275D"/>
    <w:rsid w:val="009151BA"/>
    <w:rsid w:val="00925023"/>
    <w:rsid w:val="00925DF3"/>
    <w:rsid w:val="009277BC"/>
    <w:rsid w:val="00927D57"/>
    <w:rsid w:val="00931A51"/>
    <w:rsid w:val="00936E1F"/>
    <w:rsid w:val="00942C58"/>
    <w:rsid w:val="00947185"/>
    <w:rsid w:val="009518B3"/>
    <w:rsid w:val="00951D23"/>
    <w:rsid w:val="009600CB"/>
    <w:rsid w:val="00963A7E"/>
    <w:rsid w:val="00963D9D"/>
    <w:rsid w:val="0098013E"/>
    <w:rsid w:val="0098147A"/>
    <w:rsid w:val="00981B54"/>
    <w:rsid w:val="009842C3"/>
    <w:rsid w:val="009A009A"/>
    <w:rsid w:val="009A10AC"/>
    <w:rsid w:val="009A2FDC"/>
    <w:rsid w:val="009A3DE7"/>
    <w:rsid w:val="009A6BB6"/>
    <w:rsid w:val="009B3F43"/>
    <w:rsid w:val="009B5CFA"/>
    <w:rsid w:val="009C161F"/>
    <w:rsid w:val="009C56B4"/>
    <w:rsid w:val="009C6A12"/>
    <w:rsid w:val="009D00D1"/>
    <w:rsid w:val="009D51A2"/>
    <w:rsid w:val="009D7D4A"/>
    <w:rsid w:val="009E04A8"/>
    <w:rsid w:val="009E2BCA"/>
    <w:rsid w:val="009E4AEC"/>
    <w:rsid w:val="009E53E0"/>
    <w:rsid w:val="009E5BD8"/>
    <w:rsid w:val="009E681E"/>
    <w:rsid w:val="009E7579"/>
    <w:rsid w:val="00A119E6"/>
    <w:rsid w:val="00A165DC"/>
    <w:rsid w:val="00A20FBC"/>
    <w:rsid w:val="00A31370"/>
    <w:rsid w:val="00A34D6F"/>
    <w:rsid w:val="00A41F91"/>
    <w:rsid w:val="00A45C9D"/>
    <w:rsid w:val="00A63355"/>
    <w:rsid w:val="00A661F9"/>
    <w:rsid w:val="00A7596D"/>
    <w:rsid w:val="00A963DF"/>
    <w:rsid w:val="00AC0C22"/>
    <w:rsid w:val="00AC1F2B"/>
    <w:rsid w:val="00AC27FF"/>
    <w:rsid w:val="00AC2C3C"/>
    <w:rsid w:val="00AC3896"/>
    <w:rsid w:val="00AC4870"/>
    <w:rsid w:val="00AD2CF2"/>
    <w:rsid w:val="00AD70C7"/>
    <w:rsid w:val="00AE2D88"/>
    <w:rsid w:val="00AE6F6F"/>
    <w:rsid w:val="00AF051D"/>
    <w:rsid w:val="00AF3325"/>
    <w:rsid w:val="00AF34D9"/>
    <w:rsid w:val="00AF48C9"/>
    <w:rsid w:val="00AF70DA"/>
    <w:rsid w:val="00B019D3"/>
    <w:rsid w:val="00B06B90"/>
    <w:rsid w:val="00B34CF9"/>
    <w:rsid w:val="00B34E32"/>
    <w:rsid w:val="00B37559"/>
    <w:rsid w:val="00B4054B"/>
    <w:rsid w:val="00B57373"/>
    <w:rsid w:val="00B579B0"/>
    <w:rsid w:val="00B57D11"/>
    <w:rsid w:val="00B649D7"/>
    <w:rsid w:val="00B74EF8"/>
    <w:rsid w:val="00B80CCF"/>
    <w:rsid w:val="00B81C2F"/>
    <w:rsid w:val="00B82F5D"/>
    <w:rsid w:val="00B843C7"/>
    <w:rsid w:val="00B90743"/>
    <w:rsid w:val="00B90C45"/>
    <w:rsid w:val="00B933BE"/>
    <w:rsid w:val="00BC0685"/>
    <w:rsid w:val="00BC7CAF"/>
    <w:rsid w:val="00BD6738"/>
    <w:rsid w:val="00BD7E5E"/>
    <w:rsid w:val="00BE0CF0"/>
    <w:rsid w:val="00BE46AE"/>
    <w:rsid w:val="00BE63DB"/>
    <w:rsid w:val="00BE6574"/>
    <w:rsid w:val="00BF3EA3"/>
    <w:rsid w:val="00BF553D"/>
    <w:rsid w:val="00C07319"/>
    <w:rsid w:val="00C075CC"/>
    <w:rsid w:val="00C11722"/>
    <w:rsid w:val="00C14DA6"/>
    <w:rsid w:val="00C166E9"/>
    <w:rsid w:val="00C16FD2"/>
    <w:rsid w:val="00C355BA"/>
    <w:rsid w:val="00C4395E"/>
    <w:rsid w:val="00C47FFD"/>
    <w:rsid w:val="00C51E92"/>
    <w:rsid w:val="00C54388"/>
    <w:rsid w:val="00C57E2C"/>
    <w:rsid w:val="00C608B7"/>
    <w:rsid w:val="00C63069"/>
    <w:rsid w:val="00C66367"/>
    <w:rsid w:val="00C66F24"/>
    <w:rsid w:val="00C74B02"/>
    <w:rsid w:val="00C75A3D"/>
    <w:rsid w:val="00C76D7F"/>
    <w:rsid w:val="00C813AA"/>
    <w:rsid w:val="00C84BEA"/>
    <w:rsid w:val="00C85816"/>
    <w:rsid w:val="00C9291E"/>
    <w:rsid w:val="00CA3F44"/>
    <w:rsid w:val="00CA4E58"/>
    <w:rsid w:val="00CB3771"/>
    <w:rsid w:val="00CB44BF"/>
    <w:rsid w:val="00CB5153"/>
    <w:rsid w:val="00CB5983"/>
    <w:rsid w:val="00CE076A"/>
    <w:rsid w:val="00CE0FF0"/>
    <w:rsid w:val="00CE463D"/>
    <w:rsid w:val="00CF2D6A"/>
    <w:rsid w:val="00D05E5C"/>
    <w:rsid w:val="00D10BA0"/>
    <w:rsid w:val="00D156B2"/>
    <w:rsid w:val="00D21694"/>
    <w:rsid w:val="00D21FD6"/>
    <w:rsid w:val="00D22F05"/>
    <w:rsid w:val="00D24EB5"/>
    <w:rsid w:val="00D25B0B"/>
    <w:rsid w:val="00D26FCB"/>
    <w:rsid w:val="00D312CF"/>
    <w:rsid w:val="00D35AB9"/>
    <w:rsid w:val="00D371B7"/>
    <w:rsid w:val="00D41571"/>
    <w:rsid w:val="00D416A0"/>
    <w:rsid w:val="00D47672"/>
    <w:rsid w:val="00D5123C"/>
    <w:rsid w:val="00D5444D"/>
    <w:rsid w:val="00D55560"/>
    <w:rsid w:val="00D61C5A"/>
    <w:rsid w:val="00D631CE"/>
    <w:rsid w:val="00D6790C"/>
    <w:rsid w:val="00D73277"/>
    <w:rsid w:val="00D76586"/>
    <w:rsid w:val="00D82657"/>
    <w:rsid w:val="00D87E20"/>
    <w:rsid w:val="00DA4037"/>
    <w:rsid w:val="00DA4372"/>
    <w:rsid w:val="00DA4711"/>
    <w:rsid w:val="00DC52B1"/>
    <w:rsid w:val="00DD1CA0"/>
    <w:rsid w:val="00DE66A5"/>
    <w:rsid w:val="00DE7697"/>
    <w:rsid w:val="00DF2B50"/>
    <w:rsid w:val="00E01059"/>
    <w:rsid w:val="00E04C86"/>
    <w:rsid w:val="00E059D7"/>
    <w:rsid w:val="00E074A9"/>
    <w:rsid w:val="00E15CA7"/>
    <w:rsid w:val="00E17344"/>
    <w:rsid w:val="00E20F30"/>
    <w:rsid w:val="00E2189C"/>
    <w:rsid w:val="00E2369A"/>
    <w:rsid w:val="00E25BB1"/>
    <w:rsid w:val="00E27BBA"/>
    <w:rsid w:val="00E30E3F"/>
    <w:rsid w:val="00E35E8F"/>
    <w:rsid w:val="00E428AB"/>
    <w:rsid w:val="00E438E8"/>
    <w:rsid w:val="00E453A3"/>
    <w:rsid w:val="00E520E2"/>
    <w:rsid w:val="00E530C4"/>
    <w:rsid w:val="00E53DCE"/>
    <w:rsid w:val="00E55996"/>
    <w:rsid w:val="00E55F63"/>
    <w:rsid w:val="00E64254"/>
    <w:rsid w:val="00E67928"/>
    <w:rsid w:val="00E70FB5"/>
    <w:rsid w:val="00E71869"/>
    <w:rsid w:val="00E819E7"/>
    <w:rsid w:val="00E82A36"/>
    <w:rsid w:val="00E83DD6"/>
    <w:rsid w:val="00E861EE"/>
    <w:rsid w:val="00E915AF"/>
    <w:rsid w:val="00E96415"/>
    <w:rsid w:val="00E96624"/>
    <w:rsid w:val="00EA15B3"/>
    <w:rsid w:val="00EB2358"/>
    <w:rsid w:val="00EB3EB8"/>
    <w:rsid w:val="00EC00EF"/>
    <w:rsid w:val="00EC02FE"/>
    <w:rsid w:val="00EC4A96"/>
    <w:rsid w:val="00ED10A7"/>
    <w:rsid w:val="00ED1DED"/>
    <w:rsid w:val="00EE03A0"/>
    <w:rsid w:val="00EE183D"/>
    <w:rsid w:val="00EE77A4"/>
    <w:rsid w:val="00F01282"/>
    <w:rsid w:val="00F10A87"/>
    <w:rsid w:val="00F424BF"/>
    <w:rsid w:val="00F44FC3"/>
    <w:rsid w:val="00F46107"/>
    <w:rsid w:val="00F468C5"/>
    <w:rsid w:val="00F52F39"/>
    <w:rsid w:val="00F55884"/>
    <w:rsid w:val="00F57364"/>
    <w:rsid w:val="00F6184F"/>
    <w:rsid w:val="00F6411A"/>
    <w:rsid w:val="00F71430"/>
    <w:rsid w:val="00F81DC3"/>
    <w:rsid w:val="00F8310E"/>
    <w:rsid w:val="00F87040"/>
    <w:rsid w:val="00F914DD"/>
    <w:rsid w:val="00F96395"/>
    <w:rsid w:val="00FA2358"/>
    <w:rsid w:val="00FB02FA"/>
    <w:rsid w:val="00FB2460"/>
    <w:rsid w:val="00FB2592"/>
    <w:rsid w:val="00FB2810"/>
    <w:rsid w:val="00FB3B50"/>
    <w:rsid w:val="00FB7A2C"/>
    <w:rsid w:val="00FC2947"/>
    <w:rsid w:val="00FD5E79"/>
    <w:rsid w:val="00FE0818"/>
    <w:rsid w:val="00FE1472"/>
    <w:rsid w:val="00FE1E79"/>
    <w:rsid w:val="00FE6FB1"/>
    <w:rsid w:val="00FE7599"/>
    <w:rsid w:val="00FF33EF"/>
    <w:rsid w:val="00FF6F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E210C95-80AA-4F27-BB82-BEB7B5AA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C7CA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AnnexNotitle0">
    <w:name w:val="Annex_No &amp; title"/>
    <w:basedOn w:val="Normal"/>
    <w:next w:val="Normalaftertitle"/>
    <w:uiPriority w:val="99"/>
    <w:rsid w:val="00262415"/>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rsid w:val="00757750"/>
    <w:rPr>
      <w:b/>
      <w:sz w:val="28"/>
      <w:szCs w:val="22"/>
      <w:lang w:val="en-US" w:eastAsia="en-US"/>
    </w:rPr>
  </w:style>
  <w:style w:type="character" w:customStyle="1" w:styleId="enumlev1Char">
    <w:name w:val="enumlev1 Char"/>
    <w:link w:val="enumlev1"/>
    <w:locked/>
    <w:rsid w:val="00757750"/>
    <w:rPr>
      <w:sz w:val="24"/>
      <w:szCs w:val="22"/>
      <w:lang w:val="en-US" w:eastAsia="en-US"/>
    </w:rPr>
  </w:style>
  <w:style w:type="character" w:customStyle="1" w:styleId="FootnoteTextChar">
    <w:name w:val="Footnote Text Char"/>
    <w:basedOn w:val="DefaultParagraphFont"/>
    <w:link w:val="FootnoteText"/>
    <w:semiHidden/>
    <w:rsid w:val="00757750"/>
    <w:rPr>
      <w:szCs w:val="22"/>
      <w:lang w:val="en-US" w:eastAsia="en-US"/>
    </w:rPr>
  </w:style>
  <w:style w:type="paragraph" w:customStyle="1" w:styleId="RectitleBR">
    <w:name w:val="Rec_title_BR"/>
    <w:basedOn w:val="Normal"/>
    <w:next w:val="Recref"/>
    <w:link w:val="RectitleBRChar"/>
    <w:uiPriority w:val="99"/>
    <w:rsid w:val="00AF48C9"/>
    <w:pPr>
      <w:keepNext/>
      <w:keepLines/>
      <w:spacing w:before="240" w:line="240" w:lineRule="auto"/>
      <w:jc w:val="center"/>
    </w:pPr>
    <w:rPr>
      <w:rFonts w:ascii="Times New Roman" w:eastAsia="SimSun" w:hAnsi="Times New Roman" w:cs="Times New Roman"/>
      <w:b/>
      <w:bCs/>
      <w:sz w:val="28"/>
      <w:szCs w:val="28"/>
      <w:lang w:val="fr-FR"/>
    </w:rPr>
  </w:style>
  <w:style w:type="character" w:customStyle="1" w:styleId="RectitleBRChar">
    <w:name w:val="Rec_title_BR Char"/>
    <w:link w:val="RectitleBR"/>
    <w:uiPriority w:val="99"/>
    <w:locked/>
    <w:rsid w:val="00AF48C9"/>
    <w:rPr>
      <w:rFonts w:ascii="Times New Roman" w:eastAsia="SimSun" w:hAnsi="Times New Roman" w:cs="Times New Roman"/>
      <w:b/>
      <w:bCs/>
      <w:sz w:val="28"/>
      <w:szCs w:val="28"/>
      <w:lang w:val="fr-FR" w:eastAsia="en-US"/>
    </w:rPr>
  </w:style>
  <w:style w:type="paragraph" w:customStyle="1" w:styleId="Figuretitle">
    <w:name w:val="Figure_title"/>
    <w:basedOn w:val="Normal"/>
    <w:next w:val="Figure"/>
    <w:link w:val="FiguretitleChar"/>
    <w:rsid w:val="00CB5983"/>
    <w:pPr>
      <w:keepNext/>
      <w:spacing w:before="0" w:after="120" w:line="240" w:lineRule="auto"/>
      <w:jc w:val="center"/>
    </w:pPr>
    <w:rPr>
      <w:rFonts w:ascii="Times New Roman Bold" w:hAnsi="Times New Roman Bold" w:cs="Times New Roman"/>
      <w:b/>
      <w:sz w:val="18"/>
      <w:szCs w:val="20"/>
      <w:lang w:val="fr-FR"/>
    </w:rPr>
  </w:style>
  <w:style w:type="character" w:customStyle="1" w:styleId="FiguretitleChar">
    <w:name w:val="Figure_title Char"/>
    <w:basedOn w:val="DefaultParagraphFont"/>
    <w:link w:val="Figuretitle"/>
    <w:locked/>
    <w:rsid w:val="00CB5983"/>
    <w:rPr>
      <w:rFonts w:ascii="Times New Roman Bold" w:hAnsi="Times New Roman Bold" w:cs="Times New Roman"/>
      <w:b/>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C" TargetMode="External"/><Relationship Id="rId13" Type="http://schemas.openxmlformats.org/officeDocument/2006/relationships/hyperlink" Target="http://www.itu.int/md/R12-SG03-C-0073/en" TargetMode="External"/><Relationship Id="rId18" Type="http://schemas.openxmlformats.org/officeDocument/2006/relationships/hyperlink" Target="http://www.itu.int/md/R12-SG03-C-0082/en" TargetMode="External"/><Relationship Id="rId26" Type="http://schemas.openxmlformats.org/officeDocument/2006/relationships/hyperlink" Target="http://www.itu.int/md/R12-SG03-C-0098/en"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tu.int/md/R12-SG03-C-0088/e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md/R12-SG03-C-0069/en" TargetMode="External"/><Relationship Id="rId17" Type="http://schemas.openxmlformats.org/officeDocument/2006/relationships/hyperlink" Target="http://www.itu.int/md/R12-SG03-C-0079/en" TargetMode="External"/><Relationship Id="rId25" Type="http://schemas.openxmlformats.org/officeDocument/2006/relationships/hyperlink" Target="http://www.itu.int/md/R12-SG03-C-0097/en" TargetMode="External"/><Relationship Id="rId33" Type="http://schemas.openxmlformats.org/officeDocument/2006/relationships/hyperlink" Target="http://www.itu.int/md/R12-SG03-C/e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R12-SG03-C-0078/en" TargetMode="External"/><Relationship Id="rId20" Type="http://schemas.openxmlformats.org/officeDocument/2006/relationships/hyperlink" Target="http://www.itu.int/md/R12-SG03-C-0085/en" TargetMode="External"/><Relationship Id="rId29" Type="http://schemas.openxmlformats.org/officeDocument/2006/relationships/hyperlink" Target="http://www.itu.int/md/R12-SG03-C-01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2-SG03-C-0067/en" TargetMode="External"/><Relationship Id="rId24" Type="http://schemas.openxmlformats.org/officeDocument/2006/relationships/hyperlink" Target="http://www.itu.int/md/R12-SG03-C-0095/en" TargetMode="External"/><Relationship Id="rId32" Type="http://schemas.openxmlformats.org/officeDocument/2006/relationships/hyperlink" Target="http://www.itu.int/md/R12-SG03-C-0105/e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R12-SG03-C-0076/en" TargetMode="External"/><Relationship Id="rId23" Type="http://schemas.openxmlformats.org/officeDocument/2006/relationships/hyperlink" Target="http://www.itu.int/md/R12-SG03-C-0093/en" TargetMode="External"/><Relationship Id="rId28" Type="http://schemas.openxmlformats.org/officeDocument/2006/relationships/hyperlink" Target="http://www.itu.int/md/R12-SG03-C-0100/en" TargetMode="External"/><Relationship Id="rId36" Type="http://schemas.openxmlformats.org/officeDocument/2006/relationships/header" Target="header3.xml"/><Relationship Id="rId10" Type="http://schemas.openxmlformats.org/officeDocument/2006/relationships/hyperlink" Target="http://www.itu.int/md/R12-SG03-C-0066/en" TargetMode="External"/><Relationship Id="rId19" Type="http://schemas.openxmlformats.org/officeDocument/2006/relationships/hyperlink" Target="http://www.itu.int/md/R12-SG03-C-0084/en" TargetMode="External"/><Relationship Id="rId31" Type="http://schemas.openxmlformats.org/officeDocument/2006/relationships/hyperlink" Target="http://www.itu.int/md/R12-SG03-C-0104/en" TargetMode="Externa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hyperlink" Target="http://www.itu.int/md/R12-SG03-C-0074/en" TargetMode="External"/><Relationship Id="rId22" Type="http://schemas.openxmlformats.org/officeDocument/2006/relationships/hyperlink" Target="http://www.itu.int/md/R12-SG03-C-0092/en" TargetMode="External"/><Relationship Id="rId27" Type="http://schemas.openxmlformats.org/officeDocument/2006/relationships/hyperlink" Target="http://www.itu.int/md/R12-SG03-C-0099/en" TargetMode="External"/><Relationship Id="rId30" Type="http://schemas.openxmlformats.org/officeDocument/2006/relationships/hyperlink" Target="http://www.itu.int/md/R12-SG03-C-0103/en"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37D3-5BFC-486C-895F-5219060E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34</TotalTime>
  <Pages>10</Pages>
  <Words>4599</Words>
  <Characters>3268</Characters>
  <Application>Microsoft Office Word</Application>
  <DocSecurity>0</DocSecurity>
  <Lines>27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7852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ITU</cp:lastModifiedBy>
  <cp:revision>15</cp:revision>
  <cp:lastPrinted>2015-05-28T09:08:00Z</cp:lastPrinted>
  <dcterms:created xsi:type="dcterms:W3CDTF">2015-05-27T08:49:00Z</dcterms:created>
  <dcterms:modified xsi:type="dcterms:W3CDTF">2015-05-28T09:09:00Z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