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CD713B" w:rsidP="006160CB">
            <w:pPr>
              <w:spacing w:before="0"/>
              <w:jc w:val="left"/>
              <w:rPr>
                <w:b/>
                <w:bCs/>
                <w:szCs w:val="24"/>
                <w:lang w:val="fr-CH"/>
              </w:rPr>
            </w:pPr>
            <w:r>
              <w:rPr>
                <w:b/>
                <w:bCs/>
                <w:lang w:eastAsia="zh-CN"/>
              </w:rPr>
              <w:t>CACE/716</w:t>
            </w:r>
          </w:p>
        </w:tc>
        <w:tc>
          <w:tcPr>
            <w:tcW w:w="2835" w:type="dxa"/>
            <w:shd w:val="clear" w:color="auto" w:fill="auto"/>
          </w:tcPr>
          <w:p w:rsidR="00E53DCE" w:rsidRPr="00CD713B" w:rsidRDefault="00CD713B" w:rsidP="006160CB">
            <w:pPr>
              <w:spacing w:before="0"/>
              <w:jc w:val="right"/>
              <w:rPr>
                <w:szCs w:val="24"/>
                <w:lang w:val="en-GB" w:eastAsia="zh-CN"/>
              </w:rPr>
            </w:pPr>
            <w:r>
              <w:rPr>
                <w:szCs w:val="24"/>
                <w:lang w:val="en-GB"/>
              </w:rPr>
              <w:t>2015</w:t>
            </w:r>
            <w:r>
              <w:rPr>
                <w:rFonts w:hint="eastAsia"/>
                <w:szCs w:val="24"/>
                <w:lang w:val="en-GB" w:eastAsia="zh-CN"/>
              </w:rPr>
              <w:t>年</w:t>
            </w:r>
            <w:r>
              <w:rPr>
                <w:rFonts w:hint="eastAsia"/>
                <w:szCs w:val="24"/>
                <w:lang w:val="en-GB" w:eastAsia="zh-CN"/>
              </w:rPr>
              <w:t>2</w:t>
            </w:r>
            <w:r>
              <w:rPr>
                <w:rFonts w:hint="eastAsia"/>
                <w:szCs w:val="24"/>
                <w:lang w:val="en-GB" w:eastAsia="zh-CN"/>
              </w:rPr>
              <w:t>月</w:t>
            </w:r>
            <w:r>
              <w:rPr>
                <w:rFonts w:hint="eastAsia"/>
                <w:szCs w:val="24"/>
                <w:lang w:val="en-GB" w:eastAsia="zh-CN"/>
              </w:rPr>
              <w:t>17</w:t>
            </w:r>
            <w:r>
              <w:rPr>
                <w:rFonts w:hint="eastAsia"/>
                <w:szCs w:val="24"/>
                <w:lang w:val="en-GB" w:eastAsia="zh-CN"/>
              </w:rPr>
              <w:t>日</w:t>
            </w: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E53DCE" w:rsidRPr="00334544" w:rsidRDefault="00CD713B" w:rsidP="006160CB">
            <w:pPr>
              <w:spacing w:before="0"/>
              <w:jc w:val="left"/>
              <w:rPr>
                <w:b/>
                <w:bCs/>
                <w:szCs w:val="24"/>
                <w:lang w:eastAsia="zh-CN"/>
              </w:rPr>
            </w:pPr>
            <w:r>
              <w:rPr>
                <w:rFonts w:ascii="SimSun" w:hAnsi="SimSun" w:hint="eastAsia"/>
                <w:b/>
                <w:lang w:eastAsia="zh-CN"/>
              </w:rPr>
              <w:t>致国际电联成员国主管部门、无线电通信部门成员和观察员</w:t>
            </w:r>
          </w:p>
          <w:p w:rsidR="00E53DCE" w:rsidRPr="00334544" w:rsidRDefault="00E53DCE" w:rsidP="006160CB">
            <w:pPr>
              <w:spacing w:before="0"/>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FF3B18" w:rsidRDefault="009C6A12" w:rsidP="006160CB">
            <w:pPr>
              <w:tabs>
                <w:tab w:val="clear" w:pos="1588"/>
                <w:tab w:val="left" w:pos="1560"/>
              </w:tabs>
              <w:spacing w:before="0"/>
              <w:jc w:val="left"/>
              <w:rPr>
                <w:rFonts w:asciiTheme="majorEastAsia" w:eastAsiaTheme="majorEastAsia" w:hAnsiTheme="majorEastAsia"/>
                <w:szCs w:val="24"/>
              </w:rPr>
            </w:pPr>
            <w:r w:rsidRPr="00FF3B18">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334544" w:rsidRDefault="00CD713B" w:rsidP="006160CB">
            <w:pPr>
              <w:tabs>
                <w:tab w:val="clear" w:pos="1588"/>
                <w:tab w:val="left" w:pos="1560"/>
              </w:tabs>
              <w:spacing w:before="0"/>
              <w:rPr>
                <w:b/>
                <w:bCs/>
                <w:szCs w:val="24"/>
                <w:lang w:eastAsia="zh-CN"/>
              </w:rPr>
            </w:pPr>
            <w:r w:rsidRPr="008E6071">
              <w:rPr>
                <w:rFonts w:hint="eastAsia"/>
                <w:b/>
                <w:bCs/>
                <w:lang w:eastAsia="zh-CN"/>
              </w:rPr>
              <w:t>201</w:t>
            </w:r>
            <w:r w:rsidRPr="008E6071">
              <w:rPr>
                <w:b/>
                <w:bCs/>
                <w:lang w:eastAsia="zh-CN"/>
              </w:rPr>
              <w:t>5</w:t>
            </w:r>
            <w:r w:rsidRPr="008E6071">
              <w:rPr>
                <w:rFonts w:hint="eastAsia"/>
                <w:b/>
                <w:bCs/>
                <w:lang w:eastAsia="zh-CN"/>
              </w:rPr>
              <w:t>年</w:t>
            </w:r>
            <w:r w:rsidRPr="008E6071">
              <w:rPr>
                <w:rFonts w:hint="eastAsia"/>
                <w:b/>
                <w:bCs/>
                <w:lang w:val="es-ES_tradnl" w:eastAsia="zh-CN" w:bidi="ar-EG"/>
              </w:rPr>
              <w:t>无线电通信全会（</w:t>
            </w:r>
            <w:r w:rsidRPr="008E6071">
              <w:rPr>
                <w:rFonts w:hint="eastAsia"/>
                <w:b/>
                <w:bCs/>
                <w:lang w:val="es-ES_tradnl" w:eastAsia="zh-CN" w:bidi="ar-EG"/>
              </w:rPr>
              <w:t>RA-1</w:t>
            </w:r>
            <w:r w:rsidRPr="008E6071">
              <w:rPr>
                <w:b/>
                <w:bCs/>
                <w:lang w:val="es-ES_tradnl" w:eastAsia="zh-CN" w:bidi="ar-EG"/>
              </w:rPr>
              <w:t>5</w:t>
            </w:r>
            <w:r w:rsidRPr="008E6071">
              <w:rPr>
                <w:rFonts w:hint="eastAsia"/>
                <w:b/>
                <w:bCs/>
                <w:lang w:val="es-ES_tradnl" w:eastAsia="zh-CN" w:bidi="ar-EG"/>
              </w:rPr>
              <w:t>）</w:t>
            </w: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bl>
    <w:p w:rsidR="00CD713B" w:rsidRPr="005618D1" w:rsidRDefault="00CD713B" w:rsidP="005618D1">
      <w:pPr>
        <w:pStyle w:val="Normalaftertitle"/>
        <w:ind w:firstLineChars="200" w:firstLine="480"/>
        <w:rPr>
          <w:lang w:eastAsia="zh-CN"/>
        </w:rPr>
      </w:pPr>
      <w:r w:rsidRPr="005618D1">
        <w:rPr>
          <w:rFonts w:hint="eastAsia"/>
          <w:lang w:eastAsia="zh-CN"/>
        </w:rPr>
        <w:t>秘书长在</w:t>
      </w:r>
      <w:r w:rsidRPr="005618D1">
        <w:rPr>
          <w:rFonts w:hint="eastAsia"/>
          <w:lang w:eastAsia="zh-CN"/>
        </w:rPr>
        <w:t>2015</w:t>
      </w:r>
      <w:r w:rsidRPr="005618D1">
        <w:rPr>
          <w:rFonts w:hint="eastAsia"/>
          <w:lang w:eastAsia="zh-CN"/>
        </w:rPr>
        <w:t>年</w:t>
      </w:r>
      <w:r w:rsidRPr="005618D1">
        <w:rPr>
          <w:rFonts w:hint="eastAsia"/>
          <w:lang w:eastAsia="zh-CN"/>
        </w:rPr>
        <w:t>1</w:t>
      </w:r>
      <w:r w:rsidRPr="005618D1">
        <w:rPr>
          <w:rFonts w:hint="eastAsia"/>
          <w:lang w:eastAsia="zh-CN"/>
        </w:rPr>
        <w:t>月</w:t>
      </w:r>
      <w:r w:rsidRPr="005618D1">
        <w:rPr>
          <w:rFonts w:hint="eastAsia"/>
          <w:lang w:eastAsia="zh-CN"/>
        </w:rPr>
        <w:t>19</w:t>
      </w:r>
      <w:r w:rsidRPr="005618D1">
        <w:rPr>
          <w:rFonts w:hint="eastAsia"/>
          <w:lang w:eastAsia="zh-CN"/>
        </w:rPr>
        <w:t>日发布</w:t>
      </w:r>
      <w:r w:rsidRPr="005618D1">
        <w:rPr>
          <w:lang w:eastAsia="zh-CN"/>
        </w:rPr>
        <w:t>的</w:t>
      </w:r>
      <w:r w:rsidRPr="005618D1">
        <w:rPr>
          <w:lang w:eastAsia="zh-CN"/>
        </w:rPr>
        <w:t>CL-003</w:t>
      </w:r>
      <w:r w:rsidRPr="005618D1">
        <w:rPr>
          <w:rFonts w:hint="eastAsia"/>
          <w:lang w:eastAsia="zh-CN"/>
        </w:rPr>
        <w:t>、</w:t>
      </w:r>
      <w:r w:rsidRPr="005618D1">
        <w:rPr>
          <w:lang w:eastAsia="zh-CN"/>
        </w:rPr>
        <w:t>DM-15/1001</w:t>
      </w:r>
      <w:r w:rsidRPr="005618D1">
        <w:rPr>
          <w:lang w:eastAsia="zh-CN"/>
        </w:rPr>
        <w:t>、</w:t>
      </w:r>
      <w:r w:rsidRPr="005618D1">
        <w:rPr>
          <w:lang w:eastAsia="zh-CN"/>
        </w:rPr>
        <w:t>DM</w:t>
      </w:r>
      <w:r w:rsidRPr="005618D1">
        <w:rPr>
          <w:lang w:eastAsia="zh-CN"/>
        </w:rPr>
        <w:noBreakHyphen/>
        <w:t>15/1002</w:t>
      </w:r>
      <w:r w:rsidRPr="005618D1">
        <w:rPr>
          <w:rFonts w:hint="eastAsia"/>
          <w:lang w:eastAsia="zh-CN"/>
        </w:rPr>
        <w:t>以及</w:t>
      </w:r>
      <w:r w:rsidRPr="005618D1">
        <w:rPr>
          <w:lang w:eastAsia="zh-CN"/>
        </w:rPr>
        <w:t>DM</w:t>
      </w:r>
      <w:r w:rsidRPr="005618D1">
        <w:rPr>
          <w:lang w:eastAsia="zh-CN"/>
        </w:rPr>
        <w:noBreakHyphen/>
        <w:t>15/1004</w:t>
      </w:r>
      <w:r w:rsidRPr="005618D1">
        <w:rPr>
          <w:rFonts w:hint="eastAsia"/>
          <w:lang w:eastAsia="zh-CN"/>
        </w:rPr>
        <w:t>号通函中宣布，将在</w:t>
      </w:r>
      <w:r w:rsidRPr="005618D1">
        <w:rPr>
          <w:rFonts w:hint="eastAsia"/>
          <w:lang w:eastAsia="zh-CN"/>
        </w:rPr>
        <w:t>201</w:t>
      </w:r>
      <w:r w:rsidRPr="005618D1">
        <w:rPr>
          <w:lang w:eastAsia="zh-CN"/>
        </w:rPr>
        <w:t>5</w:t>
      </w:r>
      <w:r w:rsidRPr="005618D1">
        <w:rPr>
          <w:rFonts w:hint="eastAsia"/>
          <w:lang w:eastAsia="zh-CN"/>
        </w:rPr>
        <w:t>年世界无线电通信大会（</w:t>
      </w:r>
      <w:r w:rsidRPr="005618D1">
        <w:rPr>
          <w:rFonts w:hint="eastAsia"/>
          <w:lang w:eastAsia="zh-CN"/>
        </w:rPr>
        <w:t>WRC-1</w:t>
      </w:r>
      <w:r w:rsidRPr="005618D1">
        <w:rPr>
          <w:lang w:eastAsia="zh-CN"/>
        </w:rPr>
        <w:t>5</w:t>
      </w:r>
      <w:r w:rsidRPr="005618D1">
        <w:rPr>
          <w:rFonts w:hint="eastAsia"/>
          <w:lang w:eastAsia="zh-CN"/>
        </w:rPr>
        <w:t>）前夕的</w:t>
      </w:r>
      <w:r w:rsidRPr="005618D1">
        <w:rPr>
          <w:rFonts w:hint="eastAsia"/>
          <w:lang w:eastAsia="zh-CN"/>
        </w:rPr>
        <w:t>201</w:t>
      </w:r>
      <w:r w:rsidRPr="005618D1">
        <w:rPr>
          <w:lang w:eastAsia="zh-CN"/>
        </w:rPr>
        <w:t>5</w:t>
      </w:r>
      <w:r w:rsidRPr="005618D1">
        <w:rPr>
          <w:rFonts w:hint="eastAsia"/>
          <w:lang w:eastAsia="zh-CN"/>
        </w:rPr>
        <w:t>年</w:t>
      </w:r>
      <w:r w:rsidRPr="005618D1">
        <w:rPr>
          <w:rFonts w:hint="eastAsia"/>
          <w:lang w:eastAsia="zh-CN"/>
        </w:rPr>
        <w:t>1</w:t>
      </w:r>
      <w:r w:rsidRPr="005618D1">
        <w:rPr>
          <w:lang w:eastAsia="zh-CN"/>
        </w:rPr>
        <w:t>0</w:t>
      </w:r>
      <w:r w:rsidRPr="005618D1">
        <w:rPr>
          <w:rFonts w:hint="eastAsia"/>
          <w:lang w:eastAsia="zh-CN"/>
        </w:rPr>
        <w:t>月</w:t>
      </w:r>
      <w:r w:rsidRPr="005618D1">
        <w:rPr>
          <w:lang w:eastAsia="zh-CN"/>
        </w:rPr>
        <w:t>2</w:t>
      </w:r>
      <w:r w:rsidRPr="005618D1">
        <w:rPr>
          <w:rFonts w:hint="eastAsia"/>
          <w:lang w:eastAsia="zh-CN"/>
        </w:rPr>
        <w:t>6</w:t>
      </w:r>
      <w:r w:rsidRPr="005618D1">
        <w:rPr>
          <w:rFonts w:hint="eastAsia"/>
          <w:lang w:eastAsia="zh-CN"/>
        </w:rPr>
        <w:t>至</w:t>
      </w:r>
      <w:r w:rsidRPr="005618D1">
        <w:rPr>
          <w:lang w:eastAsia="zh-CN"/>
        </w:rPr>
        <w:t>3</w:t>
      </w:r>
      <w:r w:rsidRPr="005618D1">
        <w:rPr>
          <w:rFonts w:hint="eastAsia"/>
          <w:lang w:eastAsia="zh-CN"/>
        </w:rPr>
        <w:t>0</w:t>
      </w:r>
      <w:r w:rsidRPr="005618D1">
        <w:rPr>
          <w:rFonts w:hint="eastAsia"/>
          <w:lang w:eastAsia="zh-CN"/>
        </w:rPr>
        <w:t>日，在</w:t>
      </w:r>
      <w:r w:rsidRPr="005618D1">
        <w:rPr>
          <w:lang w:eastAsia="zh-CN"/>
        </w:rPr>
        <w:t>日内瓦国际会议中心（</w:t>
      </w:r>
      <w:r w:rsidRPr="005618D1">
        <w:rPr>
          <w:rFonts w:hint="eastAsia"/>
          <w:lang w:eastAsia="zh-CN"/>
        </w:rPr>
        <w:t>CICG</w:t>
      </w:r>
      <w:r w:rsidRPr="005618D1">
        <w:rPr>
          <w:lang w:eastAsia="zh-CN"/>
        </w:rPr>
        <w:t>）</w:t>
      </w:r>
      <w:r w:rsidRPr="005618D1">
        <w:rPr>
          <w:rFonts w:hint="eastAsia"/>
          <w:lang w:eastAsia="zh-CN"/>
        </w:rPr>
        <w:t>召开</w:t>
      </w:r>
      <w:r w:rsidRPr="005618D1">
        <w:rPr>
          <w:rFonts w:hint="eastAsia"/>
          <w:lang w:eastAsia="zh-CN"/>
        </w:rPr>
        <w:t>2015</w:t>
      </w:r>
      <w:r w:rsidRPr="005618D1">
        <w:rPr>
          <w:rFonts w:hint="eastAsia"/>
          <w:lang w:eastAsia="zh-CN"/>
        </w:rPr>
        <w:t>年无线电通信全会。本行政通函的目的是提供更多关于此次全会的细节，以帮助与会者开展筹备工作。这些细节</w:t>
      </w:r>
      <w:r w:rsidRPr="005618D1">
        <w:rPr>
          <w:lang w:eastAsia="zh-CN"/>
        </w:rPr>
        <w:t>见</w:t>
      </w:r>
      <w:r w:rsidRPr="005618D1">
        <w:rPr>
          <w:b/>
          <w:bCs/>
          <w:lang w:eastAsia="zh-CN"/>
        </w:rPr>
        <w:t>附件</w:t>
      </w:r>
      <w:r w:rsidRPr="005618D1">
        <w:rPr>
          <w:rFonts w:hint="eastAsia"/>
          <w:b/>
          <w:bCs/>
          <w:lang w:eastAsia="zh-CN"/>
        </w:rPr>
        <w:t>1</w:t>
      </w:r>
      <w:r w:rsidRPr="005618D1">
        <w:rPr>
          <w:rFonts w:hint="eastAsia"/>
          <w:lang w:eastAsia="zh-CN"/>
        </w:rPr>
        <w:t>。</w:t>
      </w:r>
    </w:p>
    <w:p w:rsidR="00CD713B" w:rsidRDefault="00CD713B" w:rsidP="007E7C79">
      <w:pPr>
        <w:ind w:firstLineChars="200" w:firstLine="480"/>
        <w:rPr>
          <w:lang w:eastAsia="zh-CN"/>
        </w:rPr>
      </w:pPr>
      <w:r>
        <w:rPr>
          <w:rFonts w:hint="eastAsia"/>
          <w:lang w:eastAsia="zh-CN"/>
        </w:rPr>
        <w:t>根据</w:t>
      </w:r>
      <w:r>
        <w:rPr>
          <w:rFonts w:hint="eastAsia"/>
          <w:lang w:eastAsia="zh-CN"/>
        </w:rPr>
        <w:t>ITU-R</w:t>
      </w:r>
      <w:r>
        <w:rPr>
          <w:rFonts w:hint="eastAsia"/>
          <w:lang w:eastAsia="zh-CN"/>
        </w:rPr>
        <w:t>第</w:t>
      </w:r>
      <w:r>
        <w:rPr>
          <w:rFonts w:hint="eastAsia"/>
          <w:lang w:eastAsia="zh-CN"/>
        </w:rPr>
        <w:t>1-</w:t>
      </w:r>
      <w:r>
        <w:rPr>
          <w:lang w:eastAsia="zh-CN"/>
        </w:rPr>
        <w:t>6</w:t>
      </w:r>
      <w:r>
        <w:rPr>
          <w:rFonts w:hint="eastAsia"/>
          <w:lang w:eastAsia="zh-CN"/>
        </w:rPr>
        <w:t>号决议第</w:t>
      </w:r>
      <w:r>
        <w:rPr>
          <w:rFonts w:hint="eastAsia"/>
          <w:lang w:eastAsia="zh-CN"/>
        </w:rPr>
        <w:t>1.1</w:t>
      </w:r>
      <w:r>
        <w:rPr>
          <w:rFonts w:hint="eastAsia"/>
          <w:lang w:eastAsia="zh-CN"/>
        </w:rPr>
        <w:t>段，无线电通信全会将通过建立多个委员会开展工作。</w:t>
      </w:r>
      <w:r w:rsidRPr="00296961">
        <w:rPr>
          <w:rFonts w:hint="eastAsia"/>
          <w:b/>
          <w:lang w:eastAsia="zh-CN"/>
        </w:rPr>
        <w:t>附件</w:t>
      </w:r>
      <w:r>
        <w:rPr>
          <w:b/>
          <w:lang w:eastAsia="zh-CN"/>
        </w:rPr>
        <w:t>2</w:t>
      </w:r>
      <w:r>
        <w:rPr>
          <w:rFonts w:hint="eastAsia"/>
          <w:lang w:eastAsia="zh-CN"/>
        </w:rPr>
        <w:t>概要介绍了各委员会的临时架构，代表团团长们将在全会开幕前对该架构进行审议。</w:t>
      </w:r>
    </w:p>
    <w:p w:rsidR="00CD713B" w:rsidRDefault="00CD713B" w:rsidP="007E7C79">
      <w:pPr>
        <w:ind w:firstLineChars="200" w:firstLine="480"/>
        <w:rPr>
          <w:rFonts w:hAnsi="SimSun"/>
          <w:lang w:eastAsia="zh-CN"/>
        </w:rPr>
      </w:pPr>
      <w:r>
        <w:rPr>
          <w:rFonts w:hAnsi="SimSun" w:hint="eastAsia"/>
          <w:lang w:eastAsia="zh-CN"/>
        </w:rPr>
        <w:t>开幕会议将于</w:t>
      </w:r>
      <w:r>
        <w:rPr>
          <w:rFonts w:hAnsi="SimSun" w:hint="eastAsia"/>
          <w:lang w:eastAsia="zh-CN"/>
        </w:rPr>
        <w:t>201</w:t>
      </w:r>
      <w:r>
        <w:rPr>
          <w:rFonts w:hAnsi="SimSun"/>
          <w:lang w:eastAsia="zh-CN"/>
        </w:rPr>
        <w:t>5</w:t>
      </w:r>
      <w:r>
        <w:rPr>
          <w:rFonts w:hAnsi="SimSun" w:hint="eastAsia"/>
          <w:lang w:eastAsia="zh-CN"/>
        </w:rPr>
        <w:t>年</w:t>
      </w:r>
      <w:r>
        <w:rPr>
          <w:rFonts w:hAnsi="SimSun" w:hint="eastAsia"/>
          <w:lang w:eastAsia="zh-CN"/>
        </w:rPr>
        <w:t>1</w:t>
      </w:r>
      <w:r>
        <w:rPr>
          <w:rFonts w:hAnsi="SimSun"/>
          <w:lang w:eastAsia="zh-CN"/>
        </w:rPr>
        <w:t>0</w:t>
      </w:r>
      <w:r>
        <w:rPr>
          <w:rFonts w:hAnsi="SimSun" w:hint="eastAsia"/>
          <w:lang w:eastAsia="zh-CN"/>
        </w:rPr>
        <w:t>月</w:t>
      </w:r>
      <w:r>
        <w:rPr>
          <w:rFonts w:hAnsi="SimSun"/>
          <w:lang w:eastAsia="zh-CN"/>
        </w:rPr>
        <w:t>2</w:t>
      </w:r>
      <w:r>
        <w:rPr>
          <w:rFonts w:hAnsi="SimSun" w:hint="eastAsia"/>
          <w:lang w:eastAsia="zh-CN"/>
        </w:rPr>
        <w:t>6</w:t>
      </w:r>
      <w:r>
        <w:rPr>
          <w:rFonts w:hAnsi="SimSun" w:hint="eastAsia"/>
          <w:lang w:eastAsia="zh-CN"/>
        </w:rPr>
        <w:t>日（星期一）上午</w:t>
      </w:r>
      <w:r>
        <w:rPr>
          <w:rFonts w:hAnsi="SimSun" w:hint="eastAsia"/>
          <w:lang w:eastAsia="zh-CN"/>
        </w:rPr>
        <w:t>10</w:t>
      </w:r>
      <w:r>
        <w:rPr>
          <w:rFonts w:hAnsi="SimSun" w:hint="eastAsia"/>
          <w:lang w:eastAsia="zh-CN"/>
        </w:rPr>
        <w:t>时开始，在此之前的</w:t>
      </w:r>
      <w:r>
        <w:rPr>
          <w:rFonts w:hAnsi="SimSun" w:hint="eastAsia"/>
          <w:lang w:eastAsia="zh-CN"/>
        </w:rPr>
        <w:t>9</w:t>
      </w:r>
      <w:r>
        <w:rPr>
          <w:rFonts w:hAnsi="SimSun" w:hint="eastAsia"/>
          <w:lang w:eastAsia="zh-CN"/>
        </w:rPr>
        <w:t>时将召开代表团团长会议。</w:t>
      </w:r>
    </w:p>
    <w:p w:rsidR="00CD713B" w:rsidRDefault="00CD713B" w:rsidP="00E34510">
      <w:pPr>
        <w:ind w:firstLineChars="200" w:firstLine="480"/>
        <w:rPr>
          <w:lang w:eastAsia="zh-CN"/>
        </w:rPr>
      </w:pPr>
      <w:r>
        <w:rPr>
          <w:rFonts w:hint="eastAsia"/>
          <w:lang w:eastAsia="zh-CN"/>
        </w:rPr>
        <w:t>负责</w:t>
      </w:r>
      <w:r>
        <w:rPr>
          <w:rFonts w:hint="eastAsia"/>
          <w:lang w:eastAsia="zh-CN"/>
        </w:rPr>
        <w:t>RA</w:t>
      </w:r>
      <w:r>
        <w:rPr>
          <w:lang w:eastAsia="zh-CN"/>
        </w:rPr>
        <w:t>-15</w:t>
      </w:r>
      <w:r>
        <w:rPr>
          <w:rFonts w:hint="eastAsia"/>
          <w:lang w:eastAsia="zh-CN"/>
        </w:rPr>
        <w:t>一般性事务的联络人是</w:t>
      </w:r>
      <w:r>
        <w:rPr>
          <w:lang w:eastAsia="zh-CN"/>
        </w:rPr>
        <w:t>Colin Langtry</w:t>
      </w:r>
      <w:r>
        <w:rPr>
          <w:rFonts w:hint="eastAsia"/>
          <w:lang w:eastAsia="zh-CN"/>
        </w:rPr>
        <w:t>先生（电话：</w:t>
      </w:r>
      <w:r>
        <w:rPr>
          <w:lang w:eastAsia="zh-CN"/>
        </w:rPr>
        <w:t>+41 22 730 6178</w:t>
      </w:r>
      <w:r>
        <w:rPr>
          <w:rFonts w:hint="eastAsia"/>
          <w:lang w:eastAsia="zh-CN"/>
        </w:rPr>
        <w:t>或者电子邮件：</w:t>
      </w:r>
      <w:hyperlink r:id="rId8" w:history="1">
        <w:r w:rsidRPr="0062762D">
          <w:rPr>
            <w:rStyle w:val="Hyperlink"/>
            <w:lang w:eastAsia="zh-CN"/>
          </w:rPr>
          <w:t>colin.langtry@itu.int</w:t>
        </w:r>
      </w:hyperlink>
      <w:r>
        <w:rPr>
          <w:rFonts w:hint="eastAsia"/>
          <w:lang w:eastAsia="zh-CN"/>
        </w:rPr>
        <w:t>）。</w:t>
      </w:r>
    </w:p>
    <w:p w:rsidR="007E7C79" w:rsidRPr="00C33A81" w:rsidRDefault="007E7C79" w:rsidP="005B522F">
      <w:pPr>
        <w:spacing w:before="1200" w:line="240" w:lineRule="auto"/>
        <w:jc w:val="left"/>
        <w:rPr>
          <w:rFonts w:eastAsia="SimSun"/>
          <w:szCs w:val="24"/>
          <w:lang w:eastAsia="zh-CN"/>
        </w:rPr>
      </w:pPr>
      <w:r w:rsidRPr="00C33A81">
        <w:rPr>
          <w:rFonts w:eastAsia="SimSun" w:hint="eastAsia"/>
          <w:szCs w:val="24"/>
          <w:lang w:eastAsia="zh-CN"/>
        </w:rPr>
        <w:t>主任</w:t>
      </w:r>
      <w:r w:rsidRPr="00C33A81">
        <w:rPr>
          <w:rFonts w:eastAsia="SimSun"/>
          <w:szCs w:val="24"/>
          <w:lang w:eastAsia="zh-CN"/>
        </w:rPr>
        <w:br/>
      </w:r>
      <w:r w:rsidRPr="00C33A81">
        <w:rPr>
          <w:rFonts w:eastAsia="SimSun" w:hint="eastAsia"/>
          <w:szCs w:val="24"/>
          <w:lang w:eastAsia="zh-CN"/>
        </w:rPr>
        <w:t>弗朗索瓦</w:t>
      </w:r>
      <w:r w:rsidRPr="00C33A81">
        <w:rPr>
          <w:rFonts w:eastAsia="SimSun"/>
          <w:sz w:val="20"/>
          <w:szCs w:val="20"/>
          <w:lang w:eastAsia="zh-CN"/>
        </w:rPr>
        <w:t>•</w:t>
      </w:r>
      <w:r w:rsidRPr="00C33A81">
        <w:rPr>
          <w:rFonts w:eastAsia="SimSun" w:hint="eastAsia"/>
          <w:szCs w:val="24"/>
          <w:lang w:eastAsia="zh-CN"/>
        </w:rPr>
        <w:t>朗西</w:t>
      </w:r>
    </w:p>
    <w:p w:rsidR="00CD713B" w:rsidRDefault="00CD713B" w:rsidP="00671E8C">
      <w:pPr>
        <w:spacing w:before="360"/>
        <w:rPr>
          <w:lang w:eastAsia="zh-CN"/>
        </w:rPr>
      </w:pPr>
      <w:r>
        <w:rPr>
          <w:rFonts w:hint="eastAsia"/>
          <w:b/>
          <w:lang w:eastAsia="zh-CN"/>
        </w:rPr>
        <w:t>附件</w:t>
      </w:r>
      <w:r>
        <w:rPr>
          <w:rFonts w:hint="eastAsia"/>
          <w:b/>
          <w:lang w:eastAsia="zh-CN"/>
        </w:rPr>
        <w:t>1</w:t>
      </w:r>
      <w:r>
        <w:rPr>
          <w:rFonts w:hint="eastAsia"/>
          <w:b/>
          <w:lang w:eastAsia="zh-CN"/>
        </w:rPr>
        <w:t>：</w:t>
      </w:r>
      <w:r w:rsidRPr="00BE7C66">
        <w:rPr>
          <w:rFonts w:hint="eastAsia"/>
          <w:lang w:eastAsia="zh-CN"/>
        </w:rPr>
        <w:t>与</w:t>
      </w:r>
      <w:r>
        <w:rPr>
          <w:rFonts w:hint="eastAsia"/>
          <w:lang w:eastAsia="zh-CN"/>
        </w:rPr>
        <w:t>2015</w:t>
      </w:r>
      <w:r>
        <w:rPr>
          <w:rFonts w:hint="eastAsia"/>
          <w:lang w:eastAsia="zh-CN"/>
        </w:rPr>
        <w:t>年</w:t>
      </w:r>
      <w:r w:rsidRPr="000B1179">
        <w:rPr>
          <w:rFonts w:hint="eastAsia"/>
          <w:lang w:eastAsia="zh-CN"/>
        </w:rPr>
        <w:t>无线电通信全会</w:t>
      </w:r>
      <w:r>
        <w:rPr>
          <w:rFonts w:hint="eastAsia"/>
          <w:lang w:eastAsia="zh-CN"/>
        </w:rPr>
        <w:t>组织</w:t>
      </w:r>
      <w:r>
        <w:rPr>
          <w:lang w:eastAsia="zh-CN"/>
        </w:rPr>
        <w:t>工作及出席</w:t>
      </w:r>
      <w:r>
        <w:rPr>
          <w:rFonts w:hint="eastAsia"/>
          <w:lang w:eastAsia="zh-CN"/>
        </w:rPr>
        <w:t>该次</w:t>
      </w:r>
      <w:r>
        <w:rPr>
          <w:lang w:eastAsia="zh-CN"/>
        </w:rPr>
        <w:t>全会</w:t>
      </w:r>
      <w:r>
        <w:rPr>
          <w:rFonts w:hint="eastAsia"/>
          <w:lang w:eastAsia="zh-CN"/>
        </w:rPr>
        <w:t>有关的细节</w:t>
      </w:r>
    </w:p>
    <w:p w:rsidR="00D631CE" w:rsidRPr="00334544" w:rsidRDefault="00CD713B" w:rsidP="007E7C79">
      <w:pPr>
        <w:rPr>
          <w:rFonts w:asciiTheme="minorHAnsi" w:hAnsiTheme="minorHAnsi" w:cstheme="minorHAnsi"/>
          <w:szCs w:val="24"/>
          <w:lang w:eastAsia="zh-CN"/>
        </w:rPr>
      </w:pPr>
      <w:r>
        <w:rPr>
          <w:rFonts w:hint="eastAsia"/>
          <w:b/>
          <w:lang w:eastAsia="zh-CN"/>
        </w:rPr>
        <w:t>附件</w:t>
      </w:r>
      <w:r>
        <w:rPr>
          <w:rFonts w:hint="eastAsia"/>
          <w:b/>
          <w:lang w:eastAsia="zh-CN"/>
        </w:rPr>
        <w:t>2</w:t>
      </w:r>
      <w:r>
        <w:rPr>
          <w:rFonts w:hint="eastAsia"/>
          <w:b/>
          <w:lang w:eastAsia="zh-CN"/>
        </w:rPr>
        <w:t>：</w:t>
      </w:r>
      <w:r w:rsidRPr="009D1C3F">
        <w:rPr>
          <w:rFonts w:hint="eastAsia"/>
          <w:lang w:eastAsia="zh-CN"/>
        </w:rPr>
        <w:t>与组织</w:t>
      </w:r>
      <w:r>
        <w:rPr>
          <w:rFonts w:hint="eastAsia"/>
          <w:lang w:eastAsia="zh-CN"/>
        </w:rPr>
        <w:t>2015</w:t>
      </w:r>
      <w:r>
        <w:rPr>
          <w:rFonts w:hint="eastAsia"/>
          <w:lang w:eastAsia="zh-CN"/>
        </w:rPr>
        <w:t>年</w:t>
      </w:r>
      <w:r w:rsidRPr="009D1C3F">
        <w:rPr>
          <w:rFonts w:hint="eastAsia"/>
          <w:lang w:eastAsia="zh-CN"/>
        </w:rPr>
        <w:t>无线电通信全会有关的建议</w:t>
      </w:r>
    </w:p>
    <w:p w:rsidR="00CD713B" w:rsidRPr="005B522F" w:rsidRDefault="00CD713B" w:rsidP="00671E8C">
      <w:pPr>
        <w:tabs>
          <w:tab w:val="left" w:pos="284"/>
          <w:tab w:val="left" w:pos="568"/>
        </w:tabs>
        <w:spacing w:before="240" w:after="40"/>
        <w:rPr>
          <w:b/>
          <w:bCs/>
          <w:sz w:val="18"/>
          <w:szCs w:val="18"/>
          <w:lang w:eastAsia="zh-CN"/>
        </w:rPr>
      </w:pPr>
      <w:r w:rsidRPr="005B522F">
        <w:rPr>
          <w:rFonts w:hAnsi="SimSun" w:hint="eastAsia"/>
          <w:b/>
          <w:bCs/>
          <w:sz w:val="18"/>
          <w:szCs w:val="18"/>
          <w:lang w:eastAsia="zh-CN"/>
        </w:rPr>
        <w:t>分发：</w:t>
      </w:r>
    </w:p>
    <w:p w:rsidR="00CD713B" w:rsidRPr="007E7C79" w:rsidRDefault="007E7C79" w:rsidP="007E7C79">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00CD713B" w:rsidRPr="007E7C79">
        <w:rPr>
          <w:rFonts w:hint="eastAsia"/>
          <w:sz w:val="18"/>
          <w:szCs w:val="18"/>
          <w:lang w:eastAsia="zh-CN"/>
        </w:rPr>
        <w:t>国际电联成员国主管部门</w:t>
      </w:r>
    </w:p>
    <w:p w:rsidR="00CD713B" w:rsidRPr="007E7C79" w:rsidRDefault="007E7C79" w:rsidP="007E7C79">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00CD713B" w:rsidRPr="007E7C79">
        <w:rPr>
          <w:rFonts w:hint="eastAsia"/>
          <w:sz w:val="18"/>
          <w:szCs w:val="18"/>
          <w:lang w:eastAsia="zh-CN"/>
        </w:rPr>
        <w:t>观察员（第</w:t>
      </w:r>
      <w:r w:rsidR="00CD713B" w:rsidRPr="007E7C79">
        <w:rPr>
          <w:sz w:val="18"/>
          <w:szCs w:val="18"/>
          <w:lang w:eastAsia="zh-CN"/>
        </w:rPr>
        <w:t>99</w:t>
      </w:r>
      <w:r w:rsidR="00CD713B" w:rsidRPr="007E7C79">
        <w:rPr>
          <w:rFonts w:hint="eastAsia"/>
          <w:sz w:val="18"/>
          <w:szCs w:val="18"/>
          <w:lang w:eastAsia="zh-CN"/>
        </w:rPr>
        <w:t>号决议（</w:t>
      </w:r>
      <w:r w:rsidR="00CD713B" w:rsidRPr="007E7C79">
        <w:rPr>
          <w:sz w:val="18"/>
          <w:szCs w:val="18"/>
          <w:lang w:eastAsia="zh-CN"/>
        </w:rPr>
        <w:t>2014</w:t>
      </w:r>
      <w:r w:rsidR="00CD713B" w:rsidRPr="007E7C79">
        <w:rPr>
          <w:rFonts w:hint="eastAsia"/>
          <w:sz w:val="18"/>
          <w:szCs w:val="18"/>
          <w:lang w:eastAsia="zh-CN"/>
        </w:rPr>
        <w:t>年，釜山，修订版））</w:t>
      </w:r>
    </w:p>
    <w:p w:rsidR="00CD713B" w:rsidRPr="007E7C79" w:rsidRDefault="007E7C79" w:rsidP="007E7C79">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00CD713B" w:rsidRPr="007E7C79">
        <w:rPr>
          <w:rFonts w:hint="eastAsia"/>
          <w:sz w:val="18"/>
          <w:szCs w:val="18"/>
          <w:lang w:eastAsia="zh-CN"/>
        </w:rPr>
        <w:t>无线电通信部门成员</w:t>
      </w:r>
    </w:p>
    <w:p w:rsidR="00CD713B" w:rsidRPr="007E7C79" w:rsidRDefault="007E7C79" w:rsidP="007E7C79">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00CD713B" w:rsidRPr="007E7C79">
        <w:rPr>
          <w:rFonts w:hint="eastAsia"/>
          <w:sz w:val="18"/>
          <w:szCs w:val="18"/>
          <w:lang w:eastAsia="zh-CN"/>
        </w:rPr>
        <w:t>根据国际电联《公约》第</w:t>
      </w:r>
      <w:r w:rsidR="00CD713B" w:rsidRPr="007E7C79">
        <w:rPr>
          <w:sz w:val="18"/>
          <w:szCs w:val="18"/>
          <w:lang w:eastAsia="zh-CN"/>
        </w:rPr>
        <w:t>2</w:t>
      </w:r>
      <w:r w:rsidR="00CD713B" w:rsidRPr="007E7C79">
        <w:rPr>
          <w:rFonts w:hint="eastAsia"/>
          <w:sz w:val="18"/>
          <w:szCs w:val="18"/>
          <w:lang w:eastAsia="zh-CN"/>
        </w:rPr>
        <w:t>9</w:t>
      </w:r>
      <w:r w:rsidR="00CD713B" w:rsidRPr="007E7C79">
        <w:rPr>
          <w:sz w:val="18"/>
          <w:szCs w:val="18"/>
          <w:lang w:eastAsia="zh-CN"/>
        </w:rPr>
        <w:t>7</w:t>
      </w:r>
      <w:r w:rsidR="00CD713B" w:rsidRPr="007E7C79">
        <w:rPr>
          <w:rFonts w:hint="eastAsia"/>
          <w:sz w:val="18"/>
          <w:szCs w:val="18"/>
          <w:lang w:eastAsia="zh-CN"/>
        </w:rPr>
        <w:t>之二和</w:t>
      </w:r>
      <w:r w:rsidR="00CD713B" w:rsidRPr="007E7C79">
        <w:rPr>
          <w:sz w:val="18"/>
          <w:szCs w:val="18"/>
          <w:lang w:eastAsia="zh-CN"/>
        </w:rPr>
        <w:t>29</w:t>
      </w:r>
      <w:r w:rsidR="00CD713B" w:rsidRPr="007E7C79">
        <w:rPr>
          <w:rFonts w:hint="eastAsia"/>
          <w:sz w:val="18"/>
          <w:szCs w:val="18"/>
          <w:lang w:eastAsia="zh-CN"/>
        </w:rPr>
        <w:t>8C</w:t>
      </w:r>
      <w:r w:rsidR="00CD713B" w:rsidRPr="007E7C79">
        <w:rPr>
          <w:rFonts w:hint="eastAsia"/>
          <w:sz w:val="18"/>
          <w:szCs w:val="18"/>
          <w:lang w:eastAsia="zh-CN"/>
        </w:rPr>
        <w:t>款作为顾问身份参加会议的观察员</w:t>
      </w:r>
    </w:p>
    <w:p w:rsidR="00CD713B" w:rsidRPr="007E7C79" w:rsidRDefault="007E7C79" w:rsidP="007E7C79">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00CD713B" w:rsidRPr="007E7C79">
        <w:rPr>
          <w:rFonts w:hint="eastAsia"/>
          <w:sz w:val="18"/>
          <w:szCs w:val="18"/>
          <w:lang w:eastAsia="zh-CN"/>
        </w:rPr>
        <w:t>无线电通信研究组和规则</w:t>
      </w:r>
      <w:r w:rsidR="00CD713B" w:rsidRPr="007E7C79">
        <w:rPr>
          <w:sz w:val="18"/>
          <w:szCs w:val="18"/>
          <w:lang w:eastAsia="zh-CN"/>
        </w:rPr>
        <w:t>/</w:t>
      </w:r>
      <w:r w:rsidR="00CD713B" w:rsidRPr="007E7C79">
        <w:rPr>
          <w:rFonts w:hint="eastAsia"/>
          <w:sz w:val="18"/>
          <w:szCs w:val="18"/>
          <w:lang w:eastAsia="zh-CN"/>
        </w:rPr>
        <w:t>程序问题特别委员会正副主席</w:t>
      </w:r>
    </w:p>
    <w:p w:rsidR="00CD713B" w:rsidRPr="007E7C79" w:rsidRDefault="007E7C79" w:rsidP="007E7C79">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00CD713B" w:rsidRPr="007E7C79">
        <w:rPr>
          <w:rFonts w:hint="eastAsia"/>
          <w:sz w:val="18"/>
          <w:szCs w:val="18"/>
          <w:lang w:eastAsia="zh-CN"/>
        </w:rPr>
        <w:t>大会筹备会议正副主席</w:t>
      </w:r>
    </w:p>
    <w:p w:rsidR="00CD713B" w:rsidRPr="007E7C79" w:rsidRDefault="00CD713B" w:rsidP="007E7C79">
      <w:pPr>
        <w:pStyle w:val="enumlev1"/>
        <w:tabs>
          <w:tab w:val="clear" w:pos="794"/>
          <w:tab w:val="left" w:pos="284"/>
        </w:tabs>
        <w:spacing w:before="0"/>
        <w:rPr>
          <w:sz w:val="18"/>
          <w:szCs w:val="18"/>
          <w:lang w:eastAsia="zh-CN"/>
        </w:rPr>
      </w:pPr>
      <w:r w:rsidRPr="007E7C79">
        <w:rPr>
          <w:sz w:val="18"/>
          <w:szCs w:val="18"/>
          <w:lang w:eastAsia="zh-CN"/>
        </w:rPr>
        <w:t>–</w:t>
      </w:r>
      <w:r w:rsidRPr="007E7C79">
        <w:rPr>
          <w:sz w:val="18"/>
          <w:szCs w:val="18"/>
          <w:lang w:eastAsia="zh-CN"/>
        </w:rPr>
        <w:tab/>
      </w:r>
      <w:r w:rsidRPr="007E7C79">
        <w:rPr>
          <w:rFonts w:hint="eastAsia"/>
          <w:sz w:val="18"/>
          <w:szCs w:val="18"/>
          <w:lang w:eastAsia="zh-CN"/>
        </w:rPr>
        <w:t>无线电规则委员会委员</w:t>
      </w:r>
    </w:p>
    <w:p w:rsidR="00CD713B" w:rsidRPr="007E7C79" w:rsidRDefault="00CD713B" w:rsidP="007E7C79">
      <w:pPr>
        <w:pStyle w:val="enumlev1"/>
        <w:tabs>
          <w:tab w:val="clear" w:pos="794"/>
          <w:tab w:val="left" w:pos="284"/>
        </w:tabs>
        <w:spacing w:before="0"/>
        <w:rPr>
          <w:sz w:val="18"/>
          <w:szCs w:val="18"/>
          <w:lang w:eastAsia="zh-CN"/>
        </w:rPr>
      </w:pPr>
      <w:r w:rsidRPr="007E7C79">
        <w:rPr>
          <w:sz w:val="18"/>
          <w:szCs w:val="18"/>
          <w:lang w:eastAsia="zh-CN"/>
        </w:rPr>
        <w:t>–</w:t>
      </w:r>
      <w:r w:rsidRPr="007E7C79">
        <w:rPr>
          <w:sz w:val="18"/>
          <w:szCs w:val="18"/>
          <w:lang w:eastAsia="zh-CN"/>
        </w:rPr>
        <w:tab/>
      </w:r>
      <w:r w:rsidRPr="007E7C79">
        <w:rPr>
          <w:rFonts w:hint="eastAsia"/>
          <w:sz w:val="18"/>
          <w:szCs w:val="18"/>
          <w:lang w:eastAsia="zh-CN"/>
        </w:rPr>
        <w:t>无线电通信顾问组正副主席</w:t>
      </w:r>
    </w:p>
    <w:p w:rsidR="00CD713B" w:rsidRPr="00671E8C" w:rsidRDefault="00CD713B" w:rsidP="00671E8C">
      <w:pPr>
        <w:pStyle w:val="enumlev1"/>
        <w:tabs>
          <w:tab w:val="clear" w:pos="794"/>
          <w:tab w:val="left" w:pos="284"/>
        </w:tabs>
        <w:spacing w:before="0"/>
        <w:rPr>
          <w:sz w:val="18"/>
          <w:szCs w:val="18"/>
          <w:lang w:eastAsia="zh-CN"/>
        </w:rPr>
      </w:pPr>
      <w:r w:rsidRPr="007E7C79">
        <w:rPr>
          <w:sz w:val="18"/>
          <w:szCs w:val="18"/>
          <w:lang w:eastAsia="zh-CN"/>
        </w:rPr>
        <w:t>–</w:t>
      </w:r>
      <w:r w:rsidRPr="007E7C79">
        <w:rPr>
          <w:sz w:val="18"/>
          <w:szCs w:val="18"/>
          <w:lang w:eastAsia="zh-CN"/>
        </w:rPr>
        <w:tab/>
      </w:r>
      <w:r w:rsidRPr="007E7C79">
        <w:rPr>
          <w:rFonts w:hint="eastAsia"/>
          <w:sz w:val="18"/>
          <w:szCs w:val="18"/>
          <w:lang w:eastAsia="zh-CN"/>
        </w:rPr>
        <w:t>国际电联正副秘书长、电信标准化局主任、电信发展局主任</w:t>
      </w:r>
      <w:r>
        <w:rPr>
          <w:rFonts w:hAnsi="SimSun"/>
          <w:sz w:val="18"/>
          <w:szCs w:val="18"/>
          <w:lang w:eastAsia="zh-CN"/>
        </w:rPr>
        <w:br w:type="page"/>
      </w:r>
    </w:p>
    <w:p w:rsidR="00CD713B" w:rsidRPr="005B522F" w:rsidRDefault="00CD713B" w:rsidP="007E7F22">
      <w:pPr>
        <w:pStyle w:val="AnnexNo"/>
        <w:rPr>
          <w:b/>
          <w:bCs/>
          <w:lang w:val="fr-CH" w:eastAsia="zh-CN"/>
        </w:rPr>
      </w:pPr>
      <w:r w:rsidRPr="005B522F">
        <w:rPr>
          <w:rFonts w:hint="eastAsia"/>
          <w:b/>
          <w:bCs/>
          <w:lang w:val="fr-CH" w:eastAsia="zh-CN"/>
        </w:rPr>
        <w:lastRenderedPageBreak/>
        <w:t>附件</w:t>
      </w:r>
      <w:r w:rsidRPr="005B522F">
        <w:rPr>
          <w:rFonts w:hint="eastAsia"/>
          <w:b/>
          <w:bCs/>
          <w:lang w:val="fr-CH" w:eastAsia="zh-CN"/>
        </w:rPr>
        <w:t>1</w:t>
      </w:r>
    </w:p>
    <w:p w:rsidR="00CD713B" w:rsidRPr="007E7F22" w:rsidRDefault="00CD713B" w:rsidP="007E7F22">
      <w:pPr>
        <w:pStyle w:val="Annextitle"/>
        <w:rPr>
          <w:lang w:val="fr-CH" w:eastAsia="zh-CN"/>
        </w:rPr>
      </w:pPr>
      <w:r w:rsidRPr="007E7F22">
        <w:rPr>
          <w:rFonts w:hint="eastAsia"/>
          <w:lang w:val="fr-CH" w:eastAsia="zh-CN"/>
        </w:rPr>
        <w:t>与</w:t>
      </w:r>
      <w:r w:rsidRPr="007E7F22">
        <w:rPr>
          <w:rFonts w:hint="eastAsia"/>
          <w:lang w:val="fr-CH" w:eastAsia="zh-CN"/>
        </w:rPr>
        <w:t>2015</w:t>
      </w:r>
      <w:r w:rsidRPr="007E7F22">
        <w:rPr>
          <w:rFonts w:hint="eastAsia"/>
          <w:lang w:val="fr-CH" w:eastAsia="zh-CN"/>
        </w:rPr>
        <w:t>年无线电通信全会组织</w:t>
      </w:r>
      <w:r w:rsidRPr="007E7F22">
        <w:rPr>
          <w:lang w:val="fr-CH" w:eastAsia="zh-CN"/>
        </w:rPr>
        <w:t>工作及出席</w:t>
      </w:r>
      <w:r w:rsidRPr="007E7F22">
        <w:rPr>
          <w:rFonts w:hint="eastAsia"/>
          <w:lang w:val="fr-CH" w:eastAsia="zh-CN"/>
        </w:rPr>
        <w:t>该次</w:t>
      </w:r>
      <w:r w:rsidRPr="007E7F22">
        <w:rPr>
          <w:lang w:val="fr-CH" w:eastAsia="zh-CN"/>
        </w:rPr>
        <w:t>全会</w:t>
      </w:r>
      <w:r w:rsidRPr="007E7F22">
        <w:rPr>
          <w:rFonts w:hint="eastAsia"/>
          <w:lang w:val="fr-CH" w:eastAsia="zh-CN"/>
        </w:rPr>
        <w:t>有关的细节</w:t>
      </w:r>
    </w:p>
    <w:p w:rsidR="00CD713B" w:rsidRDefault="00210C31" w:rsidP="007E7F22">
      <w:pPr>
        <w:pStyle w:val="Heading1"/>
        <w:rPr>
          <w:lang w:eastAsia="zh-CN"/>
        </w:rPr>
      </w:pPr>
      <w:r w:rsidRPr="00210C31">
        <w:rPr>
          <w:lang w:eastAsia="zh-CN"/>
        </w:rPr>
        <w:t>1</w:t>
      </w:r>
      <w:r w:rsidR="00CD713B">
        <w:rPr>
          <w:rFonts w:hint="eastAsia"/>
          <w:lang w:eastAsia="zh-CN"/>
        </w:rPr>
        <w:tab/>
      </w:r>
      <w:r w:rsidR="00CD713B">
        <w:rPr>
          <w:rFonts w:hint="eastAsia"/>
          <w:lang w:eastAsia="zh-CN"/>
        </w:rPr>
        <w:t>无线电</w:t>
      </w:r>
      <w:r w:rsidR="00CD713B">
        <w:rPr>
          <w:lang w:eastAsia="zh-CN"/>
        </w:rPr>
        <w:t>通信全会的</w:t>
      </w:r>
      <w:r w:rsidR="00CD713B">
        <w:rPr>
          <w:rFonts w:hint="eastAsia"/>
          <w:lang w:eastAsia="zh-CN"/>
        </w:rPr>
        <w:t>责任</w:t>
      </w:r>
      <w:r w:rsidR="00CD713B">
        <w:rPr>
          <w:lang w:eastAsia="zh-CN"/>
        </w:rPr>
        <w:t>和</w:t>
      </w:r>
      <w:r w:rsidR="00CD713B">
        <w:rPr>
          <w:rFonts w:hint="eastAsia"/>
          <w:lang w:eastAsia="zh-CN"/>
        </w:rPr>
        <w:t>职能</w:t>
      </w:r>
    </w:p>
    <w:p w:rsidR="00CD713B" w:rsidRDefault="00CD713B" w:rsidP="00FF3B18">
      <w:pPr>
        <w:ind w:firstLineChars="200" w:firstLine="480"/>
        <w:rPr>
          <w:lang w:eastAsia="zh-CN"/>
        </w:rPr>
      </w:pPr>
      <w:r>
        <w:rPr>
          <w:rFonts w:hint="eastAsia"/>
          <w:lang w:eastAsia="zh-CN"/>
        </w:rPr>
        <w:t>《组织法》第</w:t>
      </w:r>
      <w:r>
        <w:rPr>
          <w:rFonts w:hint="eastAsia"/>
          <w:lang w:eastAsia="zh-CN"/>
        </w:rPr>
        <w:t>13</w:t>
      </w:r>
      <w:r>
        <w:rPr>
          <w:rFonts w:hint="eastAsia"/>
          <w:lang w:eastAsia="zh-CN"/>
        </w:rPr>
        <w:t>条和《公约》第</w:t>
      </w:r>
      <w:r>
        <w:rPr>
          <w:rFonts w:hint="eastAsia"/>
          <w:lang w:eastAsia="zh-CN"/>
        </w:rPr>
        <w:t>8</w:t>
      </w:r>
      <w:r>
        <w:rPr>
          <w:rFonts w:hint="eastAsia"/>
          <w:lang w:eastAsia="zh-CN"/>
        </w:rPr>
        <w:t>条规定了无线电通信全会的责任和职能，</w:t>
      </w:r>
      <w:r>
        <w:rPr>
          <w:rFonts w:hint="eastAsia"/>
          <w:lang w:eastAsia="zh-CN"/>
        </w:rPr>
        <w:t>ITU-R</w:t>
      </w:r>
      <w:r>
        <w:rPr>
          <w:rFonts w:hint="eastAsia"/>
          <w:lang w:eastAsia="zh-CN"/>
        </w:rPr>
        <w:t>第</w:t>
      </w:r>
      <w:r>
        <w:rPr>
          <w:rFonts w:hint="eastAsia"/>
          <w:lang w:eastAsia="zh-CN"/>
        </w:rPr>
        <w:t>1-</w:t>
      </w:r>
      <w:r>
        <w:rPr>
          <w:lang w:eastAsia="zh-CN"/>
        </w:rPr>
        <w:t>6</w:t>
      </w:r>
      <w:r>
        <w:rPr>
          <w:rFonts w:hint="eastAsia"/>
          <w:lang w:eastAsia="zh-CN"/>
        </w:rPr>
        <w:t>号决议第</w:t>
      </w:r>
      <w:r>
        <w:rPr>
          <w:rFonts w:hint="eastAsia"/>
          <w:lang w:eastAsia="zh-CN"/>
        </w:rPr>
        <w:t>1</w:t>
      </w:r>
      <w:r>
        <w:rPr>
          <w:rFonts w:hint="eastAsia"/>
          <w:lang w:eastAsia="zh-CN"/>
        </w:rPr>
        <w:t>段描述了全会的工作方法。</w:t>
      </w:r>
    </w:p>
    <w:p w:rsidR="00CD713B" w:rsidRPr="00261964" w:rsidRDefault="00CD713B" w:rsidP="007E7F22">
      <w:pPr>
        <w:pStyle w:val="Heading1"/>
        <w:rPr>
          <w:lang w:eastAsia="zh-CN"/>
        </w:rPr>
      </w:pPr>
      <w:r w:rsidRPr="00261964">
        <w:rPr>
          <w:rFonts w:hint="eastAsia"/>
          <w:lang w:eastAsia="zh-CN"/>
        </w:rPr>
        <w:t>2</w:t>
      </w:r>
      <w:r w:rsidR="00210C31">
        <w:rPr>
          <w:rFonts w:hint="eastAsia"/>
          <w:lang w:eastAsia="zh-CN"/>
        </w:rPr>
        <w:tab/>
      </w:r>
      <w:r>
        <w:rPr>
          <w:rFonts w:hint="eastAsia"/>
          <w:lang w:eastAsia="zh-CN"/>
        </w:rPr>
        <w:t>筹备</w:t>
      </w:r>
      <w:r w:rsidRPr="00261964">
        <w:rPr>
          <w:lang w:eastAsia="zh-CN"/>
        </w:rPr>
        <w:t>文件</w:t>
      </w:r>
    </w:p>
    <w:p w:rsidR="00CD713B" w:rsidRDefault="00CD713B" w:rsidP="007E7F22">
      <w:pPr>
        <w:ind w:firstLineChars="200" w:firstLine="480"/>
        <w:rPr>
          <w:lang w:eastAsia="zh-CN"/>
        </w:rPr>
      </w:pPr>
      <w:r>
        <w:rPr>
          <w:rFonts w:hint="eastAsia"/>
          <w:lang w:eastAsia="zh-CN"/>
        </w:rPr>
        <w:t>根据</w:t>
      </w:r>
      <w:r>
        <w:rPr>
          <w:rFonts w:hint="eastAsia"/>
          <w:lang w:eastAsia="zh-CN"/>
        </w:rPr>
        <w:t>ITU-R</w:t>
      </w:r>
      <w:r>
        <w:rPr>
          <w:rFonts w:hint="eastAsia"/>
          <w:lang w:eastAsia="zh-CN"/>
        </w:rPr>
        <w:t>第</w:t>
      </w:r>
      <w:r>
        <w:rPr>
          <w:rFonts w:hint="eastAsia"/>
          <w:lang w:eastAsia="zh-CN"/>
        </w:rPr>
        <w:t>1-</w:t>
      </w:r>
      <w:r>
        <w:rPr>
          <w:lang w:eastAsia="zh-CN"/>
        </w:rPr>
        <w:t>6</w:t>
      </w:r>
      <w:r>
        <w:rPr>
          <w:rFonts w:hint="eastAsia"/>
          <w:lang w:eastAsia="zh-CN"/>
        </w:rPr>
        <w:t>号决议第</w:t>
      </w:r>
      <w:r>
        <w:rPr>
          <w:rFonts w:hint="eastAsia"/>
          <w:lang w:eastAsia="zh-CN"/>
        </w:rPr>
        <w:t>7.1</w:t>
      </w:r>
      <w:r>
        <w:rPr>
          <w:rFonts w:hint="eastAsia"/>
          <w:lang w:eastAsia="zh-CN"/>
        </w:rPr>
        <w:t>段，下列文件将作为本次全会的筹备文件：</w:t>
      </w:r>
    </w:p>
    <w:p w:rsidR="00CD713B" w:rsidRPr="007E7F22" w:rsidRDefault="00CD713B" w:rsidP="007E7F22">
      <w:pPr>
        <w:pStyle w:val="enumlev1"/>
        <w:rPr>
          <w:lang w:eastAsia="zh-CN"/>
        </w:rPr>
      </w:pPr>
      <w:r w:rsidRPr="007E7F22">
        <w:rPr>
          <w:lang w:eastAsia="zh-CN"/>
        </w:rPr>
        <w:t>–</w:t>
      </w:r>
      <w:r w:rsidRPr="007E7F22">
        <w:rPr>
          <w:lang w:eastAsia="zh-CN"/>
        </w:rPr>
        <w:tab/>
      </w:r>
      <w:r w:rsidRPr="007E7F22">
        <w:rPr>
          <w:rFonts w:hint="eastAsia"/>
          <w:lang w:eastAsia="zh-CN"/>
        </w:rPr>
        <w:t>研究组起草的有待批准的文本草案；</w:t>
      </w:r>
    </w:p>
    <w:p w:rsidR="00CD713B" w:rsidRPr="007E7F22" w:rsidRDefault="00CD713B" w:rsidP="007E7F22">
      <w:pPr>
        <w:pStyle w:val="enumlev1"/>
        <w:rPr>
          <w:lang w:eastAsia="zh-CN"/>
        </w:rPr>
      </w:pPr>
      <w:r w:rsidRPr="007E7F22">
        <w:rPr>
          <w:lang w:eastAsia="zh-CN"/>
        </w:rPr>
        <w:t>–</w:t>
      </w:r>
      <w:r w:rsidRPr="007E7F22">
        <w:rPr>
          <w:lang w:eastAsia="zh-CN"/>
        </w:rPr>
        <w:tab/>
      </w:r>
      <w:r w:rsidRPr="007E7F22">
        <w:rPr>
          <w:rFonts w:hint="eastAsia"/>
          <w:lang w:eastAsia="zh-CN"/>
        </w:rPr>
        <w:t>各研究组、特委会、词汇协调委员会、无线电通信顾问组</w:t>
      </w:r>
      <w:r w:rsidR="007E7F22">
        <w:rPr>
          <w:rStyle w:val="FootnoteReference"/>
        </w:rPr>
        <w:footnoteReference w:id="1"/>
      </w:r>
      <w:r w:rsidRPr="007E7F22">
        <w:rPr>
          <w:rFonts w:hint="eastAsia"/>
          <w:lang w:eastAsia="zh-CN"/>
        </w:rPr>
        <w:t>和</w:t>
      </w:r>
      <w:r w:rsidRPr="007E7F22">
        <w:rPr>
          <w:lang w:eastAsia="zh-CN"/>
        </w:rPr>
        <w:t>CPM</w:t>
      </w:r>
      <w:r w:rsidRPr="007E7F22">
        <w:rPr>
          <w:rFonts w:hint="eastAsia"/>
          <w:lang w:eastAsia="zh-CN"/>
        </w:rPr>
        <w:t>主席有关回顾自上次无线电通信全会以来活动的报告，包括研究组主席提交的一份有关以下内容的清单：</w:t>
      </w:r>
    </w:p>
    <w:p w:rsidR="00CD713B" w:rsidRPr="007E7F22" w:rsidRDefault="00CD713B" w:rsidP="007E7F22">
      <w:pPr>
        <w:pStyle w:val="enumlev2"/>
        <w:rPr>
          <w:lang w:eastAsia="zh-CN"/>
        </w:rPr>
      </w:pPr>
      <w:r w:rsidRPr="007E7F22">
        <w:rPr>
          <w:lang w:eastAsia="zh-CN"/>
        </w:rPr>
        <w:t>–</w:t>
      </w:r>
      <w:r w:rsidRPr="007E7F22">
        <w:rPr>
          <w:lang w:eastAsia="zh-CN"/>
        </w:rPr>
        <w:tab/>
      </w:r>
      <w:r w:rsidRPr="007E7F22">
        <w:rPr>
          <w:rFonts w:hint="eastAsia"/>
          <w:lang w:eastAsia="zh-CN"/>
        </w:rPr>
        <w:t>确定需要转到下一研究周期的议题；</w:t>
      </w:r>
    </w:p>
    <w:p w:rsidR="00CD713B" w:rsidRPr="007E7F22" w:rsidRDefault="00CD713B" w:rsidP="007E7F22">
      <w:pPr>
        <w:pStyle w:val="enumlev2"/>
        <w:rPr>
          <w:lang w:eastAsia="zh-CN"/>
        </w:rPr>
      </w:pPr>
      <w:r w:rsidRPr="007E7F22">
        <w:rPr>
          <w:lang w:eastAsia="zh-CN"/>
        </w:rPr>
        <w:t>–</w:t>
      </w:r>
      <w:r w:rsidRPr="007E7F22">
        <w:rPr>
          <w:lang w:eastAsia="zh-CN"/>
        </w:rPr>
        <w:tab/>
      </w:r>
      <w:r w:rsidRPr="007E7F22">
        <w:rPr>
          <w:rFonts w:hint="eastAsia"/>
          <w:lang w:eastAsia="zh-CN"/>
        </w:rPr>
        <w:t>在第</w:t>
      </w:r>
      <w:r w:rsidRPr="007E7F22">
        <w:rPr>
          <w:lang w:eastAsia="zh-CN"/>
        </w:rPr>
        <w:t>1.6</w:t>
      </w:r>
      <w:r w:rsidRPr="007E7F22">
        <w:rPr>
          <w:rFonts w:hint="eastAsia"/>
          <w:lang w:eastAsia="zh-CN"/>
        </w:rPr>
        <w:t>段所述期间内未收到输入文件的课题和决议。如研究组认为应当保留某个课题或决议，则主席必须在其报告中解释说明；</w:t>
      </w:r>
    </w:p>
    <w:p w:rsidR="00CD713B" w:rsidRDefault="00CD713B" w:rsidP="007E7F22">
      <w:pPr>
        <w:pStyle w:val="enumlev1"/>
        <w:rPr>
          <w:lang w:eastAsia="zh-CN"/>
        </w:rPr>
      </w:pPr>
      <w:r>
        <w:rPr>
          <w:lang w:eastAsia="zh-CN"/>
        </w:rPr>
        <w:t>–</w:t>
      </w:r>
      <w:r>
        <w:rPr>
          <w:lang w:eastAsia="zh-CN"/>
        </w:rPr>
        <w:tab/>
      </w:r>
      <w:r>
        <w:rPr>
          <w:rFonts w:hint="eastAsia"/>
          <w:lang w:eastAsia="zh-CN"/>
        </w:rPr>
        <w:t>主任起草的报告，其中应包括对未来工作计划的建议；</w:t>
      </w:r>
    </w:p>
    <w:p w:rsidR="00CD713B" w:rsidRDefault="00CD713B" w:rsidP="007E7F22">
      <w:pPr>
        <w:pStyle w:val="enumlev1"/>
        <w:rPr>
          <w:lang w:eastAsia="zh-CN"/>
        </w:rPr>
      </w:pPr>
      <w:r>
        <w:rPr>
          <w:lang w:eastAsia="zh-CN"/>
        </w:rPr>
        <w:t>–</w:t>
      </w:r>
      <w:r>
        <w:rPr>
          <w:lang w:eastAsia="zh-CN"/>
        </w:rPr>
        <w:tab/>
      </w:r>
      <w:r>
        <w:rPr>
          <w:rFonts w:hint="eastAsia"/>
          <w:lang w:eastAsia="zh-CN"/>
        </w:rPr>
        <w:t>自上次无线电通信全会以来所通过建议书的清单；</w:t>
      </w:r>
    </w:p>
    <w:p w:rsidR="00CD713B" w:rsidRDefault="00CD713B" w:rsidP="007E7F22">
      <w:pPr>
        <w:pStyle w:val="enumlev1"/>
        <w:rPr>
          <w:lang w:eastAsia="zh-CN"/>
        </w:rPr>
      </w:pPr>
      <w:r>
        <w:rPr>
          <w:lang w:eastAsia="zh-CN"/>
        </w:rPr>
        <w:t>–</w:t>
      </w:r>
      <w:r>
        <w:rPr>
          <w:lang w:eastAsia="zh-CN"/>
        </w:rPr>
        <w:tab/>
      </w:r>
      <w:r>
        <w:rPr>
          <w:rFonts w:hint="eastAsia"/>
          <w:lang w:eastAsia="zh-CN"/>
        </w:rPr>
        <w:t>成员国、</w:t>
      </w:r>
      <w:r>
        <w:rPr>
          <w:lang w:eastAsia="zh-CN"/>
        </w:rPr>
        <w:t>巴勒斯坦国</w:t>
      </w:r>
      <w:r>
        <w:rPr>
          <w:rFonts w:hint="eastAsia"/>
          <w:lang w:eastAsia="zh-CN"/>
        </w:rPr>
        <w:t>和部门成员提交给无线电通信全会的文稿。</w:t>
      </w:r>
    </w:p>
    <w:p w:rsidR="00CD713B" w:rsidRDefault="00CD713B" w:rsidP="007E7F22">
      <w:pPr>
        <w:pStyle w:val="Heading1"/>
        <w:rPr>
          <w:lang w:eastAsia="zh-CN"/>
        </w:rPr>
      </w:pPr>
      <w:r w:rsidRPr="00C15FFB">
        <w:rPr>
          <w:rFonts w:hint="eastAsia"/>
          <w:lang w:eastAsia="zh-CN"/>
        </w:rPr>
        <w:t>3</w:t>
      </w:r>
      <w:r w:rsidR="00210C31">
        <w:rPr>
          <w:rFonts w:hint="eastAsia"/>
          <w:lang w:eastAsia="zh-CN"/>
        </w:rPr>
        <w:tab/>
      </w:r>
      <w:r w:rsidRPr="00C15FFB">
        <w:rPr>
          <w:rFonts w:hint="eastAsia"/>
          <w:lang w:eastAsia="zh-CN"/>
        </w:rPr>
        <w:t>文稿</w:t>
      </w:r>
    </w:p>
    <w:p w:rsidR="00CD713B" w:rsidRDefault="00CD713B" w:rsidP="00FF3B18">
      <w:pPr>
        <w:ind w:firstLineChars="200" w:firstLine="480"/>
        <w:rPr>
          <w:lang w:eastAsia="zh-CN"/>
        </w:rPr>
      </w:pPr>
      <w:r>
        <w:rPr>
          <w:rFonts w:hint="eastAsia"/>
          <w:lang w:eastAsia="zh-CN"/>
        </w:rPr>
        <w:t>提交无线电全会的文稿将按照</w:t>
      </w:r>
      <w:hyperlink r:id="rId9" w:history="1">
        <w:r>
          <w:rPr>
            <w:rStyle w:val="Hyperlink"/>
            <w:szCs w:val="24"/>
            <w:lang w:eastAsia="zh-CN"/>
          </w:rPr>
          <w:t>ITU-R</w:t>
        </w:r>
        <w:r>
          <w:rPr>
            <w:rStyle w:val="Hyperlink"/>
            <w:szCs w:val="24"/>
            <w:lang w:eastAsia="zh-CN"/>
          </w:rPr>
          <w:t>第</w:t>
        </w:r>
        <w:r>
          <w:rPr>
            <w:rStyle w:val="Hyperlink"/>
            <w:szCs w:val="24"/>
            <w:lang w:eastAsia="zh-CN"/>
          </w:rPr>
          <w:t>1-6</w:t>
        </w:r>
        <w:r>
          <w:rPr>
            <w:rStyle w:val="Hyperlink"/>
            <w:szCs w:val="24"/>
            <w:lang w:eastAsia="zh-CN"/>
          </w:rPr>
          <w:t>号决议</w:t>
        </w:r>
      </w:hyperlink>
      <w:r>
        <w:rPr>
          <w:rFonts w:hint="eastAsia"/>
          <w:lang w:eastAsia="zh-CN"/>
        </w:rPr>
        <w:t>的规定以及在此所述的无线电通信全会工作方法</w:t>
      </w:r>
      <w:hyperlink r:id="rId10" w:history="1">
        <w:r>
          <w:rPr>
            <w:rStyle w:val="Hyperlink"/>
            <w:szCs w:val="24"/>
            <w:lang w:eastAsia="zh-CN"/>
          </w:rPr>
          <w:t>导则</w:t>
        </w:r>
      </w:hyperlink>
      <w:r>
        <w:rPr>
          <w:rFonts w:hint="eastAsia"/>
          <w:lang w:eastAsia="zh-CN"/>
        </w:rPr>
        <w:t>加以处理。根据第</w:t>
      </w:r>
      <w:r>
        <w:rPr>
          <w:rFonts w:hint="eastAsia"/>
          <w:lang w:eastAsia="zh-CN"/>
        </w:rPr>
        <w:t>165</w:t>
      </w:r>
      <w:r>
        <w:rPr>
          <w:rFonts w:hint="eastAsia"/>
          <w:lang w:eastAsia="zh-CN"/>
        </w:rPr>
        <w:t>号决议（</w:t>
      </w:r>
      <w:r>
        <w:rPr>
          <w:rFonts w:hint="eastAsia"/>
          <w:lang w:eastAsia="zh-CN"/>
        </w:rPr>
        <w:t>2010</w:t>
      </w:r>
      <w:r>
        <w:rPr>
          <w:rFonts w:hint="eastAsia"/>
          <w:lang w:eastAsia="zh-CN"/>
        </w:rPr>
        <w:t>年，瓜达拉哈拉）的规定，为确保及时翻译并充分审议提交</w:t>
      </w:r>
      <w:r>
        <w:rPr>
          <w:rFonts w:hint="eastAsia"/>
          <w:lang w:eastAsia="zh-CN"/>
        </w:rPr>
        <w:t>RA-1</w:t>
      </w:r>
      <w:r>
        <w:rPr>
          <w:lang w:eastAsia="zh-CN"/>
        </w:rPr>
        <w:t>5</w:t>
      </w:r>
      <w:r>
        <w:rPr>
          <w:rFonts w:hint="eastAsia"/>
          <w:lang w:eastAsia="zh-CN"/>
        </w:rPr>
        <w:t>的文件，各成员国、</w:t>
      </w:r>
      <w:r>
        <w:rPr>
          <w:lang w:eastAsia="zh-CN"/>
        </w:rPr>
        <w:t>巴勒斯坦</w:t>
      </w:r>
      <w:r>
        <w:rPr>
          <w:rFonts w:hint="eastAsia"/>
          <w:lang w:eastAsia="zh-CN"/>
        </w:rPr>
        <w:t>国和部门成员应</w:t>
      </w:r>
      <w:r w:rsidRPr="009765C9">
        <w:rPr>
          <w:rFonts w:hint="eastAsia"/>
          <w:b/>
          <w:bCs/>
          <w:lang w:eastAsia="zh-CN"/>
        </w:rPr>
        <w:t>在全会开幕的</w:t>
      </w:r>
      <w:r w:rsidRPr="009765C9">
        <w:rPr>
          <w:rFonts w:hint="eastAsia"/>
          <w:b/>
          <w:bCs/>
          <w:lang w:eastAsia="zh-CN"/>
        </w:rPr>
        <w:t>14</w:t>
      </w:r>
      <w:r w:rsidRPr="009765C9">
        <w:rPr>
          <w:rFonts w:hint="eastAsia"/>
          <w:b/>
          <w:bCs/>
          <w:lang w:eastAsia="zh-CN"/>
        </w:rPr>
        <w:t>天前提交文稿（截止日期</w:t>
      </w:r>
      <w:r w:rsidRPr="009765C9">
        <w:rPr>
          <w:b/>
          <w:bCs/>
          <w:lang w:eastAsia="zh-CN"/>
        </w:rPr>
        <w:t>是</w:t>
      </w:r>
      <w:r w:rsidRPr="009765C9">
        <w:rPr>
          <w:rFonts w:hint="eastAsia"/>
          <w:b/>
          <w:bCs/>
          <w:lang w:eastAsia="zh-CN"/>
        </w:rPr>
        <w:t>2015</w:t>
      </w:r>
      <w:r w:rsidRPr="009765C9">
        <w:rPr>
          <w:rFonts w:hint="eastAsia"/>
          <w:b/>
          <w:bCs/>
          <w:lang w:eastAsia="zh-CN"/>
        </w:rPr>
        <w:t>年</w:t>
      </w:r>
      <w:r w:rsidRPr="009765C9">
        <w:rPr>
          <w:rFonts w:hint="eastAsia"/>
          <w:b/>
          <w:bCs/>
          <w:lang w:eastAsia="zh-CN"/>
        </w:rPr>
        <w:t>10</w:t>
      </w:r>
      <w:r w:rsidRPr="009765C9">
        <w:rPr>
          <w:rFonts w:hint="eastAsia"/>
          <w:b/>
          <w:bCs/>
          <w:lang w:eastAsia="zh-CN"/>
        </w:rPr>
        <w:t>月</w:t>
      </w:r>
      <w:r w:rsidRPr="009765C9">
        <w:rPr>
          <w:rFonts w:hint="eastAsia"/>
          <w:b/>
          <w:bCs/>
          <w:lang w:eastAsia="zh-CN"/>
        </w:rPr>
        <w:t>12</w:t>
      </w:r>
      <w:r w:rsidRPr="009765C9">
        <w:rPr>
          <w:rFonts w:hint="eastAsia"/>
          <w:b/>
          <w:bCs/>
          <w:lang w:eastAsia="zh-CN"/>
        </w:rPr>
        <w:t>日）。</w:t>
      </w:r>
    </w:p>
    <w:p w:rsidR="00CD713B" w:rsidRDefault="00CD713B" w:rsidP="00FF3B18">
      <w:pPr>
        <w:ind w:firstLineChars="200" w:firstLine="480"/>
        <w:rPr>
          <w:lang w:eastAsia="zh-CN"/>
        </w:rPr>
      </w:pPr>
      <w:r>
        <w:rPr>
          <w:rFonts w:hint="eastAsia"/>
          <w:lang w:eastAsia="zh-CN"/>
        </w:rPr>
        <w:t>国际电联的标准文件格式为微软的</w:t>
      </w:r>
      <w:r>
        <w:rPr>
          <w:rFonts w:hint="eastAsia"/>
          <w:lang w:eastAsia="zh-CN"/>
        </w:rPr>
        <w:t>Office Word 201</w:t>
      </w:r>
      <w:r>
        <w:rPr>
          <w:lang w:eastAsia="zh-CN"/>
        </w:rPr>
        <w:t>3</w:t>
      </w:r>
      <w:r>
        <w:rPr>
          <w:rFonts w:hint="eastAsia"/>
          <w:lang w:eastAsia="zh-CN"/>
        </w:rPr>
        <w:t>。可从</w:t>
      </w:r>
      <w:hyperlink r:id="rId11" w:history="1">
        <w:r>
          <w:rPr>
            <w:rStyle w:val="Hyperlink"/>
            <w:lang w:eastAsia="zh-CN"/>
          </w:rPr>
          <w:t>RA-15</w:t>
        </w:r>
        <w:r>
          <w:rPr>
            <w:rStyle w:val="Hyperlink"/>
            <w:lang w:eastAsia="zh-CN"/>
          </w:rPr>
          <w:t>网站</w:t>
        </w:r>
      </w:hyperlink>
      <w:r>
        <w:rPr>
          <w:rFonts w:hint="eastAsia"/>
          <w:lang w:eastAsia="zh-CN"/>
        </w:rPr>
        <w:t>下载模板。</w:t>
      </w:r>
    </w:p>
    <w:p w:rsidR="00CD713B" w:rsidRDefault="00CD713B" w:rsidP="00CD713B">
      <w:pPr>
        <w:ind w:firstLineChars="200" w:firstLine="480"/>
        <w:rPr>
          <w:lang w:eastAsia="zh-CN"/>
        </w:rPr>
      </w:pPr>
      <w:r>
        <w:rPr>
          <w:rFonts w:hint="eastAsia"/>
          <w:lang w:eastAsia="zh-CN"/>
        </w:rPr>
        <w:t>应当指出，按照</w:t>
      </w:r>
      <w:r>
        <w:rPr>
          <w:lang w:eastAsia="zh-CN"/>
        </w:rPr>
        <w:t>ITU-R</w:t>
      </w:r>
      <w:r>
        <w:rPr>
          <w:rFonts w:hint="eastAsia"/>
          <w:lang w:eastAsia="zh-CN"/>
        </w:rPr>
        <w:t>第</w:t>
      </w:r>
      <w:r>
        <w:rPr>
          <w:lang w:eastAsia="zh-CN"/>
        </w:rPr>
        <w:t>1</w:t>
      </w:r>
      <w:r>
        <w:rPr>
          <w:rFonts w:hint="eastAsia"/>
          <w:lang w:eastAsia="zh-CN"/>
        </w:rPr>
        <w:t>-</w:t>
      </w:r>
      <w:r>
        <w:rPr>
          <w:lang w:eastAsia="zh-CN"/>
        </w:rPr>
        <w:t>6</w:t>
      </w:r>
      <w:r>
        <w:rPr>
          <w:rFonts w:hint="eastAsia"/>
          <w:lang w:eastAsia="zh-CN"/>
        </w:rPr>
        <w:t>号决议的规定，在会议开幕时未提供给与会者的文稿将不予审议。</w:t>
      </w:r>
    </w:p>
    <w:p w:rsidR="00CD713B" w:rsidRDefault="00CD713B" w:rsidP="00CD713B">
      <w:pPr>
        <w:ind w:firstLineChars="200" w:firstLine="480"/>
        <w:rPr>
          <w:lang w:eastAsia="zh-CN"/>
        </w:rPr>
      </w:pPr>
      <w:r>
        <w:rPr>
          <w:rFonts w:hint="eastAsia"/>
          <w:lang w:eastAsia="zh-CN"/>
        </w:rPr>
        <w:t>文稿将在以下网站发布：</w:t>
      </w:r>
    </w:p>
    <w:p w:rsidR="00CD713B" w:rsidRPr="000458E5" w:rsidRDefault="00072D4B" w:rsidP="00DE3330">
      <w:pPr>
        <w:spacing w:after="120"/>
        <w:jc w:val="center"/>
        <w:rPr>
          <w:rStyle w:val="Hyperlink"/>
        </w:rPr>
      </w:pPr>
      <w:hyperlink r:id="rId12" w:history="1">
        <w:r w:rsidR="00CD713B" w:rsidRPr="00DE3330">
          <w:rPr>
            <w:rStyle w:val="Hyperlink"/>
          </w:rPr>
          <w:t>http://www.itu</w:t>
        </w:r>
        <w:r w:rsidR="00DE3330" w:rsidRPr="00DE3330">
          <w:rPr>
            <w:rStyle w:val="Hyperlink"/>
          </w:rPr>
          <w:t>.int/zh</w:t>
        </w:r>
        <w:r w:rsidR="00CD713B" w:rsidRPr="00DE3330">
          <w:rPr>
            <w:rStyle w:val="Hyperlink"/>
          </w:rPr>
          <w:t>/ITU-R/conferences/RA/2015</w:t>
        </w:r>
      </w:hyperlink>
    </w:p>
    <w:p w:rsidR="00CD713B" w:rsidRDefault="00CD713B" w:rsidP="00CD713B">
      <w:pPr>
        <w:tabs>
          <w:tab w:val="clear" w:pos="794"/>
          <w:tab w:val="left" w:pos="567"/>
        </w:tabs>
        <w:ind w:firstLineChars="200" w:firstLine="480"/>
        <w:rPr>
          <w:lang w:eastAsia="zh-CN"/>
        </w:rPr>
      </w:pPr>
      <w:r>
        <w:rPr>
          <w:rFonts w:hint="eastAsia"/>
          <w:lang w:eastAsia="zh-CN"/>
        </w:rPr>
        <w:t>应通过电子邮件将每份文稿发送至无线电通信局：</w:t>
      </w:r>
    </w:p>
    <w:p w:rsidR="00CD713B" w:rsidRDefault="00072D4B" w:rsidP="00CD713B">
      <w:pPr>
        <w:jc w:val="center"/>
        <w:rPr>
          <w:lang w:eastAsia="zh-CN"/>
        </w:rPr>
      </w:pPr>
      <w:hyperlink r:id="rId13" w:history="1">
        <w:r w:rsidR="00CD713B" w:rsidRPr="00707091">
          <w:rPr>
            <w:rStyle w:val="Hyperlink"/>
            <w:lang w:eastAsia="zh-CN"/>
          </w:rPr>
          <w:t>RA15contributions@itu.int</w:t>
        </w:r>
      </w:hyperlink>
    </w:p>
    <w:p w:rsidR="00656DF6" w:rsidRDefault="00656DF6" w:rsidP="00EA6269">
      <w:pPr>
        <w:pStyle w:val="Heading1"/>
        <w:rPr>
          <w:lang w:eastAsia="zh-CN"/>
        </w:rPr>
      </w:pPr>
    </w:p>
    <w:p w:rsidR="00CD713B" w:rsidRDefault="00CD713B" w:rsidP="00656DF6">
      <w:pPr>
        <w:pStyle w:val="Heading1"/>
        <w:spacing w:before="0"/>
        <w:rPr>
          <w:lang w:eastAsia="zh-CN"/>
        </w:rPr>
      </w:pPr>
      <w:r w:rsidRPr="007508BE">
        <w:rPr>
          <w:lang w:eastAsia="zh-CN"/>
        </w:rPr>
        <w:t>4</w:t>
      </w:r>
      <w:r w:rsidR="00210C31">
        <w:rPr>
          <w:rFonts w:hint="eastAsia"/>
          <w:lang w:eastAsia="zh-CN"/>
        </w:rPr>
        <w:tab/>
      </w:r>
      <w:r w:rsidRPr="007508BE">
        <w:rPr>
          <w:rFonts w:hint="eastAsia"/>
          <w:lang w:eastAsia="zh-CN"/>
        </w:rPr>
        <w:t>文件</w:t>
      </w:r>
    </w:p>
    <w:p w:rsidR="00CD713B" w:rsidRPr="001B3AA3" w:rsidRDefault="00CD713B" w:rsidP="006F37E2">
      <w:pPr>
        <w:ind w:firstLineChars="200" w:firstLine="480"/>
        <w:rPr>
          <w:szCs w:val="24"/>
          <w:lang w:eastAsia="zh-CN"/>
        </w:rPr>
      </w:pPr>
      <w:r w:rsidRPr="00C31E0F">
        <w:rPr>
          <w:rFonts w:hint="eastAsia"/>
          <w:szCs w:val="24"/>
          <w:lang w:eastAsia="zh-CN"/>
        </w:rPr>
        <w:t>根据</w:t>
      </w:r>
      <w:r>
        <w:rPr>
          <w:rFonts w:hint="eastAsia"/>
          <w:szCs w:val="24"/>
          <w:lang w:eastAsia="zh-CN"/>
        </w:rPr>
        <w:t>第</w:t>
      </w:r>
      <w:r>
        <w:rPr>
          <w:rFonts w:hint="eastAsia"/>
          <w:szCs w:val="24"/>
          <w:lang w:eastAsia="zh-CN"/>
        </w:rPr>
        <w:t>5</w:t>
      </w:r>
      <w:r>
        <w:rPr>
          <w:rFonts w:hint="eastAsia"/>
          <w:szCs w:val="24"/>
          <w:lang w:eastAsia="zh-CN"/>
        </w:rPr>
        <w:t>号</w:t>
      </w:r>
      <w:r>
        <w:rPr>
          <w:szCs w:val="24"/>
          <w:lang w:eastAsia="zh-CN"/>
        </w:rPr>
        <w:t>决定</w:t>
      </w:r>
      <w:r w:rsidRPr="00C31E0F">
        <w:rPr>
          <w:rFonts w:hint="eastAsia"/>
          <w:szCs w:val="24"/>
          <w:lang w:eastAsia="zh-CN"/>
        </w:rPr>
        <w:t>（</w:t>
      </w:r>
      <w:r w:rsidRPr="00C31E0F">
        <w:rPr>
          <w:rFonts w:hint="eastAsia"/>
          <w:szCs w:val="24"/>
          <w:lang w:eastAsia="zh-CN"/>
        </w:rPr>
        <w:t>2014</w:t>
      </w:r>
      <w:r w:rsidRPr="00C31E0F">
        <w:rPr>
          <w:rFonts w:hint="eastAsia"/>
          <w:szCs w:val="24"/>
          <w:lang w:eastAsia="zh-CN"/>
        </w:rPr>
        <w:t>年，釜山，修订版）</w:t>
      </w:r>
      <w:r>
        <w:rPr>
          <w:rFonts w:hint="eastAsia"/>
          <w:szCs w:val="24"/>
          <w:lang w:eastAsia="zh-CN"/>
        </w:rPr>
        <w:t>附件</w:t>
      </w:r>
      <w:r>
        <w:rPr>
          <w:rFonts w:hint="eastAsia"/>
          <w:szCs w:val="24"/>
          <w:lang w:eastAsia="zh-CN"/>
        </w:rPr>
        <w:t>2</w:t>
      </w:r>
      <w:r>
        <w:rPr>
          <w:rFonts w:hint="eastAsia"/>
          <w:szCs w:val="24"/>
          <w:lang w:eastAsia="zh-CN"/>
        </w:rPr>
        <w:t>的</w:t>
      </w:r>
      <w:r w:rsidRPr="00C31E0F">
        <w:rPr>
          <w:rFonts w:hint="eastAsia"/>
          <w:szCs w:val="24"/>
          <w:lang w:eastAsia="zh-CN"/>
        </w:rPr>
        <w:t>第</w:t>
      </w:r>
      <w:r>
        <w:rPr>
          <w:rFonts w:hint="eastAsia"/>
          <w:szCs w:val="24"/>
          <w:lang w:eastAsia="zh-CN"/>
        </w:rPr>
        <w:t>9</w:t>
      </w:r>
      <w:r>
        <w:rPr>
          <w:rFonts w:hint="eastAsia"/>
          <w:szCs w:val="24"/>
          <w:lang w:eastAsia="zh-CN"/>
        </w:rPr>
        <w:t>项</w:t>
      </w:r>
      <w:r>
        <w:rPr>
          <w:szCs w:val="24"/>
          <w:lang w:eastAsia="zh-CN"/>
        </w:rPr>
        <w:t>，</w:t>
      </w:r>
      <w:r>
        <w:rPr>
          <w:rFonts w:hint="eastAsia"/>
          <w:szCs w:val="24"/>
          <w:lang w:eastAsia="zh-CN"/>
        </w:rPr>
        <w:t>为减少</w:t>
      </w:r>
      <w:r>
        <w:rPr>
          <w:szCs w:val="24"/>
          <w:lang w:eastAsia="zh-CN"/>
        </w:rPr>
        <w:t>国际电联会议文件的成本</w:t>
      </w:r>
      <w:r w:rsidRPr="00C31E0F">
        <w:rPr>
          <w:rFonts w:hint="eastAsia"/>
          <w:szCs w:val="24"/>
          <w:lang w:eastAsia="zh-CN"/>
        </w:rPr>
        <w:t>，</w:t>
      </w:r>
      <w:r>
        <w:rPr>
          <w:b/>
          <w:bCs/>
          <w:szCs w:val="24"/>
          <w:lang w:eastAsia="zh-CN"/>
        </w:rPr>
        <w:t>RA-15</w:t>
      </w:r>
      <w:r w:rsidRPr="00A12585">
        <w:rPr>
          <w:rFonts w:hint="eastAsia"/>
          <w:b/>
          <w:bCs/>
          <w:szCs w:val="24"/>
          <w:lang w:eastAsia="zh-CN"/>
        </w:rPr>
        <w:t>将完全实现无纸化</w:t>
      </w:r>
      <w:r>
        <w:rPr>
          <w:rFonts w:hint="eastAsia"/>
          <w:szCs w:val="24"/>
          <w:lang w:eastAsia="zh-CN"/>
        </w:rPr>
        <w:t>；</w:t>
      </w:r>
      <w:r>
        <w:rPr>
          <w:szCs w:val="24"/>
          <w:lang w:eastAsia="zh-CN"/>
        </w:rPr>
        <w:t>然而，</w:t>
      </w:r>
      <w:r w:rsidRPr="00C31E0F">
        <w:rPr>
          <w:rFonts w:hint="eastAsia"/>
          <w:szCs w:val="24"/>
          <w:lang w:eastAsia="zh-CN"/>
        </w:rPr>
        <w:t>在</w:t>
      </w:r>
      <w:r>
        <w:rPr>
          <w:rFonts w:hint="eastAsia"/>
          <w:szCs w:val="24"/>
          <w:lang w:eastAsia="zh-CN"/>
        </w:rPr>
        <w:t>CICG</w:t>
      </w:r>
      <w:r>
        <w:rPr>
          <w:szCs w:val="24"/>
          <w:lang w:eastAsia="zh-CN"/>
        </w:rPr>
        <w:t>的网</w:t>
      </w:r>
      <w:r>
        <w:rPr>
          <w:rFonts w:hint="eastAsia"/>
          <w:szCs w:val="24"/>
          <w:lang w:eastAsia="zh-CN"/>
        </w:rPr>
        <w:t>吧设有</w:t>
      </w:r>
      <w:r>
        <w:rPr>
          <w:szCs w:val="24"/>
          <w:lang w:eastAsia="zh-CN"/>
        </w:rPr>
        <w:t>打印机</w:t>
      </w:r>
      <w:r>
        <w:rPr>
          <w:rFonts w:hint="eastAsia"/>
          <w:szCs w:val="24"/>
          <w:lang w:eastAsia="zh-CN"/>
        </w:rPr>
        <w:t>，</w:t>
      </w:r>
      <w:r w:rsidRPr="00C31E0F">
        <w:rPr>
          <w:rFonts w:hint="eastAsia"/>
          <w:szCs w:val="24"/>
          <w:lang w:eastAsia="zh-CN"/>
        </w:rPr>
        <w:t>供需要</w:t>
      </w:r>
      <w:r>
        <w:rPr>
          <w:rFonts w:hint="eastAsia"/>
          <w:szCs w:val="24"/>
          <w:lang w:eastAsia="zh-CN"/>
        </w:rPr>
        <w:t>现场</w:t>
      </w:r>
      <w:r w:rsidRPr="00C31E0F">
        <w:rPr>
          <w:rFonts w:hint="eastAsia"/>
          <w:szCs w:val="24"/>
          <w:lang w:eastAsia="zh-CN"/>
        </w:rPr>
        <w:t>打印的代表使用。</w:t>
      </w:r>
      <w:r>
        <w:rPr>
          <w:rFonts w:hint="eastAsia"/>
          <w:lang w:eastAsia="zh-CN"/>
        </w:rPr>
        <w:t>所有文件均将通过电子方式发布在</w:t>
      </w:r>
      <w:hyperlink r:id="rId14" w:history="1">
        <w:r>
          <w:rPr>
            <w:rStyle w:val="Hyperlink"/>
            <w:lang w:eastAsia="zh-CN"/>
          </w:rPr>
          <w:t>RA-15</w:t>
        </w:r>
        <w:r>
          <w:rPr>
            <w:rStyle w:val="Hyperlink"/>
            <w:rFonts w:hint="eastAsia"/>
            <w:lang w:eastAsia="zh-CN"/>
          </w:rPr>
          <w:t>网站</w:t>
        </w:r>
      </w:hyperlink>
      <w:r w:rsidRPr="006F37E2">
        <w:rPr>
          <w:rFonts w:hint="eastAsia"/>
          <w:lang w:eastAsia="zh-CN"/>
        </w:rPr>
        <w:t>上</w:t>
      </w:r>
      <w:r w:rsidR="006F37E2" w:rsidRPr="006F37E2">
        <w:rPr>
          <w:rFonts w:hint="eastAsia"/>
          <w:lang w:eastAsia="zh-CN"/>
        </w:rPr>
        <w:t>。会议室</w:t>
      </w:r>
      <w:r w:rsidRPr="00C31E0F">
        <w:rPr>
          <w:rFonts w:hint="eastAsia"/>
          <w:szCs w:val="24"/>
          <w:lang w:eastAsia="zh-CN"/>
        </w:rPr>
        <w:t>提供无线局域网设施，供与会代表使用</w:t>
      </w:r>
      <w:r>
        <w:rPr>
          <w:rFonts w:hint="eastAsia"/>
          <w:szCs w:val="24"/>
          <w:lang w:eastAsia="zh-CN"/>
        </w:rPr>
        <w:t>。</w:t>
      </w:r>
      <w:r>
        <w:rPr>
          <w:rFonts w:hint="eastAsia"/>
          <w:lang w:eastAsia="zh-CN"/>
        </w:rPr>
        <w:t>此外，秘书处正在准备一种国际电联同步应用程序，通过该应用程序可迅速从国际电联服务器下载并同步</w:t>
      </w:r>
      <w:r>
        <w:rPr>
          <w:rFonts w:hint="eastAsia"/>
          <w:lang w:eastAsia="zh-CN"/>
        </w:rPr>
        <w:t>RA</w:t>
      </w:r>
      <w:r>
        <w:rPr>
          <w:lang w:eastAsia="zh-CN"/>
        </w:rPr>
        <w:t>-15</w:t>
      </w:r>
      <w:r w:rsidR="006F37E2">
        <w:rPr>
          <w:rFonts w:hint="eastAsia"/>
          <w:lang w:eastAsia="zh-CN"/>
        </w:rPr>
        <w:t>文件。获取</w:t>
      </w:r>
      <w:r>
        <w:rPr>
          <w:rFonts w:hint="eastAsia"/>
          <w:lang w:eastAsia="zh-CN"/>
        </w:rPr>
        <w:t>RA-15</w:t>
      </w:r>
      <w:r>
        <w:rPr>
          <w:lang w:eastAsia="zh-CN"/>
        </w:rPr>
        <w:t>文件和其他电子资源需要</w:t>
      </w:r>
      <w:hyperlink r:id="rId15" w:history="1">
        <w:r>
          <w:rPr>
            <w:rStyle w:val="Hyperlink"/>
            <w:rFonts w:asciiTheme="minorHAnsi" w:hAnsiTheme="minorHAnsi" w:cstheme="majorBidi"/>
            <w:szCs w:val="24"/>
            <w:shd w:val="clear" w:color="auto" w:fill="FFFFFF"/>
            <w:lang w:eastAsia="zh-CN"/>
          </w:rPr>
          <w:t>TIES</w:t>
        </w:r>
        <w:r>
          <w:rPr>
            <w:rStyle w:val="Hyperlink"/>
            <w:rFonts w:asciiTheme="minorHAnsi" w:hAnsiTheme="minorHAnsi" w:cstheme="majorBidi" w:hint="eastAsia"/>
            <w:szCs w:val="24"/>
            <w:shd w:val="clear" w:color="auto" w:fill="FFFFFF"/>
            <w:lang w:eastAsia="zh-CN"/>
          </w:rPr>
          <w:t>账号</w:t>
        </w:r>
      </w:hyperlink>
      <w:bookmarkStart w:id="0" w:name="_GoBack"/>
      <w:bookmarkEnd w:id="0"/>
      <w:r>
        <w:rPr>
          <w:rFonts w:hint="eastAsia"/>
          <w:lang w:eastAsia="zh-CN"/>
        </w:rPr>
        <w:t>。</w:t>
      </w:r>
    </w:p>
    <w:p w:rsidR="00CD713B" w:rsidRPr="0079062C" w:rsidRDefault="00CD713B" w:rsidP="00EA6269">
      <w:pPr>
        <w:pStyle w:val="Heading1"/>
        <w:rPr>
          <w:lang w:eastAsia="zh-CN"/>
        </w:rPr>
      </w:pPr>
      <w:r w:rsidRPr="0079062C">
        <w:rPr>
          <w:lang w:eastAsia="zh-CN"/>
        </w:rPr>
        <w:t>5</w:t>
      </w:r>
      <w:r w:rsidR="00210C31">
        <w:rPr>
          <w:rFonts w:hint="eastAsia"/>
          <w:lang w:eastAsia="zh-CN"/>
        </w:rPr>
        <w:tab/>
      </w:r>
      <w:r w:rsidRPr="0079062C">
        <w:rPr>
          <w:rFonts w:hint="eastAsia"/>
          <w:lang w:eastAsia="zh-CN"/>
        </w:rPr>
        <w:t>参会</w:t>
      </w:r>
      <w:r w:rsidRPr="0079062C">
        <w:rPr>
          <w:rFonts w:hint="eastAsia"/>
          <w:lang w:eastAsia="zh-CN"/>
        </w:rPr>
        <w:t>/</w:t>
      </w:r>
      <w:r w:rsidRPr="0079062C">
        <w:rPr>
          <w:rFonts w:hint="eastAsia"/>
          <w:lang w:eastAsia="zh-CN"/>
        </w:rPr>
        <w:t>签证</w:t>
      </w:r>
      <w:r w:rsidRPr="0079062C">
        <w:rPr>
          <w:lang w:eastAsia="zh-CN"/>
        </w:rPr>
        <w:t>要求</w:t>
      </w:r>
      <w:r w:rsidRPr="0079062C">
        <w:rPr>
          <w:rFonts w:hint="eastAsia"/>
          <w:lang w:eastAsia="zh-CN"/>
        </w:rPr>
        <w:t>/</w:t>
      </w:r>
      <w:r>
        <w:rPr>
          <w:rFonts w:hint="eastAsia"/>
          <w:lang w:eastAsia="zh-CN"/>
        </w:rPr>
        <w:t>住</w:t>
      </w:r>
      <w:r w:rsidRPr="0079062C">
        <w:rPr>
          <w:rFonts w:hint="eastAsia"/>
          <w:lang w:eastAsia="zh-CN"/>
        </w:rPr>
        <w:t>宿</w:t>
      </w:r>
    </w:p>
    <w:p w:rsidR="00CD713B" w:rsidRPr="00D2761D" w:rsidRDefault="00CD713B" w:rsidP="00CD713B">
      <w:pPr>
        <w:ind w:firstLineChars="200" w:firstLine="480"/>
        <w:rPr>
          <w:szCs w:val="24"/>
          <w:lang w:eastAsia="zh-CN"/>
        </w:rPr>
      </w:pPr>
      <w:r w:rsidRPr="00D2761D">
        <w:rPr>
          <w:rFonts w:hint="eastAsia"/>
          <w:szCs w:val="24"/>
          <w:lang w:eastAsia="zh-CN"/>
        </w:rPr>
        <w:t>无线电通信</w:t>
      </w:r>
      <w:r w:rsidRPr="00D2761D">
        <w:rPr>
          <w:szCs w:val="24"/>
          <w:lang w:eastAsia="zh-CN"/>
        </w:rPr>
        <w:t>全会的注册工作将</w:t>
      </w:r>
      <w:r w:rsidRPr="00D2761D">
        <w:rPr>
          <w:rFonts w:hint="eastAsia"/>
          <w:szCs w:val="24"/>
          <w:lang w:eastAsia="zh-CN"/>
        </w:rPr>
        <w:t>于</w:t>
      </w:r>
      <w:r w:rsidRPr="00D2761D">
        <w:rPr>
          <w:rFonts w:hint="eastAsia"/>
          <w:szCs w:val="24"/>
          <w:lang w:eastAsia="zh-CN"/>
        </w:rPr>
        <w:t>2015</w:t>
      </w:r>
      <w:r w:rsidRPr="00D2761D">
        <w:rPr>
          <w:rFonts w:hint="eastAsia"/>
          <w:szCs w:val="24"/>
          <w:lang w:eastAsia="zh-CN"/>
        </w:rPr>
        <w:t>年</w:t>
      </w:r>
      <w:r w:rsidRPr="00D2761D">
        <w:rPr>
          <w:rFonts w:hint="eastAsia"/>
          <w:szCs w:val="24"/>
          <w:lang w:eastAsia="zh-CN"/>
        </w:rPr>
        <w:t>6</w:t>
      </w:r>
      <w:r w:rsidRPr="00D2761D">
        <w:rPr>
          <w:rFonts w:hint="eastAsia"/>
          <w:szCs w:val="24"/>
          <w:lang w:eastAsia="zh-CN"/>
        </w:rPr>
        <w:t>月</w:t>
      </w:r>
      <w:r w:rsidRPr="00D2761D">
        <w:rPr>
          <w:rFonts w:hint="eastAsia"/>
          <w:szCs w:val="24"/>
          <w:lang w:eastAsia="zh-CN"/>
        </w:rPr>
        <w:t>1</w:t>
      </w:r>
      <w:r w:rsidRPr="00D2761D">
        <w:rPr>
          <w:rFonts w:hint="eastAsia"/>
          <w:szCs w:val="24"/>
          <w:lang w:eastAsia="zh-CN"/>
        </w:rPr>
        <w:t>日开始</w:t>
      </w:r>
      <w:r w:rsidRPr="00D2761D">
        <w:rPr>
          <w:szCs w:val="24"/>
          <w:lang w:eastAsia="zh-CN"/>
        </w:rPr>
        <w:t>。</w:t>
      </w:r>
      <w:r w:rsidRPr="00D2761D">
        <w:rPr>
          <w:szCs w:val="24"/>
          <w:lang w:eastAsia="zh-CN"/>
        </w:rPr>
        <w:t>ITU-R</w:t>
      </w:r>
      <w:r w:rsidRPr="00D2761D">
        <w:rPr>
          <w:szCs w:val="24"/>
          <w:lang w:eastAsia="zh-CN"/>
        </w:rPr>
        <w:t>会议强制实行预注册，并通过指定牵头人（</w:t>
      </w:r>
      <w:r w:rsidRPr="00073B7E">
        <w:rPr>
          <w:szCs w:val="24"/>
          <w:lang w:eastAsia="zh-CN"/>
        </w:rPr>
        <w:t>DFP</w:t>
      </w:r>
      <w:r w:rsidRPr="00D2761D">
        <w:rPr>
          <w:szCs w:val="24"/>
          <w:lang w:eastAsia="zh-CN"/>
        </w:rPr>
        <w:t>）完全经由网上注册。</w:t>
      </w:r>
      <w:r w:rsidRPr="00D2761D">
        <w:rPr>
          <w:rFonts w:hint="eastAsia"/>
          <w:szCs w:val="24"/>
          <w:lang w:eastAsia="zh-CN"/>
        </w:rPr>
        <w:t>每一个</w:t>
      </w:r>
      <w:r w:rsidRPr="00D2761D">
        <w:rPr>
          <w:rFonts w:hint="eastAsia"/>
          <w:szCs w:val="24"/>
          <w:lang w:eastAsia="zh-CN"/>
        </w:rPr>
        <w:t>ITU</w:t>
      </w:r>
      <w:r w:rsidRPr="00D2761D">
        <w:rPr>
          <w:szCs w:val="24"/>
          <w:lang w:eastAsia="zh-CN"/>
        </w:rPr>
        <w:t>成员国</w:t>
      </w:r>
      <w:r w:rsidRPr="00D2761D">
        <w:rPr>
          <w:rFonts w:hint="eastAsia"/>
          <w:szCs w:val="24"/>
          <w:lang w:eastAsia="zh-CN"/>
        </w:rPr>
        <w:t>、无线电通信部门成员和观察员</w:t>
      </w:r>
      <w:r w:rsidRPr="00D2761D">
        <w:rPr>
          <w:szCs w:val="24"/>
          <w:lang w:eastAsia="zh-CN"/>
        </w:rPr>
        <w:t>都需指定一名</w:t>
      </w:r>
      <w:r w:rsidRPr="00D2761D">
        <w:rPr>
          <w:szCs w:val="24"/>
          <w:lang w:eastAsia="zh-CN"/>
        </w:rPr>
        <w:t>DFP</w:t>
      </w:r>
      <w:r w:rsidRPr="00D2761D">
        <w:rPr>
          <w:szCs w:val="24"/>
          <w:lang w:eastAsia="zh-CN"/>
        </w:rPr>
        <w:t>负责办理所有注册手续，包括也需由</w:t>
      </w:r>
      <w:r w:rsidRPr="00D2761D">
        <w:rPr>
          <w:szCs w:val="24"/>
          <w:lang w:eastAsia="zh-CN"/>
        </w:rPr>
        <w:t>DFP</w:t>
      </w:r>
      <w:r w:rsidRPr="00D2761D">
        <w:rPr>
          <w:szCs w:val="24"/>
          <w:lang w:eastAsia="zh-CN"/>
        </w:rPr>
        <w:t>在网上注册过程中提交的签证支持申请。</w:t>
      </w:r>
      <w:r w:rsidRPr="00073B7E">
        <w:rPr>
          <w:szCs w:val="24"/>
          <w:lang w:eastAsia="zh-CN"/>
        </w:rPr>
        <w:t>希望注册</w:t>
      </w:r>
      <w:r w:rsidRPr="00D2761D">
        <w:rPr>
          <w:szCs w:val="24"/>
          <w:lang w:eastAsia="zh-CN"/>
        </w:rPr>
        <w:t>ITU-R</w:t>
      </w:r>
      <w:r w:rsidRPr="00073B7E">
        <w:rPr>
          <w:szCs w:val="24"/>
          <w:lang w:eastAsia="zh-CN"/>
        </w:rPr>
        <w:t>会议的个人应直接与负责其单位的</w:t>
      </w:r>
      <w:r w:rsidRPr="00D2761D">
        <w:rPr>
          <w:szCs w:val="24"/>
          <w:lang w:eastAsia="zh-CN"/>
        </w:rPr>
        <w:t>指定牵头人联系。</w:t>
      </w:r>
      <w:r>
        <w:rPr>
          <w:szCs w:val="24"/>
          <w:lang w:eastAsia="zh-CN"/>
        </w:rPr>
        <w:t>ITU-R</w:t>
      </w:r>
      <w:r>
        <w:rPr>
          <w:rFonts w:hint="eastAsia"/>
          <w:szCs w:val="24"/>
          <w:lang w:eastAsia="zh-CN"/>
        </w:rPr>
        <w:t>的</w:t>
      </w:r>
      <w:r w:rsidRPr="00D2761D">
        <w:rPr>
          <w:szCs w:val="24"/>
          <w:lang w:eastAsia="zh-CN"/>
        </w:rPr>
        <w:t>DFP</w:t>
      </w:r>
      <w:r w:rsidRPr="00073B7E">
        <w:rPr>
          <w:szCs w:val="24"/>
          <w:lang w:eastAsia="zh-CN"/>
        </w:rPr>
        <w:t>名单</w:t>
      </w:r>
      <w:r w:rsidRPr="00D2761D">
        <w:rPr>
          <w:szCs w:val="24"/>
          <w:lang w:eastAsia="zh-CN"/>
        </w:rPr>
        <w:t>（</w:t>
      </w:r>
      <w:r w:rsidRPr="00073B7E">
        <w:rPr>
          <w:szCs w:val="24"/>
          <w:lang w:eastAsia="zh-CN"/>
        </w:rPr>
        <w:t>需输入</w:t>
      </w:r>
      <w:r w:rsidRPr="00D2761D">
        <w:rPr>
          <w:szCs w:val="24"/>
          <w:lang w:eastAsia="zh-CN"/>
        </w:rPr>
        <w:t>TIES</w:t>
      </w:r>
      <w:r w:rsidRPr="00D2761D">
        <w:rPr>
          <w:szCs w:val="24"/>
          <w:lang w:eastAsia="zh-CN"/>
        </w:rPr>
        <w:t>密码）</w:t>
      </w:r>
      <w:r w:rsidRPr="00073B7E">
        <w:rPr>
          <w:szCs w:val="24"/>
          <w:lang w:eastAsia="zh-CN"/>
        </w:rPr>
        <w:t>和有关会议注册、签证支持要求、旅馆住宿等详细信息</w:t>
      </w:r>
      <w:r w:rsidRPr="00D2761D">
        <w:rPr>
          <w:szCs w:val="24"/>
          <w:lang w:eastAsia="zh-CN"/>
        </w:rPr>
        <w:t>，</w:t>
      </w:r>
      <w:r w:rsidRPr="00073B7E">
        <w:rPr>
          <w:szCs w:val="24"/>
          <w:lang w:eastAsia="zh-CN"/>
        </w:rPr>
        <w:t>见</w:t>
      </w:r>
      <w:r w:rsidRPr="00D2761D">
        <w:rPr>
          <w:szCs w:val="24"/>
          <w:lang w:eastAsia="zh-CN"/>
        </w:rPr>
        <w:t>：</w:t>
      </w:r>
    </w:p>
    <w:p w:rsidR="00CD713B" w:rsidRDefault="00072D4B" w:rsidP="00DE3330">
      <w:pPr>
        <w:spacing w:before="240" w:after="120" w:line="480" w:lineRule="auto"/>
        <w:ind w:firstLineChars="200" w:firstLine="480"/>
        <w:jc w:val="center"/>
        <w:rPr>
          <w:szCs w:val="24"/>
          <w:lang w:eastAsia="zh-CN"/>
        </w:rPr>
      </w:pPr>
      <w:hyperlink r:id="rId16" w:history="1">
        <w:r w:rsidR="00DE3330">
          <w:rPr>
            <w:rStyle w:val="Hyperlink"/>
            <w:rFonts w:cstheme="minorHAnsi"/>
            <w:noProof/>
            <w:szCs w:val="24"/>
            <w:lang w:val="en-GB"/>
          </w:rPr>
          <w:t>http://www.itu.int/zh/ITU-R/information/events/</w:t>
        </w:r>
      </w:hyperlink>
      <w:r w:rsidR="00CD713B" w:rsidRPr="00073B7E">
        <w:rPr>
          <w:szCs w:val="24"/>
          <w:lang w:eastAsia="zh-CN"/>
        </w:rPr>
        <w:t>。</w:t>
      </w:r>
    </w:p>
    <w:p w:rsidR="00CD713B" w:rsidRPr="00590059" w:rsidRDefault="00CD713B" w:rsidP="00EA6269">
      <w:pPr>
        <w:rPr>
          <w:lang w:val="en-GB" w:eastAsia="zh-CN"/>
        </w:rPr>
      </w:pPr>
      <w:r>
        <w:rPr>
          <w:lang w:eastAsia="zh-CN"/>
        </w:rPr>
        <w:br w:type="page"/>
      </w:r>
    </w:p>
    <w:p w:rsidR="00CD713B" w:rsidRPr="005B522F" w:rsidRDefault="00CD713B" w:rsidP="00EA6269">
      <w:pPr>
        <w:pStyle w:val="AnnexNo"/>
        <w:rPr>
          <w:b/>
          <w:bCs/>
          <w:lang w:val="fr-CH" w:eastAsia="zh-CN"/>
        </w:rPr>
      </w:pPr>
      <w:r w:rsidRPr="005B522F">
        <w:rPr>
          <w:rFonts w:hint="eastAsia"/>
          <w:b/>
          <w:bCs/>
          <w:lang w:val="fr-CH" w:eastAsia="zh-CN"/>
        </w:rPr>
        <w:lastRenderedPageBreak/>
        <w:t>附件</w:t>
      </w:r>
      <w:r w:rsidRPr="005B522F">
        <w:rPr>
          <w:rFonts w:hint="eastAsia"/>
          <w:b/>
          <w:bCs/>
          <w:lang w:val="fr-CH" w:eastAsia="zh-CN"/>
        </w:rPr>
        <w:t>2</w:t>
      </w:r>
    </w:p>
    <w:p w:rsidR="00CD713B" w:rsidRPr="00EA6269" w:rsidRDefault="006F37E2" w:rsidP="00EA6269">
      <w:pPr>
        <w:pStyle w:val="Annextitle"/>
        <w:rPr>
          <w:lang w:val="fr-CH" w:eastAsia="zh-CN"/>
        </w:rPr>
      </w:pPr>
      <w:r w:rsidRPr="006F37E2">
        <w:rPr>
          <w:rFonts w:hint="eastAsia"/>
          <w:lang w:val="fr-CH" w:eastAsia="zh-CN"/>
        </w:rPr>
        <w:t>与组织</w:t>
      </w:r>
      <w:r w:rsidRPr="006F37E2">
        <w:rPr>
          <w:rFonts w:hint="eastAsia"/>
          <w:lang w:val="fr-CH" w:eastAsia="zh-CN"/>
        </w:rPr>
        <w:t>2015</w:t>
      </w:r>
      <w:r w:rsidRPr="006F37E2">
        <w:rPr>
          <w:rFonts w:hint="eastAsia"/>
          <w:lang w:val="fr-CH" w:eastAsia="zh-CN"/>
        </w:rPr>
        <w:t>年无线电通信全会有关的建议</w:t>
      </w:r>
    </w:p>
    <w:p w:rsidR="00CD713B" w:rsidRPr="003A032F" w:rsidRDefault="00CD713B" w:rsidP="00DE3330">
      <w:pPr>
        <w:pStyle w:val="Headingb"/>
        <w:spacing w:before="480"/>
        <w:rPr>
          <w:lang w:eastAsia="zh-CN"/>
        </w:rPr>
      </w:pPr>
      <w:r w:rsidRPr="003A032F">
        <w:rPr>
          <w:lang w:eastAsia="zh-CN"/>
        </w:rPr>
        <w:t>第</w:t>
      </w:r>
      <w:r w:rsidRPr="003A032F">
        <w:rPr>
          <w:lang w:eastAsia="zh-CN"/>
        </w:rPr>
        <w:t>1</w:t>
      </w:r>
      <w:r w:rsidRPr="003A032F">
        <w:rPr>
          <w:lang w:eastAsia="zh-CN"/>
        </w:rPr>
        <w:t>委员会</w:t>
      </w:r>
      <w:r>
        <w:rPr>
          <w:rFonts w:hint="eastAsia"/>
          <w:lang w:eastAsia="zh-CN"/>
        </w:rPr>
        <w:t xml:space="preserve"> </w:t>
      </w:r>
      <w:r w:rsidRPr="003A032F">
        <w:rPr>
          <w:lang w:eastAsia="zh-CN"/>
        </w:rPr>
        <w:t xml:space="preserve">– </w:t>
      </w:r>
      <w:r w:rsidRPr="003A032F">
        <w:rPr>
          <w:lang w:eastAsia="zh-CN"/>
        </w:rPr>
        <w:t>指导委员会</w:t>
      </w:r>
    </w:p>
    <w:p w:rsidR="00CD713B" w:rsidRPr="00EA6269" w:rsidRDefault="00CD713B" w:rsidP="00EA6269">
      <w:pPr>
        <w:ind w:firstLineChars="200" w:firstLine="480"/>
        <w:rPr>
          <w:lang w:eastAsia="zh-CN"/>
        </w:rPr>
      </w:pPr>
      <w:r w:rsidRPr="00EA6269">
        <w:rPr>
          <w:lang w:eastAsia="zh-CN"/>
        </w:rPr>
        <w:t>该委员会将由全会主席和副主席及各委员会的正副主席组成。</w:t>
      </w:r>
    </w:p>
    <w:p w:rsidR="00CD713B" w:rsidRPr="00EA6269" w:rsidRDefault="00CD713B" w:rsidP="006F37E2">
      <w:pPr>
        <w:ind w:firstLineChars="200" w:firstLine="480"/>
        <w:rPr>
          <w:lang w:eastAsia="zh-CN"/>
        </w:rPr>
      </w:pPr>
      <w:r w:rsidRPr="00EA6269">
        <w:rPr>
          <w:lang w:eastAsia="zh-CN"/>
        </w:rPr>
        <w:t>职责范围：就涉及到顺利开展工作的所有问题进行协调，并对会议的顺序和次数</w:t>
      </w:r>
      <w:r w:rsidR="006F37E2">
        <w:rPr>
          <w:rFonts w:hint="eastAsia"/>
          <w:lang w:eastAsia="zh-CN"/>
        </w:rPr>
        <w:t>做</w:t>
      </w:r>
      <w:r w:rsidRPr="00EA6269">
        <w:rPr>
          <w:lang w:eastAsia="zh-CN"/>
        </w:rPr>
        <w:t>出</w:t>
      </w:r>
      <w:r w:rsidRPr="00EA6269">
        <w:rPr>
          <w:rFonts w:hint="eastAsia"/>
          <w:lang w:eastAsia="zh-CN"/>
        </w:rPr>
        <w:t>计划</w:t>
      </w:r>
      <w:r w:rsidRPr="00EA6269">
        <w:rPr>
          <w:lang w:eastAsia="zh-CN"/>
        </w:rPr>
        <w:t>。考虑到一些代表团人数有限，</w:t>
      </w:r>
      <w:r w:rsidRPr="00EA6269">
        <w:rPr>
          <w:rFonts w:hint="eastAsia"/>
          <w:lang w:eastAsia="zh-CN"/>
        </w:rPr>
        <w:t>应</w:t>
      </w:r>
      <w:r w:rsidRPr="00EA6269">
        <w:rPr>
          <w:lang w:eastAsia="zh-CN"/>
        </w:rPr>
        <w:t>尽量避免</w:t>
      </w:r>
      <w:r w:rsidRPr="00EA6269">
        <w:rPr>
          <w:rFonts w:hint="eastAsia"/>
          <w:lang w:eastAsia="zh-CN"/>
        </w:rPr>
        <w:t>并行</w:t>
      </w:r>
      <w:r w:rsidRPr="00EA6269">
        <w:rPr>
          <w:lang w:eastAsia="zh-CN"/>
        </w:rPr>
        <w:t>会议。</w:t>
      </w:r>
    </w:p>
    <w:p w:rsidR="00CD713B" w:rsidRPr="003A032F" w:rsidRDefault="00CD713B" w:rsidP="00DE3330">
      <w:pPr>
        <w:pStyle w:val="Headingb"/>
        <w:spacing w:before="360"/>
        <w:rPr>
          <w:lang w:eastAsia="zh-CN"/>
        </w:rPr>
      </w:pPr>
      <w:r w:rsidRPr="003A032F">
        <w:rPr>
          <w:lang w:eastAsia="zh-CN"/>
        </w:rPr>
        <w:t>第</w:t>
      </w:r>
      <w:r w:rsidRPr="003A032F">
        <w:rPr>
          <w:lang w:eastAsia="zh-CN"/>
        </w:rPr>
        <w:t>2</w:t>
      </w:r>
      <w:r w:rsidRPr="003A032F">
        <w:rPr>
          <w:lang w:eastAsia="zh-CN"/>
        </w:rPr>
        <w:t>委员会</w:t>
      </w:r>
      <w:r>
        <w:rPr>
          <w:rFonts w:hint="eastAsia"/>
          <w:lang w:eastAsia="zh-CN"/>
        </w:rPr>
        <w:t xml:space="preserve"> </w:t>
      </w:r>
      <w:r w:rsidRPr="003A032F">
        <w:rPr>
          <w:lang w:eastAsia="zh-CN"/>
        </w:rPr>
        <w:t>–</w:t>
      </w:r>
      <w:r>
        <w:rPr>
          <w:rFonts w:hint="eastAsia"/>
          <w:lang w:eastAsia="zh-CN"/>
        </w:rPr>
        <w:t xml:space="preserve"> </w:t>
      </w:r>
      <w:r w:rsidRPr="003A032F">
        <w:rPr>
          <w:lang w:eastAsia="zh-CN"/>
        </w:rPr>
        <w:t>预算控制</w:t>
      </w:r>
    </w:p>
    <w:p w:rsidR="00CD713B" w:rsidRPr="003A032F" w:rsidRDefault="00CD713B" w:rsidP="00AF742E">
      <w:pPr>
        <w:tabs>
          <w:tab w:val="clear" w:pos="794"/>
          <w:tab w:val="clear" w:pos="1191"/>
          <w:tab w:val="clear" w:pos="1588"/>
          <w:tab w:val="clear" w:pos="1985"/>
        </w:tabs>
        <w:ind w:firstLineChars="200" w:firstLine="480"/>
        <w:rPr>
          <w:color w:val="000000"/>
          <w:szCs w:val="24"/>
          <w:lang w:eastAsia="zh-CN"/>
        </w:rPr>
      </w:pPr>
      <w:r w:rsidRPr="003A032F">
        <w:rPr>
          <w:rFonts w:hAnsi="SimSun"/>
          <w:color w:val="000000"/>
          <w:szCs w:val="24"/>
          <w:lang w:eastAsia="zh-CN"/>
        </w:rPr>
        <w:t>职责范围：确定组织</w:t>
      </w:r>
      <w:r>
        <w:rPr>
          <w:rFonts w:hAnsi="SimSun" w:hint="eastAsia"/>
          <w:color w:val="000000"/>
          <w:szCs w:val="24"/>
          <w:lang w:eastAsia="zh-CN"/>
        </w:rPr>
        <w:t>并</w:t>
      </w:r>
      <w:r w:rsidRPr="003A032F">
        <w:rPr>
          <w:rFonts w:hAnsi="SimSun"/>
          <w:color w:val="000000"/>
          <w:szCs w:val="24"/>
          <w:lang w:eastAsia="zh-CN"/>
        </w:rPr>
        <w:t>向代表提供的设施，审查和批准整个全会进行过程中发生的支出帐目，并</w:t>
      </w:r>
      <w:r>
        <w:rPr>
          <w:rFonts w:hAnsi="SimSun" w:hint="eastAsia"/>
          <w:color w:val="000000"/>
          <w:szCs w:val="24"/>
          <w:lang w:eastAsia="zh-CN"/>
        </w:rPr>
        <w:t>尽可能准确地</w:t>
      </w:r>
      <w:r w:rsidRPr="003A032F">
        <w:rPr>
          <w:rFonts w:hAnsi="SimSun"/>
          <w:color w:val="000000"/>
          <w:szCs w:val="24"/>
          <w:lang w:eastAsia="zh-CN"/>
        </w:rPr>
        <w:t>向全体会议报告全会的预计总支出，以及由于执行</w:t>
      </w:r>
      <w:r>
        <w:rPr>
          <w:rFonts w:hAnsi="SimSun" w:hint="eastAsia"/>
          <w:color w:val="000000"/>
          <w:szCs w:val="24"/>
          <w:lang w:eastAsia="zh-CN"/>
        </w:rPr>
        <w:t>全会</w:t>
      </w:r>
      <w:r w:rsidRPr="003A032F">
        <w:rPr>
          <w:rFonts w:hAnsi="SimSun"/>
          <w:color w:val="000000"/>
          <w:szCs w:val="24"/>
          <w:lang w:eastAsia="zh-CN"/>
        </w:rPr>
        <w:t>的决定所引起的支出的估算。</w:t>
      </w:r>
    </w:p>
    <w:p w:rsidR="00CD713B" w:rsidRPr="003A032F" w:rsidRDefault="00CD713B" w:rsidP="00DE3330">
      <w:pPr>
        <w:pStyle w:val="Headingb"/>
        <w:spacing w:before="360"/>
        <w:rPr>
          <w:lang w:eastAsia="zh-CN"/>
        </w:rPr>
      </w:pPr>
      <w:r w:rsidRPr="003A032F">
        <w:rPr>
          <w:lang w:eastAsia="zh-CN"/>
        </w:rPr>
        <w:t>第</w:t>
      </w:r>
      <w:r w:rsidRPr="003A032F">
        <w:rPr>
          <w:lang w:eastAsia="zh-CN"/>
        </w:rPr>
        <w:t>3</w:t>
      </w:r>
      <w:r w:rsidRPr="003A032F">
        <w:rPr>
          <w:lang w:eastAsia="zh-CN"/>
        </w:rPr>
        <w:t>委员会</w:t>
      </w:r>
      <w:r w:rsidRPr="003A032F">
        <w:rPr>
          <w:lang w:eastAsia="zh-CN"/>
        </w:rPr>
        <w:t xml:space="preserve"> </w:t>
      </w:r>
      <w:r w:rsidRPr="003A032F">
        <w:rPr>
          <w:bCs/>
          <w:color w:val="000000"/>
          <w:szCs w:val="24"/>
          <w:lang w:eastAsia="zh-CN"/>
        </w:rPr>
        <w:t xml:space="preserve">– </w:t>
      </w:r>
      <w:r w:rsidRPr="003A032F">
        <w:rPr>
          <w:lang w:eastAsia="zh-CN"/>
        </w:rPr>
        <w:t>编辑委员会</w:t>
      </w:r>
    </w:p>
    <w:p w:rsidR="00CD713B" w:rsidRPr="003A032F" w:rsidRDefault="00CD713B" w:rsidP="00AF742E">
      <w:pPr>
        <w:tabs>
          <w:tab w:val="clear" w:pos="794"/>
          <w:tab w:val="clear" w:pos="1191"/>
          <w:tab w:val="clear" w:pos="1588"/>
          <w:tab w:val="clear" w:pos="1985"/>
        </w:tabs>
        <w:ind w:firstLineChars="200" w:firstLine="480"/>
        <w:rPr>
          <w:color w:val="000000"/>
          <w:szCs w:val="24"/>
          <w:lang w:eastAsia="zh-CN"/>
        </w:rPr>
      </w:pPr>
      <w:r w:rsidRPr="003A032F">
        <w:rPr>
          <w:rFonts w:hAnsi="SimSun"/>
          <w:color w:val="000000"/>
          <w:szCs w:val="24"/>
          <w:lang w:eastAsia="zh-CN"/>
        </w:rPr>
        <w:t>职责范围：</w:t>
      </w:r>
      <w:r w:rsidRPr="003A032F">
        <w:rPr>
          <w:color w:val="000000"/>
          <w:szCs w:val="24"/>
          <w:lang w:eastAsia="zh-CN"/>
        </w:rPr>
        <w:t>在不改变其含意的情况下，对全会所做决议和决定的</w:t>
      </w:r>
      <w:r>
        <w:rPr>
          <w:rFonts w:hint="eastAsia"/>
          <w:color w:val="000000"/>
          <w:szCs w:val="24"/>
          <w:lang w:eastAsia="zh-CN"/>
        </w:rPr>
        <w:t>案</w:t>
      </w:r>
      <w:r w:rsidRPr="003A032F">
        <w:rPr>
          <w:color w:val="000000"/>
          <w:szCs w:val="24"/>
          <w:lang w:eastAsia="zh-CN"/>
        </w:rPr>
        <w:t>文进行协调，</w:t>
      </w:r>
      <w:r w:rsidRPr="003A032F">
        <w:rPr>
          <w:rFonts w:hAnsi="SimSun"/>
          <w:color w:val="000000"/>
          <w:szCs w:val="24"/>
          <w:lang w:eastAsia="zh-CN"/>
        </w:rPr>
        <w:t>以便提交全体会议。</w:t>
      </w:r>
    </w:p>
    <w:p w:rsidR="00CD713B" w:rsidRPr="003A032F" w:rsidRDefault="00CD713B" w:rsidP="00DE3330">
      <w:pPr>
        <w:pStyle w:val="Headingb"/>
        <w:spacing w:before="360"/>
        <w:rPr>
          <w:lang w:eastAsia="zh-CN"/>
        </w:rPr>
      </w:pPr>
      <w:r w:rsidRPr="003A032F">
        <w:rPr>
          <w:lang w:eastAsia="zh-CN"/>
        </w:rPr>
        <w:t>第</w:t>
      </w:r>
      <w:r w:rsidRPr="003A032F">
        <w:rPr>
          <w:lang w:eastAsia="zh-CN"/>
        </w:rPr>
        <w:t>4</w:t>
      </w:r>
      <w:r w:rsidRPr="003A032F">
        <w:rPr>
          <w:lang w:eastAsia="zh-CN"/>
        </w:rPr>
        <w:t>委员会</w:t>
      </w:r>
      <w:r w:rsidRPr="003A032F">
        <w:rPr>
          <w:lang w:eastAsia="zh-CN"/>
        </w:rPr>
        <w:t xml:space="preserve"> </w:t>
      </w:r>
      <w:r w:rsidR="00EA6269">
        <w:rPr>
          <w:lang w:eastAsia="zh-CN"/>
        </w:rPr>
        <w:t>–</w:t>
      </w:r>
      <w:r w:rsidRPr="003A032F">
        <w:rPr>
          <w:lang w:eastAsia="zh-CN"/>
        </w:rPr>
        <w:t xml:space="preserve"> </w:t>
      </w:r>
      <w:r w:rsidRPr="003A032F">
        <w:rPr>
          <w:lang w:eastAsia="zh-CN"/>
        </w:rPr>
        <w:t>研究组</w:t>
      </w:r>
      <w:r>
        <w:rPr>
          <w:rFonts w:hint="eastAsia"/>
          <w:lang w:eastAsia="zh-CN"/>
        </w:rPr>
        <w:t>的</w:t>
      </w:r>
      <w:r>
        <w:rPr>
          <w:lang w:eastAsia="zh-CN"/>
        </w:rPr>
        <w:t>结构和工作计划</w:t>
      </w:r>
    </w:p>
    <w:p w:rsidR="00CD713B" w:rsidRPr="003A032F" w:rsidRDefault="00CD713B" w:rsidP="00AF742E">
      <w:pPr>
        <w:tabs>
          <w:tab w:val="clear" w:pos="794"/>
          <w:tab w:val="clear" w:pos="1191"/>
          <w:tab w:val="clear" w:pos="1588"/>
          <w:tab w:val="clear" w:pos="1985"/>
        </w:tabs>
        <w:ind w:firstLineChars="200" w:firstLine="480"/>
        <w:rPr>
          <w:color w:val="000000"/>
          <w:szCs w:val="24"/>
          <w:lang w:eastAsia="zh-CN"/>
        </w:rPr>
      </w:pPr>
      <w:r>
        <w:rPr>
          <w:rFonts w:hAnsi="SimSun"/>
          <w:color w:val="000000"/>
          <w:szCs w:val="24"/>
          <w:lang w:eastAsia="zh-CN"/>
        </w:rPr>
        <w:t>职责范围：审查</w:t>
      </w:r>
      <w:r>
        <w:rPr>
          <w:rFonts w:hAnsi="SimSun" w:hint="eastAsia"/>
          <w:color w:val="000000"/>
          <w:szCs w:val="24"/>
          <w:lang w:eastAsia="zh-CN"/>
        </w:rPr>
        <w:t>各</w:t>
      </w:r>
      <w:r w:rsidRPr="003A032F">
        <w:rPr>
          <w:rFonts w:hAnsi="SimSun"/>
          <w:color w:val="000000"/>
          <w:szCs w:val="24"/>
          <w:lang w:eastAsia="zh-CN"/>
        </w:rPr>
        <w:t>研究组的结构和工作计划，酌情修订研究课题清单。提议并根据收到的文稿起草新决议和</w:t>
      </w:r>
      <w:r w:rsidRPr="003A032F">
        <w:rPr>
          <w:color w:val="000000"/>
          <w:szCs w:val="24"/>
          <w:lang w:eastAsia="zh-CN"/>
        </w:rPr>
        <w:t>/</w:t>
      </w:r>
      <w:r w:rsidRPr="003A032F">
        <w:rPr>
          <w:rFonts w:hAnsi="SimSun"/>
          <w:color w:val="000000"/>
          <w:szCs w:val="24"/>
          <w:lang w:eastAsia="zh-CN"/>
        </w:rPr>
        <w:t>或修订</w:t>
      </w:r>
      <w:r w:rsidRPr="003A032F">
        <w:rPr>
          <w:color w:val="000000"/>
          <w:szCs w:val="24"/>
          <w:lang w:eastAsia="zh-CN"/>
        </w:rPr>
        <w:t>ITU-R</w:t>
      </w:r>
      <w:r w:rsidRPr="003A032F">
        <w:rPr>
          <w:rFonts w:hAnsi="SimSun"/>
          <w:color w:val="000000"/>
          <w:szCs w:val="24"/>
          <w:lang w:eastAsia="zh-CN"/>
        </w:rPr>
        <w:t>第</w:t>
      </w:r>
      <w:r w:rsidRPr="003A032F">
        <w:rPr>
          <w:color w:val="000000"/>
          <w:szCs w:val="24"/>
          <w:lang w:eastAsia="zh-CN"/>
        </w:rPr>
        <w:t>4</w:t>
      </w:r>
      <w:r w:rsidRPr="003A032F">
        <w:rPr>
          <w:rFonts w:hAnsi="SimSun"/>
          <w:color w:val="000000"/>
          <w:szCs w:val="24"/>
          <w:lang w:eastAsia="zh-CN"/>
        </w:rPr>
        <w:t>、</w:t>
      </w:r>
      <w:r w:rsidRPr="003A032F">
        <w:rPr>
          <w:color w:val="000000"/>
          <w:szCs w:val="24"/>
          <w:lang w:eastAsia="zh-CN"/>
        </w:rPr>
        <w:t>5</w:t>
      </w:r>
      <w:r w:rsidRPr="003A032F">
        <w:rPr>
          <w:rFonts w:hAnsi="SimSun"/>
          <w:color w:val="000000"/>
          <w:szCs w:val="24"/>
          <w:lang w:eastAsia="zh-CN"/>
        </w:rPr>
        <w:t>、</w:t>
      </w:r>
      <w:r w:rsidRPr="003A032F">
        <w:rPr>
          <w:color w:val="000000"/>
          <w:szCs w:val="24"/>
          <w:lang w:eastAsia="zh-CN"/>
        </w:rPr>
        <w:t>8</w:t>
      </w:r>
      <w:r w:rsidRPr="003A032F">
        <w:rPr>
          <w:rFonts w:hAnsi="SimSun"/>
          <w:color w:val="000000"/>
          <w:szCs w:val="24"/>
          <w:lang w:eastAsia="zh-CN"/>
        </w:rPr>
        <w:t>、</w:t>
      </w:r>
      <w:r>
        <w:rPr>
          <w:rFonts w:hAnsi="SimSun" w:hint="eastAsia"/>
          <w:color w:val="000000"/>
          <w:szCs w:val="24"/>
          <w:lang w:eastAsia="zh-CN"/>
        </w:rPr>
        <w:t>11</w:t>
      </w:r>
      <w:r w:rsidRPr="003A032F">
        <w:rPr>
          <w:rFonts w:hAnsi="SimSun"/>
          <w:color w:val="000000"/>
          <w:szCs w:val="24"/>
          <w:lang w:eastAsia="zh-CN"/>
        </w:rPr>
        <w:t>、</w:t>
      </w:r>
      <w:r w:rsidRPr="003A032F">
        <w:rPr>
          <w:color w:val="000000"/>
          <w:szCs w:val="24"/>
          <w:lang w:eastAsia="zh-CN"/>
        </w:rPr>
        <w:t>1</w:t>
      </w:r>
      <w:r>
        <w:rPr>
          <w:rFonts w:hint="eastAsia"/>
          <w:color w:val="000000"/>
          <w:szCs w:val="24"/>
          <w:lang w:eastAsia="zh-CN"/>
        </w:rPr>
        <w:t>7</w:t>
      </w:r>
      <w:r w:rsidRPr="003A032F">
        <w:rPr>
          <w:rFonts w:hAnsi="SimSun"/>
          <w:color w:val="000000"/>
          <w:szCs w:val="24"/>
          <w:lang w:eastAsia="zh-CN"/>
        </w:rPr>
        <w:t>、</w:t>
      </w:r>
      <w:r>
        <w:rPr>
          <w:rFonts w:hAnsi="SimSun" w:hint="eastAsia"/>
          <w:color w:val="000000"/>
          <w:szCs w:val="24"/>
          <w:lang w:eastAsia="zh-CN"/>
        </w:rPr>
        <w:t>22</w:t>
      </w:r>
      <w:r>
        <w:rPr>
          <w:rFonts w:hAnsi="SimSun" w:hint="eastAsia"/>
          <w:color w:val="000000"/>
          <w:szCs w:val="24"/>
          <w:lang w:eastAsia="zh-CN"/>
        </w:rPr>
        <w:t>、</w:t>
      </w:r>
      <w:r>
        <w:rPr>
          <w:rFonts w:hAnsi="SimSun" w:hint="eastAsia"/>
          <w:color w:val="000000"/>
          <w:szCs w:val="24"/>
          <w:lang w:eastAsia="zh-CN"/>
        </w:rPr>
        <w:t>23</w:t>
      </w:r>
      <w:r>
        <w:rPr>
          <w:rFonts w:hAnsi="SimSun" w:hint="eastAsia"/>
          <w:color w:val="000000"/>
          <w:szCs w:val="24"/>
          <w:lang w:eastAsia="zh-CN"/>
        </w:rPr>
        <w:t>、</w:t>
      </w:r>
      <w:r>
        <w:rPr>
          <w:rFonts w:hAnsi="SimSun" w:hint="eastAsia"/>
          <w:color w:val="000000"/>
          <w:szCs w:val="24"/>
          <w:lang w:eastAsia="zh-CN"/>
        </w:rPr>
        <w:t>25</w:t>
      </w:r>
      <w:r>
        <w:rPr>
          <w:rFonts w:hAnsi="SimSun" w:hint="eastAsia"/>
          <w:color w:val="000000"/>
          <w:szCs w:val="24"/>
          <w:lang w:eastAsia="zh-CN"/>
        </w:rPr>
        <w:t>、</w:t>
      </w:r>
      <w:r>
        <w:rPr>
          <w:rFonts w:hAnsi="SimSun" w:hint="eastAsia"/>
          <w:color w:val="000000"/>
          <w:szCs w:val="24"/>
          <w:lang w:eastAsia="zh-CN"/>
        </w:rPr>
        <w:t>28</w:t>
      </w:r>
      <w:r w:rsidRPr="003A032F">
        <w:rPr>
          <w:rFonts w:hAnsi="SimSun"/>
          <w:color w:val="000000"/>
          <w:szCs w:val="24"/>
          <w:lang w:eastAsia="zh-CN"/>
        </w:rPr>
        <w:t>、</w:t>
      </w:r>
      <w:r>
        <w:rPr>
          <w:rFonts w:hAnsi="SimSun" w:hint="eastAsia"/>
          <w:color w:val="000000"/>
          <w:szCs w:val="24"/>
          <w:lang w:eastAsia="zh-CN"/>
        </w:rPr>
        <w:t>37</w:t>
      </w:r>
      <w:r>
        <w:rPr>
          <w:rFonts w:hAnsi="SimSun" w:hint="eastAsia"/>
          <w:color w:val="000000"/>
          <w:szCs w:val="24"/>
          <w:lang w:eastAsia="zh-CN"/>
        </w:rPr>
        <w:t>、</w:t>
      </w:r>
      <w:r w:rsidRPr="003A032F">
        <w:rPr>
          <w:color w:val="000000"/>
          <w:szCs w:val="24"/>
          <w:lang w:eastAsia="zh-CN"/>
        </w:rPr>
        <w:t>4</w:t>
      </w:r>
      <w:r>
        <w:rPr>
          <w:rFonts w:hint="eastAsia"/>
          <w:color w:val="000000"/>
          <w:szCs w:val="24"/>
          <w:lang w:eastAsia="zh-CN"/>
        </w:rPr>
        <w:t>0</w:t>
      </w:r>
      <w:r w:rsidRPr="003A032F">
        <w:rPr>
          <w:rFonts w:hAnsi="SimSun"/>
          <w:color w:val="000000"/>
          <w:szCs w:val="24"/>
          <w:lang w:eastAsia="zh-CN"/>
        </w:rPr>
        <w:t>、</w:t>
      </w:r>
      <w:r>
        <w:rPr>
          <w:rFonts w:hAnsi="SimSun" w:hint="eastAsia"/>
          <w:color w:val="000000"/>
          <w:szCs w:val="24"/>
          <w:lang w:eastAsia="zh-CN"/>
        </w:rPr>
        <w:t>47</w:t>
      </w:r>
      <w:r>
        <w:rPr>
          <w:rFonts w:hAnsi="SimSun" w:hint="eastAsia"/>
          <w:color w:val="000000"/>
          <w:szCs w:val="24"/>
          <w:lang w:eastAsia="zh-CN"/>
        </w:rPr>
        <w:t>、</w:t>
      </w:r>
      <w:r>
        <w:rPr>
          <w:rFonts w:hAnsi="SimSun" w:hint="eastAsia"/>
          <w:color w:val="000000"/>
          <w:szCs w:val="24"/>
          <w:lang w:eastAsia="zh-CN"/>
        </w:rPr>
        <w:t>50</w:t>
      </w:r>
      <w:r>
        <w:rPr>
          <w:rFonts w:hAnsi="SimSun" w:hint="eastAsia"/>
          <w:color w:val="000000"/>
          <w:szCs w:val="24"/>
          <w:lang w:eastAsia="zh-CN"/>
        </w:rPr>
        <w:t>、</w:t>
      </w:r>
      <w:r>
        <w:rPr>
          <w:rFonts w:hAnsi="SimSun" w:hint="eastAsia"/>
          <w:color w:val="000000"/>
          <w:szCs w:val="24"/>
          <w:lang w:eastAsia="zh-CN"/>
        </w:rPr>
        <w:t>53</w:t>
      </w:r>
      <w:r>
        <w:rPr>
          <w:rFonts w:hAnsi="SimSun" w:hint="eastAsia"/>
          <w:color w:val="000000"/>
          <w:szCs w:val="24"/>
          <w:lang w:eastAsia="zh-CN"/>
        </w:rPr>
        <w:t>、</w:t>
      </w:r>
      <w:r>
        <w:rPr>
          <w:rFonts w:hAnsi="SimSun" w:hint="eastAsia"/>
          <w:color w:val="000000"/>
          <w:szCs w:val="24"/>
          <w:lang w:eastAsia="zh-CN"/>
        </w:rPr>
        <w:t>54</w:t>
      </w:r>
      <w:r>
        <w:rPr>
          <w:rFonts w:hAnsi="SimSun" w:hint="eastAsia"/>
          <w:color w:val="000000"/>
          <w:szCs w:val="24"/>
          <w:lang w:eastAsia="zh-CN"/>
        </w:rPr>
        <w:t>、</w:t>
      </w:r>
      <w:r>
        <w:rPr>
          <w:rFonts w:hAnsi="SimSun" w:hint="eastAsia"/>
          <w:color w:val="000000"/>
          <w:szCs w:val="24"/>
          <w:lang w:eastAsia="zh-CN"/>
        </w:rPr>
        <w:t>55</w:t>
      </w:r>
      <w:r>
        <w:rPr>
          <w:rFonts w:hAnsi="SimSun" w:hint="eastAsia"/>
          <w:color w:val="000000"/>
          <w:szCs w:val="24"/>
          <w:lang w:eastAsia="zh-CN"/>
        </w:rPr>
        <w:t>、</w:t>
      </w:r>
      <w:r>
        <w:rPr>
          <w:rFonts w:hAnsi="SimSun" w:hint="eastAsia"/>
          <w:color w:val="000000"/>
          <w:szCs w:val="24"/>
          <w:lang w:eastAsia="zh-CN"/>
        </w:rPr>
        <w:t>56</w:t>
      </w:r>
      <w:r>
        <w:rPr>
          <w:rFonts w:hAnsi="SimSun" w:hint="eastAsia"/>
          <w:color w:val="000000"/>
          <w:szCs w:val="24"/>
          <w:lang w:eastAsia="zh-CN"/>
        </w:rPr>
        <w:t>、</w:t>
      </w:r>
      <w:r>
        <w:rPr>
          <w:rFonts w:hAnsi="SimSun" w:hint="eastAsia"/>
          <w:color w:val="000000"/>
          <w:szCs w:val="24"/>
          <w:lang w:eastAsia="zh-CN"/>
        </w:rPr>
        <w:t>57</w:t>
      </w:r>
      <w:r>
        <w:rPr>
          <w:rFonts w:hAnsi="SimSun" w:hint="eastAsia"/>
          <w:color w:val="000000"/>
          <w:szCs w:val="24"/>
          <w:lang w:eastAsia="zh-CN"/>
        </w:rPr>
        <w:t>、</w:t>
      </w:r>
      <w:r>
        <w:rPr>
          <w:rFonts w:hAnsi="SimSun" w:hint="eastAsia"/>
          <w:color w:val="000000"/>
          <w:szCs w:val="24"/>
          <w:lang w:eastAsia="zh-CN"/>
        </w:rPr>
        <w:t>58</w:t>
      </w:r>
      <w:r>
        <w:rPr>
          <w:rFonts w:hAnsi="SimSun" w:hint="eastAsia"/>
          <w:color w:val="000000"/>
          <w:szCs w:val="24"/>
          <w:lang w:eastAsia="zh-CN"/>
        </w:rPr>
        <w:t>、</w:t>
      </w:r>
      <w:r>
        <w:rPr>
          <w:rFonts w:hAnsi="SimSun" w:hint="eastAsia"/>
          <w:color w:val="000000"/>
          <w:szCs w:val="24"/>
          <w:lang w:eastAsia="zh-CN"/>
        </w:rPr>
        <w:t>59</w:t>
      </w:r>
      <w:r>
        <w:rPr>
          <w:rFonts w:hAnsi="SimSun" w:hint="eastAsia"/>
          <w:color w:val="000000"/>
          <w:szCs w:val="24"/>
          <w:lang w:eastAsia="zh-CN"/>
        </w:rPr>
        <w:t>和</w:t>
      </w:r>
      <w:r>
        <w:rPr>
          <w:rFonts w:hAnsi="SimSun"/>
          <w:color w:val="000000"/>
          <w:szCs w:val="24"/>
          <w:lang w:eastAsia="zh-CN"/>
        </w:rPr>
        <w:t>60</w:t>
      </w:r>
      <w:r w:rsidRPr="003A032F">
        <w:rPr>
          <w:rFonts w:hAnsi="SimSun"/>
          <w:color w:val="000000"/>
          <w:szCs w:val="24"/>
          <w:lang w:eastAsia="zh-CN"/>
        </w:rPr>
        <w:t>号决议。</w:t>
      </w:r>
    </w:p>
    <w:p w:rsidR="00CD713B" w:rsidRPr="003A032F" w:rsidRDefault="00CD713B" w:rsidP="00DE3330">
      <w:pPr>
        <w:pStyle w:val="Headingb"/>
        <w:spacing w:before="360"/>
        <w:rPr>
          <w:lang w:eastAsia="zh-CN"/>
        </w:rPr>
      </w:pPr>
      <w:r w:rsidRPr="003A032F">
        <w:rPr>
          <w:lang w:eastAsia="zh-CN"/>
        </w:rPr>
        <w:t>第</w:t>
      </w:r>
      <w:r w:rsidRPr="003A032F">
        <w:rPr>
          <w:lang w:eastAsia="zh-CN"/>
        </w:rPr>
        <w:t>5</w:t>
      </w:r>
      <w:r w:rsidRPr="003A032F">
        <w:rPr>
          <w:lang w:eastAsia="zh-CN"/>
        </w:rPr>
        <w:t>委员会</w:t>
      </w:r>
      <w:r w:rsidRPr="003A032F">
        <w:rPr>
          <w:lang w:eastAsia="zh-CN"/>
        </w:rPr>
        <w:t xml:space="preserve"> – </w:t>
      </w:r>
      <w:r w:rsidRPr="003A032F">
        <w:rPr>
          <w:lang w:eastAsia="zh-CN"/>
        </w:rPr>
        <w:t>无线电通信全会和研究组</w:t>
      </w:r>
      <w:r>
        <w:rPr>
          <w:rFonts w:hint="eastAsia"/>
          <w:lang w:eastAsia="zh-CN"/>
        </w:rPr>
        <w:t>的</w:t>
      </w:r>
      <w:r w:rsidRPr="003A032F">
        <w:rPr>
          <w:lang w:eastAsia="zh-CN"/>
        </w:rPr>
        <w:t>工作方法</w:t>
      </w:r>
    </w:p>
    <w:p w:rsidR="00CD713B" w:rsidRPr="003A032F" w:rsidRDefault="00CD713B" w:rsidP="00AF742E">
      <w:pPr>
        <w:tabs>
          <w:tab w:val="clear" w:pos="794"/>
          <w:tab w:val="clear" w:pos="1191"/>
          <w:tab w:val="clear" w:pos="1588"/>
          <w:tab w:val="clear" w:pos="1985"/>
        </w:tabs>
        <w:ind w:firstLineChars="200" w:firstLine="480"/>
        <w:rPr>
          <w:color w:val="000000"/>
          <w:szCs w:val="24"/>
          <w:lang w:eastAsia="zh-CN"/>
        </w:rPr>
      </w:pPr>
      <w:r w:rsidRPr="003A032F">
        <w:rPr>
          <w:rFonts w:hAnsi="SimSun"/>
          <w:color w:val="000000"/>
          <w:szCs w:val="24"/>
          <w:lang w:eastAsia="zh-CN"/>
        </w:rPr>
        <w:t>职责范围：根据国际电联《组织法》和《公约》，</w:t>
      </w:r>
      <w:r>
        <w:rPr>
          <w:rFonts w:hAnsi="SimSun" w:hint="eastAsia"/>
          <w:color w:val="000000"/>
          <w:szCs w:val="24"/>
          <w:lang w:eastAsia="zh-CN"/>
        </w:rPr>
        <w:t>通过</w:t>
      </w:r>
      <w:r w:rsidRPr="003A032F">
        <w:rPr>
          <w:rFonts w:hAnsi="SimSun"/>
          <w:color w:val="000000"/>
          <w:szCs w:val="24"/>
          <w:lang w:eastAsia="zh-CN"/>
        </w:rPr>
        <w:t>无线电通信全会和各研究组的</w:t>
      </w:r>
      <w:r>
        <w:rPr>
          <w:rFonts w:hAnsi="SimSun" w:hint="eastAsia"/>
          <w:color w:val="000000"/>
          <w:szCs w:val="24"/>
          <w:lang w:eastAsia="zh-CN"/>
        </w:rPr>
        <w:t>适当</w:t>
      </w:r>
      <w:r w:rsidRPr="003A032F">
        <w:rPr>
          <w:rFonts w:hAnsi="SimSun"/>
          <w:color w:val="000000"/>
          <w:szCs w:val="24"/>
          <w:lang w:eastAsia="zh-CN"/>
        </w:rPr>
        <w:t>工作方法。提议并根据收到的文稿起草新决议和</w:t>
      </w:r>
      <w:r w:rsidRPr="003A032F">
        <w:rPr>
          <w:color w:val="000000"/>
          <w:szCs w:val="24"/>
          <w:lang w:eastAsia="zh-CN"/>
        </w:rPr>
        <w:t>/</w:t>
      </w:r>
      <w:r w:rsidRPr="003A032F">
        <w:rPr>
          <w:rFonts w:hAnsi="SimSun"/>
          <w:color w:val="000000"/>
          <w:szCs w:val="24"/>
          <w:lang w:eastAsia="zh-CN"/>
        </w:rPr>
        <w:t>或修订</w:t>
      </w:r>
      <w:r w:rsidRPr="003A032F">
        <w:rPr>
          <w:color w:val="000000"/>
          <w:szCs w:val="24"/>
          <w:lang w:eastAsia="zh-CN"/>
        </w:rPr>
        <w:t>ITU-R</w:t>
      </w:r>
      <w:r w:rsidRPr="003A032F">
        <w:rPr>
          <w:rFonts w:hAnsi="SimSun"/>
          <w:color w:val="000000"/>
          <w:szCs w:val="24"/>
          <w:lang w:eastAsia="zh-CN"/>
        </w:rPr>
        <w:t>第</w:t>
      </w:r>
      <w:r w:rsidRPr="003A032F">
        <w:rPr>
          <w:color w:val="000000"/>
          <w:szCs w:val="24"/>
          <w:lang w:eastAsia="zh-CN"/>
        </w:rPr>
        <w:t>1</w:t>
      </w:r>
      <w:r w:rsidRPr="003A032F">
        <w:rPr>
          <w:rFonts w:hAnsi="SimSun"/>
          <w:color w:val="000000"/>
          <w:szCs w:val="24"/>
          <w:lang w:eastAsia="zh-CN"/>
        </w:rPr>
        <w:t>、</w:t>
      </w:r>
      <w:r w:rsidRPr="003A032F">
        <w:rPr>
          <w:color w:val="000000"/>
          <w:szCs w:val="24"/>
          <w:lang w:eastAsia="zh-CN"/>
        </w:rPr>
        <w:t>2</w:t>
      </w:r>
      <w:r w:rsidRPr="003A032F">
        <w:rPr>
          <w:rFonts w:hAnsi="SimSun"/>
          <w:color w:val="000000"/>
          <w:szCs w:val="24"/>
          <w:lang w:eastAsia="zh-CN"/>
        </w:rPr>
        <w:t>、</w:t>
      </w:r>
      <w:r>
        <w:rPr>
          <w:rFonts w:hAnsi="SimSun" w:hint="eastAsia"/>
          <w:color w:val="000000"/>
          <w:szCs w:val="24"/>
          <w:lang w:eastAsia="zh-CN"/>
        </w:rPr>
        <w:t>6</w:t>
      </w:r>
      <w:r>
        <w:rPr>
          <w:rFonts w:hAnsi="SimSun" w:hint="eastAsia"/>
          <w:color w:val="000000"/>
          <w:szCs w:val="24"/>
          <w:lang w:eastAsia="zh-CN"/>
        </w:rPr>
        <w:t>、</w:t>
      </w:r>
      <w:r>
        <w:rPr>
          <w:rFonts w:hAnsi="SimSun" w:hint="eastAsia"/>
          <w:color w:val="000000"/>
          <w:szCs w:val="24"/>
          <w:lang w:eastAsia="zh-CN"/>
        </w:rPr>
        <w:t>7</w:t>
      </w:r>
      <w:r>
        <w:rPr>
          <w:rFonts w:hAnsi="SimSun" w:hint="eastAsia"/>
          <w:color w:val="000000"/>
          <w:szCs w:val="24"/>
          <w:lang w:eastAsia="zh-CN"/>
        </w:rPr>
        <w:t>、</w:t>
      </w:r>
      <w:r>
        <w:rPr>
          <w:rFonts w:hAnsi="SimSun" w:hint="eastAsia"/>
          <w:color w:val="000000"/>
          <w:szCs w:val="24"/>
          <w:lang w:eastAsia="zh-CN"/>
        </w:rPr>
        <w:t>9</w:t>
      </w:r>
      <w:r>
        <w:rPr>
          <w:rFonts w:hAnsi="SimSun" w:hint="eastAsia"/>
          <w:color w:val="000000"/>
          <w:szCs w:val="24"/>
          <w:lang w:eastAsia="zh-CN"/>
        </w:rPr>
        <w:t>、</w:t>
      </w:r>
      <w:r w:rsidRPr="003A032F">
        <w:rPr>
          <w:color w:val="000000"/>
          <w:szCs w:val="24"/>
          <w:lang w:eastAsia="zh-CN"/>
        </w:rPr>
        <w:t>12</w:t>
      </w:r>
      <w:r w:rsidRPr="003A032F">
        <w:rPr>
          <w:rFonts w:hAnsi="SimSun"/>
          <w:color w:val="000000"/>
          <w:szCs w:val="24"/>
          <w:lang w:eastAsia="zh-CN"/>
        </w:rPr>
        <w:t>、</w:t>
      </w:r>
      <w:r>
        <w:rPr>
          <w:rFonts w:hAnsi="SimSun" w:hint="eastAsia"/>
          <w:color w:val="000000"/>
          <w:szCs w:val="24"/>
          <w:lang w:eastAsia="zh-CN"/>
        </w:rPr>
        <w:t>15</w:t>
      </w:r>
      <w:r>
        <w:rPr>
          <w:rFonts w:hAnsi="SimSun" w:hint="eastAsia"/>
          <w:color w:val="000000"/>
          <w:szCs w:val="24"/>
          <w:lang w:eastAsia="zh-CN"/>
        </w:rPr>
        <w:t>、</w:t>
      </w:r>
      <w:r w:rsidRPr="003A032F">
        <w:rPr>
          <w:color w:val="000000"/>
          <w:szCs w:val="24"/>
          <w:lang w:eastAsia="zh-CN"/>
        </w:rPr>
        <w:t>19</w:t>
      </w:r>
      <w:r w:rsidRPr="003A032F">
        <w:rPr>
          <w:rFonts w:hAnsi="SimSun"/>
          <w:color w:val="000000"/>
          <w:szCs w:val="24"/>
          <w:lang w:eastAsia="zh-CN"/>
        </w:rPr>
        <w:t>、</w:t>
      </w:r>
      <w:r>
        <w:rPr>
          <w:rFonts w:hAnsi="SimSun" w:hint="eastAsia"/>
          <w:color w:val="000000"/>
          <w:szCs w:val="24"/>
          <w:lang w:eastAsia="zh-CN"/>
        </w:rPr>
        <w:t>33</w:t>
      </w:r>
      <w:r>
        <w:rPr>
          <w:rFonts w:hAnsi="SimSun" w:hint="eastAsia"/>
          <w:color w:val="000000"/>
          <w:szCs w:val="24"/>
          <w:lang w:eastAsia="zh-CN"/>
        </w:rPr>
        <w:t>、</w:t>
      </w:r>
      <w:r>
        <w:rPr>
          <w:rFonts w:hAnsi="SimSun" w:hint="eastAsia"/>
          <w:color w:val="000000"/>
          <w:szCs w:val="24"/>
          <w:lang w:eastAsia="zh-CN"/>
        </w:rPr>
        <w:t>34</w:t>
      </w:r>
      <w:r>
        <w:rPr>
          <w:rFonts w:hAnsi="SimSun" w:hint="eastAsia"/>
          <w:color w:val="000000"/>
          <w:szCs w:val="24"/>
          <w:lang w:eastAsia="zh-CN"/>
        </w:rPr>
        <w:t>、</w:t>
      </w:r>
      <w:r>
        <w:rPr>
          <w:rFonts w:hAnsi="SimSun" w:hint="eastAsia"/>
          <w:color w:val="000000"/>
          <w:szCs w:val="24"/>
          <w:lang w:eastAsia="zh-CN"/>
        </w:rPr>
        <w:t>35</w:t>
      </w:r>
      <w:r>
        <w:rPr>
          <w:rFonts w:hAnsi="SimSun" w:hint="eastAsia"/>
          <w:color w:val="000000"/>
          <w:szCs w:val="24"/>
          <w:lang w:eastAsia="zh-CN"/>
        </w:rPr>
        <w:t>、</w:t>
      </w:r>
      <w:r>
        <w:rPr>
          <w:rFonts w:hAnsi="SimSun" w:hint="eastAsia"/>
          <w:color w:val="000000"/>
          <w:szCs w:val="24"/>
          <w:lang w:eastAsia="zh-CN"/>
        </w:rPr>
        <w:t>36</w:t>
      </w:r>
      <w:r>
        <w:rPr>
          <w:rFonts w:hAnsi="SimSun" w:hint="eastAsia"/>
          <w:color w:val="000000"/>
          <w:szCs w:val="24"/>
          <w:lang w:eastAsia="zh-CN"/>
        </w:rPr>
        <w:t>、</w:t>
      </w:r>
      <w:r>
        <w:rPr>
          <w:rFonts w:hAnsi="SimSun" w:hint="eastAsia"/>
          <w:color w:val="000000"/>
          <w:szCs w:val="24"/>
          <w:lang w:eastAsia="zh-CN"/>
        </w:rPr>
        <w:t>38</w:t>
      </w:r>
      <w:r>
        <w:rPr>
          <w:rFonts w:hAnsi="SimSun" w:hint="eastAsia"/>
          <w:color w:val="000000"/>
          <w:szCs w:val="24"/>
          <w:lang w:eastAsia="zh-CN"/>
        </w:rPr>
        <w:t>、</w:t>
      </w:r>
      <w:r w:rsidRPr="003A032F">
        <w:rPr>
          <w:color w:val="000000"/>
          <w:szCs w:val="24"/>
          <w:lang w:eastAsia="zh-CN"/>
        </w:rPr>
        <w:t>43</w:t>
      </w:r>
      <w:r w:rsidRPr="003A032F">
        <w:rPr>
          <w:rFonts w:hAnsi="SimSun"/>
          <w:color w:val="000000"/>
          <w:szCs w:val="24"/>
          <w:lang w:eastAsia="zh-CN"/>
        </w:rPr>
        <w:t>、</w:t>
      </w:r>
      <w:r>
        <w:rPr>
          <w:rFonts w:hAnsi="SimSun" w:hint="eastAsia"/>
          <w:color w:val="000000"/>
          <w:szCs w:val="24"/>
          <w:lang w:eastAsia="zh-CN"/>
        </w:rPr>
        <w:t>48</w:t>
      </w:r>
      <w:r>
        <w:rPr>
          <w:rFonts w:hAnsi="SimSun" w:hint="eastAsia"/>
          <w:color w:val="000000"/>
          <w:szCs w:val="24"/>
          <w:lang w:eastAsia="zh-CN"/>
        </w:rPr>
        <w:t>、</w:t>
      </w:r>
      <w:r>
        <w:rPr>
          <w:rFonts w:hAnsi="SimSun" w:hint="eastAsia"/>
          <w:color w:val="000000"/>
          <w:szCs w:val="24"/>
          <w:lang w:eastAsia="zh-CN"/>
        </w:rPr>
        <w:t>52</w:t>
      </w:r>
      <w:r>
        <w:rPr>
          <w:rFonts w:hAnsi="SimSun" w:hint="eastAsia"/>
          <w:color w:val="000000"/>
          <w:szCs w:val="24"/>
          <w:lang w:eastAsia="zh-CN"/>
        </w:rPr>
        <w:t>、</w:t>
      </w:r>
      <w:r>
        <w:rPr>
          <w:rFonts w:hAnsi="SimSun" w:hint="eastAsia"/>
          <w:color w:val="000000"/>
          <w:szCs w:val="24"/>
          <w:lang w:eastAsia="zh-CN"/>
        </w:rPr>
        <w:t>61</w:t>
      </w:r>
      <w:r>
        <w:rPr>
          <w:rFonts w:hAnsi="SimSun" w:hint="eastAsia"/>
          <w:color w:val="000000"/>
          <w:szCs w:val="24"/>
          <w:lang w:eastAsia="zh-CN"/>
        </w:rPr>
        <w:t>、</w:t>
      </w:r>
      <w:r>
        <w:rPr>
          <w:rFonts w:hAnsi="SimSun" w:hint="eastAsia"/>
          <w:color w:val="000000"/>
          <w:szCs w:val="24"/>
          <w:lang w:eastAsia="zh-CN"/>
        </w:rPr>
        <w:t>62</w:t>
      </w:r>
      <w:r>
        <w:rPr>
          <w:rFonts w:hAnsi="SimSun" w:hint="eastAsia"/>
          <w:color w:val="000000"/>
          <w:szCs w:val="24"/>
          <w:lang w:eastAsia="zh-CN"/>
        </w:rPr>
        <w:t>和</w:t>
      </w:r>
      <w:r>
        <w:rPr>
          <w:rFonts w:hint="eastAsia"/>
          <w:color w:val="000000"/>
          <w:szCs w:val="24"/>
          <w:lang w:eastAsia="zh-CN"/>
        </w:rPr>
        <w:t>63</w:t>
      </w:r>
      <w:r w:rsidRPr="003A032F">
        <w:rPr>
          <w:rFonts w:hAnsi="SimSun"/>
          <w:color w:val="000000"/>
          <w:szCs w:val="24"/>
          <w:lang w:eastAsia="zh-CN"/>
        </w:rPr>
        <w:t>号决议。</w:t>
      </w:r>
    </w:p>
    <w:p w:rsidR="00CD713B" w:rsidRPr="00EA6269" w:rsidRDefault="00CD713B" w:rsidP="00EA6269">
      <w:pPr>
        <w:pStyle w:val="Note"/>
        <w:spacing w:before="160"/>
        <w:rPr>
          <w:sz w:val="24"/>
          <w:szCs w:val="24"/>
          <w:lang w:eastAsia="zh-CN"/>
        </w:rPr>
      </w:pPr>
      <w:r w:rsidRPr="00EA6269">
        <w:rPr>
          <w:sz w:val="24"/>
          <w:szCs w:val="24"/>
          <w:lang w:eastAsia="zh-CN"/>
        </w:rPr>
        <w:t>注</w:t>
      </w:r>
      <w:r w:rsidR="00EA6269" w:rsidRPr="00EA6269">
        <w:rPr>
          <w:rFonts w:hint="eastAsia"/>
          <w:sz w:val="24"/>
          <w:szCs w:val="24"/>
          <w:lang w:eastAsia="zh-CN"/>
        </w:rPr>
        <w:t xml:space="preserve"> </w:t>
      </w:r>
      <w:r w:rsidR="00EA6269" w:rsidRPr="00EA6269">
        <w:rPr>
          <w:sz w:val="24"/>
          <w:szCs w:val="24"/>
          <w:lang w:eastAsia="zh-CN"/>
        </w:rPr>
        <w:t>–</w:t>
      </w:r>
      <w:r w:rsidR="00EA6269" w:rsidRPr="00EA6269">
        <w:rPr>
          <w:rFonts w:hint="eastAsia"/>
          <w:sz w:val="24"/>
          <w:szCs w:val="24"/>
          <w:lang w:eastAsia="zh-CN"/>
        </w:rPr>
        <w:t xml:space="preserve"> </w:t>
      </w:r>
      <w:r w:rsidRPr="00EA6269">
        <w:rPr>
          <w:sz w:val="24"/>
          <w:szCs w:val="24"/>
          <w:lang w:eastAsia="zh-CN"/>
        </w:rPr>
        <w:t>无线电通信全会的工作方法在</w:t>
      </w:r>
      <w:r w:rsidRPr="00EA6269">
        <w:rPr>
          <w:sz w:val="24"/>
          <w:szCs w:val="24"/>
          <w:lang w:eastAsia="zh-CN"/>
        </w:rPr>
        <w:t>ITU-R</w:t>
      </w:r>
      <w:r w:rsidRPr="00EA6269">
        <w:rPr>
          <w:sz w:val="24"/>
          <w:szCs w:val="24"/>
          <w:lang w:eastAsia="zh-CN"/>
        </w:rPr>
        <w:t>第</w:t>
      </w:r>
      <w:r w:rsidRPr="00EA6269">
        <w:rPr>
          <w:sz w:val="24"/>
          <w:szCs w:val="24"/>
          <w:lang w:eastAsia="zh-CN"/>
        </w:rPr>
        <w:t>1-6</w:t>
      </w:r>
      <w:r w:rsidRPr="00EA6269">
        <w:rPr>
          <w:sz w:val="24"/>
          <w:szCs w:val="24"/>
          <w:lang w:eastAsia="zh-CN"/>
        </w:rPr>
        <w:t>号决议（尤其是第</w:t>
      </w:r>
      <w:r w:rsidRPr="00EA6269">
        <w:rPr>
          <w:sz w:val="24"/>
          <w:szCs w:val="24"/>
          <w:lang w:eastAsia="zh-CN"/>
        </w:rPr>
        <w:t>1</w:t>
      </w:r>
      <w:r w:rsidRPr="00EA6269">
        <w:rPr>
          <w:sz w:val="24"/>
          <w:szCs w:val="24"/>
          <w:lang w:eastAsia="zh-CN"/>
        </w:rPr>
        <w:t>段和第</w:t>
      </w:r>
      <w:r w:rsidRPr="00EA6269">
        <w:rPr>
          <w:sz w:val="24"/>
          <w:szCs w:val="24"/>
          <w:lang w:eastAsia="zh-CN"/>
        </w:rPr>
        <w:t>7.1</w:t>
      </w:r>
      <w:r w:rsidRPr="00EA6269">
        <w:rPr>
          <w:sz w:val="24"/>
          <w:szCs w:val="24"/>
          <w:lang w:eastAsia="zh-CN"/>
        </w:rPr>
        <w:t>段）中有明确规定。</w:t>
      </w:r>
    </w:p>
    <w:p w:rsidR="00EA6269" w:rsidRDefault="00EA6269" w:rsidP="0032202E">
      <w:pPr>
        <w:pStyle w:val="Reasons"/>
        <w:rPr>
          <w:lang w:eastAsia="zh-CN"/>
        </w:rPr>
      </w:pPr>
    </w:p>
    <w:p w:rsidR="00EA6269" w:rsidRDefault="00EA6269">
      <w:pPr>
        <w:jc w:val="center"/>
      </w:pPr>
      <w:r>
        <w:t>______________</w:t>
      </w:r>
    </w:p>
    <w:sectPr w:rsidR="00EA6269" w:rsidSect="00031E64">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13B" w:rsidRDefault="00CD713B">
      <w:r>
        <w:separator/>
      </w:r>
    </w:p>
  </w:endnote>
  <w:endnote w:type="continuationSeparator" w:id="0">
    <w:p w:rsidR="00CD713B" w:rsidRDefault="00CD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B06B90"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13B" w:rsidRDefault="00CD713B">
      <w:r>
        <w:t>____________________</w:t>
      </w:r>
    </w:p>
  </w:footnote>
  <w:footnote w:type="continuationSeparator" w:id="0">
    <w:p w:rsidR="00CD713B" w:rsidRDefault="00CD713B">
      <w:r>
        <w:continuationSeparator/>
      </w:r>
    </w:p>
  </w:footnote>
  <w:footnote w:id="1">
    <w:p w:rsidR="007E7F22" w:rsidRPr="00317000" w:rsidRDefault="007E7F22">
      <w:pPr>
        <w:pStyle w:val="FootnoteText"/>
        <w:rPr>
          <w:szCs w:val="20"/>
          <w:lang w:eastAsia="zh-CN"/>
        </w:rPr>
      </w:pPr>
      <w:r>
        <w:rPr>
          <w:rStyle w:val="FootnoteReference"/>
        </w:rPr>
        <w:footnoteRef/>
      </w:r>
      <w:r>
        <w:rPr>
          <w:lang w:eastAsia="zh-CN"/>
        </w:rPr>
        <w:tab/>
      </w:r>
      <w:r w:rsidRPr="00317000">
        <w:rPr>
          <w:rFonts w:hint="eastAsia"/>
          <w:szCs w:val="20"/>
          <w:lang w:eastAsia="zh-CN"/>
        </w:rPr>
        <w:t>根据《公约》第</w:t>
      </w:r>
      <w:r w:rsidRPr="00317000">
        <w:rPr>
          <w:rFonts w:hint="eastAsia"/>
          <w:szCs w:val="20"/>
          <w:lang w:eastAsia="zh-CN"/>
        </w:rPr>
        <w:t>160 I</w:t>
      </w:r>
      <w:r w:rsidRPr="00317000">
        <w:rPr>
          <w:rFonts w:hint="eastAsia"/>
          <w:szCs w:val="20"/>
          <w:lang w:eastAsia="zh-CN"/>
        </w:rPr>
        <w:t>款的规定，</w:t>
      </w:r>
      <w:r w:rsidRPr="00317000">
        <w:rPr>
          <w:rFonts w:hint="eastAsia"/>
          <w:szCs w:val="20"/>
          <w:lang w:eastAsia="zh-CN"/>
        </w:rPr>
        <w:t>RAG</w:t>
      </w:r>
      <w:r w:rsidRPr="00317000">
        <w:rPr>
          <w:rFonts w:hint="eastAsia"/>
          <w:szCs w:val="20"/>
          <w:lang w:eastAsia="zh-CN"/>
        </w:rPr>
        <w:t>起草一份通过无线电通信局主任提交无线电通信全会的报告。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22" w:rsidRPr="00022FB7" w:rsidRDefault="007E7F22"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072D4B">
      <w:rPr>
        <w:rStyle w:val="PageNumber"/>
        <w:noProof/>
        <w:sz w:val="18"/>
        <w:szCs w:val="18"/>
      </w:rPr>
      <w:t>2</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22" w:rsidRPr="00022FB7" w:rsidRDefault="007E7F22"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072D4B">
      <w:rPr>
        <w:rStyle w:val="PageNumber"/>
        <w:noProof/>
        <w:sz w:val="18"/>
        <w:szCs w:val="18"/>
      </w:rPr>
      <w:t>3</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297D40">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7B455EFB"/>
    <w:multiLevelType w:val="hybridMultilevel"/>
    <w:tmpl w:val="93B63386"/>
    <w:lvl w:ilvl="0" w:tplc="E924BAC4">
      <w:start w:val="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D713B"/>
    <w:rsid w:val="00006A31"/>
    <w:rsid w:val="00006C82"/>
    <w:rsid w:val="00010E30"/>
    <w:rsid w:val="00015C76"/>
    <w:rsid w:val="00026CF8"/>
    <w:rsid w:val="00030BD7"/>
    <w:rsid w:val="00031E64"/>
    <w:rsid w:val="00034340"/>
    <w:rsid w:val="00035CB3"/>
    <w:rsid w:val="00045A8D"/>
    <w:rsid w:val="0005167A"/>
    <w:rsid w:val="00054E5D"/>
    <w:rsid w:val="00070258"/>
    <w:rsid w:val="00072D4B"/>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0C31"/>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17000"/>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18D1"/>
    <w:rsid w:val="005638CF"/>
    <w:rsid w:val="0056741E"/>
    <w:rsid w:val="0057325A"/>
    <w:rsid w:val="0057469A"/>
    <w:rsid w:val="00580814"/>
    <w:rsid w:val="00583A0B"/>
    <w:rsid w:val="005A03A3"/>
    <w:rsid w:val="005A2B92"/>
    <w:rsid w:val="005A3F66"/>
    <w:rsid w:val="005A79E9"/>
    <w:rsid w:val="005B214C"/>
    <w:rsid w:val="005B4CDA"/>
    <w:rsid w:val="005B522F"/>
    <w:rsid w:val="005D3669"/>
    <w:rsid w:val="005E5C29"/>
    <w:rsid w:val="005E5EB3"/>
    <w:rsid w:val="005F3CB6"/>
    <w:rsid w:val="005F657C"/>
    <w:rsid w:val="00602D53"/>
    <w:rsid w:val="006047E5"/>
    <w:rsid w:val="0064371D"/>
    <w:rsid w:val="00650543"/>
    <w:rsid w:val="00650B2A"/>
    <w:rsid w:val="00651777"/>
    <w:rsid w:val="006550F8"/>
    <w:rsid w:val="00656DF6"/>
    <w:rsid w:val="00671E8C"/>
    <w:rsid w:val="006829F3"/>
    <w:rsid w:val="006A518B"/>
    <w:rsid w:val="006B0590"/>
    <w:rsid w:val="006B49DA"/>
    <w:rsid w:val="006C53F8"/>
    <w:rsid w:val="006C7CDE"/>
    <w:rsid w:val="006F37E2"/>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E7C79"/>
    <w:rsid w:val="007E7F22"/>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3325"/>
    <w:rsid w:val="00AF34D9"/>
    <w:rsid w:val="00AF70DA"/>
    <w:rsid w:val="00AF742E"/>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713B"/>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3330"/>
    <w:rsid w:val="00DE66A5"/>
    <w:rsid w:val="00DF2B50"/>
    <w:rsid w:val="00E01059"/>
    <w:rsid w:val="00E04C86"/>
    <w:rsid w:val="00E17344"/>
    <w:rsid w:val="00E20F30"/>
    <w:rsid w:val="00E2189C"/>
    <w:rsid w:val="00E25BB1"/>
    <w:rsid w:val="00E27BBA"/>
    <w:rsid w:val="00E30E3F"/>
    <w:rsid w:val="00E34510"/>
    <w:rsid w:val="00E35E8F"/>
    <w:rsid w:val="00E428AB"/>
    <w:rsid w:val="00E438E8"/>
    <w:rsid w:val="00E453A3"/>
    <w:rsid w:val="00E520E2"/>
    <w:rsid w:val="00E530C4"/>
    <w:rsid w:val="00E53DCE"/>
    <w:rsid w:val="00E55996"/>
    <w:rsid w:val="00E64254"/>
    <w:rsid w:val="00E67928"/>
    <w:rsid w:val="00E70FB5"/>
    <w:rsid w:val="00E81BE1"/>
    <w:rsid w:val="00E915AF"/>
    <w:rsid w:val="00E96415"/>
    <w:rsid w:val="00EA15B3"/>
    <w:rsid w:val="00EA6269"/>
    <w:rsid w:val="00EA7032"/>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 w:val="00FF3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1104D27-B4C9-4468-9752-DD5954FF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Normal"/>
    <w:rsid w:val="00CD713B"/>
    <w:pPr>
      <w:keepNext/>
      <w:keepLines/>
      <w:overflowPunct/>
      <w:autoSpaceDE/>
      <w:autoSpaceDN/>
      <w:adjustRightInd/>
      <w:spacing w:before="0" w:after="120" w:line="240" w:lineRule="auto"/>
      <w:jc w:val="center"/>
      <w:textAlignment w:val="auto"/>
    </w:pPr>
    <w:rPr>
      <w:rFonts w:ascii="Times New Roman" w:eastAsia="SimSun" w:hAnsi="Times New Roman" w:cs="Times New Roman"/>
      <w:b/>
      <w:szCs w:val="20"/>
      <w:lang w:val="en-GB"/>
    </w:rPr>
  </w:style>
  <w:style w:type="paragraph" w:styleId="BodyTextIndent2">
    <w:name w:val="Body Text Indent 2"/>
    <w:basedOn w:val="Normal"/>
    <w:link w:val="BodyTextIndent2Char"/>
    <w:rsid w:val="00CD713B"/>
    <w:pPr>
      <w:tabs>
        <w:tab w:val="clear" w:pos="794"/>
        <w:tab w:val="clear" w:pos="1191"/>
        <w:tab w:val="clear" w:pos="1588"/>
        <w:tab w:val="clear" w:pos="1985"/>
        <w:tab w:val="left" w:pos="709"/>
      </w:tabs>
      <w:overflowPunct/>
      <w:autoSpaceDE/>
      <w:autoSpaceDN/>
      <w:adjustRightInd/>
      <w:spacing w:before="240" w:line="240" w:lineRule="auto"/>
      <w:ind w:left="1440" w:hanging="1440"/>
      <w:jc w:val="left"/>
      <w:textAlignment w:val="auto"/>
    </w:pPr>
    <w:rPr>
      <w:rFonts w:ascii="Times New Roman" w:eastAsia="SimSun" w:hAnsi="Times New Roman" w:cs="Times New Roman"/>
      <w:szCs w:val="20"/>
      <w:lang w:val="en-GB"/>
    </w:rPr>
  </w:style>
  <w:style w:type="character" w:customStyle="1" w:styleId="BodyTextIndent2Char">
    <w:name w:val="Body Text Indent 2 Char"/>
    <w:basedOn w:val="DefaultParagraphFont"/>
    <w:link w:val="BodyTextIndent2"/>
    <w:rsid w:val="00CD713B"/>
    <w:rPr>
      <w:rFonts w:ascii="Times New Roman" w:eastAsia="SimSun" w:hAnsi="Times New Roman" w:cs="Times New Roman"/>
      <w:sz w:val="24"/>
      <w:lang w:val="en-GB" w:eastAsia="en-US"/>
    </w:rPr>
  </w:style>
  <w:style w:type="paragraph" w:customStyle="1" w:styleId="AnnexNotitle0">
    <w:name w:val="Annex_No &amp; title"/>
    <w:basedOn w:val="Normal"/>
    <w:next w:val="Normal"/>
    <w:rsid w:val="00CD713B"/>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
    <w:basedOn w:val="DefaultParagraphFont"/>
    <w:link w:val="FootnoteText"/>
    <w:semiHidden/>
    <w:locked/>
    <w:rsid w:val="00CD713B"/>
    <w:rPr>
      <w:szCs w:val="22"/>
      <w:lang w:val="en-US" w:eastAsia="en-US"/>
    </w:rPr>
  </w:style>
  <w:style w:type="character" w:customStyle="1" w:styleId="enumlev1Char">
    <w:name w:val="enumlev1 Char"/>
    <w:basedOn w:val="DefaultParagraphFont"/>
    <w:link w:val="enumlev1"/>
    <w:locked/>
    <w:rsid w:val="00CD713B"/>
    <w:rPr>
      <w:sz w:val="24"/>
      <w:szCs w:val="22"/>
      <w:lang w:val="en-US" w:eastAsia="en-US"/>
    </w:rPr>
  </w:style>
  <w:style w:type="character" w:customStyle="1" w:styleId="FooterChar">
    <w:name w:val="Footer Char"/>
    <w:basedOn w:val="DefaultParagraphFont"/>
    <w:link w:val="Footer"/>
    <w:rsid w:val="00FF3B18"/>
    <w:rPr>
      <w:sz w:val="24"/>
      <w:szCs w:val="22"/>
      <w:lang w:val="en-US" w:eastAsia="en-US"/>
    </w:rPr>
  </w:style>
  <w:style w:type="paragraph" w:customStyle="1" w:styleId="Reasons">
    <w:name w:val="Reasons"/>
    <w:basedOn w:val="Normal"/>
    <w:qFormat/>
    <w:rsid w:val="00FF3B1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rsid w:val="007E7F22"/>
    <w:rPr>
      <w:sz w:val="24"/>
      <w:szCs w:val="22"/>
      <w:lang w:val="en-US" w:eastAsia="en-US"/>
    </w:rPr>
  </w:style>
  <w:style w:type="paragraph" w:customStyle="1" w:styleId="AnnexNo">
    <w:name w:val="Annex_No"/>
    <w:basedOn w:val="Normal"/>
    <w:next w:val="Normal"/>
    <w:rsid w:val="007E7F22"/>
    <w:pPr>
      <w:spacing w:before="720" w:line="240" w:lineRule="auto"/>
      <w:jc w:val="center"/>
    </w:pPr>
    <w:rPr>
      <w:rFonts w:asciiTheme="minorHAnsi" w:hAnsiTheme="minorHAnsi" w:cs="Times New Roman"/>
      <w:caps/>
      <w:sz w:val="28"/>
      <w:szCs w:val="20"/>
      <w:lang w:val="en-GB"/>
    </w:rPr>
  </w:style>
  <w:style w:type="paragraph" w:customStyle="1" w:styleId="Annextitle">
    <w:name w:val="Annex_title"/>
    <w:basedOn w:val="Normal"/>
    <w:next w:val="Normal"/>
    <w:rsid w:val="007E7F22"/>
    <w:pPr>
      <w:spacing w:before="240" w:after="240" w:line="240" w:lineRule="auto"/>
      <w:jc w:val="center"/>
    </w:pPr>
    <w:rPr>
      <w:rFonts w:asciiTheme="minorHAnsi" w:hAnsiTheme="minorHAnsi" w:cs="Times New Roman"/>
      <w:b/>
      <w:sz w:val="28"/>
      <w:szCs w:val="20"/>
      <w:lang w:val="en-GB"/>
    </w:rPr>
  </w:style>
  <w:style w:type="character" w:styleId="FollowedHyperlink">
    <w:name w:val="FollowedHyperlink"/>
    <w:basedOn w:val="DefaultParagraphFont"/>
    <w:semiHidden/>
    <w:unhideWhenUsed/>
    <w:rsid w:val="00DE3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lin.langtry@itu.int" TargetMode="External"/><Relationship Id="rId13" Type="http://schemas.openxmlformats.org/officeDocument/2006/relationships/hyperlink" Target="mailto:RA15contributions@itu.i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zh/ITU-R/conferences/RA/201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zh/ITU-R/information/ev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zh/ITU-R/conferences/RA/2015/" TargetMode="External"/><Relationship Id="rId5" Type="http://schemas.openxmlformats.org/officeDocument/2006/relationships/webSettings" Target="webSettings.xml"/><Relationship Id="rId15" Type="http://schemas.openxmlformats.org/officeDocument/2006/relationships/hyperlink" Target="http://www.itu.int/zh/membership/" TargetMode="External"/><Relationship Id="rId10" Type="http://schemas.openxmlformats.org/officeDocument/2006/relationships/hyperlink" Target="http://www.itu.int/oth/R0A0100000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pub/R-RES-R.1-6-2012/zh" TargetMode="External"/><Relationship Id="rId14" Type="http://schemas.openxmlformats.org/officeDocument/2006/relationships/hyperlink" Target="http://www.itu.int/zh/ITU-R/conferences/RA/201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a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85665-AB2C-4D0A-91E9-E01302FA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7</TotalTime>
  <Pages>4</Pages>
  <Words>2094</Words>
  <Characters>1105</Characters>
  <Application>Microsoft Office Word</Application>
  <DocSecurity>0</DocSecurity>
  <Lines>9</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3193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Liu, Yang</dc:creator>
  <cp:lastModifiedBy>Huguet, Fabienne</cp:lastModifiedBy>
  <cp:revision>5</cp:revision>
  <cp:lastPrinted>2013-03-08T10:15:00Z</cp:lastPrinted>
  <dcterms:created xsi:type="dcterms:W3CDTF">2015-02-16T14:54:00Z</dcterms:created>
  <dcterms:modified xsi:type="dcterms:W3CDTF">2015-02-17T11:09:00Z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