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570CE4" w:rsidRPr="00570CE4" w:rsidTr="00E25B3F">
        <w:tc>
          <w:tcPr>
            <w:tcW w:w="9889" w:type="dxa"/>
            <w:gridSpan w:val="3"/>
            <w:shd w:val="clear" w:color="auto" w:fill="auto"/>
          </w:tcPr>
          <w:p w:rsidR="00570CE4" w:rsidRPr="00570CE4" w:rsidRDefault="00570CE4" w:rsidP="00570CE4">
            <w:pPr>
              <w:spacing w:before="0" w:line="240" w:lineRule="auto"/>
              <w:jc w:val="left"/>
              <w:rPr>
                <w:rFonts w:eastAsia="SimSun" w:cstheme="minorHAnsi"/>
                <w:b/>
                <w:bCs/>
                <w:color w:val="808080"/>
                <w:sz w:val="28"/>
                <w:szCs w:val="28"/>
                <w:lang w:val="en-GB"/>
              </w:rPr>
            </w:pPr>
            <w:r w:rsidRPr="00570CE4">
              <w:rPr>
                <w:rFonts w:eastAsia="SimSun" w:cstheme="minorHAnsi"/>
                <w:b/>
                <w:bCs/>
                <w:color w:val="808080"/>
                <w:sz w:val="28"/>
                <w:lang w:val="en-GB" w:eastAsia="zh-CN"/>
              </w:rPr>
              <w:t>无线电通信局（</w:t>
            </w:r>
            <w:r w:rsidRPr="00570CE4">
              <w:rPr>
                <w:rFonts w:eastAsia="SimSun" w:cstheme="minorHAnsi"/>
                <w:b/>
                <w:bCs/>
                <w:color w:val="808080"/>
                <w:sz w:val="28"/>
                <w:lang w:val="en-GB" w:eastAsia="zh-CN"/>
              </w:rPr>
              <w:t>BR</w:t>
            </w:r>
            <w:r w:rsidRPr="00570CE4">
              <w:rPr>
                <w:rFonts w:eastAsia="SimSun" w:cstheme="minorHAnsi"/>
                <w:b/>
                <w:bCs/>
                <w:color w:val="808080"/>
                <w:sz w:val="28"/>
                <w:lang w:val="en-GB" w:eastAsia="zh-CN"/>
              </w:rPr>
              <w:t>）</w:t>
            </w:r>
          </w:p>
          <w:p w:rsidR="00570CE4" w:rsidRPr="00570CE4" w:rsidRDefault="00570CE4" w:rsidP="00570CE4">
            <w:pPr>
              <w:spacing w:before="0" w:line="240" w:lineRule="auto"/>
              <w:jc w:val="left"/>
              <w:rPr>
                <w:rFonts w:eastAsia="SimSun" w:cstheme="minorHAnsi"/>
                <w:b/>
                <w:bCs/>
                <w:color w:val="808080"/>
                <w:sz w:val="28"/>
                <w:szCs w:val="28"/>
                <w:lang w:val="en-GB"/>
              </w:rPr>
            </w:pPr>
          </w:p>
          <w:p w:rsidR="00570CE4" w:rsidRPr="00570CE4" w:rsidRDefault="00570CE4" w:rsidP="00570CE4">
            <w:pPr>
              <w:spacing w:before="0" w:line="240" w:lineRule="auto"/>
              <w:jc w:val="left"/>
              <w:rPr>
                <w:rFonts w:eastAsia="SimSun" w:cs="Times New Roman Bold"/>
                <w:b/>
                <w:bCs/>
                <w:color w:val="808080"/>
                <w:sz w:val="28"/>
                <w:szCs w:val="28"/>
                <w:lang w:val="en-GB"/>
              </w:rPr>
            </w:pPr>
          </w:p>
        </w:tc>
      </w:tr>
      <w:tr w:rsidR="00570CE4" w:rsidRPr="00570CE4" w:rsidTr="00E25B3F">
        <w:tc>
          <w:tcPr>
            <w:tcW w:w="7054" w:type="dxa"/>
            <w:gridSpan w:val="2"/>
            <w:shd w:val="clear" w:color="auto" w:fill="auto"/>
          </w:tcPr>
          <w:p w:rsidR="00570CE4" w:rsidRPr="00570CE4" w:rsidRDefault="00570CE4" w:rsidP="00570CE4">
            <w:pPr>
              <w:spacing w:before="0" w:line="240" w:lineRule="auto"/>
              <w:jc w:val="left"/>
              <w:rPr>
                <w:rFonts w:eastAsia="SimSun"/>
                <w:szCs w:val="24"/>
                <w:lang w:val="fr-CH"/>
              </w:rPr>
            </w:pPr>
            <w:r w:rsidRPr="00570CE4">
              <w:rPr>
                <w:rFonts w:eastAsia="SimSun" w:hint="eastAsia"/>
                <w:szCs w:val="24"/>
                <w:lang w:eastAsia="zh-CN"/>
              </w:rPr>
              <w:t>行政通函</w:t>
            </w:r>
          </w:p>
          <w:p w:rsidR="00570CE4" w:rsidRPr="00570CE4" w:rsidRDefault="00570CE4" w:rsidP="00570CE4">
            <w:pPr>
              <w:spacing w:before="0" w:line="240" w:lineRule="auto"/>
              <w:jc w:val="left"/>
              <w:rPr>
                <w:rFonts w:eastAsia="SimSun"/>
                <w:b/>
                <w:bCs/>
                <w:szCs w:val="24"/>
                <w:lang w:val="fr-CH" w:eastAsia="zh-CN"/>
              </w:rPr>
            </w:pPr>
            <w:proofErr w:type="spellStart"/>
            <w:r w:rsidRPr="00570CE4">
              <w:rPr>
                <w:rFonts w:eastAsia="SimSun"/>
                <w:b/>
                <w:bCs/>
                <w:szCs w:val="24"/>
                <w:lang w:val="fr-CH"/>
              </w:rPr>
              <w:t>CA</w:t>
            </w:r>
            <w:r w:rsidRPr="00570CE4">
              <w:rPr>
                <w:rFonts w:eastAsia="SimSun" w:hint="eastAsia"/>
                <w:b/>
                <w:bCs/>
                <w:szCs w:val="24"/>
                <w:lang w:val="fr-CH" w:eastAsia="zh-CN"/>
              </w:rPr>
              <w:t>CE</w:t>
            </w:r>
            <w:proofErr w:type="spellEnd"/>
            <w:r w:rsidRPr="00570CE4">
              <w:rPr>
                <w:rFonts w:eastAsia="SimSun"/>
                <w:b/>
                <w:bCs/>
                <w:szCs w:val="24"/>
                <w:lang w:val="fr-CH"/>
              </w:rPr>
              <w:t>/</w:t>
            </w:r>
            <w:r w:rsidRPr="00570CE4">
              <w:rPr>
                <w:rFonts w:eastAsia="SimSun" w:hint="eastAsia"/>
                <w:b/>
                <w:bCs/>
                <w:szCs w:val="24"/>
                <w:lang w:val="fr-CH" w:eastAsia="zh-CN"/>
              </w:rPr>
              <w:t>715</w:t>
            </w:r>
          </w:p>
        </w:tc>
        <w:tc>
          <w:tcPr>
            <w:tcW w:w="2835" w:type="dxa"/>
            <w:shd w:val="clear" w:color="auto" w:fill="auto"/>
          </w:tcPr>
          <w:p w:rsidR="00570CE4" w:rsidRPr="00570CE4" w:rsidRDefault="00570CE4" w:rsidP="00570CE4">
            <w:pPr>
              <w:spacing w:before="0" w:line="240" w:lineRule="auto"/>
              <w:jc w:val="right"/>
              <w:rPr>
                <w:rFonts w:eastAsia="SimSun"/>
                <w:szCs w:val="24"/>
                <w:lang w:val="en-GB"/>
              </w:rPr>
            </w:pPr>
            <w:r w:rsidRPr="00570CE4">
              <w:rPr>
                <w:rFonts w:eastAsia="SimSun"/>
                <w:szCs w:val="24"/>
                <w:lang w:eastAsia="zh-CN"/>
              </w:rPr>
              <w:t>201</w:t>
            </w:r>
            <w:r w:rsidRPr="00570CE4">
              <w:rPr>
                <w:rFonts w:eastAsia="SimSun" w:hint="eastAsia"/>
                <w:szCs w:val="24"/>
                <w:lang w:eastAsia="zh-CN"/>
              </w:rPr>
              <w:t>5</w:t>
            </w:r>
            <w:r w:rsidRPr="00570CE4">
              <w:rPr>
                <w:rFonts w:eastAsia="SimSun" w:hint="eastAsia"/>
                <w:szCs w:val="24"/>
                <w:lang w:eastAsia="zh-CN"/>
              </w:rPr>
              <w:t>年</w:t>
            </w:r>
            <w:r w:rsidRPr="00570CE4">
              <w:rPr>
                <w:rFonts w:eastAsia="SimSun"/>
                <w:szCs w:val="24"/>
                <w:lang w:eastAsia="zh-CN"/>
              </w:rPr>
              <w:t>2</w:t>
            </w:r>
            <w:r w:rsidRPr="00570CE4">
              <w:rPr>
                <w:rFonts w:eastAsia="SimSun" w:hint="eastAsia"/>
                <w:szCs w:val="24"/>
                <w:lang w:eastAsia="zh-CN"/>
              </w:rPr>
              <w:t>月</w:t>
            </w:r>
            <w:r w:rsidRPr="00570CE4">
              <w:rPr>
                <w:rFonts w:eastAsia="SimSun" w:hint="eastAsia"/>
                <w:szCs w:val="24"/>
                <w:lang w:eastAsia="zh-CN"/>
              </w:rPr>
              <w:t>1</w:t>
            </w:r>
            <w:r w:rsidRPr="00570CE4">
              <w:rPr>
                <w:rFonts w:eastAsia="SimSun"/>
                <w:szCs w:val="24"/>
                <w:lang w:eastAsia="zh-CN"/>
              </w:rPr>
              <w:t>2</w:t>
            </w:r>
            <w:r w:rsidRPr="00570CE4">
              <w:rPr>
                <w:rFonts w:eastAsia="SimSun" w:hint="eastAsia"/>
                <w:szCs w:val="24"/>
                <w:lang w:eastAsia="zh-CN"/>
              </w:rPr>
              <w:t>日</w:t>
            </w:r>
          </w:p>
        </w:tc>
      </w:tr>
      <w:tr w:rsidR="00570CE4" w:rsidRPr="00570CE4" w:rsidTr="00E25B3F">
        <w:tc>
          <w:tcPr>
            <w:tcW w:w="9889" w:type="dxa"/>
            <w:gridSpan w:val="3"/>
            <w:shd w:val="clear" w:color="auto" w:fill="auto"/>
          </w:tcPr>
          <w:p w:rsidR="00570CE4" w:rsidRPr="00570CE4" w:rsidRDefault="00570CE4" w:rsidP="00570CE4">
            <w:pPr>
              <w:spacing w:before="0" w:line="240" w:lineRule="auto"/>
              <w:jc w:val="left"/>
              <w:rPr>
                <w:rFonts w:eastAsia="SimSun" w:cs="Arial"/>
                <w:szCs w:val="24"/>
                <w:lang w:val="en-GB"/>
              </w:rPr>
            </w:pPr>
          </w:p>
        </w:tc>
      </w:tr>
      <w:tr w:rsidR="00570CE4" w:rsidRPr="00570CE4" w:rsidTr="00E25B3F">
        <w:tc>
          <w:tcPr>
            <w:tcW w:w="9889" w:type="dxa"/>
            <w:gridSpan w:val="3"/>
            <w:shd w:val="clear" w:color="auto" w:fill="auto"/>
          </w:tcPr>
          <w:p w:rsidR="00570CE4" w:rsidRPr="00570CE4" w:rsidRDefault="00570CE4" w:rsidP="00570CE4">
            <w:pPr>
              <w:spacing w:before="0" w:line="240" w:lineRule="auto"/>
              <w:jc w:val="left"/>
              <w:rPr>
                <w:rFonts w:eastAsia="SimSun"/>
                <w:szCs w:val="24"/>
              </w:rPr>
            </w:pPr>
          </w:p>
        </w:tc>
      </w:tr>
      <w:tr w:rsidR="00570CE4" w:rsidRPr="00570CE4" w:rsidTr="00E25B3F">
        <w:tc>
          <w:tcPr>
            <w:tcW w:w="9889" w:type="dxa"/>
            <w:gridSpan w:val="3"/>
            <w:shd w:val="clear" w:color="auto" w:fill="auto"/>
          </w:tcPr>
          <w:p w:rsidR="00570CE4" w:rsidRPr="00570CE4" w:rsidRDefault="00570CE4" w:rsidP="00570CE4">
            <w:pPr>
              <w:spacing w:before="0"/>
              <w:jc w:val="left"/>
              <w:rPr>
                <w:rFonts w:eastAsia="SimSun"/>
                <w:b/>
                <w:bCs/>
                <w:szCs w:val="24"/>
                <w:lang w:eastAsia="zh-CN"/>
              </w:rPr>
            </w:pPr>
            <w:r w:rsidRPr="00570CE4">
              <w:rPr>
                <w:rFonts w:eastAsia="SimSun" w:cs="SimSun" w:hint="eastAsia"/>
                <w:b/>
                <w:bCs/>
                <w:szCs w:val="24"/>
                <w:lang w:eastAsia="zh-CN"/>
              </w:rPr>
              <w:t>致国际电联成员国主管部门、无线电通信部门成员、</w:t>
            </w:r>
            <w:r w:rsidRPr="00570CE4">
              <w:rPr>
                <w:rFonts w:eastAsia="SimSun" w:cs="SimSun"/>
                <w:b/>
                <w:bCs/>
                <w:szCs w:val="24"/>
                <w:lang w:eastAsia="zh-CN"/>
              </w:rPr>
              <w:br/>
            </w:r>
            <w:r w:rsidRPr="00570CE4">
              <w:rPr>
                <w:rFonts w:eastAsia="SimSun" w:cs="SimSun" w:hint="eastAsia"/>
                <w:b/>
                <w:bCs/>
                <w:szCs w:val="24"/>
                <w:lang w:eastAsia="zh-CN"/>
              </w:rPr>
              <w:t>参加无线电通信第</w:t>
            </w:r>
            <w:r w:rsidRPr="00570CE4">
              <w:rPr>
                <w:rFonts w:eastAsia="SimSun"/>
                <w:b/>
                <w:bCs/>
                <w:szCs w:val="24"/>
                <w:lang w:eastAsia="zh-CN"/>
              </w:rPr>
              <w:t>1</w:t>
            </w:r>
            <w:r w:rsidRPr="00570CE4">
              <w:rPr>
                <w:rFonts w:eastAsia="SimSun" w:cs="SimSun" w:hint="eastAsia"/>
                <w:b/>
                <w:bCs/>
                <w:szCs w:val="24"/>
                <w:lang w:eastAsia="zh-CN"/>
              </w:rPr>
              <w:t>研究组的</w:t>
            </w:r>
            <w:r w:rsidRPr="00570CE4">
              <w:rPr>
                <w:rFonts w:eastAsia="SimSun"/>
                <w:b/>
                <w:bCs/>
                <w:szCs w:val="24"/>
                <w:lang w:eastAsia="zh-CN"/>
              </w:rPr>
              <w:t>ITU-R</w:t>
            </w:r>
            <w:r w:rsidRPr="00570CE4">
              <w:rPr>
                <w:rFonts w:eastAsia="SimSun" w:cs="SimSun" w:hint="eastAsia"/>
                <w:b/>
                <w:bCs/>
                <w:szCs w:val="24"/>
                <w:lang w:eastAsia="zh-CN"/>
              </w:rPr>
              <w:t>部门准成员以及国际电联学术成员</w:t>
            </w:r>
          </w:p>
          <w:p w:rsidR="00570CE4" w:rsidRPr="00570CE4" w:rsidRDefault="00570CE4" w:rsidP="00570CE4">
            <w:pPr>
              <w:spacing w:before="0" w:line="240" w:lineRule="auto"/>
              <w:jc w:val="left"/>
              <w:rPr>
                <w:rFonts w:eastAsia="SimSun"/>
                <w:b/>
                <w:bCs/>
                <w:szCs w:val="24"/>
                <w:lang w:eastAsia="zh-CN"/>
              </w:rPr>
            </w:pPr>
          </w:p>
        </w:tc>
      </w:tr>
      <w:tr w:rsidR="00570CE4" w:rsidRPr="00570CE4" w:rsidTr="00E25B3F">
        <w:tc>
          <w:tcPr>
            <w:tcW w:w="9889" w:type="dxa"/>
            <w:gridSpan w:val="3"/>
            <w:shd w:val="clear" w:color="auto" w:fill="auto"/>
          </w:tcPr>
          <w:p w:rsidR="00570CE4" w:rsidRPr="00570CE4" w:rsidRDefault="00570CE4" w:rsidP="00570CE4">
            <w:pPr>
              <w:spacing w:before="0" w:line="240" w:lineRule="auto"/>
              <w:jc w:val="left"/>
              <w:rPr>
                <w:rFonts w:eastAsia="SimSun"/>
                <w:szCs w:val="24"/>
                <w:lang w:eastAsia="zh-CN"/>
              </w:rPr>
            </w:pPr>
          </w:p>
        </w:tc>
      </w:tr>
      <w:tr w:rsidR="00570CE4" w:rsidRPr="00570CE4" w:rsidTr="00E25B3F">
        <w:tc>
          <w:tcPr>
            <w:tcW w:w="9889" w:type="dxa"/>
            <w:gridSpan w:val="3"/>
            <w:shd w:val="clear" w:color="auto" w:fill="auto"/>
          </w:tcPr>
          <w:p w:rsidR="00570CE4" w:rsidRPr="00570CE4" w:rsidRDefault="00570CE4" w:rsidP="00570CE4">
            <w:pPr>
              <w:spacing w:before="0" w:line="240" w:lineRule="auto"/>
              <w:jc w:val="left"/>
              <w:rPr>
                <w:rFonts w:eastAsia="SimSun"/>
                <w:szCs w:val="24"/>
                <w:lang w:eastAsia="zh-CN"/>
              </w:rPr>
            </w:pPr>
          </w:p>
        </w:tc>
      </w:tr>
      <w:tr w:rsidR="00570CE4" w:rsidRPr="00570CE4" w:rsidTr="00E25B3F">
        <w:tc>
          <w:tcPr>
            <w:tcW w:w="1526" w:type="dxa"/>
            <w:shd w:val="clear" w:color="auto" w:fill="auto"/>
          </w:tcPr>
          <w:p w:rsidR="00570CE4" w:rsidRPr="00570CE4" w:rsidRDefault="00570CE4" w:rsidP="00570CE4">
            <w:pPr>
              <w:tabs>
                <w:tab w:val="clear" w:pos="1588"/>
                <w:tab w:val="left" w:pos="1560"/>
              </w:tabs>
              <w:spacing w:before="0" w:line="240" w:lineRule="auto"/>
              <w:jc w:val="left"/>
              <w:rPr>
                <w:rFonts w:eastAsia="SimSun"/>
                <w:szCs w:val="24"/>
              </w:rPr>
            </w:pPr>
            <w:proofErr w:type="spellStart"/>
            <w:r w:rsidRPr="00570CE4">
              <w:rPr>
                <w:rFonts w:eastAsia="SimSun" w:hint="eastAsia"/>
                <w:szCs w:val="24"/>
                <w:lang w:val="en-CA"/>
              </w:rPr>
              <w:t>事由</w:t>
            </w:r>
            <w:proofErr w:type="spellEnd"/>
            <w:r w:rsidRPr="00570CE4">
              <w:rPr>
                <w:rFonts w:eastAsia="SimSun" w:hint="eastAsia"/>
                <w:szCs w:val="24"/>
                <w:lang w:val="en-CA"/>
              </w:rPr>
              <w:t>：</w:t>
            </w:r>
          </w:p>
        </w:tc>
        <w:tc>
          <w:tcPr>
            <w:tcW w:w="8363" w:type="dxa"/>
            <w:gridSpan w:val="2"/>
            <w:vMerge w:val="restart"/>
            <w:shd w:val="clear" w:color="auto" w:fill="auto"/>
          </w:tcPr>
          <w:p w:rsidR="00570CE4" w:rsidRPr="00570CE4" w:rsidRDefault="00570CE4" w:rsidP="00FC61C2">
            <w:pPr>
              <w:spacing w:before="0" w:line="240" w:lineRule="auto"/>
              <w:ind w:left="794" w:hanging="794"/>
              <w:rPr>
                <w:rFonts w:eastAsia="SimSun"/>
                <w:b/>
                <w:bCs/>
                <w:lang w:eastAsia="zh-CN"/>
              </w:rPr>
            </w:pPr>
            <w:r w:rsidRPr="00570CE4">
              <w:rPr>
                <w:rFonts w:eastAsia="SimSun" w:cs="SimSun" w:hint="eastAsia"/>
                <w:b/>
                <w:bCs/>
                <w:szCs w:val="24"/>
                <w:lang w:eastAsia="zh-CN"/>
              </w:rPr>
              <w:t>无线电通信第</w:t>
            </w:r>
            <w:r w:rsidRPr="00570CE4">
              <w:rPr>
                <w:rFonts w:eastAsia="SimSun"/>
                <w:b/>
                <w:bCs/>
                <w:szCs w:val="24"/>
                <w:lang w:eastAsia="zh-CN"/>
              </w:rPr>
              <w:t>1</w:t>
            </w:r>
            <w:r w:rsidRPr="00570CE4">
              <w:rPr>
                <w:rFonts w:eastAsia="SimSun" w:cs="SimSun" w:hint="eastAsia"/>
                <w:b/>
                <w:bCs/>
                <w:szCs w:val="24"/>
                <w:lang w:eastAsia="zh-CN"/>
              </w:rPr>
              <w:t>研究组（频谱管理）会议，</w:t>
            </w:r>
            <w:r w:rsidRPr="00570CE4">
              <w:rPr>
                <w:rFonts w:eastAsia="SimSun"/>
                <w:b/>
                <w:bCs/>
                <w:szCs w:val="24"/>
                <w:lang w:eastAsia="zh-CN"/>
              </w:rPr>
              <w:t>201</w:t>
            </w:r>
            <w:r w:rsidRPr="00570CE4">
              <w:rPr>
                <w:rFonts w:eastAsia="SimSun" w:hint="eastAsia"/>
                <w:b/>
                <w:bCs/>
                <w:szCs w:val="24"/>
                <w:lang w:eastAsia="zh-CN"/>
              </w:rPr>
              <w:t>5</w:t>
            </w:r>
            <w:r w:rsidRPr="00570CE4">
              <w:rPr>
                <w:rFonts w:eastAsia="SimSun" w:cs="SimSun" w:hint="eastAsia"/>
                <w:b/>
                <w:bCs/>
                <w:szCs w:val="24"/>
                <w:lang w:eastAsia="zh-CN"/>
              </w:rPr>
              <w:t>年</w:t>
            </w:r>
            <w:r w:rsidRPr="00570CE4">
              <w:rPr>
                <w:rFonts w:eastAsia="SimSun"/>
                <w:b/>
                <w:bCs/>
                <w:szCs w:val="24"/>
                <w:lang w:eastAsia="zh-CN"/>
              </w:rPr>
              <w:t>6</w:t>
            </w:r>
            <w:r w:rsidRPr="00570CE4">
              <w:rPr>
                <w:rFonts w:eastAsia="SimSun" w:cs="SimSun" w:hint="eastAsia"/>
                <w:b/>
                <w:bCs/>
                <w:szCs w:val="24"/>
                <w:lang w:eastAsia="zh-CN"/>
              </w:rPr>
              <w:t>月</w:t>
            </w:r>
            <w:r w:rsidRPr="00570CE4">
              <w:rPr>
                <w:rFonts w:eastAsia="SimSun" w:cs="SimSun" w:hint="eastAsia"/>
                <w:b/>
                <w:bCs/>
                <w:szCs w:val="24"/>
                <w:lang w:eastAsia="zh-CN"/>
              </w:rPr>
              <w:t>11-</w:t>
            </w:r>
            <w:r w:rsidRPr="00570CE4">
              <w:rPr>
                <w:rFonts w:eastAsia="SimSun"/>
                <w:b/>
                <w:bCs/>
                <w:szCs w:val="24"/>
                <w:lang w:eastAsia="zh-CN"/>
              </w:rPr>
              <w:t>12</w:t>
            </w:r>
            <w:r w:rsidRPr="00570CE4">
              <w:rPr>
                <w:rFonts w:eastAsia="SimSun" w:cs="SimSun" w:hint="eastAsia"/>
                <w:b/>
                <w:bCs/>
                <w:szCs w:val="24"/>
                <w:lang w:eastAsia="zh-CN"/>
              </w:rPr>
              <w:t>日，日内瓦</w:t>
            </w:r>
          </w:p>
        </w:tc>
      </w:tr>
      <w:tr w:rsidR="00570CE4" w:rsidRPr="00570CE4" w:rsidTr="00E25B3F">
        <w:tc>
          <w:tcPr>
            <w:tcW w:w="1526" w:type="dxa"/>
            <w:shd w:val="clear" w:color="auto" w:fill="auto"/>
          </w:tcPr>
          <w:p w:rsidR="00570CE4" w:rsidRPr="00570CE4" w:rsidRDefault="00570CE4" w:rsidP="00570CE4">
            <w:pPr>
              <w:tabs>
                <w:tab w:val="clear" w:pos="1588"/>
                <w:tab w:val="left" w:pos="1560"/>
              </w:tabs>
              <w:spacing w:before="0" w:line="240" w:lineRule="auto"/>
              <w:jc w:val="left"/>
              <w:rPr>
                <w:rFonts w:eastAsia="SimSun"/>
                <w:b/>
                <w:bCs/>
                <w:szCs w:val="24"/>
                <w:lang w:val="en-GB" w:eastAsia="zh-CN"/>
              </w:rPr>
            </w:pPr>
          </w:p>
        </w:tc>
        <w:tc>
          <w:tcPr>
            <w:tcW w:w="8363" w:type="dxa"/>
            <w:gridSpan w:val="2"/>
            <w:vMerge/>
            <w:shd w:val="clear" w:color="auto" w:fill="auto"/>
          </w:tcPr>
          <w:p w:rsidR="00570CE4" w:rsidRPr="00570CE4" w:rsidRDefault="00570CE4" w:rsidP="00570CE4">
            <w:pPr>
              <w:tabs>
                <w:tab w:val="clear" w:pos="1588"/>
                <w:tab w:val="left" w:pos="1560"/>
              </w:tabs>
              <w:spacing w:before="0" w:line="240" w:lineRule="auto"/>
              <w:rPr>
                <w:rFonts w:eastAsia="SimSun"/>
                <w:b/>
                <w:bCs/>
                <w:szCs w:val="24"/>
                <w:lang w:val="en-GB" w:eastAsia="zh-CN"/>
              </w:rPr>
            </w:pPr>
          </w:p>
        </w:tc>
      </w:tr>
      <w:tr w:rsidR="00570CE4" w:rsidRPr="00570CE4" w:rsidTr="00E25B3F">
        <w:tc>
          <w:tcPr>
            <w:tcW w:w="1526" w:type="dxa"/>
            <w:shd w:val="clear" w:color="auto" w:fill="auto"/>
          </w:tcPr>
          <w:p w:rsidR="00570CE4" w:rsidRPr="00570CE4" w:rsidRDefault="00570CE4" w:rsidP="00570CE4">
            <w:pPr>
              <w:tabs>
                <w:tab w:val="clear" w:pos="1588"/>
                <w:tab w:val="left" w:pos="1560"/>
              </w:tabs>
              <w:spacing w:before="0" w:line="240" w:lineRule="auto"/>
              <w:jc w:val="left"/>
              <w:rPr>
                <w:rFonts w:eastAsia="SimSun"/>
                <w:b/>
                <w:bCs/>
                <w:szCs w:val="24"/>
                <w:lang w:val="en-GB" w:eastAsia="zh-CN"/>
              </w:rPr>
            </w:pPr>
          </w:p>
        </w:tc>
        <w:tc>
          <w:tcPr>
            <w:tcW w:w="8363" w:type="dxa"/>
            <w:gridSpan w:val="2"/>
            <w:vMerge/>
            <w:shd w:val="clear" w:color="auto" w:fill="auto"/>
          </w:tcPr>
          <w:p w:rsidR="00570CE4" w:rsidRPr="00570CE4" w:rsidRDefault="00570CE4" w:rsidP="00570CE4">
            <w:pPr>
              <w:tabs>
                <w:tab w:val="clear" w:pos="1588"/>
                <w:tab w:val="left" w:pos="1560"/>
              </w:tabs>
              <w:spacing w:before="0" w:line="240" w:lineRule="auto"/>
              <w:rPr>
                <w:rFonts w:eastAsia="SimSun"/>
                <w:b/>
                <w:bCs/>
                <w:szCs w:val="24"/>
                <w:lang w:val="en-GB" w:eastAsia="zh-CN"/>
              </w:rPr>
            </w:pPr>
          </w:p>
        </w:tc>
      </w:tr>
      <w:tr w:rsidR="00570CE4" w:rsidRPr="00570CE4" w:rsidTr="00E25B3F">
        <w:tc>
          <w:tcPr>
            <w:tcW w:w="9889" w:type="dxa"/>
            <w:gridSpan w:val="3"/>
            <w:shd w:val="clear" w:color="auto" w:fill="auto"/>
          </w:tcPr>
          <w:p w:rsidR="00570CE4" w:rsidRPr="00570CE4" w:rsidRDefault="00570CE4" w:rsidP="00570CE4">
            <w:pPr>
              <w:tabs>
                <w:tab w:val="clear" w:pos="1588"/>
                <w:tab w:val="left" w:pos="1560"/>
              </w:tabs>
              <w:spacing w:before="0" w:line="240" w:lineRule="auto"/>
              <w:jc w:val="left"/>
              <w:rPr>
                <w:rFonts w:eastAsia="SimSun"/>
                <w:szCs w:val="24"/>
                <w:lang w:eastAsia="zh-CN"/>
              </w:rPr>
            </w:pPr>
          </w:p>
        </w:tc>
      </w:tr>
      <w:tr w:rsidR="00570CE4" w:rsidRPr="00570CE4" w:rsidTr="00E25B3F">
        <w:tc>
          <w:tcPr>
            <w:tcW w:w="9889" w:type="dxa"/>
            <w:gridSpan w:val="3"/>
            <w:shd w:val="clear" w:color="auto" w:fill="auto"/>
          </w:tcPr>
          <w:p w:rsidR="00570CE4" w:rsidRPr="00570CE4" w:rsidRDefault="00570CE4" w:rsidP="00570CE4">
            <w:pPr>
              <w:spacing w:before="0" w:line="240" w:lineRule="auto"/>
              <w:jc w:val="left"/>
              <w:rPr>
                <w:rFonts w:eastAsia="SimSun"/>
                <w:b/>
                <w:bCs/>
                <w:szCs w:val="24"/>
                <w:lang w:eastAsia="zh-CN"/>
              </w:rPr>
            </w:pPr>
          </w:p>
        </w:tc>
      </w:tr>
    </w:tbl>
    <w:p w:rsidR="00570CE4" w:rsidRPr="00570CE4" w:rsidRDefault="00570CE4" w:rsidP="00CD0337">
      <w:pPr>
        <w:pStyle w:val="Heading1"/>
        <w:rPr>
          <w:lang w:val="en-GB" w:eastAsia="zh-CN"/>
        </w:rPr>
      </w:pPr>
      <w:r w:rsidRPr="00570CE4">
        <w:rPr>
          <w:rFonts w:hint="eastAsia"/>
          <w:lang w:val="en-GB" w:eastAsia="zh-CN"/>
        </w:rPr>
        <w:t>1</w:t>
      </w:r>
      <w:r w:rsidRPr="00570CE4">
        <w:rPr>
          <w:rFonts w:hint="eastAsia"/>
          <w:lang w:val="en-GB" w:eastAsia="zh-CN"/>
        </w:rPr>
        <w:tab/>
      </w:r>
      <w:r w:rsidRPr="00570CE4">
        <w:rPr>
          <w:rFonts w:hint="eastAsia"/>
          <w:lang w:val="en-GB" w:eastAsia="zh-CN"/>
        </w:rPr>
        <w:t>引言</w:t>
      </w:r>
    </w:p>
    <w:p w:rsidR="00570CE4" w:rsidRPr="00570CE4" w:rsidRDefault="00570CE4" w:rsidP="00570CE4">
      <w:pPr>
        <w:ind w:firstLineChars="200" w:firstLine="480"/>
        <w:rPr>
          <w:lang w:val="en-GB" w:eastAsia="zh-CN"/>
        </w:rPr>
      </w:pPr>
      <w:r w:rsidRPr="00570CE4">
        <w:rPr>
          <w:rFonts w:hint="eastAsia"/>
          <w:lang w:val="en-GB" w:eastAsia="zh-CN"/>
        </w:rPr>
        <w:t>我谨通过本行政通函宣布，继第</w:t>
      </w:r>
      <w:proofErr w:type="spellStart"/>
      <w:r w:rsidRPr="00570CE4">
        <w:rPr>
          <w:rFonts w:hint="eastAsia"/>
          <w:lang w:val="en-GB" w:eastAsia="zh-CN"/>
        </w:rPr>
        <w:t>1A</w:t>
      </w:r>
      <w:proofErr w:type="spellEnd"/>
      <w:r w:rsidRPr="00570CE4">
        <w:rPr>
          <w:rFonts w:hint="eastAsia"/>
          <w:lang w:val="en-GB" w:eastAsia="zh-CN"/>
        </w:rPr>
        <w:t>、</w:t>
      </w:r>
      <w:proofErr w:type="spellStart"/>
      <w:r w:rsidRPr="00570CE4">
        <w:rPr>
          <w:rFonts w:hint="eastAsia"/>
          <w:lang w:val="en-GB" w:eastAsia="zh-CN"/>
        </w:rPr>
        <w:t>1B</w:t>
      </w:r>
      <w:proofErr w:type="spellEnd"/>
      <w:r w:rsidRPr="00570CE4">
        <w:rPr>
          <w:rFonts w:hint="eastAsia"/>
          <w:lang w:val="en-GB" w:eastAsia="zh-CN"/>
        </w:rPr>
        <w:t>和</w:t>
      </w:r>
      <w:proofErr w:type="spellStart"/>
      <w:r w:rsidRPr="00570CE4">
        <w:rPr>
          <w:rFonts w:hint="eastAsia"/>
          <w:lang w:val="en-GB" w:eastAsia="zh-CN"/>
        </w:rPr>
        <w:t>1</w:t>
      </w:r>
      <w:r w:rsidRPr="00570CE4">
        <w:rPr>
          <w:lang w:val="en-GB" w:eastAsia="zh-CN"/>
        </w:rPr>
        <w:t>C</w:t>
      </w:r>
      <w:proofErr w:type="spellEnd"/>
      <w:r w:rsidRPr="00570CE4">
        <w:rPr>
          <w:rFonts w:hint="eastAsia"/>
          <w:lang w:val="en-GB" w:eastAsia="zh-CN"/>
        </w:rPr>
        <w:t>工作组（见第</w:t>
      </w:r>
      <w:r w:rsidR="00DC4244">
        <w:fldChar w:fldCharType="begin"/>
      </w:r>
      <w:r w:rsidR="00DC4244">
        <w:instrText xml:space="preserve"> HYPERLINK "http://www.itu.int/md/R00-SG01-CIR-0096/en" </w:instrText>
      </w:r>
      <w:r w:rsidR="00DC4244">
        <w:fldChar w:fldCharType="separate"/>
      </w:r>
      <w:r w:rsidRPr="00570CE4">
        <w:rPr>
          <w:rFonts w:asciiTheme="minorHAnsi" w:hAnsiTheme="minorHAnsi"/>
          <w:color w:val="0000FF"/>
          <w:szCs w:val="24"/>
          <w:u w:val="single"/>
          <w:lang w:eastAsia="zh-CN"/>
        </w:rPr>
        <w:t>1/</w:t>
      </w:r>
      <w:proofErr w:type="spellStart"/>
      <w:r w:rsidRPr="00570CE4">
        <w:rPr>
          <w:rFonts w:asciiTheme="minorHAnsi" w:hAnsiTheme="minorHAnsi"/>
          <w:color w:val="0000FF"/>
          <w:szCs w:val="24"/>
          <w:u w:val="single"/>
          <w:lang w:eastAsia="zh-CN"/>
        </w:rPr>
        <w:t>LCCE</w:t>
      </w:r>
      <w:proofErr w:type="spellEnd"/>
      <w:r w:rsidRPr="00570CE4">
        <w:rPr>
          <w:rFonts w:asciiTheme="minorHAnsi" w:hAnsiTheme="minorHAnsi"/>
          <w:color w:val="0000FF"/>
          <w:szCs w:val="24"/>
          <w:u w:val="single"/>
          <w:lang w:eastAsia="zh-CN"/>
        </w:rPr>
        <w:t>/96</w:t>
      </w:r>
      <w:r w:rsidR="00DC4244">
        <w:rPr>
          <w:rFonts w:asciiTheme="minorHAnsi" w:hAnsiTheme="minorHAnsi"/>
          <w:color w:val="0000FF"/>
          <w:szCs w:val="24"/>
          <w:u w:val="single"/>
          <w:lang w:eastAsia="zh-CN"/>
        </w:rPr>
        <w:fldChar w:fldCharType="end"/>
      </w:r>
      <w:r w:rsidRPr="00570CE4">
        <w:rPr>
          <w:rFonts w:hint="eastAsia"/>
          <w:lang w:val="en-GB" w:eastAsia="zh-CN"/>
        </w:rPr>
        <w:t>号通函）会议之后，</w:t>
      </w:r>
      <w:r w:rsidRPr="00570CE4">
        <w:rPr>
          <w:lang w:val="en-GB" w:eastAsia="zh-CN"/>
        </w:rPr>
        <w:t>ITU-R</w:t>
      </w:r>
      <w:r w:rsidRPr="00570CE4">
        <w:rPr>
          <w:rFonts w:hint="eastAsia"/>
          <w:lang w:val="en-GB" w:eastAsia="zh-CN"/>
        </w:rPr>
        <w:t>第</w:t>
      </w:r>
      <w:r w:rsidRPr="00570CE4">
        <w:rPr>
          <w:rFonts w:hint="eastAsia"/>
          <w:lang w:val="en-GB" w:eastAsia="zh-CN"/>
        </w:rPr>
        <w:t>1</w:t>
      </w:r>
      <w:r w:rsidRPr="00570CE4">
        <w:rPr>
          <w:rFonts w:hint="eastAsia"/>
          <w:lang w:val="en-GB" w:eastAsia="zh-CN"/>
        </w:rPr>
        <w:t>研究组将</w:t>
      </w:r>
      <w:r w:rsidRPr="00570CE4">
        <w:rPr>
          <w:lang w:val="en-GB" w:eastAsia="zh-CN"/>
        </w:rPr>
        <w:t>于</w:t>
      </w:r>
      <w:r w:rsidRPr="00570CE4">
        <w:rPr>
          <w:bCs/>
          <w:color w:val="000000"/>
          <w:lang w:val="en-GB" w:eastAsia="zh-CN"/>
        </w:rPr>
        <w:t>201</w:t>
      </w:r>
      <w:r w:rsidRPr="00570CE4">
        <w:rPr>
          <w:rFonts w:hint="eastAsia"/>
          <w:bCs/>
          <w:color w:val="000000"/>
          <w:lang w:val="en-GB" w:eastAsia="zh-CN"/>
        </w:rPr>
        <w:t>5</w:t>
      </w:r>
      <w:r w:rsidRPr="00570CE4">
        <w:rPr>
          <w:bCs/>
          <w:color w:val="000000"/>
          <w:lang w:val="en-GB" w:eastAsia="zh-CN"/>
        </w:rPr>
        <w:t>年</w:t>
      </w:r>
      <w:r w:rsidRPr="00570CE4">
        <w:rPr>
          <w:rFonts w:hint="eastAsia"/>
          <w:bCs/>
          <w:color w:val="000000"/>
          <w:lang w:eastAsia="zh-CN"/>
        </w:rPr>
        <w:t>6</w:t>
      </w:r>
      <w:r w:rsidRPr="00570CE4">
        <w:rPr>
          <w:bCs/>
          <w:color w:val="000000"/>
          <w:lang w:val="en-GB" w:eastAsia="zh-CN"/>
        </w:rPr>
        <w:t>月</w:t>
      </w:r>
      <w:r w:rsidRPr="00570CE4">
        <w:rPr>
          <w:rFonts w:hint="eastAsia"/>
          <w:bCs/>
          <w:color w:val="000000"/>
          <w:lang w:val="en-GB" w:eastAsia="zh-CN"/>
        </w:rPr>
        <w:t>11-</w:t>
      </w:r>
      <w:r w:rsidRPr="00570CE4">
        <w:rPr>
          <w:bCs/>
          <w:color w:val="000000"/>
          <w:lang w:eastAsia="zh-CN"/>
        </w:rPr>
        <w:t>1</w:t>
      </w:r>
      <w:r w:rsidRPr="00570CE4">
        <w:rPr>
          <w:rFonts w:hint="eastAsia"/>
          <w:bCs/>
          <w:color w:val="000000"/>
          <w:lang w:eastAsia="zh-CN"/>
        </w:rPr>
        <w:t>2</w:t>
      </w:r>
      <w:r w:rsidRPr="00570CE4">
        <w:rPr>
          <w:bCs/>
          <w:color w:val="000000"/>
          <w:lang w:val="en-GB" w:eastAsia="zh-CN"/>
        </w:rPr>
        <w:t>日</w:t>
      </w:r>
      <w:r w:rsidRPr="00570CE4">
        <w:rPr>
          <w:rFonts w:hint="eastAsia"/>
          <w:lang w:val="en-GB" w:eastAsia="zh-CN"/>
        </w:rPr>
        <w:t>在日内瓦召开会议。</w:t>
      </w:r>
    </w:p>
    <w:p w:rsidR="00570CE4" w:rsidRPr="00570CE4" w:rsidRDefault="00570CE4" w:rsidP="00570CE4">
      <w:pPr>
        <w:ind w:firstLineChars="200" w:firstLine="480"/>
        <w:rPr>
          <w:lang w:val="en-GB" w:eastAsia="zh-CN"/>
        </w:rPr>
      </w:pPr>
      <w:r w:rsidRPr="00570CE4">
        <w:rPr>
          <w:rFonts w:hint="eastAsia"/>
          <w:lang w:val="en-GB" w:eastAsia="zh-CN"/>
        </w:rPr>
        <w:t>研究组会议将在日内瓦国际电联总部召开。开幕会议将于</w:t>
      </w:r>
      <w:r w:rsidRPr="00570CE4">
        <w:rPr>
          <w:lang w:val="en-GB" w:eastAsia="zh-CN"/>
        </w:rPr>
        <w:t>09:30</w:t>
      </w:r>
      <w:r w:rsidRPr="00570CE4">
        <w:rPr>
          <w:rFonts w:hint="eastAsia"/>
          <w:lang w:val="en-GB" w:eastAsia="zh-CN"/>
        </w:rPr>
        <w:t>开始。</w:t>
      </w:r>
    </w:p>
    <w:p w:rsidR="00570CE4" w:rsidRPr="00570CE4" w:rsidRDefault="00570CE4" w:rsidP="00570CE4">
      <w:pPr>
        <w:ind w:firstLineChars="200" w:firstLine="480"/>
        <w:rPr>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570CE4" w:rsidRPr="00570CE4" w:rsidTr="00E25B3F">
        <w:trPr>
          <w:jc w:val="center"/>
        </w:trPr>
        <w:tc>
          <w:tcPr>
            <w:tcW w:w="1543" w:type="dxa"/>
          </w:tcPr>
          <w:p w:rsidR="00570CE4" w:rsidRPr="00570CE4" w:rsidRDefault="00570CE4" w:rsidP="00570C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n-GB" w:eastAsia="zh-CN"/>
              </w:rPr>
            </w:pPr>
            <w:r w:rsidRPr="00570CE4">
              <w:rPr>
                <w:rFonts w:hint="eastAsia"/>
                <w:b/>
                <w:sz w:val="20"/>
                <w:lang w:val="en-GB" w:eastAsia="zh-CN"/>
              </w:rPr>
              <w:t>研究组</w:t>
            </w:r>
          </w:p>
        </w:tc>
        <w:tc>
          <w:tcPr>
            <w:tcW w:w="2251" w:type="dxa"/>
          </w:tcPr>
          <w:p w:rsidR="00570CE4" w:rsidRPr="00570CE4" w:rsidRDefault="00570CE4" w:rsidP="00570C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n-GB" w:eastAsia="zh-CN"/>
              </w:rPr>
            </w:pPr>
            <w:r w:rsidRPr="00570CE4">
              <w:rPr>
                <w:rFonts w:hint="eastAsia"/>
                <w:b/>
                <w:sz w:val="20"/>
                <w:lang w:val="en-GB" w:eastAsia="zh-CN"/>
              </w:rPr>
              <w:t>会议日期</w:t>
            </w:r>
          </w:p>
        </w:tc>
        <w:tc>
          <w:tcPr>
            <w:tcW w:w="2977" w:type="dxa"/>
          </w:tcPr>
          <w:p w:rsidR="00570CE4" w:rsidRPr="00570CE4" w:rsidRDefault="00570CE4" w:rsidP="00570C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n-GB" w:eastAsia="zh-CN"/>
              </w:rPr>
            </w:pPr>
            <w:r w:rsidRPr="00570CE4">
              <w:rPr>
                <w:rFonts w:hint="eastAsia"/>
                <w:b/>
                <w:sz w:val="20"/>
                <w:lang w:val="en-GB" w:eastAsia="zh-CN"/>
              </w:rPr>
              <w:t>提交文稿的截止时间</w:t>
            </w:r>
          </w:p>
        </w:tc>
        <w:tc>
          <w:tcPr>
            <w:tcW w:w="3084" w:type="dxa"/>
          </w:tcPr>
          <w:p w:rsidR="00570CE4" w:rsidRPr="00570CE4" w:rsidRDefault="00570CE4" w:rsidP="00570C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n-GB" w:eastAsia="zh-CN"/>
              </w:rPr>
            </w:pPr>
            <w:r w:rsidRPr="00570CE4">
              <w:rPr>
                <w:rFonts w:hint="eastAsia"/>
                <w:b/>
                <w:sz w:val="20"/>
                <w:lang w:val="en-GB" w:eastAsia="zh-CN"/>
              </w:rPr>
              <w:t>开幕会议</w:t>
            </w:r>
          </w:p>
        </w:tc>
      </w:tr>
      <w:tr w:rsidR="00570CE4" w:rsidRPr="00570CE4" w:rsidTr="00E25B3F">
        <w:trPr>
          <w:jc w:val="center"/>
        </w:trPr>
        <w:tc>
          <w:tcPr>
            <w:tcW w:w="1543" w:type="dxa"/>
          </w:tcPr>
          <w:p w:rsidR="00570CE4" w:rsidRPr="00570CE4" w:rsidRDefault="00570CE4" w:rsidP="00570C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val="en-GB" w:eastAsia="zh-CN"/>
              </w:rPr>
            </w:pPr>
            <w:r w:rsidRPr="00570CE4">
              <w:rPr>
                <w:rFonts w:hint="eastAsia"/>
                <w:sz w:val="20"/>
                <w:lang w:val="en-GB" w:eastAsia="zh-CN"/>
              </w:rPr>
              <w:t>第</w:t>
            </w:r>
            <w:r w:rsidRPr="00570CE4">
              <w:rPr>
                <w:rFonts w:hint="eastAsia"/>
                <w:sz w:val="20"/>
                <w:lang w:val="en-GB" w:eastAsia="zh-CN"/>
              </w:rPr>
              <w:t>1</w:t>
            </w:r>
            <w:r w:rsidRPr="00570CE4">
              <w:rPr>
                <w:rFonts w:hint="eastAsia"/>
                <w:sz w:val="20"/>
                <w:lang w:val="en-GB" w:eastAsia="zh-CN"/>
              </w:rPr>
              <w:t>研究组</w:t>
            </w:r>
          </w:p>
        </w:tc>
        <w:tc>
          <w:tcPr>
            <w:tcW w:w="2251" w:type="dxa"/>
          </w:tcPr>
          <w:p w:rsidR="00570CE4" w:rsidRPr="00570CE4" w:rsidRDefault="00570CE4" w:rsidP="00570C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val="en-GB" w:eastAsia="zh-CN"/>
              </w:rPr>
            </w:pPr>
            <w:r w:rsidRPr="00570CE4">
              <w:rPr>
                <w:sz w:val="20"/>
                <w:lang w:val="en-GB"/>
              </w:rPr>
              <w:t>20</w:t>
            </w:r>
            <w:r w:rsidRPr="00570CE4">
              <w:rPr>
                <w:rFonts w:hint="eastAsia"/>
                <w:sz w:val="20"/>
                <w:lang w:val="en-GB" w:eastAsia="zh-CN"/>
              </w:rPr>
              <w:t>15</w:t>
            </w:r>
            <w:r w:rsidRPr="00570CE4">
              <w:rPr>
                <w:rFonts w:hint="eastAsia"/>
                <w:sz w:val="20"/>
                <w:lang w:val="en-GB" w:eastAsia="zh-CN"/>
              </w:rPr>
              <w:t>年</w:t>
            </w:r>
            <w:r w:rsidRPr="00570CE4">
              <w:rPr>
                <w:rFonts w:hint="eastAsia"/>
                <w:sz w:val="20"/>
                <w:lang w:val="en-GB" w:eastAsia="zh-CN"/>
              </w:rPr>
              <w:t>6</w:t>
            </w:r>
            <w:r w:rsidRPr="00570CE4">
              <w:rPr>
                <w:rFonts w:hint="eastAsia"/>
                <w:sz w:val="20"/>
                <w:lang w:val="en-GB" w:eastAsia="zh-CN"/>
              </w:rPr>
              <w:t>月</w:t>
            </w:r>
            <w:r w:rsidRPr="00570CE4">
              <w:rPr>
                <w:rFonts w:hint="eastAsia"/>
                <w:sz w:val="20"/>
                <w:lang w:val="en-GB" w:eastAsia="zh-CN"/>
              </w:rPr>
              <w:t>11-</w:t>
            </w:r>
            <w:r w:rsidRPr="00570CE4">
              <w:rPr>
                <w:sz w:val="20"/>
                <w:lang w:eastAsia="zh-CN"/>
              </w:rPr>
              <w:t>1</w:t>
            </w:r>
            <w:r w:rsidRPr="00570CE4">
              <w:rPr>
                <w:rFonts w:hint="eastAsia"/>
                <w:sz w:val="20"/>
                <w:lang w:eastAsia="zh-CN"/>
              </w:rPr>
              <w:t>2</w:t>
            </w:r>
            <w:r w:rsidRPr="00570CE4">
              <w:rPr>
                <w:rFonts w:hint="eastAsia"/>
                <w:sz w:val="20"/>
                <w:lang w:val="en-GB" w:eastAsia="zh-CN"/>
              </w:rPr>
              <w:t>日</w:t>
            </w:r>
          </w:p>
        </w:tc>
        <w:tc>
          <w:tcPr>
            <w:tcW w:w="2977" w:type="dxa"/>
          </w:tcPr>
          <w:p w:rsidR="00570CE4" w:rsidRPr="00570CE4" w:rsidRDefault="00570CE4" w:rsidP="00570C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val="en-GB" w:eastAsia="zh-CN"/>
              </w:rPr>
            </w:pPr>
            <w:r w:rsidRPr="00570CE4">
              <w:rPr>
                <w:rFonts w:hint="eastAsia"/>
                <w:sz w:val="20"/>
                <w:lang w:eastAsia="zh-CN"/>
              </w:rPr>
              <w:t>2015</w:t>
            </w:r>
            <w:r w:rsidRPr="00570CE4">
              <w:rPr>
                <w:rFonts w:hint="eastAsia"/>
                <w:sz w:val="20"/>
                <w:lang w:eastAsia="zh-CN"/>
              </w:rPr>
              <w:t>年</w:t>
            </w:r>
            <w:r w:rsidRPr="00570CE4">
              <w:rPr>
                <w:sz w:val="20"/>
                <w:lang w:eastAsia="zh-CN"/>
              </w:rPr>
              <w:t>6</w:t>
            </w:r>
            <w:r w:rsidRPr="00570CE4">
              <w:rPr>
                <w:rFonts w:hint="eastAsia"/>
                <w:sz w:val="20"/>
                <w:lang w:eastAsia="zh-CN"/>
              </w:rPr>
              <w:t>月</w:t>
            </w:r>
            <w:r w:rsidRPr="00570CE4">
              <w:rPr>
                <w:rFonts w:hint="eastAsia"/>
                <w:sz w:val="20"/>
                <w:lang w:eastAsia="zh-CN"/>
              </w:rPr>
              <w:t>4</w:t>
            </w:r>
            <w:r w:rsidRPr="00570CE4">
              <w:rPr>
                <w:rFonts w:hint="eastAsia"/>
                <w:sz w:val="20"/>
                <w:lang w:eastAsia="zh-CN"/>
              </w:rPr>
              <w:t>日（星期四）</w:t>
            </w:r>
            <w:r w:rsidRPr="00570CE4">
              <w:rPr>
                <w:sz w:val="20"/>
                <w:lang w:eastAsia="zh-CN"/>
              </w:rPr>
              <w:br/>
            </w:r>
            <w:r w:rsidRPr="00570CE4">
              <w:rPr>
                <w:rFonts w:hint="eastAsia"/>
                <w:sz w:val="20"/>
                <w:lang w:eastAsia="zh-CN"/>
              </w:rPr>
              <w:t>协调世界时（</w:t>
            </w:r>
            <w:proofErr w:type="spellStart"/>
            <w:r w:rsidRPr="00570CE4">
              <w:rPr>
                <w:rFonts w:hint="eastAsia"/>
                <w:sz w:val="20"/>
                <w:lang w:eastAsia="zh-CN"/>
              </w:rPr>
              <w:t>UTC</w:t>
            </w:r>
            <w:proofErr w:type="spellEnd"/>
            <w:r w:rsidRPr="00570CE4">
              <w:rPr>
                <w:rFonts w:hint="eastAsia"/>
                <w:sz w:val="20"/>
                <w:lang w:eastAsia="zh-CN"/>
              </w:rPr>
              <w:t>）</w:t>
            </w:r>
            <w:r w:rsidRPr="00570CE4">
              <w:rPr>
                <w:rFonts w:hint="eastAsia"/>
                <w:sz w:val="20"/>
                <w:lang w:eastAsia="zh-CN"/>
              </w:rPr>
              <w:t>16:00</w:t>
            </w:r>
          </w:p>
        </w:tc>
        <w:tc>
          <w:tcPr>
            <w:tcW w:w="3084" w:type="dxa"/>
          </w:tcPr>
          <w:p w:rsidR="00570CE4" w:rsidRPr="00570CE4" w:rsidRDefault="00570CE4" w:rsidP="00570C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lang w:val="en-GB" w:eastAsia="zh-CN"/>
              </w:rPr>
            </w:pPr>
            <w:r w:rsidRPr="00570CE4">
              <w:rPr>
                <w:rFonts w:hint="eastAsia"/>
                <w:sz w:val="20"/>
                <w:lang w:eastAsia="zh-CN"/>
              </w:rPr>
              <w:t>2015</w:t>
            </w:r>
            <w:r w:rsidRPr="00570CE4">
              <w:rPr>
                <w:rFonts w:hint="eastAsia"/>
                <w:sz w:val="20"/>
                <w:lang w:eastAsia="zh-CN"/>
              </w:rPr>
              <w:t>年</w:t>
            </w:r>
            <w:r w:rsidRPr="00570CE4">
              <w:rPr>
                <w:sz w:val="20"/>
                <w:lang w:eastAsia="zh-CN"/>
              </w:rPr>
              <w:t>6</w:t>
            </w:r>
            <w:r w:rsidRPr="00570CE4">
              <w:rPr>
                <w:rFonts w:hint="eastAsia"/>
                <w:sz w:val="20"/>
                <w:lang w:eastAsia="zh-CN"/>
              </w:rPr>
              <w:t>月</w:t>
            </w:r>
            <w:r w:rsidRPr="00570CE4">
              <w:rPr>
                <w:sz w:val="20"/>
                <w:lang w:eastAsia="zh-CN"/>
              </w:rPr>
              <w:t>1</w:t>
            </w:r>
            <w:r w:rsidRPr="00570CE4">
              <w:rPr>
                <w:rFonts w:hint="eastAsia"/>
                <w:sz w:val="20"/>
                <w:lang w:eastAsia="zh-CN"/>
              </w:rPr>
              <w:t>1</w:t>
            </w:r>
            <w:r w:rsidRPr="00570CE4">
              <w:rPr>
                <w:rFonts w:hint="eastAsia"/>
                <w:sz w:val="20"/>
                <w:lang w:eastAsia="zh-CN"/>
              </w:rPr>
              <w:t>日（星期四）</w:t>
            </w:r>
            <w:r w:rsidRPr="00570CE4">
              <w:rPr>
                <w:sz w:val="20"/>
                <w:lang w:eastAsia="zh-CN"/>
              </w:rPr>
              <w:br/>
              <w:t>09:30</w:t>
            </w:r>
            <w:r w:rsidRPr="00570CE4">
              <w:rPr>
                <w:rFonts w:hint="eastAsia"/>
                <w:sz w:val="20"/>
                <w:lang w:eastAsia="zh-CN"/>
              </w:rPr>
              <w:t>（当地时间）</w:t>
            </w:r>
          </w:p>
        </w:tc>
      </w:tr>
    </w:tbl>
    <w:p w:rsidR="00570CE4" w:rsidRPr="00570CE4" w:rsidRDefault="00570CE4" w:rsidP="00CD0337">
      <w:pPr>
        <w:pStyle w:val="Heading1"/>
        <w:rPr>
          <w:lang w:val="en-GB" w:eastAsia="zh-CN"/>
        </w:rPr>
      </w:pPr>
      <w:r w:rsidRPr="00570CE4">
        <w:rPr>
          <w:lang w:val="en-GB" w:eastAsia="zh-CN"/>
        </w:rPr>
        <w:t>2</w:t>
      </w:r>
      <w:r w:rsidRPr="00570CE4">
        <w:rPr>
          <w:lang w:val="en-GB" w:eastAsia="zh-CN"/>
        </w:rPr>
        <w:tab/>
      </w:r>
      <w:r w:rsidRPr="00570CE4">
        <w:rPr>
          <w:lang w:val="en-GB" w:eastAsia="zh-CN"/>
        </w:rPr>
        <w:t>会议议程</w:t>
      </w:r>
    </w:p>
    <w:p w:rsidR="00570CE4" w:rsidRPr="00570CE4" w:rsidRDefault="00570CE4" w:rsidP="00570CE4">
      <w:pPr>
        <w:ind w:firstLineChars="200" w:firstLine="480"/>
        <w:rPr>
          <w:lang w:val="en-GB" w:eastAsia="zh-CN"/>
        </w:rPr>
      </w:pPr>
      <w:r w:rsidRPr="00570CE4">
        <w:rPr>
          <w:lang w:val="en-GB" w:eastAsia="zh-CN"/>
        </w:rPr>
        <w:t>第</w:t>
      </w:r>
      <w:r w:rsidRPr="00570CE4">
        <w:rPr>
          <w:rFonts w:hint="eastAsia"/>
          <w:lang w:val="en-GB" w:eastAsia="zh-CN"/>
        </w:rPr>
        <w:t>1</w:t>
      </w:r>
      <w:r w:rsidRPr="00570CE4">
        <w:rPr>
          <w:lang w:val="en-GB" w:eastAsia="zh-CN"/>
        </w:rPr>
        <w:t>研究组会议的议程草案见附件</w:t>
      </w:r>
      <w:r w:rsidRPr="00570CE4">
        <w:rPr>
          <w:lang w:val="en-GB" w:eastAsia="zh-CN"/>
        </w:rPr>
        <w:t>1</w:t>
      </w:r>
      <w:r w:rsidRPr="00570CE4">
        <w:rPr>
          <w:lang w:val="en-GB" w:eastAsia="zh-CN"/>
        </w:rPr>
        <w:t>。分配给第</w:t>
      </w:r>
      <w:r w:rsidRPr="00570CE4">
        <w:rPr>
          <w:rFonts w:hint="eastAsia"/>
          <w:lang w:val="en-GB" w:eastAsia="zh-CN"/>
        </w:rPr>
        <w:t>1</w:t>
      </w:r>
      <w:r w:rsidRPr="00570CE4">
        <w:rPr>
          <w:lang w:val="en-GB" w:eastAsia="zh-CN"/>
        </w:rPr>
        <w:t>研究组的课题见：</w:t>
      </w:r>
    </w:p>
    <w:p w:rsidR="00570CE4" w:rsidRPr="00D33C2C" w:rsidRDefault="00DC4244" w:rsidP="00570CE4">
      <w:pPr>
        <w:jc w:val="center"/>
        <w:rPr>
          <w:b/>
          <w:lang w:eastAsia="zh-CN"/>
        </w:rPr>
      </w:pPr>
      <w:hyperlink r:id="rId8" w:history="1">
        <w:r w:rsidR="00570CE4" w:rsidRPr="00570CE4">
          <w:rPr>
            <w:rFonts w:asciiTheme="minorHAnsi" w:hAnsiTheme="minorHAnsi"/>
            <w:color w:val="0000FF"/>
            <w:szCs w:val="24"/>
            <w:u w:val="single"/>
          </w:rPr>
          <w:t>http://</w:t>
        </w:r>
        <w:proofErr w:type="spellStart"/>
        <w:r w:rsidR="00570CE4" w:rsidRPr="00570CE4">
          <w:rPr>
            <w:rFonts w:asciiTheme="minorHAnsi" w:hAnsiTheme="minorHAnsi"/>
            <w:color w:val="0000FF"/>
            <w:szCs w:val="24"/>
            <w:u w:val="single"/>
          </w:rPr>
          <w:t>www.itu.int</w:t>
        </w:r>
        <w:proofErr w:type="spellEnd"/>
        <w:r w:rsidR="00570CE4" w:rsidRPr="00570CE4">
          <w:rPr>
            <w:rFonts w:asciiTheme="minorHAnsi" w:hAnsiTheme="minorHAnsi"/>
            <w:color w:val="0000FF"/>
            <w:szCs w:val="24"/>
            <w:u w:val="single"/>
          </w:rPr>
          <w:t>/</w:t>
        </w:r>
        <w:proofErr w:type="spellStart"/>
        <w:r w:rsidR="00570CE4" w:rsidRPr="00570CE4">
          <w:rPr>
            <w:rFonts w:asciiTheme="minorHAnsi" w:hAnsiTheme="minorHAnsi"/>
            <w:color w:val="0000FF"/>
            <w:szCs w:val="24"/>
            <w:u w:val="single"/>
          </w:rPr>
          <w:t>publ</w:t>
        </w:r>
        <w:proofErr w:type="spellEnd"/>
        <w:r w:rsidR="00570CE4" w:rsidRPr="00570CE4">
          <w:rPr>
            <w:rFonts w:asciiTheme="minorHAnsi" w:hAnsiTheme="minorHAnsi"/>
            <w:color w:val="0000FF"/>
            <w:szCs w:val="24"/>
            <w:u w:val="single"/>
          </w:rPr>
          <w:t>/R-</w:t>
        </w:r>
        <w:proofErr w:type="spellStart"/>
        <w:r w:rsidR="00570CE4" w:rsidRPr="00570CE4">
          <w:rPr>
            <w:rFonts w:asciiTheme="minorHAnsi" w:hAnsiTheme="minorHAnsi"/>
            <w:color w:val="0000FF"/>
            <w:szCs w:val="24"/>
            <w:u w:val="single"/>
          </w:rPr>
          <w:t>QUE</w:t>
        </w:r>
        <w:proofErr w:type="spellEnd"/>
        <w:r w:rsidR="00570CE4" w:rsidRPr="00570CE4">
          <w:rPr>
            <w:rFonts w:asciiTheme="minorHAnsi" w:hAnsiTheme="minorHAnsi"/>
            <w:color w:val="0000FF"/>
            <w:szCs w:val="24"/>
            <w:u w:val="single"/>
          </w:rPr>
          <w:t>-</w:t>
        </w:r>
        <w:proofErr w:type="spellStart"/>
        <w:r w:rsidR="00570CE4" w:rsidRPr="00570CE4">
          <w:rPr>
            <w:rFonts w:asciiTheme="minorHAnsi" w:hAnsiTheme="minorHAnsi"/>
            <w:color w:val="0000FF"/>
            <w:szCs w:val="24"/>
            <w:u w:val="single"/>
          </w:rPr>
          <w:t>SG01</w:t>
        </w:r>
        <w:proofErr w:type="spellEnd"/>
        <w:r w:rsidR="00570CE4" w:rsidRPr="00570CE4">
          <w:rPr>
            <w:rFonts w:asciiTheme="minorHAnsi" w:hAnsiTheme="minorHAnsi"/>
            <w:color w:val="0000FF"/>
            <w:szCs w:val="24"/>
            <w:u w:val="single"/>
          </w:rPr>
          <w:t>/</w:t>
        </w:r>
        <w:proofErr w:type="spellStart"/>
        <w:r w:rsidR="00570CE4" w:rsidRPr="00570CE4">
          <w:rPr>
            <w:rFonts w:asciiTheme="minorHAnsi" w:hAnsiTheme="minorHAnsi"/>
            <w:color w:val="0000FF"/>
            <w:szCs w:val="24"/>
            <w:u w:val="single"/>
          </w:rPr>
          <w:t>en</w:t>
        </w:r>
        <w:proofErr w:type="spellEnd"/>
      </w:hyperlink>
    </w:p>
    <w:p w:rsidR="00570CE4" w:rsidRPr="00570CE4" w:rsidRDefault="00570CE4" w:rsidP="00CD0337">
      <w:pPr>
        <w:pStyle w:val="Heading2"/>
        <w:rPr>
          <w:lang w:val="en-GB" w:eastAsia="zh-CN"/>
        </w:rPr>
      </w:pPr>
      <w:r w:rsidRPr="00570CE4">
        <w:rPr>
          <w:lang w:val="en-GB" w:eastAsia="zh-CN"/>
        </w:rPr>
        <w:t>2.1</w:t>
      </w:r>
      <w:r w:rsidRPr="00570CE4">
        <w:rPr>
          <w:lang w:val="en-GB" w:eastAsia="zh-CN"/>
        </w:rPr>
        <w:tab/>
      </w:r>
      <w:r w:rsidRPr="00570CE4">
        <w:rPr>
          <w:lang w:val="en-GB" w:eastAsia="zh-CN"/>
        </w:rPr>
        <w:t>在研究组会议上通过建议书草案（</w:t>
      </w:r>
      <w:r w:rsidR="00A26F4C">
        <w:rPr>
          <w:lang w:val="en-GB" w:eastAsia="zh-CN"/>
        </w:rPr>
        <w:t>ITU-R</w:t>
      </w:r>
      <w:r w:rsidRPr="00570CE4">
        <w:rPr>
          <w:lang w:val="en-GB" w:eastAsia="zh-CN"/>
        </w:rPr>
        <w:t>第</w:t>
      </w:r>
      <w:r w:rsidRPr="00570CE4">
        <w:rPr>
          <w:lang w:val="en-GB" w:eastAsia="zh-CN"/>
        </w:rPr>
        <w:t>1-6</w:t>
      </w:r>
      <w:r w:rsidRPr="00570CE4">
        <w:rPr>
          <w:lang w:val="en-GB" w:eastAsia="zh-CN"/>
        </w:rPr>
        <w:t>号决议第</w:t>
      </w:r>
      <w:r w:rsidRPr="00570CE4">
        <w:rPr>
          <w:lang w:val="en-GB" w:eastAsia="zh-CN"/>
        </w:rPr>
        <w:t>10.2.2</w:t>
      </w:r>
      <w:r w:rsidRPr="00570CE4">
        <w:rPr>
          <w:lang w:val="en-GB" w:eastAsia="zh-CN"/>
        </w:rPr>
        <w:t>段）</w:t>
      </w:r>
    </w:p>
    <w:p w:rsidR="00570CE4" w:rsidRPr="00570CE4" w:rsidRDefault="00570CE4" w:rsidP="00570CE4">
      <w:pPr>
        <w:ind w:firstLineChars="200" w:firstLine="480"/>
        <w:rPr>
          <w:lang w:val="en-GB" w:eastAsia="zh-CN"/>
        </w:rPr>
      </w:pPr>
      <w:r w:rsidRPr="00570CE4">
        <w:rPr>
          <w:rFonts w:hint="eastAsia"/>
          <w:lang w:val="en-GB" w:eastAsia="zh-CN"/>
        </w:rPr>
        <w:t>没有建议</w:t>
      </w:r>
      <w:r w:rsidRPr="00570CE4">
        <w:rPr>
          <w:lang w:val="en-GB" w:eastAsia="zh-CN"/>
        </w:rPr>
        <w:t>按照</w:t>
      </w:r>
      <w:r w:rsidRPr="00570CE4">
        <w:rPr>
          <w:lang w:val="en-GB" w:eastAsia="zh-CN"/>
        </w:rPr>
        <w:t>ITU-R</w:t>
      </w:r>
      <w:r w:rsidRPr="00570CE4">
        <w:rPr>
          <w:lang w:val="en-GB" w:eastAsia="zh-CN"/>
        </w:rPr>
        <w:t>第</w:t>
      </w:r>
      <w:r w:rsidRPr="00570CE4">
        <w:rPr>
          <w:lang w:val="en-GB" w:eastAsia="zh-CN"/>
        </w:rPr>
        <w:t>1-6</w:t>
      </w:r>
      <w:r w:rsidRPr="00570CE4">
        <w:rPr>
          <w:lang w:val="en-GB" w:eastAsia="zh-CN"/>
        </w:rPr>
        <w:t>号决议第</w:t>
      </w:r>
      <w:r w:rsidRPr="00570CE4">
        <w:rPr>
          <w:lang w:val="en-GB" w:eastAsia="zh-CN"/>
        </w:rPr>
        <w:t>10.2.2</w:t>
      </w:r>
      <w:r w:rsidRPr="00570CE4">
        <w:rPr>
          <w:lang w:val="en-GB" w:eastAsia="zh-CN"/>
        </w:rPr>
        <w:t>段</w:t>
      </w:r>
      <w:r w:rsidRPr="00570CE4">
        <w:rPr>
          <w:rFonts w:hint="eastAsia"/>
          <w:lang w:val="en-GB" w:eastAsia="zh-CN"/>
        </w:rPr>
        <w:t>的规定予以通过的建议书。</w:t>
      </w:r>
    </w:p>
    <w:p w:rsidR="00960DAE" w:rsidRDefault="00960DAE" w:rsidP="00CD0337">
      <w:pPr>
        <w:pStyle w:val="Heading2"/>
        <w:rPr>
          <w:lang w:eastAsia="zh-CN"/>
        </w:rPr>
      </w:pPr>
      <w:r>
        <w:rPr>
          <w:lang w:eastAsia="zh-CN"/>
        </w:rPr>
        <w:br w:type="page"/>
      </w:r>
    </w:p>
    <w:p w:rsidR="00570CE4" w:rsidRPr="00570CE4" w:rsidRDefault="00570CE4" w:rsidP="00CD0337">
      <w:pPr>
        <w:pStyle w:val="Heading2"/>
        <w:rPr>
          <w:lang w:val="en-GB" w:eastAsia="zh-CN"/>
        </w:rPr>
      </w:pPr>
      <w:r w:rsidRPr="00570CE4">
        <w:rPr>
          <w:lang w:val="en-GB" w:eastAsia="zh-CN"/>
        </w:rPr>
        <w:lastRenderedPageBreak/>
        <w:t>2.2</w:t>
      </w:r>
      <w:r w:rsidRPr="00570CE4">
        <w:rPr>
          <w:lang w:val="en-GB" w:eastAsia="zh-CN"/>
        </w:rPr>
        <w:tab/>
      </w:r>
      <w:r w:rsidRPr="00570CE4">
        <w:rPr>
          <w:lang w:val="en-GB" w:eastAsia="zh-CN"/>
        </w:rPr>
        <w:t>研究组以信函方式通过建议书草案（</w:t>
      </w:r>
      <w:r w:rsidRPr="00570CE4">
        <w:rPr>
          <w:lang w:val="en-GB" w:eastAsia="zh-CN"/>
        </w:rPr>
        <w:t>ITU</w:t>
      </w:r>
      <w:r w:rsidRPr="00570CE4">
        <w:rPr>
          <w:lang w:eastAsia="zh-CN"/>
        </w:rPr>
        <w:t>-R</w:t>
      </w:r>
      <w:r w:rsidRPr="00570CE4">
        <w:rPr>
          <w:lang w:eastAsia="zh-CN"/>
        </w:rPr>
        <w:t>第</w:t>
      </w:r>
      <w:r w:rsidRPr="00570CE4">
        <w:rPr>
          <w:lang w:eastAsia="zh-CN"/>
        </w:rPr>
        <w:t>1-6</w:t>
      </w:r>
      <w:r w:rsidRPr="00570CE4">
        <w:rPr>
          <w:lang w:eastAsia="zh-CN"/>
        </w:rPr>
        <w:t>号决议第</w:t>
      </w:r>
      <w:r w:rsidRPr="00570CE4">
        <w:rPr>
          <w:lang w:val="en-GB" w:eastAsia="zh-CN"/>
        </w:rPr>
        <w:t>10.2.3</w:t>
      </w:r>
      <w:r w:rsidRPr="00570CE4">
        <w:rPr>
          <w:lang w:val="en-GB" w:eastAsia="zh-CN"/>
        </w:rPr>
        <w:t>段）</w:t>
      </w:r>
    </w:p>
    <w:p w:rsidR="00570CE4" w:rsidRPr="00570CE4" w:rsidRDefault="00570CE4" w:rsidP="00570CE4">
      <w:pPr>
        <w:ind w:firstLineChars="200" w:firstLine="480"/>
        <w:rPr>
          <w:lang w:val="en-GB" w:eastAsia="zh-CN"/>
        </w:rPr>
      </w:pPr>
      <w:r w:rsidRPr="00570CE4">
        <w:rPr>
          <w:lang w:val="en-GB" w:eastAsia="zh-CN"/>
        </w:rPr>
        <w:t>ITU-R</w:t>
      </w:r>
      <w:r w:rsidRPr="00570CE4">
        <w:rPr>
          <w:lang w:val="en-GB" w:eastAsia="zh-CN"/>
        </w:rPr>
        <w:t>第</w:t>
      </w:r>
      <w:r w:rsidRPr="00570CE4">
        <w:rPr>
          <w:lang w:val="en-GB" w:eastAsia="zh-CN"/>
        </w:rPr>
        <w:t>1-6</w:t>
      </w:r>
      <w:r w:rsidRPr="00570CE4">
        <w:rPr>
          <w:lang w:val="en-GB" w:eastAsia="zh-CN"/>
        </w:rPr>
        <w:t>号决议第</w:t>
      </w:r>
      <w:r w:rsidRPr="00570CE4">
        <w:rPr>
          <w:lang w:val="en-GB" w:eastAsia="zh-CN"/>
        </w:rPr>
        <w:t>10.2.3</w:t>
      </w:r>
      <w:r w:rsidRPr="00570CE4">
        <w:rPr>
          <w:lang w:val="en-GB" w:eastAsia="zh-CN"/>
        </w:rPr>
        <w:t>段所述的程序涉及新的或经修订的建议书草案，这些建议书没有明确包括在研究组会议议程之中。</w:t>
      </w:r>
    </w:p>
    <w:p w:rsidR="00570CE4" w:rsidRPr="00570CE4" w:rsidRDefault="00570CE4" w:rsidP="00570CE4">
      <w:pPr>
        <w:ind w:firstLineChars="200" w:firstLine="480"/>
        <w:rPr>
          <w:lang w:val="en-GB" w:eastAsia="zh-CN"/>
        </w:rPr>
      </w:pPr>
      <w:r w:rsidRPr="00570CE4">
        <w:rPr>
          <w:lang w:val="en-GB" w:eastAsia="zh-CN"/>
        </w:rPr>
        <w:t>按照本程序，在研究组会议</w:t>
      </w:r>
      <w:r w:rsidRPr="00570CE4">
        <w:rPr>
          <w:rFonts w:hint="eastAsia"/>
          <w:lang w:val="en-GB" w:eastAsia="zh-CN"/>
        </w:rPr>
        <w:t>之</w:t>
      </w:r>
      <w:r w:rsidRPr="00570CE4">
        <w:rPr>
          <w:lang w:val="en-GB" w:eastAsia="zh-CN"/>
        </w:rPr>
        <w:t>前召开的</w:t>
      </w:r>
      <w:proofErr w:type="spellStart"/>
      <w:r w:rsidRPr="00570CE4">
        <w:rPr>
          <w:rFonts w:hint="eastAsia"/>
          <w:lang w:val="en-GB" w:eastAsia="zh-CN"/>
        </w:rPr>
        <w:t>6A</w:t>
      </w:r>
      <w:proofErr w:type="spellEnd"/>
      <w:r w:rsidRPr="00570CE4">
        <w:rPr>
          <w:lang w:val="en-GB" w:eastAsia="zh-CN"/>
        </w:rPr>
        <w:t>、</w:t>
      </w:r>
      <w:proofErr w:type="spellStart"/>
      <w:r w:rsidRPr="00570CE4">
        <w:rPr>
          <w:rFonts w:hint="eastAsia"/>
          <w:lang w:val="en-GB" w:eastAsia="zh-CN"/>
        </w:rPr>
        <w:t>6B</w:t>
      </w:r>
      <w:proofErr w:type="spellEnd"/>
      <w:r w:rsidRPr="00570CE4">
        <w:rPr>
          <w:lang w:val="en-GB" w:eastAsia="zh-CN"/>
        </w:rPr>
        <w:t>和</w:t>
      </w:r>
      <w:proofErr w:type="spellStart"/>
      <w:r w:rsidRPr="00570CE4">
        <w:rPr>
          <w:rFonts w:hint="eastAsia"/>
          <w:lang w:val="en-GB" w:eastAsia="zh-CN"/>
        </w:rPr>
        <w:t>6C</w:t>
      </w:r>
      <w:proofErr w:type="spellEnd"/>
      <w:r w:rsidRPr="00570CE4">
        <w:rPr>
          <w:lang w:val="en-GB" w:eastAsia="zh-CN"/>
        </w:rPr>
        <w:t>工作组会议期间拟定的新的和经</w:t>
      </w:r>
      <w:r w:rsidRPr="00570CE4">
        <w:rPr>
          <w:rFonts w:hint="eastAsia"/>
          <w:lang w:val="en-GB" w:eastAsia="zh-CN"/>
        </w:rPr>
        <w:t>过</w:t>
      </w:r>
      <w:r w:rsidRPr="00570CE4">
        <w:rPr>
          <w:lang w:val="en-GB" w:eastAsia="zh-CN"/>
        </w:rPr>
        <w:t>修订的建议书草案将提交研究组。在经过充分研究后，研究组可决定以信函方式通过这些建议书草案。在此情况下，</w:t>
      </w:r>
      <w:r w:rsidRPr="00570CE4">
        <w:rPr>
          <w:rFonts w:hint="eastAsia"/>
          <w:lang w:val="en-GB" w:eastAsia="zh-CN"/>
        </w:rPr>
        <w:t>如参会各成员国均不反对，</w:t>
      </w:r>
      <w:r w:rsidRPr="00570CE4">
        <w:rPr>
          <w:lang w:val="en-GB" w:eastAsia="zh-CN"/>
        </w:rPr>
        <w:t>研究组</w:t>
      </w:r>
      <w:r w:rsidRPr="00570CE4">
        <w:rPr>
          <w:rFonts w:hint="eastAsia"/>
          <w:lang w:val="en-GB" w:eastAsia="zh-CN"/>
        </w:rPr>
        <w:t>应</w:t>
      </w:r>
      <w:r w:rsidRPr="00570CE4">
        <w:rPr>
          <w:lang w:val="en-GB" w:eastAsia="zh-CN"/>
        </w:rPr>
        <w:t>对建议书草案采用</w:t>
      </w:r>
      <w:r w:rsidRPr="00570CE4">
        <w:rPr>
          <w:lang w:val="en-GB" w:eastAsia="zh-CN"/>
        </w:rPr>
        <w:t>ITU-R</w:t>
      </w:r>
      <w:r w:rsidRPr="00570CE4">
        <w:rPr>
          <w:lang w:val="en-GB" w:eastAsia="zh-CN"/>
        </w:rPr>
        <w:t>第</w:t>
      </w:r>
      <w:r w:rsidRPr="00570CE4">
        <w:rPr>
          <w:lang w:val="en-GB" w:eastAsia="zh-CN"/>
        </w:rPr>
        <w:t>1-</w:t>
      </w:r>
      <w:r w:rsidRPr="00570CE4">
        <w:rPr>
          <w:rFonts w:hint="eastAsia"/>
          <w:lang w:val="en-GB" w:eastAsia="zh-CN"/>
        </w:rPr>
        <w:t>6</w:t>
      </w:r>
      <w:r w:rsidRPr="00570CE4">
        <w:rPr>
          <w:lang w:val="en-GB" w:eastAsia="zh-CN"/>
        </w:rPr>
        <w:t>号决议第</w:t>
      </w:r>
      <w:r w:rsidRPr="00570CE4">
        <w:rPr>
          <w:lang w:val="en-GB" w:eastAsia="zh-CN"/>
        </w:rPr>
        <w:t>10.3</w:t>
      </w:r>
      <w:r w:rsidRPr="00570CE4">
        <w:rPr>
          <w:lang w:val="en-GB" w:eastAsia="zh-CN"/>
        </w:rPr>
        <w:t>段所述的</w:t>
      </w:r>
      <w:r w:rsidRPr="00570CE4">
        <w:rPr>
          <w:rFonts w:hint="eastAsia"/>
          <w:lang w:val="en-GB" w:eastAsia="zh-CN"/>
        </w:rPr>
        <w:t>采用信函方式的</w:t>
      </w:r>
      <w:r w:rsidRPr="00570CE4">
        <w:rPr>
          <w:lang w:val="en-GB" w:eastAsia="zh-CN"/>
        </w:rPr>
        <w:t>同时通过和批准程序（</w:t>
      </w:r>
      <w:proofErr w:type="spellStart"/>
      <w:r w:rsidRPr="00570CE4">
        <w:rPr>
          <w:lang w:val="en-GB" w:eastAsia="zh-CN"/>
        </w:rPr>
        <w:t>PSAA</w:t>
      </w:r>
      <w:proofErr w:type="spellEnd"/>
      <w:r w:rsidRPr="00570CE4">
        <w:rPr>
          <w:lang w:val="en-GB" w:eastAsia="zh-CN"/>
        </w:rPr>
        <w:t>）（亦见以下第</w:t>
      </w:r>
      <w:r w:rsidRPr="00570CE4">
        <w:rPr>
          <w:lang w:val="en-GB" w:eastAsia="zh-CN"/>
        </w:rPr>
        <w:t>2.3</w:t>
      </w:r>
      <w:r w:rsidRPr="00570CE4">
        <w:rPr>
          <w:lang w:val="en-GB" w:eastAsia="zh-CN"/>
        </w:rPr>
        <w:t>段）。</w:t>
      </w:r>
    </w:p>
    <w:p w:rsidR="00570CE4" w:rsidRPr="00570CE4" w:rsidRDefault="00570CE4" w:rsidP="00570CE4">
      <w:pPr>
        <w:ind w:firstLineChars="200" w:firstLine="480"/>
        <w:rPr>
          <w:szCs w:val="24"/>
          <w:lang w:val="en-GB" w:eastAsia="zh-CN"/>
        </w:rPr>
      </w:pPr>
      <w:r w:rsidRPr="00570CE4">
        <w:rPr>
          <w:lang w:val="en-GB" w:eastAsia="zh-CN"/>
        </w:rPr>
        <w:t>根据</w:t>
      </w:r>
      <w:r w:rsidRPr="00570CE4">
        <w:rPr>
          <w:lang w:val="en-GB" w:eastAsia="zh-CN"/>
        </w:rPr>
        <w:t>ITU-R</w:t>
      </w:r>
      <w:r w:rsidRPr="00570CE4">
        <w:rPr>
          <w:lang w:val="en-GB" w:eastAsia="zh-CN"/>
        </w:rPr>
        <w:t>第</w:t>
      </w:r>
      <w:r w:rsidRPr="00570CE4">
        <w:rPr>
          <w:lang w:val="en-GB" w:eastAsia="zh-CN"/>
        </w:rPr>
        <w:t>1-</w:t>
      </w:r>
      <w:r w:rsidRPr="00570CE4">
        <w:rPr>
          <w:rFonts w:hint="eastAsia"/>
          <w:lang w:val="en-GB" w:eastAsia="zh-CN"/>
        </w:rPr>
        <w:t>6</w:t>
      </w:r>
      <w:r w:rsidRPr="00570CE4">
        <w:rPr>
          <w:lang w:val="en-GB" w:eastAsia="zh-CN"/>
        </w:rPr>
        <w:t>号决议第</w:t>
      </w:r>
      <w:r w:rsidRPr="00570CE4">
        <w:rPr>
          <w:lang w:val="en-GB" w:eastAsia="zh-CN"/>
        </w:rPr>
        <w:t>2.25</w:t>
      </w:r>
      <w:r w:rsidRPr="00570CE4">
        <w:rPr>
          <w:lang w:val="en-GB" w:eastAsia="zh-CN"/>
        </w:rPr>
        <w:t>段，本通函的附件</w:t>
      </w:r>
      <w:r w:rsidRPr="00570CE4">
        <w:rPr>
          <w:rFonts w:hint="eastAsia"/>
          <w:lang w:val="en-GB" w:eastAsia="zh-CN"/>
        </w:rPr>
        <w:t>2</w:t>
      </w:r>
      <w:r w:rsidRPr="00570CE4">
        <w:rPr>
          <w:rFonts w:hint="eastAsia"/>
          <w:lang w:val="en-GB" w:eastAsia="zh-CN"/>
        </w:rPr>
        <w:t>列出了将在研究组会议前夕召开的工作组会议上讨论的议题清单，针对这些议题可能会起草建议书草案。</w:t>
      </w:r>
    </w:p>
    <w:p w:rsidR="00570CE4" w:rsidRPr="00570CE4" w:rsidRDefault="00570CE4" w:rsidP="00CD0337">
      <w:pPr>
        <w:pStyle w:val="Heading2"/>
        <w:rPr>
          <w:lang w:val="en-GB" w:eastAsia="zh-CN"/>
        </w:rPr>
      </w:pPr>
      <w:r w:rsidRPr="00570CE4">
        <w:rPr>
          <w:lang w:val="en-GB" w:eastAsia="zh-CN"/>
        </w:rPr>
        <w:t>2.3</w:t>
      </w:r>
      <w:r w:rsidRPr="00570CE4">
        <w:rPr>
          <w:lang w:val="en-GB" w:eastAsia="zh-CN"/>
        </w:rPr>
        <w:tab/>
      </w:r>
      <w:r w:rsidRPr="00570CE4">
        <w:rPr>
          <w:lang w:val="en-GB" w:eastAsia="zh-CN"/>
        </w:rPr>
        <w:t>关于批准程序的决定</w:t>
      </w:r>
    </w:p>
    <w:p w:rsidR="00570CE4" w:rsidRPr="00570CE4" w:rsidRDefault="00570CE4" w:rsidP="00570CE4">
      <w:pPr>
        <w:ind w:firstLineChars="200" w:firstLine="480"/>
        <w:rPr>
          <w:lang w:val="en-GB" w:eastAsia="zh-CN"/>
        </w:rPr>
      </w:pPr>
      <w:r w:rsidRPr="00570CE4">
        <w:rPr>
          <w:lang w:val="en-GB" w:eastAsia="zh-CN"/>
        </w:rPr>
        <w:t>在会议上，研究组须按照</w:t>
      </w:r>
      <w:r w:rsidRPr="00570CE4">
        <w:rPr>
          <w:lang w:val="en-GB" w:eastAsia="zh-CN"/>
        </w:rPr>
        <w:t>ITU-R</w:t>
      </w:r>
      <w:r w:rsidRPr="00570CE4">
        <w:rPr>
          <w:lang w:val="en-GB" w:eastAsia="zh-CN"/>
        </w:rPr>
        <w:t>第</w:t>
      </w:r>
      <w:r w:rsidRPr="00570CE4">
        <w:rPr>
          <w:lang w:val="en-GB" w:eastAsia="zh-CN"/>
        </w:rPr>
        <w:t>1</w:t>
      </w:r>
      <w:r w:rsidRPr="00570CE4">
        <w:rPr>
          <w:rFonts w:hint="eastAsia"/>
          <w:lang w:val="en-GB" w:eastAsia="zh-CN"/>
        </w:rPr>
        <w:t>-6</w:t>
      </w:r>
      <w:r w:rsidRPr="00570CE4">
        <w:rPr>
          <w:lang w:val="en-GB" w:eastAsia="zh-CN"/>
        </w:rPr>
        <w:t>号决议第</w:t>
      </w:r>
      <w:r w:rsidRPr="00570CE4">
        <w:rPr>
          <w:lang w:val="en-GB" w:eastAsia="zh-CN"/>
        </w:rPr>
        <w:t>10.4.3</w:t>
      </w:r>
      <w:r w:rsidRPr="00570CE4">
        <w:rPr>
          <w:lang w:val="en-GB" w:eastAsia="zh-CN"/>
        </w:rPr>
        <w:t>段确定批准各建议书草案应遵循的最终程序</w:t>
      </w:r>
      <w:r w:rsidRPr="00570CE4">
        <w:rPr>
          <w:rFonts w:hint="eastAsia"/>
          <w:lang w:val="en-GB" w:eastAsia="zh-CN"/>
        </w:rPr>
        <w:t>，除非研究组已决定采用</w:t>
      </w:r>
      <w:r w:rsidRPr="00570CE4">
        <w:rPr>
          <w:rFonts w:hint="eastAsia"/>
          <w:lang w:val="en-GB" w:eastAsia="zh-CN"/>
        </w:rPr>
        <w:t>ITU-R</w:t>
      </w:r>
      <w:r w:rsidRPr="00570CE4">
        <w:rPr>
          <w:lang w:val="en-GB" w:eastAsia="zh-CN"/>
        </w:rPr>
        <w:t>第</w:t>
      </w:r>
      <w:r w:rsidRPr="00570CE4">
        <w:rPr>
          <w:lang w:val="en-GB" w:eastAsia="zh-CN"/>
        </w:rPr>
        <w:t>1</w:t>
      </w:r>
      <w:r w:rsidRPr="00570CE4">
        <w:rPr>
          <w:rFonts w:hint="eastAsia"/>
          <w:lang w:val="en-GB" w:eastAsia="zh-CN"/>
        </w:rPr>
        <w:t>-6</w:t>
      </w:r>
      <w:r w:rsidRPr="00570CE4">
        <w:rPr>
          <w:lang w:val="en-GB" w:eastAsia="zh-CN"/>
        </w:rPr>
        <w:t>号决议</w:t>
      </w:r>
      <w:r w:rsidRPr="00570CE4">
        <w:rPr>
          <w:rFonts w:hint="eastAsia"/>
          <w:lang w:val="en-GB" w:eastAsia="zh-CN"/>
        </w:rPr>
        <w:t>第</w:t>
      </w:r>
      <w:r w:rsidRPr="00570CE4">
        <w:rPr>
          <w:rFonts w:hint="eastAsia"/>
          <w:lang w:val="en-GB" w:eastAsia="zh-CN"/>
        </w:rPr>
        <w:t>10.3</w:t>
      </w:r>
      <w:r w:rsidRPr="00570CE4">
        <w:rPr>
          <w:rFonts w:hint="eastAsia"/>
          <w:lang w:val="en-GB" w:eastAsia="zh-CN"/>
        </w:rPr>
        <w:t>段所规定的</w:t>
      </w:r>
      <w:proofErr w:type="spellStart"/>
      <w:r w:rsidRPr="00570CE4">
        <w:rPr>
          <w:rFonts w:hint="eastAsia"/>
          <w:lang w:val="en-GB" w:eastAsia="zh-CN"/>
        </w:rPr>
        <w:t>PSAA</w:t>
      </w:r>
      <w:proofErr w:type="spellEnd"/>
      <w:r w:rsidRPr="00570CE4">
        <w:rPr>
          <w:rFonts w:hint="eastAsia"/>
          <w:lang w:val="en-GB" w:eastAsia="zh-CN"/>
        </w:rPr>
        <w:t>程序（见以上第</w:t>
      </w:r>
      <w:r w:rsidRPr="00570CE4">
        <w:rPr>
          <w:rFonts w:hint="eastAsia"/>
          <w:lang w:val="en-GB" w:eastAsia="zh-CN"/>
        </w:rPr>
        <w:t>2.2</w:t>
      </w:r>
      <w:r w:rsidRPr="00570CE4">
        <w:rPr>
          <w:rFonts w:hint="eastAsia"/>
          <w:lang w:val="en-GB" w:eastAsia="zh-CN"/>
        </w:rPr>
        <w:t>段）。</w:t>
      </w:r>
    </w:p>
    <w:p w:rsidR="00570CE4" w:rsidRPr="00570CE4" w:rsidRDefault="00570CE4" w:rsidP="00CD0337">
      <w:pPr>
        <w:pStyle w:val="Heading1"/>
        <w:rPr>
          <w:lang w:val="en-GB" w:eastAsia="zh-CN"/>
        </w:rPr>
      </w:pPr>
      <w:r w:rsidRPr="00570CE4">
        <w:rPr>
          <w:lang w:val="en-GB" w:eastAsia="zh-CN"/>
        </w:rPr>
        <w:t>3</w:t>
      </w:r>
      <w:r w:rsidRPr="00570CE4">
        <w:rPr>
          <w:lang w:val="en-GB" w:eastAsia="zh-CN"/>
        </w:rPr>
        <w:tab/>
      </w:r>
      <w:r w:rsidRPr="00570CE4">
        <w:rPr>
          <w:lang w:val="en-GB" w:eastAsia="zh-CN"/>
        </w:rPr>
        <w:t>文稿</w:t>
      </w:r>
    </w:p>
    <w:p w:rsidR="00570CE4" w:rsidRPr="00570CE4" w:rsidRDefault="00570CE4" w:rsidP="00570CE4">
      <w:pPr>
        <w:ind w:firstLineChars="200" w:firstLine="480"/>
        <w:rPr>
          <w:lang w:val="en-GB" w:eastAsia="zh-CN"/>
        </w:rPr>
      </w:pPr>
      <w:r w:rsidRPr="00570CE4">
        <w:rPr>
          <w:lang w:val="en-GB" w:eastAsia="zh-CN"/>
        </w:rPr>
        <w:t>按照</w:t>
      </w:r>
      <w:r w:rsidRPr="00570CE4">
        <w:rPr>
          <w:lang w:val="en-GB" w:eastAsia="zh-CN"/>
        </w:rPr>
        <w:t>ITU-R</w:t>
      </w:r>
      <w:r w:rsidRPr="00570CE4">
        <w:rPr>
          <w:lang w:val="en-GB" w:eastAsia="zh-CN"/>
        </w:rPr>
        <w:t>第</w:t>
      </w:r>
      <w:r w:rsidRPr="00570CE4">
        <w:rPr>
          <w:lang w:val="en-GB" w:eastAsia="zh-CN"/>
        </w:rPr>
        <w:t>1-</w:t>
      </w:r>
      <w:r w:rsidRPr="00570CE4">
        <w:rPr>
          <w:rFonts w:hint="eastAsia"/>
          <w:lang w:val="en-GB" w:eastAsia="zh-CN"/>
        </w:rPr>
        <w:t>6</w:t>
      </w:r>
      <w:r w:rsidRPr="00570CE4">
        <w:rPr>
          <w:lang w:val="en-GB" w:eastAsia="zh-CN"/>
        </w:rPr>
        <w:t>号决议的规定处理针对第</w:t>
      </w:r>
      <w:r w:rsidRPr="00570CE4">
        <w:rPr>
          <w:rFonts w:hint="eastAsia"/>
          <w:lang w:val="en-GB" w:eastAsia="zh-CN"/>
        </w:rPr>
        <w:t>1</w:t>
      </w:r>
      <w:r w:rsidRPr="00570CE4">
        <w:rPr>
          <w:lang w:val="en-GB" w:eastAsia="zh-CN"/>
        </w:rPr>
        <w:t>研究组工作</w:t>
      </w:r>
      <w:r w:rsidRPr="00570CE4">
        <w:rPr>
          <w:rFonts w:hint="eastAsia"/>
          <w:lang w:val="en-GB" w:eastAsia="zh-CN"/>
        </w:rPr>
        <w:t>提交的</w:t>
      </w:r>
      <w:r w:rsidRPr="00570CE4">
        <w:rPr>
          <w:lang w:val="en-GB" w:eastAsia="zh-CN"/>
        </w:rPr>
        <w:t>文稿</w:t>
      </w:r>
      <w:r w:rsidRPr="00570CE4">
        <w:rPr>
          <w:rFonts w:hint="eastAsia"/>
          <w:lang w:val="en-GB" w:eastAsia="zh-CN"/>
        </w:rPr>
        <w:t>。</w:t>
      </w:r>
    </w:p>
    <w:p w:rsidR="00570CE4" w:rsidRPr="00570CE4" w:rsidRDefault="00570CE4" w:rsidP="00570CE4">
      <w:pPr>
        <w:ind w:firstLineChars="200" w:firstLine="480"/>
        <w:rPr>
          <w:lang w:val="en-GB" w:eastAsia="zh-CN"/>
        </w:rPr>
      </w:pPr>
      <w:r w:rsidRPr="00570CE4">
        <w:rPr>
          <w:rFonts w:hint="eastAsia"/>
          <w:lang w:val="en-GB" w:eastAsia="zh-CN"/>
        </w:rPr>
        <w:t>鼓励各成员国提交文稿（包括文稿的修订、补遗和勘误），以便在会议开幕</w:t>
      </w:r>
      <w:r w:rsidRPr="00570CE4">
        <w:rPr>
          <w:rFonts w:hint="eastAsia"/>
          <w:lang w:val="en-GB" w:eastAsia="zh-CN"/>
        </w:rPr>
        <w:t>12</w:t>
      </w:r>
      <w:r w:rsidRPr="00570CE4">
        <w:rPr>
          <w:rFonts w:hint="eastAsia"/>
          <w:lang w:val="en-GB" w:eastAsia="zh-CN"/>
        </w:rPr>
        <w:t>个日历日前能收到这些文稿。接受文稿的最后期限为会议开幕的</w:t>
      </w:r>
      <w:r w:rsidRPr="00570CE4">
        <w:rPr>
          <w:rFonts w:hint="eastAsia"/>
          <w:lang w:val="en-GB" w:eastAsia="zh-CN"/>
        </w:rPr>
        <w:t>7</w:t>
      </w:r>
      <w:r w:rsidRPr="00570CE4">
        <w:rPr>
          <w:rFonts w:hint="eastAsia"/>
          <w:lang w:val="en-GB" w:eastAsia="zh-CN"/>
        </w:rPr>
        <w:t>个日历日前（协调世界时</w:t>
      </w:r>
      <w:r w:rsidRPr="00570CE4">
        <w:rPr>
          <w:rFonts w:hint="eastAsia"/>
          <w:lang w:val="en-GB" w:eastAsia="zh-CN"/>
        </w:rPr>
        <w:t>16:00</w:t>
      </w:r>
      <w:r w:rsidRPr="00570CE4">
        <w:rPr>
          <w:rFonts w:hint="eastAsia"/>
          <w:lang w:val="en-GB" w:eastAsia="zh-CN"/>
        </w:rPr>
        <w:t>）。</w:t>
      </w:r>
      <w:r w:rsidRPr="00570CE4">
        <w:rPr>
          <w:rFonts w:hint="eastAsia"/>
          <w:b/>
          <w:bCs/>
          <w:lang w:val="en-GB" w:eastAsia="zh-CN"/>
        </w:rPr>
        <w:t>本次会议接受文稿的截止日期见上述表格中的具体规定。</w:t>
      </w:r>
      <w:r w:rsidRPr="00570CE4">
        <w:rPr>
          <w:rFonts w:hint="eastAsia"/>
          <w:lang w:val="en-GB" w:eastAsia="zh-CN"/>
        </w:rPr>
        <w:t>在此截止日期后收到的文稿将不被接受。</w:t>
      </w:r>
      <w:r w:rsidRPr="00570CE4">
        <w:rPr>
          <w:lang w:val="en-GB" w:eastAsia="zh-CN"/>
        </w:rPr>
        <w:t>ITU-R</w:t>
      </w:r>
      <w:r w:rsidRPr="00570CE4">
        <w:rPr>
          <w:rFonts w:hint="eastAsia"/>
          <w:lang w:val="en-GB" w:eastAsia="zh-CN"/>
        </w:rPr>
        <w:t>第</w:t>
      </w:r>
      <w:r w:rsidRPr="00570CE4">
        <w:rPr>
          <w:lang w:val="en-GB" w:eastAsia="zh-CN"/>
        </w:rPr>
        <w:t>1-</w:t>
      </w:r>
      <w:r w:rsidRPr="00570CE4">
        <w:rPr>
          <w:rFonts w:hint="eastAsia"/>
          <w:lang w:val="en-GB" w:eastAsia="zh-CN"/>
        </w:rPr>
        <w:t>6</w:t>
      </w:r>
      <w:r w:rsidRPr="00570CE4">
        <w:rPr>
          <w:rFonts w:hint="eastAsia"/>
          <w:lang w:val="en-GB" w:eastAsia="zh-CN"/>
        </w:rPr>
        <w:t>号决议规定，不得审议在会议开幕时尚未提供给与会者的文稿。</w:t>
      </w:r>
    </w:p>
    <w:p w:rsidR="00570CE4" w:rsidRPr="00570CE4" w:rsidRDefault="00570CE4" w:rsidP="00570CE4">
      <w:pPr>
        <w:ind w:firstLineChars="200" w:firstLine="480"/>
        <w:rPr>
          <w:lang w:val="en-GB" w:eastAsia="zh-CN"/>
        </w:rPr>
      </w:pPr>
      <w:r w:rsidRPr="00570CE4">
        <w:rPr>
          <w:rFonts w:hint="eastAsia"/>
          <w:lang w:val="en-GB" w:eastAsia="zh-CN"/>
        </w:rPr>
        <w:t>请与会者将文稿通过电子邮件的方式提交至：</w:t>
      </w:r>
    </w:p>
    <w:p w:rsidR="00570CE4" w:rsidRPr="00570CE4" w:rsidRDefault="00DC4244" w:rsidP="00570CE4">
      <w:pPr>
        <w:jc w:val="center"/>
        <w:rPr>
          <w:color w:val="0000FF"/>
          <w:u w:val="single"/>
          <w:lang w:val="en-GB"/>
        </w:rPr>
      </w:pPr>
      <w:hyperlink r:id="rId9" w:history="1">
        <w:proofErr w:type="spellStart"/>
        <w:r w:rsidR="00570CE4" w:rsidRPr="00570CE4">
          <w:rPr>
            <w:color w:val="0000FF"/>
            <w:u w:val="single"/>
            <w:lang w:val="en-GB"/>
          </w:rPr>
          <w:t>rsg</w:t>
        </w:r>
        <w:r w:rsidR="00570CE4" w:rsidRPr="00570CE4">
          <w:rPr>
            <w:color w:val="0000FF"/>
            <w:u w:val="single"/>
            <w:lang w:val="en-GB" w:eastAsia="zh-CN"/>
          </w:rPr>
          <w:t>1</w:t>
        </w:r>
        <w:r w:rsidR="00570CE4" w:rsidRPr="00570CE4">
          <w:rPr>
            <w:color w:val="0000FF"/>
            <w:u w:val="single"/>
            <w:lang w:val="en-GB"/>
          </w:rPr>
          <w:t>@itu.int</w:t>
        </w:r>
        <w:proofErr w:type="spellEnd"/>
      </w:hyperlink>
    </w:p>
    <w:p w:rsidR="00570CE4" w:rsidRPr="00570CE4" w:rsidRDefault="00570CE4" w:rsidP="00570CE4">
      <w:pPr>
        <w:ind w:firstLineChars="200" w:firstLine="480"/>
        <w:rPr>
          <w:lang w:val="en-GB" w:eastAsia="zh-CN"/>
        </w:rPr>
      </w:pPr>
      <w:r w:rsidRPr="00570CE4">
        <w:rPr>
          <w:rFonts w:hint="eastAsia"/>
          <w:lang w:val="en-GB" w:eastAsia="zh-CN"/>
        </w:rPr>
        <w:t>同时应抄送一份给第</w:t>
      </w:r>
      <w:r w:rsidRPr="00570CE4">
        <w:rPr>
          <w:rFonts w:hint="eastAsia"/>
          <w:lang w:val="en-GB" w:eastAsia="zh-CN"/>
        </w:rPr>
        <w:t>1</w:t>
      </w:r>
      <w:r w:rsidRPr="00570CE4">
        <w:rPr>
          <w:rFonts w:hint="eastAsia"/>
          <w:lang w:val="en-GB" w:eastAsia="zh-CN"/>
        </w:rPr>
        <w:t>研究组的正副主席。有关地址可查阅：</w:t>
      </w:r>
    </w:p>
    <w:p w:rsidR="00570CE4" w:rsidRPr="00570CE4" w:rsidRDefault="00DC4244" w:rsidP="00570CE4">
      <w:pPr>
        <w:jc w:val="center"/>
        <w:rPr>
          <w:color w:val="0000FF"/>
          <w:u w:val="single"/>
          <w:lang w:val="en-GB" w:eastAsia="zh-CN"/>
        </w:rPr>
      </w:pPr>
      <w:hyperlink r:id="rId10" w:tooltip="click to update" w:history="1">
        <w:r w:rsidR="00570CE4" w:rsidRPr="00570CE4">
          <w:rPr>
            <w:bCs/>
            <w:color w:val="0000FF"/>
            <w:szCs w:val="24"/>
            <w:u w:val="single"/>
            <w:lang w:val="en-GB" w:eastAsia="zh-CN"/>
          </w:rPr>
          <w:t>http://www.itu.int/go/</w:t>
        </w:r>
        <w:proofErr w:type="spellStart"/>
        <w:r w:rsidR="00570CE4" w:rsidRPr="00570CE4">
          <w:rPr>
            <w:bCs/>
            <w:color w:val="0000FF"/>
            <w:szCs w:val="24"/>
            <w:u w:val="single"/>
            <w:lang w:val="en-GB" w:eastAsia="zh-CN"/>
          </w:rPr>
          <w:t>rsg1</w:t>
        </w:r>
        <w:proofErr w:type="spellEnd"/>
        <w:r w:rsidR="00570CE4" w:rsidRPr="00570CE4">
          <w:rPr>
            <w:bCs/>
            <w:color w:val="0000FF"/>
            <w:szCs w:val="24"/>
            <w:u w:val="single"/>
            <w:lang w:val="en-GB" w:eastAsia="zh-CN"/>
          </w:rPr>
          <w:t>/ch</w:t>
        </w:r>
      </w:hyperlink>
    </w:p>
    <w:p w:rsidR="00570CE4" w:rsidRPr="00570CE4" w:rsidRDefault="00570CE4" w:rsidP="00CD0337">
      <w:pPr>
        <w:pStyle w:val="Heading1"/>
        <w:rPr>
          <w:lang w:val="en-GB" w:eastAsia="zh-CN"/>
        </w:rPr>
      </w:pPr>
      <w:r w:rsidRPr="00570CE4">
        <w:rPr>
          <w:lang w:val="en-GB" w:eastAsia="zh-CN"/>
        </w:rPr>
        <w:t>4</w:t>
      </w:r>
      <w:r w:rsidRPr="00570CE4">
        <w:rPr>
          <w:lang w:val="en-GB" w:eastAsia="zh-CN"/>
        </w:rPr>
        <w:tab/>
      </w:r>
      <w:r w:rsidRPr="00570CE4">
        <w:rPr>
          <w:rFonts w:hint="eastAsia"/>
          <w:lang w:val="en-GB" w:eastAsia="zh-CN"/>
        </w:rPr>
        <w:t>文件</w:t>
      </w:r>
    </w:p>
    <w:p w:rsidR="00570CE4" w:rsidRPr="00570CE4" w:rsidRDefault="00570CE4" w:rsidP="00241183">
      <w:pPr>
        <w:ind w:firstLineChars="200" w:firstLine="480"/>
        <w:jc w:val="left"/>
        <w:rPr>
          <w:rFonts w:cs="Times New Roman"/>
          <w:lang w:val="en-GB" w:eastAsia="zh-CN"/>
        </w:rPr>
      </w:pPr>
      <w:r w:rsidRPr="00570CE4">
        <w:rPr>
          <w:rFonts w:cs="Times New Roman" w:hint="eastAsia"/>
          <w:lang w:val="en-GB" w:eastAsia="zh-CN"/>
        </w:rPr>
        <w:t>文稿将在一个工作日内“照原样”发布在为此设立的网站上：</w:t>
      </w:r>
      <w:hyperlink r:id="rId11" w:history="1">
        <w:r w:rsidRPr="00570CE4">
          <w:rPr>
            <w:rFonts w:asciiTheme="minorHAnsi" w:hAnsiTheme="minorHAnsi"/>
            <w:bCs/>
            <w:color w:val="0000FF"/>
            <w:szCs w:val="24"/>
            <w:u w:val="single"/>
          </w:rPr>
          <w:t>http://</w:t>
        </w:r>
        <w:proofErr w:type="spellStart"/>
        <w:r w:rsidRPr="00570CE4">
          <w:rPr>
            <w:rFonts w:asciiTheme="minorHAnsi" w:hAnsiTheme="minorHAnsi"/>
            <w:bCs/>
            <w:color w:val="0000FF"/>
            <w:szCs w:val="24"/>
            <w:u w:val="single"/>
          </w:rPr>
          <w:t>www.itu.int</w:t>
        </w:r>
        <w:proofErr w:type="spellEnd"/>
        <w:r w:rsidRPr="00570CE4">
          <w:rPr>
            <w:rFonts w:asciiTheme="minorHAnsi" w:hAnsiTheme="minorHAnsi"/>
            <w:bCs/>
            <w:color w:val="0000FF"/>
            <w:szCs w:val="24"/>
            <w:u w:val="single"/>
          </w:rPr>
          <w:t>/md/</w:t>
        </w:r>
        <w:proofErr w:type="spellStart"/>
        <w:r w:rsidRPr="00570CE4">
          <w:rPr>
            <w:rFonts w:asciiTheme="minorHAnsi" w:hAnsiTheme="minorHAnsi"/>
            <w:bCs/>
            <w:color w:val="0000FF"/>
            <w:szCs w:val="24"/>
            <w:u w:val="single"/>
          </w:rPr>
          <w:t>R12</w:t>
        </w:r>
        <w:proofErr w:type="spellEnd"/>
        <w:r w:rsidRPr="00570CE4">
          <w:rPr>
            <w:rFonts w:asciiTheme="minorHAnsi" w:hAnsiTheme="minorHAnsi"/>
            <w:bCs/>
            <w:color w:val="0000FF"/>
            <w:szCs w:val="24"/>
            <w:u w:val="single"/>
          </w:rPr>
          <w:t>-</w:t>
        </w:r>
        <w:proofErr w:type="spellStart"/>
        <w:r w:rsidRPr="00570CE4">
          <w:rPr>
            <w:rFonts w:asciiTheme="minorHAnsi" w:hAnsiTheme="minorHAnsi"/>
            <w:bCs/>
            <w:color w:val="0000FF"/>
            <w:szCs w:val="24"/>
            <w:u w:val="single"/>
          </w:rPr>
          <w:t>SG01.AR</w:t>
        </w:r>
        <w:proofErr w:type="spellEnd"/>
        <w:r w:rsidRPr="00570CE4">
          <w:rPr>
            <w:rFonts w:asciiTheme="minorHAnsi" w:hAnsiTheme="minorHAnsi"/>
            <w:bCs/>
            <w:color w:val="0000FF"/>
            <w:szCs w:val="24"/>
            <w:u w:val="single"/>
          </w:rPr>
          <w:t>-C/</w:t>
        </w:r>
        <w:proofErr w:type="spellStart"/>
        <w:r w:rsidRPr="00570CE4">
          <w:rPr>
            <w:rFonts w:asciiTheme="minorHAnsi" w:hAnsiTheme="minorHAnsi"/>
            <w:bCs/>
            <w:color w:val="0000FF"/>
            <w:szCs w:val="24"/>
            <w:u w:val="single"/>
          </w:rPr>
          <w:t>en</w:t>
        </w:r>
        <w:proofErr w:type="spellEnd"/>
      </w:hyperlink>
      <w:r w:rsidRPr="00570CE4">
        <w:rPr>
          <w:rFonts w:cs="Times New Roman" w:hint="eastAsia"/>
          <w:lang w:val="en-GB" w:eastAsia="zh-CN"/>
        </w:rPr>
        <w:t>。</w:t>
      </w:r>
    </w:p>
    <w:p w:rsidR="00570CE4" w:rsidRPr="00570CE4" w:rsidRDefault="00570CE4" w:rsidP="00570CE4">
      <w:pPr>
        <w:ind w:firstLineChars="200" w:firstLine="480"/>
        <w:rPr>
          <w:rFonts w:cs="Times New Roman"/>
          <w:lang w:eastAsia="zh-CN"/>
        </w:rPr>
      </w:pPr>
      <w:r w:rsidRPr="00570CE4">
        <w:rPr>
          <w:rFonts w:cs="Times New Roman" w:hint="eastAsia"/>
          <w:lang w:val="en-GB" w:eastAsia="zh-CN"/>
        </w:rPr>
        <w:t>正式文本将在三个工作日内在下列网址发布：</w:t>
      </w:r>
      <w:hyperlink r:id="rId12" w:history="1">
        <w:r w:rsidRPr="00570CE4">
          <w:rPr>
            <w:rFonts w:asciiTheme="minorHAnsi" w:hAnsiTheme="minorHAnsi"/>
            <w:color w:val="0000FF"/>
            <w:szCs w:val="24"/>
            <w:u w:val="single"/>
          </w:rPr>
          <w:t>http://</w:t>
        </w:r>
        <w:proofErr w:type="spellStart"/>
        <w:r w:rsidRPr="00570CE4">
          <w:rPr>
            <w:rFonts w:asciiTheme="minorHAnsi" w:hAnsiTheme="minorHAnsi"/>
            <w:color w:val="0000FF"/>
            <w:szCs w:val="24"/>
            <w:u w:val="single"/>
          </w:rPr>
          <w:t>www.itu.int</w:t>
        </w:r>
        <w:proofErr w:type="spellEnd"/>
        <w:r w:rsidRPr="00570CE4">
          <w:rPr>
            <w:rFonts w:asciiTheme="minorHAnsi" w:hAnsiTheme="minorHAnsi"/>
            <w:color w:val="0000FF"/>
            <w:szCs w:val="24"/>
            <w:u w:val="single"/>
          </w:rPr>
          <w:t>/md/</w:t>
        </w:r>
        <w:proofErr w:type="spellStart"/>
        <w:r w:rsidRPr="00570CE4">
          <w:rPr>
            <w:rFonts w:asciiTheme="minorHAnsi" w:hAnsiTheme="minorHAnsi"/>
            <w:color w:val="0000FF"/>
            <w:szCs w:val="24"/>
            <w:u w:val="single"/>
          </w:rPr>
          <w:t>R12</w:t>
        </w:r>
        <w:proofErr w:type="spellEnd"/>
        <w:r w:rsidRPr="00570CE4">
          <w:rPr>
            <w:rFonts w:asciiTheme="minorHAnsi" w:hAnsiTheme="minorHAnsi"/>
            <w:color w:val="0000FF"/>
            <w:szCs w:val="24"/>
            <w:u w:val="single"/>
          </w:rPr>
          <w:t>-</w:t>
        </w:r>
        <w:proofErr w:type="spellStart"/>
        <w:r w:rsidRPr="00570CE4">
          <w:rPr>
            <w:rFonts w:asciiTheme="minorHAnsi" w:hAnsiTheme="minorHAnsi"/>
            <w:color w:val="0000FF"/>
            <w:szCs w:val="24"/>
            <w:u w:val="single"/>
          </w:rPr>
          <w:t>SG01</w:t>
        </w:r>
        <w:proofErr w:type="spellEnd"/>
        <w:r w:rsidRPr="00570CE4">
          <w:rPr>
            <w:rFonts w:asciiTheme="minorHAnsi" w:hAnsiTheme="minorHAnsi"/>
            <w:color w:val="0000FF"/>
            <w:szCs w:val="24"/>
            <w:u w:val="single"/>
          </w:rPr>
          <w:t>-C/</w:t>
        </w:r>
        <w:proofErr w:type="spellStart"/>
        <w:r w:rsidRPr="00570CE4">
          <w:rPr>
            <w:rFonts w:asciiTheme="minorHAnsi" w:hAnsiTheme="minorHAnsi"/>
            <w:color w:val="0000FF"/>
            <w:szCs w:val="24"/>
            <w:u w:val="single"/>
          </w:rPr>
          <w:t>en</w:t>
        </w:r>
        <w:proofErr w:type="spellEnd"/>
      </w:hyperlink>
      <w:r w:rsidRPr="00570CE4">
        <w:rPr>
          <w:rFonts w:cs="Times New Roman" w:hint="eastAsia"/>
          <w:szCs w:val="20"/>
          <w:lang w:val="en-GB" w:eastAsia="zh-CN"/>
        </w:rPr>
        <w:t>。</w:t>
      </w:r>
    </w:p>
    <w:p w:rsidR="00570CE4" w:rsidRPr="00570CE4" w:rsidRDefault="00570CE4" w:rsidP="00570CE4">
      <w:pPr>
        <w:ind w:firstLineChars="200" w:firstLine="480"/>
        <w:rPr>
          <w:rFonts w:cs="Times New Roman"/>
          <w:szCs w:val="20"/>
          <w:lang w:val="en-GB" w:eastAsia="zh-CN"/>
        </w:rPr>
      </w:pPr>
      <w:r w:rsidRPr="00570CE4">
        <w:rPr>
          <w:rFonts w:cs="Times New Roman" w:hint="eastAsia"/>
          <w:lang w:eastAsia="zh-CN"/>
        </w:rPr>
        <w:t>根据第</w:t>
      </w:r>
      <w:r w:rsidRPr="00570CE4">
        <w:rPr>
          <w:rFonts w:cs="Times New Roman" w:hint="eastAsia"/>
          <w:lang w:eastAsia="zh-CN"/>
        </w:rPr>
        <w:t>167</w:t>
      </w:r>
      <w:r w:rsidRPr="00570CE4">
        <w:rPr>
          <w:rFonts w:cs="Times New Roman" w:hint="eastAsia"/>
          <w:lang w:eastAsia="zh-CN"/>
        </w:rPr>
        <w:t>号决议（</w:t>
      </w:r>
      <w:r w:rsidRPr="00570CE4">
        <w:rPr>
          <w:rFonts w:cs="Times New Roman" w:hint="eastAsia"/>
          <w:lang w:eastAsia="zh-CN"/>
        </w:rPr>
        <w:t>2014</w:t>
      </w:r>
      <w:r w:rsidRPr="00570CE4">
        <w:rPr>
          <w:rFonts w:cs="Times New Roman" w:hint="eastAsia"/>
          <w:lang w:eastAsia="zh-CN"/>
        </w:rPr>
        <w:t>年，釜山，修订版），</w:t>
      </w:r>
      <w:r w:rsidRPr="00570CE4">
        <w:rPr>
          <w:rFonts w:cs="Times New Roman" w:hint="eastAsia"/>
          <w:b/>
          <w:bCs/>
          <w:lang w:eastAsia="zh-CN"/>
        </w:rPr>
        <w:t>该研究组会议将实现完全无纸化</w:t>
      </w:r>
      <w:r w:rsidRPr="00570CE4">
        <w:rPr>
          <w:rFonts w:cs="Times New Roman" w:hint="eastAsia"/>
          <w:lang w:eastAsia="zh-CN"/>
        </w:rPr>
        <w:t>。会场里将提供无线局域网设施，供代表使用。塔楼地下二层的网吧和</w:t>
      </w:r>
      <w:proofErr w:type="spellStart"/>
      <w:r w:rsidRPr="00570CE4">
        <w:rPr>
          <w:rFonts w:cs="Times New Roman"/>
          <w:szCs w:val="20"/>
          <w:lang w:val="en-GB" w:eastAsia="zh-CN"/>
        </w:rPr>
        <w:t>Montbrillant</w:t>
      </w:r>
      <w:proofErr w:type="spellEnd"/>
      <w:r w:rsidRPr="00570CE4">
        <w:rPr>
          <w:rFonts w:cs="Times New Roman" w:hint="eastAsia"/>
          <w:szCs w:val="20"/>
          <w:lang w:val="en-GB" w:eastAsia="zh-CN"/>
        </w:rPr>
        <w:t>大楼一层和二层有打印机，供需要打印文件的代表使用。另外，咨询台服务处</w:t>
      </w:r>
      <w:r w:rsidRPr="00570CE4">
        <w:rPr>
          <w:rFonts w:cs="Times New Roman"/>
          <w:szCs w:val="20"/>
          <w:lang w:val="en-GB" w:eastAsia="zh-CN"/>
        </w:rPr>
        <w:t>（</w:t>
      </w:r>
      <w:hyperlink r:id="rId13" w:history="1">
        <w:proofErr w:type="spellStart"/>
        <w:r w:rsidRPr="00570CE4">
          <w:rPr>
            <w:rFonts w:asciiTheme="minorHAnsi" w:eastAsia="SimSun" w:hAnsiTheme="minorHAnsi" w:cstheme="minorHAnsi"/>
            <w:color w:val="0000FF"/>
            <w:szCs w:val="24"/>
            <w:u w:val="single"/>
            <w:lang w:eastAsia="zh-CN"/>
          </w:rPr>
          <w:t>servicedesk@itu.int</w:t>
        </w:r>
        <w:proofErr w:type="spellEnd"/>
      </w:hyperlink>
      <w:r w:rsidRPr="00570CE4">
        <w:rPr>
          <w:rFonts w:cs="Times New Roman"/>
          <w:szCs w:val="20"/>
          <w:lang w:val="en-GB" w:eastAsia="zh-CN"/>
        </w:rPr>
        <w:t>）</w:t>
      </w:r>
      <w:r w:rsidRPr="00570CE4">
        <w:rPr>
          <w:rFonts w:cs="Times New Roman" w:hint="eastAsia"/>
          <w:szCs w:val="20"/>
          <w:lang w:val="en-GB" w:eastAsia="zh-CN"/>
        </w:rPr>
        <w:t>为那些没有笔记本电脑的代表准备了数量有限的笔记本电脑。</w:t>
      </w:r>
    </w:p>
    <w:p w:rsidR="00570CE4" w:rsidRPr="00570CE4" w:rsidRDefault="00570CE4" w:rsidP="00CD0337">
      <w:pPr>
        <w:pStyle w:val="Heading1"/>
        <w:rPr>
          <w:lang w:eastAsia="zh-CN"/>
        </w:rPr>
      </w:pPr>
      <w:bookmarkStart w:id="0" w:name="_Toc302573185"/>
      <w:r w:rsidRPr="00570CE4">
        <w:rPr>
          <w:lang w:eastAsia="zh-CN"/>
        </w:rPr>
        <w:lastRenderedPageBreak/>
        <w:t>5</w:t>
      </w:r>
      <w:r w:rsidRPr="00570CE4">
        <w:rPr>
          <w:lang w:eastAsia="zh-CN"/>
        </w:rPr>
        <w:tab/>
      </w:r>
      <w:bookmarkEnd w:id="0"/>
      <w:r w:rsidRPr="00570CE4">
        <w:rPr>
          <w:lang w:eastAsia="zh-CN"/>
        </w:rPr>
        <w:t>远程参会</w:t>
      </w:r>
    </w:p>
    <w:p w:rsidR="00570CE4" w:rsidRPr="00570CE4" w:rsidRDefault="00570CE4" w:rsidP="001D24C4">
      <w:pPr>
        <w:ind w:firstLineChars="200" w:firstLine="480"/>
        <w:rPr>
          <w:lang w:val="en-GB" w:eastAsia="zh-CN"/>
        </w:rPr>
      </w:pPr>
      <w:r w:rsidRPr="00570CE4">
        <w:rPr>
          <w:lang w:val="en-GB" w:eastAsia="zh-CN"/>
        </w:rPr>
        <w:t>为</w:t>
      </w:r>
      <w:r w:rsidRPr="00570CE4">
        <w:rPr>
          <w:rFonts w:hint="eastAsia"/>
          <w:lang w:val="en-GB" w:eastAsia="zh-CN"/>
        </w:rPr>
        <w:t>能够</w:t>
      </w:r>
      <w:r w:rsidRPr="00570CE4">
        <w:rPr>
          <w:lang w:val="en-GB" w:eastAsia="zh-CN"/>
        </w:rPr>
        <w:t>远程</w:t>
      </w:r>
      <w:r w:rsidRPr="00570CE4">
        <w:rPr>
          <w:rFonts w:hint="eastAsia"/>
          <w:lang w:val="en-GB" w:eastAsia="zh-CN"/>
        </w:rPr>
        <w:t>关注</w:t>
      </w:r>
      <w:r w:rsidRPr="00570CE4">
        <w:rPr>
          <w:lang w:val="en-GB" w:eastAsia="zh-CN"/>
        </w:rPr>
        <w:t>ITU-R</w:t>
      </w:r>
      <w:r w:rsidRPr="00570CE4">
        <w:rPr>
          <w:lang w:val="en-GB" w:eastAsia="zh-CN"/>
        </w:rPr>
        <w:t>会议</w:t>
      </w:r>
      <w:r w:rsidRPr="00570CE4">
        <w:rPr>
          <w:rFonts w:hint="eastAsia"/>
          <w:lang w:val="en-GB" w:eastAsia="zh-CN"/>
        </w:rPr>
        <w:t>的</w:t>
      </w:r>
      <w:r w:rsidRPr="00570CE4">
        <w:rPr>
          <w:lang w:val="en-GB" w:eastAsia="zh-CN"/>
        </w:rPr>
        <w:t>进程，将通过国际电联互联网广播服务（</w:t>
      </w:r>
      <w:r w:rsidRPr="00570CE4">
        <w:rPr>
          <w:lang w:val="en-GB" w:eastAsia="zh-CN"/>
        </w:rPr>
        <w:t>IBS</w:t>
      </w:r>
      <w:r w:rsidRPr="00570CE4">
        <w:rPr>
          <w:lang w:val="en-GB" w:eastAsia="zh-CN"/>
        </w:rPr>
        <w:t>）以所有文种提供研究组全体会议的音频网播。</w:t>
      </w:r>
      <w:r w:rsidRPr="00570CE4">
        <w:rPr>
          <w:rFonts w:hint="eastAsia"/>
          <w:lang w:val="en-GB" w:eastAsia="zh-CN"/>
        </w:rPr>
        <w:t>与会者使用网播工具无需注册，但须具有</w:t>
      </w:r>
      <w:r w:rsidR="004862B2">
        <w:rPr>
          <w:rFonts w:hint="eastAsia"/>
          <w:lang w:eastAsia="zh-CN"/>
        </w:rPr>
        <w:t>国际</w:t>
      </w:r>
      <w:r w:rsidR="004862B2">
        <w:rPr>
          <w:lang w:eastAsia="zh-CN"/>
        </w:rPr>
        <w:t>电联</w:t>
      </w:r>
      <w:hyperlink r:id="rId14" w:history="1">
        <w:r w:rsidR="004862B2" w:rsidRPr="008D4027">
          <w:rPr>
            <w:rStyle w:val="Hyperlink"/>
            <w:rFonts w:asciiTheme="minorHAnsi" w:hAnsiTheme="minorHAnsi"/>
            <w:szCs w:val="24"/>
            <w:shd w:val="clear" w:color="auto" w:fill="FFFFFF"/>
            <w:lang w:eastAsia="zh-CN"/>
          </w:rPr>
          <w:t>TIE</w:t>
        </w:r>
        <w:r w:rsidR="004862B2">
          <w:rPr>
            <w:rStyle w:val="Hyperlink"/>
            <w:rFonts w:asciiTheme="minorHAnsi" w:hAnsiTheme="minorHAnsi"/>
            <w:szCs w:val="24"/>
            <w:shd w:val="clear" w:color="auto" w:fill="FFFFFF"/>
            <w:lang w:eastAsia="zh-CN"/>
          </w:rPr>
          <w:t>S</w:t>
        </w:r>
        <w:r w:rsidR="004862B2">
          <w:rPr>
            <w:rStyle w:val="Hyperlink"/>
            <w:rFonts w:asciiTheme="minorHAnsi" w:hAnsiTheme="minorHAnsi" w:hint="eastAsia"/>
            <w:szCs w:val="24"/>
            <w:shd w:val="clear" w:color="auto" w:fill="FFFFFF"/>
            <w:lang w:eastAsia="zh-CN"/>
          </w:rPr>
          <w:t>账户</w:t>
        </w:r>
      </w:hyperlink>
      <w:r w:rsidRPr="00570CE4">
        <w:rPr>
          <w:lang w:val="en-GB" w:eastAsia="zh-CN"/>
        </w:rPr>
        <w:t>才能</w:t>
      </w:r>
      <w:r w:rsidRPr="00570CE4">
        <w:rPr>
          <w:rFonts w:hint="eastAsia"/>
          <w:lang w:val="en-GB" w:eastAsia="zh-CN"/>
        </w:rPr>
        <w:t>接入网播。</w:t>
      </w:r>
    </w:p>
    <w:p w:rsidR="00570CE4" w:rsidRPr="00570CE4" w:rsidRDefault="00570CE4" w:rsidP="00CD0337">
      <w:pPr>
        <w:pStyle w:val="Heading1"/>
        <w:rPr>
          <w:lang w:eastAsia="zh-CN"/>
        </w:rPr>
      </w:pPr>
      <w:r w:rsidRPr="00570CE4">
        <w:rPr>
          <w:rFonts w:hint="eastAsia"/>
          <w:lang w:eastAsia="zh-CN"/>
        </w:rPr>
        <w:t>6</w:t>
      </w:r>
      <w:r w:rsidRPr="00570CE4">
        <w:rPr>
          <w:lang w:eastAsia="zh-CN"/>
        </w:rPr>
        <w:tab/>
      </w:r>
      <w:r w:rsidRPr="00570CE4">
        <w:rPr>
          <w:rFonts w:hint="eastAsia"/>
          <w:lang w:eastAsia="zh-CN"/>
        </w:rPr>
        <w:t>参会</w:t>
      </w:r>
      <w:r w:rsidRPr="00570CE4">
        <w:rPr>
          <w:rFonts w:hint="eastAsia"/>
          <w:lang w:eastAsia="zh-CN"/>
        </w:rPr>
        <w:t>/</w:t>
      </w:r>
      <w:r w:rsidRPr="00570CE4">
        <w:rPr>
          <w:rFonts w:hint="eastAsia"/>
          <w:lang w:eastAsia="zh-CN"/>
        </w:rPr>
        <w:t>签证要求</w:t>
      </w:r>
      <w:r w:rsidRPr="00570CE4">
        <w:rPr>
          <w:rFonts w:hint="eastAsia"/>
          <w:lang w:eastAsia="zh-CN"/>
        </w:rPr>
        <w:t>/</w:t>
      </w:r>
      <w:r w:rsidRPr="00570CE4">
        <w:rPr>
          <w:rFonts w:hint="eastAsia"/>
          <w:lang w:eastAsia="zh-CN"/>
        </w:rPr>
        <w:t>住宿</w:t>
      </w:r>
    </w:p>
    <w:p w:rsidR="00241183" w:rsidRDefault="00570CE4" w:rsidP="00570CE4">
      <w:pPr>
        <w:ind w:firstLineChars="200" w:firstLine="480"/>
        <w:rPr>
          <w:lang w:val="en-GB" w:eastAsia="zh-CN"/>
        </w:rPr>
      </w:pPr>
      <w:r w:rsidRPr="00570CE4">
        <w:rPr>
          <w:rFonts w:hint="eastAsia"/>
          <w:lang w:val="en-GB" w:eastAsia="zh-CN"/>
        </w:rPr>
        <w:t>ITU-R</w:t>
      </w:r>
      <w:r w:rsidRPr="00570CE4">
        <w:rPr>
          <w:rFonts w:hint="eastAsia"/>
          <w:lang w:val="en-GB" w:eastAsia="zh-CN"/>
        </w:rPr>
        <w:t>各项活动必须提前注册且只能通过指定牵头人（</w:t>
      </w:r>
      <w:r w:rsidRPr="00570CE4">
        <w:rPr>
          <w:rFonts w:hint="eastAsia"/>
          <w:lang w:val="en-GB" w:eastAsia="zh-CN"/>
        </w:rPr>
        <w:t>DFP</w:t>
      </w:r>
      <w:r w:rsidRPr="00570CE4">
        <w:rPr>
          <w:rFonts w:hint="eastAsia"/>
          <w:lang w:val="en-GB" w:eastAsia="zh-CN"/>
        </w:rPr>
        <w:t>）在线进行。已要求各</w:t>
      </w:r>
      <w:r w:rsidRPr="00570CE4">
        <w:rPr>
          <w:rFonts w:hint="eastAsia"/>
          <w:lang w:val="en-GB" w:eastAsia="zh-CN"/>
        </w:rPr>
        <w:t>ITU-R</w:t>
      </w:r>
      <w:r w:rsidRPr="00570CE4">
        <w:rPr>
          <w:rFonts w:hint="eastAsia"/>
          <w:lang w:val="en-GB" w:eastAsia="zh-CN"/>
        </w:rPr>
        <w:t>成员指定一名</w:t>
      </w:r>
      <w:r w:rsidRPr="00570CE4">
        <w:rPr>
          <w:rFonts w:hint="eastAsia"/>
          <w:lang w:val="en-GB" w:eastAsia="zh-CN"/>
        </w:rPr>
        <w:t>DFP</w:t>
      </w:r>
      <w:r w:rsidRPr="00570CE4">
        <w:rPr>
          <w:rFonts w:hint="eastAsia"/>
          <w:lang w:val="en-GB" w:eastAsia="zh-CN"/>
        </w:rPr>
        <w:t>，负责处理所有注册手续，其中也包括应由</w:t>
      </w:r>
      <w:r w:rsidRPr="00570CE4">
        <w:rPr>
          <w:rFonts w:hint="eastAsia"/>
          <w:lang w:val="en-GB" w:eastAsia="zh-CN"/>
        </w:rPr>
        <w:t>DFP</w:t>
      </w:r>
      <w:r w:rsidRPr="00570CE4">
        <w:rPr>
          <w:rFonts w:hint="eastAsia"/>
          <w:lang w:val="en-GB" w:eastAsia="zh-CN"/>
        </w:rPr>
        <w:t>在在线注册过程中提交的签证支持要求。希望参加会议的个人请直接与其单位指定负责所有研究组活动的牵头人联系。指定牵头人的名单（需输入</w:t>
      </w:r>
      <w:r w:rsidRPr="00570CE4">
        <w:rPr>
          <w:rFonts w:hint="eastAsia"/>
          <w:lang w:val="en-GB" w:eastAsia="zh-CN"/>
        </w:rPr>
        <w:t>TIES</w:t>
      </w:r>
      <w:r w:rsidRPr="00570CE4">
        <w:rPr>
          <w:rFonts w:hint="eastAsia"/>
          <w:lang w:val="en-GB" w:eastAsia="zh-CN"/>
        </w:rPr>
        <w:t>密码）及有关活动注册、签证支持请求、酒店住宿等详细信息，可查询</w:t>
      </w:r>
      <w:r w:rsidR="00241183">
        <w:rPr>
          <w:rFonts w:hint="eastAsia"/>
          <w:lang w:val="en-GB" w:eastAsia="zh-CN"/>
        </w:rPr>
        <w:t>：</w:t>
      </w:r>
    </w:p>
    <w:p w:rsidR="00570CE4" w:rsidRPr="00570CE4" w:rsidRDefault="00DC4244" w:rsidP="00241183">
      <w:pPr>
        <w:jc w:val="center"/>
        <w:rPr>
          <w:szCs w:val="20"/>
          <w:lang w:val="en-GB" w:eastAsia="zh-CN"/>
        </w:rPr>
      </w:pPr>
      <w:hyperlink r:id="rId15" w:history="1">
        <w:r w:rsidR="00570CE4" w:rsidRPr="00570CE4">
          <w:rPr>
            <w:noProof/>
            <w:color w:val="0000FF"/>
            <w:u w:val="single"/>
            <w:lang w:val="en-GB" w:eastAsia="zh-CN"/>
          </w:rPr>
          <w:t>www.itu.int/en/ITU-R/information/events</w:t>
        </w:r>
      </w:hyperlink>
      <w:r w:rsidR="00570CE4" w:rsidRPr="00570CE4">
        <w:rPr>
          <w:rFonts w:hint="eastAsia"/>
          <w:szCs w:val="20"/>
          <w:lang w:val="en-GB" w:eastAsia="zh-CN"/>
        </w:rPr>
        <w:t>。</w:t>
      </w:r>
    </w:p>
    <w:p w:rsidR="00570CE4" w:rsidRPr="00570CE4" w:rsidRDefault="00570CE4" w:rsidP="00570CE4">
      <w:pPr>
        <w:rPr>
          <w:rFonts w:eastAsia="SimSun" w:cstheme="minorHAnsi"/>
          <w:szCs w:val="24"/>
          <w:lang w:eastAsia="zh-CN"/>
        </w:rPr>
      </w:pPr>
    </w:p>
    <w:p w:rsidR="00570CE4" w:rsidRDefault="00570CE4" w:rsidP="00570CE4">
      <w:pPr>
        <w:rPr>
          <w:rFonts w:eastAsia="SimSun" w:cstheme="minorHAnsi"/>
          <w:szCs w:val="24"/>
          <w:lang w:eastAsia="zh-CN"/>
        </w:rPr>
      </w:pPr>
    </w:p>
    <w:p w:rsidR="00DC4244" w:rsidRPr="00570CE4" w:rsidRDefault="00DC4244" w:rsidP="00570CE4">
      <w:pPr>
        <w:rPr>
          <w:rFonts w:eastAsia="SimSun" w:cstheme="minorHAnsi"/>
          <w:szCs w:val="24"/>
          <w:lang w:eastAsia="zh-CN"/>
        </w:rPr>
      </w:pPr>
      <w:bookmarkStart w:id="1" w:name="_GoBack"/>
      <w:bookmarkEnd w:id="1"/>
    </w:p>
    <w:p w:rsidR="00570CE4" w:rsidRPr="00570CE4" w:rsidRDefault="00570CE4" w:rsidP="00570CE4">
      <w:pPr>
        <w:rPr>
          <w:rFonts w:eastAsia="SimSun" w:cstheme="minorHAnsi"/>
          <w:szCs w:val="24"/>
          <w:lang w:eastAsia="zh-CN"/>
        </w:rPr>
      </w:pPr>
    </w:p>
    <w:p w:rsidR="00570CE4" w:rsidRPr="00570CE4" w:rsidRDefault="00570CE4" w:rsidP="00570CE4">
      <w:pPr>
        <w:spacing w:before="0" w:line="240" w:lineRule="auto"/>
        <w:jc w:val="left"/>
        <w:rPr>
          <w:rFonts w:eastAsia="SimSun" w:cstheme="minorHAnsi"/>
          <w:szCs w:val="24"/>
          <w:lang w:val="fr-FR" w:eastAsia="zh-CN"/>
        </w:rPr>
      </w:pPr>
      <w:r w:rsidRPr="00570CE4">
        <w:rPr>
          <w:rFonts w:eastAsia="SimSun" w:hint="eastAsia"/>
          <w:lang w:eastAsia="zh-CN"/>
        </w:rPr>
        <w:t>无线电通信局主任</w:t>
      </w:r>
      <w:r w:rsidRPr="00570CE4">
        <w:rPr>
          <w:rFonts w:eastAsia="SimSun"/>
          <w:lang w:val="fr-FR" w:eastAsia="zh-CN"/>
        </w:rPr>
        <w:br/>
      </w:r>
      <w:r w:rsidRPr="00570CE4">
        <w:rPr>
          <w:rFonts w:eastAsia="SimSun" w:hint="eastAsia"/>
          <w:lang w:eastAsia="zh-CN"/>
        </w:rPr>
        <w:t>弗朗索瓦</w:t>
      </w:r>
      <w:r w:rsidRPr="00570CE4">
        <w:rPr>
          <w:rFonts w:eastAsia="SimSun"/>
          <w:sz w:val="20"/>
          <w:szCs w:val="20"/>
          <w:lang w:eastAsia="zh-CN"/>
        </w:rPr>
        <w:t>•</w:t>
      </w:r>
      <w:r w:rsidRPr="00570CE4">
        <w:rPr>
          <w:rFonts w:eastAsia="SimSun" w:hint="eastAsia"/>
          <w:lang w:eastAsia="zh-CN"/>
        </w:rPr>
        <w:t>朗西</w:t>
      </w:r>
    </w:p>
    <w:p w:rsidR="00570CE4" w:rsidRPr="00570CE4" w:rsidRDefault="00570CE4" w:rsidP="00570CE4">
      <w:pPr>
        <w:tabs>
          <w:tab w:val="center" w:pos="7371"/>
          <w:tab w:val="right" w:pos="8505"/>
        </w:tabs>
        <w:spacing w:before="1680" w:line="240" w:lineRule="auto"/>
        <w:jc w:val="left"/>
        <w:rPr>
          <w:rFonts w:eastAsia="SimSun" w:cs="Times New Roman"/>
          <w:szCs w:val="20"/>
          <w:lang w:val="fr-CH" w:eastAsia="zh-CN"/>
        </w:rPr>
      </w:pPr>
      <w:r w:rsidRPr="00570CE4">
        <w:rPr>
          <w:rFonts w:eastAsia="SimSun" w:cs="Times New Roman" w:hint="eastAsia"/>
          <w:b/>
          <w:bCs/>
          <w:szCs w:val="20"/>
          <w:lang w:val="en-GB" w:eastAsia="zh-CN"/>
        </w:rPr>
        <w:t>附件</w:t>
      </w:r>
      <w:r w:rsidRPr="00570CE4">
        <w:rPr>
          <w:rFonts w:eastAsia="SimSun" w:cs="Times New Roman" w:hint="eastAsia"/>
          <w:b/>
          <w:bCs/>
          <w:szCs w:val="20"/>
          <w:lang w:val="fr-CH" w:eastAsia="zh-CN"/>
        </w:rPr>
        <w:t>：</w:t>
      </w:r>
      <w:r w:rsidRPr="00570CE4">
        <w:rPr>
          <w:rFonts w:eastAsia="SimSun" w:cs="Times New Roman"/>
          <w:bCs/>
          <w:szCs w:val="20"/>
          <w:lang w:val="fr-CH" w:eastAsia="zh-CN"/>
        </w:rPr>
        <w:t>2</w:t>
      </w:r>
      <w:r w:rsidRPr="00570CE4">
        <w:rPr>
          <w:rFonts w:eastAsia="SimSun" w:cs="Times New Roman" w:hint="eastAsia"/>
          <w:szCs w:val="20"/>
          <w:lang w:val="en-GB" w:eastAsia="zh-CN"/>
        </w:rPr>
        <w:t>件</w:t>
      </w:r>
    </w:p>
    <w:p w:rsidR="0003557A" w:rsidRDefault="0003557A" w:rsidP="0003557A">
      <w:pPr>
        <w:rPr>
          <w:lang w:eastAsia="zh-CN"/>
        </w:rPr>
      </w:pPr>
    </w:p>
    <w:p w:rsidR="0003557A" w:rsidRDefault="0003557A" w:rsidP="0003557A">
      <w:pPr>
        <w:rPr>
          <w:lang w:eastAsia="zh-CN"/>
        </w:rPr>
      </w:pPr>
    </w:p>
    <w:p w:rsidR="0003557A" w:rsidRDefault="0003557A" w:rsidP="0003557A">
      <w:pPr>
        <w:rPr>
          <w:lang w:eastAsia="zh-CN"/>
        </w:rPr>
      </w:pPr>
    </w:p>
    <w:p w:rsidR="0003557A" w:rsidRDefault="0003557A" w:rsidP="0003557A">
      <w:pPr>
        <w:rPr>
          <w:lang w:eastAsia="zh-CN"/>
        </w:rPr>
      </w:pPr>
    </w:p>
    <w:p w:rsidR="00570CE4" w:rsidRPr="0027063C" w:rsidRDefault="00570CE4" w:rsidP="00570CE4">
      <w:pPr>
        <w:rPr>
          <w:rFonts w:eastAsia="SimSun"/>
          <w:b/>
          <w:bCs/>
          <w:sz w:val="18"/>
          <w:szCs w:val="18"/>
          <w:lang w:eastAsia="zh-CN"/>
        </w:rPr>
      </w:pPr>
      <w:r w:rsidRPr="0027063C">
        <w:rPr>
          <w:rFonts w:eastAsia="SimSun" w:hint="eastAsia"/>
          <w:b/>
          <w:bCs/>
          <w:sz w:val="18"/>
          <w:szCs w:val="18"/>
          <w:lang w:eastAsia="zh-CN"/>
        </w:rPr>
        <w:t>分发：</w:t>
      </w:r>
    </w:p>
    <w:p w:rsidR="00570CE4" w:rsidRPr="00570CE4" w:rsidRDefault="00570CE4" w:rsidP="00570CE4">
      <w:pPr>
        <w:tabs>
          <w:tab w:val="left" w:pos="284"/>
        </w:tabs>
        <w:spacing w:before="60" w:line="240" w:lineRule="auto"/>
        <w:ind w:left="284" w:hanging="284"/>
        <w:jc w:val="left"/>
        <w:rPr>
          <w:rFonts w:eastAsia="SimSun" w:cs="Times New Roman"/>
          <w:sz w:val="18"/>
          <w:szCs w:val="18"/>
          <w:lang w:val="en-GB" w:eastAsia="zh-CN"/>
        </w:rPr>
      </w:pPr>
      <w:r w:rsidRPr="00570CE4">
        <w:rPr>
          <w:rFonts w:eastAsia="SimSun" w:cs="Times New Roman"/>
          <w:sz w:val="18"/>
          <w:szCs w:val="18"/>
          <w:lang w:val="en-GB" w:eastAsia="zh-CN"/>
        </w:rPr>
        <w:t>–</w:t>
      </w:r>
      <w:r w:rsidRPr="00570CE4">
        <w:rPr>
          <w:rFonts w:eastAsia="SimSun" w:cs="Times New Roman"/>
          <w:sz w:val="18"/>
          <w:szCs w:val="18"/>
          <w:lang w:val="en-GB" w:eastAsia="zh-CN"/>
        </w:rPr>
        <w:tab/>
      </w:r>
      <w:r w:rsidRPr="00570CE4">
        <w:rPr>
          <w:rFonts w:eastAsia="SimSun" w:cs="Times New Roman" w:hint="eastAsia"/>
          <w:sz w:val="18"/>
          <w:szCs w:val="18"/>
          <w:lang w:val="en-GB" w:eastAsia="zh-CN"/>
        </w:rPr>
        <w:t>国际电联成员国主管部门和参加无线电通信第</w:t>
      </w:r>
      <w:r w:rsidRPr="00570CE4">
        <w:rPr>
          <w:rFonts w:eastAsia="SimSun" w:cs="Times New Roman" w:hint="eastAsia"/>
          <w:sz w:val="18"/>
          <w:szCs w:val="18"/>
          <w:lang w:val="en-GB" w:eastAsia="zh-CN"/>
        </w:rPr>
        <w:t>1</w:t>
      </w:r>
      <w:r w:rsidRPr="00570CE4">
        <w:rPr>
          <w:rFonts w:eastAsia="SimSun" w:cs="Times New Roman" w:hint="eastAsia"/>
          <w:sz w:val="18"/>
          <w:szCs w:val="18"/>
          <w:lang w:val="en-GB" w:eastAsia="zh-CN"/>
        </w:rPr>
        <w:t>研究组工作的无线电通信部门成员</w:t>
      </w:r>
    </w:p>
    <w:p w:rsidR="00570CE4" w:rsidRPr="00570CE4" w:rsidRDefault="00570CE4" w:rsidP="00570CE4">
      <w:pPr>
        <w:tabs>
          <w:tab w:val="left" w:pos="284"/>
        </w:tabs>
        <w:spacing w:before="60" w:line="240" w:lineRule="auto"/>
        <w:ind w:left="284" w:hanging="284"/>
        <w:jc w:val="left"/>
        <w:rPr>
          <w:rFonts w:eastAsia="SimSun" w:cs="Times New Roman"/>
          <w:sz w:val="18"/>
          <w:szCs w:val="18"/>
          <w:lang w:val="en-GB" w:eastAsia="zh-CN"/>
        </w:rPr>
      </w:pPr>
      <w:r w:rsidRPr="00570CE4">
        <w:rPr>
          <w:rFonts w:eastAsia="SimSun" w:cs="Times New Roman"/>
          <w:sz w:val="18"/>
          <w:szCs w:val="18"/>
          <w:lang w:val="en-GB" w:eastAsia="zh-CN"/>
        </w:rPr>
        <w:t>–</w:t>
      </w:r>
      <w:r w:rsidRPr="00570CE4">
        <w:rPr>
          <w:rFonts w:eastAsia="SimSun" w:cs="Times New Roman"/>
          <w:sz w:val="18"/>
          <w:szCs w:val="18"/>
          <w:lang w:val="en-GB" w:eastAsia="zh-CN"/>
        </w:rPr>
        <w:tab/>
      </w:r>
      <w:r w:rsidRPr="00570CE4">
        <w:rPr>
          <w:rFonts w:eastAsia="SimSun" w:cs="Times New Roman" w:hint="eastAsia"/>
          <w:sz w:val="18"/>
          <w:szCs w:val="18"/>
          <w:lang w:val="en-GB" w:eastAsia="zh-CN"/>
        </w:rPr>
        <w:t>参加无线电通信第</w:t>
      </w:r>
      <w:r w:rsidRPr="00570CE4">
        <w:rPr>
          <w:rFonts w:eastAsia="SimSun" w:cs="Times New Roman" w:hint="eastAsia"/>
          <w:sz w:val="18"/>
          <w:szCs w:val="18"/>
          <w:lang w:val="en-GB" w:eastAsia="zh-CN"/>
        </w:rPr>
        <w:t>1</w:t>
      </w:r>
      <w:r w:rsidRPr="00570CE4">
        <w:rPr>
          <w:rFonts w:eastAsia="SimSun" w:cs="Times New Roman" w:hint="eastAsia"/>
          <w:sz w:val="18"/>
          <w:szCs w:val="18"/>
          <w:lang w:val="en-GB" w:eastAsia="zh-CN"/>
        </w:rPr>
        <w:t>研究组工作的</w:t>
      </w:r>
      <w:r w:rsidRPr="00570CE4">
        <w:rPr>
          <w:rFonts w:eastAsia="SimSun" w:cs="Times New Roman"/>
          <w:sz w:val="18"/>
          <w:szCs w:val="18"/>
          <w:lang w:val="en-GB" w:eastAsia="zh-CN"/>
        </w:rPr>
        <w:t>ITU-R</w:t>
      </w:r>
      <w:r w:rsidRPr="00570CE4">
        <w:rPr>
          <w:rFonts w:eastAsia="SimSun" w:cs="Times New Roman" w:hint="eastAsia"/>
          <w:sz w:val="18"/>
          <w:szCs w:val="18"/>
          <w:lang w:val="en-GB" w:eastAsia="zh-CN"/>
        </w:rPr>
        <w:t>部门准成员</w:t>
      </w:r>
    </w:p>
    <w:p w:rsidR="00570CE4" w:rsidRPr="00570CE4" w:rsidRDefault="00570CE4" w:rsidP="00570CE4">
      <w:pPr>
        <w:tabs>
          <w:tab w:val="left" w:pos="284"/>
        </w:tabs>
        <w:spacing w:before="60" w:line="240" w:lineRule="auto"/>
        <w:ind w:left="284" w:hanging="284"/>
        <w:jc w:val="left"/>
        <w:rPr>
          <w:rFonts w:eastAsia="SimSun" w:cs="Times New Roman"/>
          <w:sz w:val="18"/>
          <w:szCs w:val="18"/>
          <w:lang w:eastAsia="zh-CN"/>
        </w:rPr>
      </w:pPr>
      <w:r w:rsidRPr="00570CE4">
        <w:rPr>
          <w:rFonts w:eastAsia="SimSun" w:cs="Times New Roman"/>
          <w:sz w:val="18"/>
          <w:szCs w:val="18"/>
          <w:lang w:val="en-GB" w:eastAsia="zh-CN"/>
        </w:rPr>
        <w:t>–</w:t>
      </w:r>
      <w:r w:rsidRPr="00570CE4">
        <w:rPr>
          <w:rFonts w:eastAsia="SimSun" w:cs="Times New Roman"/>
          <w:sz w:val="18"/>
          <w:szCs w:val="18"/>
          <w:lang w:val="en-GB" w:eastAsia="zh-CN"/>
        </w:rPr>
        <w:tab/>
      </w:r>
      <w:r w:rsidRPr="00570CE4">
        <w:rPr>
          <w:rFonts w:eastAsia="SimSun" w:cs="Times New Roman" w:hint="eastAsia"/>
          <w:sz w:val="18"/>
          <w:szCs w:val="18"/>
          <w:lang w:val="en-GB" w:eastAsia="zh-CN"/>
        </w:rPr>
        <w:t>国际电联学术成员</w:t>
      </w:r>
    </w:p>
    <w:p w:rsidR="00570CE4" w:rsidRPr="00570CE4" w:rsidRDefault="00570CE4" w:rsidP="00570CE4">
      <w:pPr>
        <w:tabs>
          <w:tab w:val="left" w:pos="284"/>
        </w:tabs>
        <w:spacing w:before="60" w:line="240" w:lineRule="auto"/>
        <w:ind w:left="284" w:hanging="284"/>
        <w:jc w:val="left"/>
        <w:rPr>
          <w:rFonts w:eastAsia="SimSun" w:cs="Times New Roman"/>
          <w:sz w:val="18"/>
          <w:szCs w:val="18"/>
          <w:lang w:val="en-GB" w:eastAsia="zh-CN"/>
        </w:rPr>
      </w:pPr>
      <w:r w:rsidRPr="00570CE4">
        <w:rPr>
          <w:rFonts w:eastAsia="SimSun" w:cs="Times New Roman"/>
          <w:sz w:val="18"/>
          <w:szCs w:val="18"/>
          <w:lang w:val="en-GB" w:eastAsia="zh-CN"/>
        </w:rPr>
        <w:t>–</w:t>
      </w:r>
      <w:r w:rsidRPr="00570CE4">
        <w:rPr>
          <w:rFonts w:eastAsia="SimSun" w:cs="Times New Roman"/>
          <w:sz w:val="18"/>
          <w:szCs w:val="18"/>
          <w:lang w:val="en-GB" w:eastAsia="zh-CN"/>
        </w:rPr>
        <w:tab/>
      </w:r>
      <w:r w:rsidRPr="00570CE4">
        <w:rPr>
          <w:rFonts w:eastAsia="SimSun" w:cs="Times New Roman" w:hint="eastAsia"/>
          <w:sz w:val="18"/>
          <w:szCs w:val="18"/>
          <w:lang w:val="en-GB" w:eastAsia="zh-CN"/>
        </w:rPr>
        <w:t>无线电通信研究组和规则</w:t>
      </w:r>
      <w:r w:rsidRPr="00570CE4">
        <w:rPr>
          <w:rFonts w:eastAsia="SimSun" w:cs="Times New Roman"/>
          <w:sz w:val="18"/>
          <w:szCs w:val="18"/>
          <w:lang w:val="en-GB" w:eastAsia="zh-CN"/>
        </w:rPr>
        <w:t>/</w:t>
      </w:r>
      <w:r w:rsidRPr="00570CE4">
        <w:rPr>
          <w:rFonts w:eastAsia="SimSun" w:cs="Times New Roman" w:hint="eastAsia"/>
          <w:sz w:val="18"/>
          <w:szCs w:val="18"/>
          <w:lang w:val="en-GB" w:eastAsia="zh-CN"/>
        </w:rPr>
        <w:t>程序问题特别委员会正副主席</w:t>
      </w:r>
    </w:p>
    <w:p w:rsidR="00570CE4" w:rsidRPr="00570CE4" w:rsidRDefault="00570CE4" w:rsidP="00570CE4">
      <w:pPr>
        <w:tabs>
          <w:tab w:val="left" w:pos="284"/>
        </w:tabs>
        <w:spacing w:before="60" w:line="240" w:lineRule="auto"/>
        <w:ind w:left="284" w:hanging="284"/>
        <w:jc w:val="left"/>
        <w:rPr>
          <w:rFonts w:eastAsia="SimSun" w:cs="Times New Roman"/>
          <w:sz w:val="18"/>
          <w:szCs w:val="18"/>
          <w:lang w:val="en-GB" w:eastAsia="zh-CN"/>
        </w:rPr>
      </w:pPr>
      <w:r w:rsidRPr="00570CE4">
        <w:rPr>
          <w:rFonts w:eastAsia="SimSun" w:cs="Times New Roman"/>
          <w:sz w:val="18"/>
          <w:szCs w:val="18"/>
          <w:lang w:val="en-GB" w:eastAsia="zh-CN"/>
        </w:rPr>
        <w:t>–</w:t>
      </w:r>
      <w:r w:rsidRPr="00570CE4">
        <w:rPr>
          <w:rFonts w:eastAsia="SimSun" w:cs="Times New Roman"/>
          <w:sz w:val="18"/>
          <w:szCs w:val="18"/>
          <w:lang w:val="en-GB" w:eastAsia="zh-CN"/>
        </w:rPr>
        <w:tab/>
      </w:r>
      <w:r w:rsidRPr="00570CE4">
        <w:rPr>
          <w:rFonts w:eastAsia="SimSun" w:cs="Times New Roman" w:hint="eastAsia"/>
          <w:sz w:val="18"/>
          <w:szCs w:val="18"/>
          <w:lang w:val="en-GB" w:eastAsia="zh-CN"/>
        </w:rPr>
        <w:t>大会筹备会议正副主席</w:t>
      </w:r>
    </w:p>
    <w:p w:rsidR="00570CE4" w:rsidRPr="00570CE4" w:rsidRDefault="00570CE4" w:rsidP="00570CE4">
      <w:pPr>
        <w:tabs>
          <w:tab w:val="left" w:pos="284"/>
        </w:tabs>
        <w:spacing w:before="60" w:line="240" w:lineRule="auto"/>
        <w:ind w:left="284" w:hanging="284"/>
        <w:jc w:val="left"/>
        <w:rPr>
          <w:rFonts w:eastAsia="SimSun" w:cs="Times New Roman"/>
          <w:sz w:val="18"/>
          <w:szCs w:val="18"/>
          <w:lang w:val="en-GB" w:eastAsia="zh-CN"/>
        </w:rPr>
      </w:pPr>
      <w:r w:rsidRPr="00570CE4">
        <w:rPr>
          <w:rFonts w:eastAsia="SimSun" w:cs="Times New Roman"/>
          <w:sz w:val="18"/>
          <w:szCs w:val="18"/>
          <w:lang w:val="en-GB" w:eastAsia="zh-CN"/>
        </w:rPr>
        <w:t>–</w:t>
      </w:r>
      <w:r w:rsidRPr="00570CE4">
        <w:rPr>
          <w:rFonts w:eastAsia="SimSun" w:cs="Times New Roman"/>
          <w:sz w:val="18"/>
          <w:szCs w:val="18"/>
          <w:lang w:val="en-GB" w:eastAsia="zh-CN"/>
        </w:rPr>
        <w:tab/>
      </w:r>
      <w:r w:rsidRPr="00570CE4">
        <w:rPr>
          <w:rFonts w:eastAsia="SimSun" w:cs="Times New Roman" w:hint="eastAsia"/>
          <w:sz w:val="18"/>
          <w:szCs w:val="18"/>
          <w:lang w:val="en-GB" w:eastAsia="zh-CN"/>
        </w:rPr>
        <w:t>无线电规则委员会委员</w:t>
      </w:r>
    </w:p>
    <w:p w:rsidR="00570CE4" w:rsidRPr="00570CE4" w:rsidRDefault="00570CE4" w:rsidP="00570CE4">
      <w:pPr>
        <w:tabs>
          <w:tab w:val="left" w:pos="284"/>
        </w:tabs>
        <w:spacing w:before="60" w:line="240" w:lineRule="auto"/>
        <w:ind w:left="284" w:hanging="284"/>
        <w:jc w:val="left"/>
        <w:rPr>
          <w:rFonts w:eastAsia="SimSun" w:cs="Times New Roman"/>
          <w:sz w:val="18"/>
          <w:szCs w:val="18"/>
          <w:lang w:val="en-GB" w:eastAsia="zh-CN"/>
        </w:rPr>
      </w:pPr>
      <w:r w:rsidRPr="00570CE4">
        <w:rPr>
          <w:rFonts w:eastAsia="SimSun" w:cs="Times New Roman"/>
          <w:sz w:val="18"/>
          <w:szCs w:val="18"/>
          <w:lang w:val="en-GB" w:eastAsia="zh-CN"/>
        </w:rPr>
        <w:t>–</w:t>
      </w:r>
      <w:r w:rsidRPr="00570CE4">
        <w:rPr>
          <w:rFonts w:eastAsia="SimSun" w:cs="Times New Roman"/>
          <w:sz w:val="18"/>
          <w:szCs w:val="18"/>
          <w:lang w:val="en-GB" w:eastAsia="zh-CN"/>
        </w:rPr>
        <w:tab/>
      </w:r>
      <w:r w:rsidRPr="00570CE4">
        <w:rPr>
          <w:rFonts w:eastAsia="SimSun" w:cs="Times New Roman" w:hint="eastAsia"/>
          <w:sz w:val="18"/>
          <w:szCs w:val="18"/>
          <w:lang w:val="en-GB" w:eastAsia="zh-CN"/>
        </w:rPr>
        <w:t>国际电联秘书长、电信标准化局主任、电信发展局主任</w:t>
      </w:r>
    </w:p>
    <w:p w:rsidR="00570CE4" w:rsidRPr="00570CE4" w:rsidRDefault="00570CE4" w:rsidP="00570CE4">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heme="minorHAnsi"/>
          <w:szCs w:val="24"/>
          <w:lang w:val="en-GB" w:eastAsia="zh-CN"/>
        </w:rPr>
      </w:pPr>
      <w:r w:rsidRPr="00570CE4">
        <w:rPr>
          <w:rFonts w:eastAsia="SimSun" w:cstheme="minorHAnsi"/>
          <w:szCs w:val="24"/>
          <w:lang w:val="en-GB" w:eastAsia="zh-CN"/>
        </w:rPr>
        <w:br w:type="page"/>
      </w:r>
    </w:p>
    <w:p w:rsidR="00570CE4" w:rsidRPr="00570CE4" w:rsidRDefault="00570CE4" w:rsidP="00CD0337">
      <w:pPr>
        <w:pStyle w:val="AnnexNoTitle"/>
        <w:rPr>
          <w:lang w:val="en-GB" w:eastAsia="zh-CN"/>
        </w:rPr>
      </w:pPr>
      <w:r w:rsidRPr="00570CE4">
        <w:rPr>
          <w:rFonts w:hint="eastAsia"/>
          <w:lang w:val="en-GB" w:eastAsia="zh-CN"/>
        </w:rPr>
        <w:lastRenderedPageBreak/>
        <w:t>附件</w:t>
      </w:r>
      <w:r w:rsidRPr="00570CE4">
        <w:rPr>
          <w:lang w:val="en-GB" w:eastAsia="zh-CN"/>
        </w:rPr>
        <w:t>1</w:t>
      </w:r>
      <w:r w:rsidRPr="00570CE4">
        <w:rPr>
          <w:rFonts w:hint="eastAsia"/>
          <w:lang w:val="en-GB" w:eastAsia="zh-CN"/>
        </w:rPr>
        <w:br/>
      </w:r>
      <w:r w:rsidRPr="00570CE4">
        <w:rPr>
          <w:rFonts w:hint="eastAsia"/>
          <w:lang w:val="en-GB" w:eastAsia="zh-CN"/>
        </w:rPr>
        <w:br/>
      </w:r>
      <w:r w:rsidRPr="00570CE4">
        <w:rPr>
          <w:rFonts w:hint="eastAsia"/>
          <w:lang w:val="en-GB" w:eastAsia="zh-CN"/>
        </w:rPr>
        <w:t>无线电通信第</w:t>
      </w:r>
      <w:r w:rsidRPr="00570CE4">
        <w:rPr>
          <w:rFonts w:hint="eastAsia"/>
          <w:lang w:val="en-GB" w:eastAsia="zh-CN"/>
        </w:rPr>
        <w:t>1</w:t>
      </w:r>
      <w:r w:rsidRPr="00570CE4">
        <w:rPr>
          <w:rFonts w:hint="eastAsia"/>
          <w:lang w:val="en-GB" w:eastAsia="zh-CN"/>
        </w:rPr>
        <w:t>研究组会议的议程草案</w:t>
      </w:r>
    </w:p>
    <w:p w:rsidR="00570CE4" w:rsidRPr="00570CE4" w:rsidRDefault="00570CE4" w:rsidP="00570CE4">
      <w:pPr>
        <w:spacing w:before="120" w:line="240" w:lineRule="auto"/>
        <w:jc w:val="center"/>
        <w:rPr>
          <w:rFonts w:eastAsia="SimSun" w:cs="Times New Roman"/>
          <w:szCs w:val="20"/>
          <w:lang w:val="en-GB" w:eastAsia="zh-CN"/>
        </w:rPr>
      </w:pPr>
      <w:r w:rsidRPr="00CD0337">
        <w:rPr>
          <w:rFonts w:asciiTheme="minorEastAsia" w:hAnsiTheme="minorEastAsia" w:cs="Times New Roman"/>
          <w:szCs w:val="20"/>
          <w:lang w:val="en-GB" w:eastAsia="zh-CN"/>
        </w:rPr>
        <w:t>(</w:t>
      </w:r>
      <w:r w:rsidRPr="00570CE4">
        <w:rPr>
          <w:rFonts w:eastAsia="SimSun" w:cs="Times New Roman" w:hint="eastAsia"/>
          <w:szCs w:val="20"/>
          <w:lang w:val="en-GB" w:eastAsia="zh-CN"/>
        </w:rPr>
        <w:t>2015</w:t>
      </w:r>
      <w:r w:rsidRPr="00570CE4">
        <w:rPr>
          <w:rFonts w:eastAsia="SimSun" w:cs="Times New Roman" w:hint="eastAsia"/>
          <w:szCs w:val="20"/>
          <w:lang w:val="en-GB" w:eastAsia="zh-CN"/>
        </w:rPr>
        <w:t>年</w:t>
      </w:r>
      <w:r w:rsidRPr="00570CE4">
        <w:rPr>
          <w:rFonts w:eastAsia="SimSun" w:cs="Times New Roman" w:hint="eastAsia"/>
          <w:szCs w:val="20"/>
          <w:lang w:val="en-GB" w:eastAsia="zh-CN"/>
        </w:rPr>
        <w:t>6</w:t>
      </w:r>
      <w:r w:rsidRPr="00570CE4">
        <w:rPr>
          <w:rFonts w:eastAsia="SimSun" w:cs="Times New Roman" w:hint="eastAsia"/>
          <w:szCs w:val="20"/>
          <w:lang w:val="en-GB" w:eastAsia="zh-CN"/>
        </w:rPr>
        <w:t>月</w:t>
      </w:r>
      <w:r w:rsidRPr="00570CE4">
        <w:rPr>
          <w:rFonts w:eastAsia="SimSun" w:cs="Times New Roman" w:hint="eastAsia"/>
          <w:szCs w:val="20"/>
          <w:lang w:val="en-GB" w:eastAsia="zh-CN"/>
        </w:rPr>
        <w:t>11-12</w:t>
      </w:r>
      <w:r w:rsidRPr="00570CE4">
        <w:rPr>
          <w:rFonts w:eastAsia="SimSun" w:cs="Times New Roman" w:hint="eastAsia"/>
          <w:szCs w:val="20"/>
          <w:lang w:val="en-GB" w:eastAsia="zh-CN"/>
        </w:rPr>
        <w:t>日，日内瓦</w:t>
      </w:r>
      <w:r w:rsidRPr="00CD0337">
        <w:rPr>
          <w:rFonts w:asciiTheme="minorEastAsia" w:hAnsiTheme="minorEastAsia" w:cs="Times New Roman"/>
          <w:szCs w:val="20"/>
          <w:lang w:val="en-GB" w:eastAsia="zh-CN"/>
        </w:rPr>
        <w:t>)</w:t>
      </w:r>
    </w:p>
    <w:p w:rsidR="00570CE4" w:rsidRPr="00570CE4" w:rsidRDefault="00570CE4" w:rsidP="0003557A">
      <w:pPr>
        <w:spacing w:before="80"/>
        <w:ind w:left="794" w:hanging="794"/>
        <w:rPr>
          <w:lang w:val="en-GB" w:eastAsia="zh-CN"/>
        </w:rPr>
      </w:pPr>
      <w:r w:rsidRPr="00570CE4">
        <w:rPr>
          <w:b/>
          <w:bCs/>
          <w:lang w:val="en-GB" w:eastAsia="zh-CN"/>
        </w:rPr>
        <w:t>1</w:t>
      </w:r>
      <w:r w:rsidRPr="00570CE4">
        <w:rPr>
          <w:lang w:val="en-GB" w:eastAsia="zh-CN"/>
        </w:rPr>
        <w:tab/>
      </w:r>
      <w:r w:rsidRPr="00570CE4">
        <w:rPr>
          <w:rFonts w:hint="eastAsia"/>
          <w:lang w:val="en-GB" w:eastAsia="zh-CN"/>
        </w:rPr>
        <w:t>会议开幕</w:t>
      </w:r>
    </w:p>
    <w:p w:rsidR="00570CE4" w:rsidRPr="00570CE4" w:rsidRDefault="00570CE4" w:rsidP="0003557A">
      <w:pPr>
        <w:spacing w:before="80"/>
        <w:ind w:left="794" w:hanging="794"/>
        <w:rPr>
          <w:lang w:val="en-GB" w:eastAsia="zh-CN"/>
        </w:rPr>
      </w:pPr>
      <w:r w:rsidRPr="00570CE4">
        <w:rPr>
          <w:b/>
          <w:lang w:val="en-GB" w:eastAsia="zh-CN"/>
        </w:rPr>
        <w:t>2</w:t>
      </w:r>
      <w:r w:rsidRPr="00570CE4">
        <w:rPr>
          <w:b/>
          <w:lang w:val="en-GB" w:eastAsia="zh-CN"/>
        </w:rPr>
        <w:tab/>
      </w:r>
      <w:r w:rsidRPr="00570CE4">
        <w:rPr>
          <w:rFonts w:hint="eastAsia"/>
          <w:lang w:val="en-GB" w:eastAsia="zh-CN"/>
        </w:rPr>
        <w:t>批准议程</w:t>
      </w:r>
    </w:p>
    <w:p w:rsidR="00570CE4" w:rsidRPr="00570CE4" w:rsidRDefault="00570CE4" w:rsidP="0003557A">
      <w:pPr>
        <w:spacing w:before="80"/>
        <w:ind w:left="794" w:hanging="794"/>
        <w:rPr>
          <w:lang w:val="en-GB" w:eastAsia="zh-CN"/>
        </w:rPr>
      </w:pPr>
      <w:r w:rsidRPr="00570CE4">
        <w:rPr>
          <w:b/>
          <w:lang w:val="en-GB" w:eastAsia="zh-CN"/>
        </w:rPr>
        <w:t>3</w:t>
      </w:r>
      <w:r w:rsidRPr="00570CE4">
        <w:rPr>
          <w:lang w:val="en-GB" w:eastAsia="zh-CN"/>
        </w:rPr>
        <w:tab/>
      </w:r>
      <w:r w:rsidRPr="00570CE4">
        <w:rPr>
          <w:rFonts w:hint="eastAsia"/>
          <w:lang w:val="en-GB" w:eastAsia="zh-CN"/>
        </w:rPr>
        <w:t>任命报告人</w:t>
      </w:r>
    </w:p>
    <w:p w:rsidR="00570CE4" w:rsidRPr="00570CE4" w:rsidRDefault="00570CE4" w:rsidP="0003557A">
      <w:pPr>
        <w:spacing w:before="80"/>
        <w:ind w:left="794" w:hanging="794"/>
        <w:rPr>
          <w:lang w:val="en-GB" w:eastAsia="zh-CN"/>
        </w:rPr>
      </w:pPr>
      <w:r w:rsidRPr="00570CE4">
        <w:rPr>
          <w:b/>
          <w:lang w:val="en-GB" w:eastAsia="zh-CN"/>
        </w:rPr>
        <w:t>4</w:t>
      </w:r>
      <w:r w:rsidRPr="00570CE4">
        <w:rPr>
          <w:b/>
          <w:lang w:val="en-GB" w:eastAsia="zh-CN"/>
        </w:rPr>
        <w:tab/>
      </w:r>
      <w:r w:rsidRPr="00570CE4">
        <w:rPr>
          <w:rFonts w:hint="eastAsia"/>
          <w:lang w:val="en-GB" w:eastAsia="zh-CN"/>
        </w:rPr>
        <w:t>2014</w:t>
      </w:r>
      <w:r w:rsidRPr="00570CE4">
        <w:rPr>
          <w:rFonts w:hint="eastAsia"/>
          <w:lang w:val="en-GB" w:eastAsia="zh-CN"/>
        </w:rPr>
        <w:t>年</w:t>
      </w:r>
      <w:r w:rsidRPr="00570CE4">
        <w:rPr>
          <w:rFonts w:hint="eastAsia"/>
          <w:lang w:val="en-GB" w:eastAsia="zh-CN"/>
        </w:rPr>
        <w:t>6</w:t>
      </w:r>
      <w:r w:rsidRPr="00570CE4">
        <w:rPr>
          <w:rFonts w:hint="eastAsia"/>
          <w:lang w:val="en-GB" w:eastAsia="zh-CN"/>
        </w:rPr>
        <w:t>月会议的摘要记录（</w:t>
      </w:r>
      <w:r w:rsidR="00DC4244">
        <w:fldChar w:fldCharType="begin"/>
      </w:r>
      <w:r w:rsidR="00DC4244">
        <w:instrText xml:space="preserve"> HYPERLINK "http://www.itu.int/md/R12-SG01-C-0119/en" </w:instrText>
      </w:r>
      <w:r w:rsidR="00DC4244">
        <w:fldChar w:fldCharType="separate"/>
      </w:r>
      <w:r w:rsidRPr="00570CE4">
        <w:rPr>
          <w:rFonts w:asciiTheme="minorHAnsi" w:hAnsiTheme="minorHAnsi"/>
          <w:color w:val="0000FF"/>
          <w:szCs w:val="24"/>
          <w:u w:val="single"/>
          <w:lang w:eastAsia="ja-JP"/>
        </w:rPr>
        <w:t>1/119</w:t>
      </w:r>
      <w:r w:rsidR="00DC4244">
        <w:rPr>
          <w:rFonts w:asciiTheme="minorHAnsi" w:hAnsiTheme="minorHAnsi"/>
          <w:color w:val="0000FF"/>
          <w:szCs w:val="24"/>
          <w:u w:val="single"/>
          <w:lang w:eastAsia="ja-JP"/>
        </w:rPr>
        <w:fldChar w:fldCharType="end"/>
      </w:r>
      <w:r w:rsidRPr="00570CE4">
        <w:rPr>
          <w:rFonts w:hint="eastAsia"/>
          <w:lang w:val="en-GB" w:eastAsia="zh-CN"/>
        </w:rPr>
        <w:t>号文件）</w:t>
      </w:r>
    </w:p>
    <w:p w:rsidR="00570CE4" w:rsidRPr="00570CE4" w:rsidRDefault="00570CE4" w:rsidP="0003557A">
      <w:pPr>
        <w:spacing w:before="80"/>
        <w:ind w:left="794" w:hanging="794"/>
        <w:rPr>
          <w:lang w:eastAsia="zh-CN"/>
        </w:rPr>
      </w:pPr>
      <w:r w:rsidRPr="00570CE4">
        <w:rPr>
          <w:b/>
          <w:lang w:val="en-GB" w:eastAsia="zh-CN"/>
        </w:rPr>
        <w:t>5</w:t>
      </w:r>
      <w:r w:rsidRPr="00570CE4">
        <w:rPr>
          <w:b/>
          <w:lang w:val="en-GB" w:eastAsia="zh-CN"/>
        </w:rPr>
        <w:tab/>
      </w:r>
      <w:r w:rsidRPr="00570CE4">
        <w:rPr>
          <w:rFonts w:hint="eastAsia"/>
          <w:bCs/>
          <w:lang w:val="en-GB" w:eastAsia="zh-CN"/>
        </w:rPr>
        <w:t>有关</w:t>
      </w:r>
      <w:r w:rsidRPr="00570CE4">
        <w:rPr>
          <w:lang w:val="en-GB" w:eastAsia="zh-CN"/>
        </w:rPr>
        <w:t>201</w:t>
      </w:r>
      <w:r w:rsidRPr="00570CE4">
        <w:rPr>
          <w:rFonts w:hint="eastAsia"/>
          <w:lang w:val="en-GB" w:eastAsia="zh-CN"/>
        </w:rPr>
        <w:t>4</w:t>
      </w:r>
      <w:r w:rsidRPr="00570CE4">
        <w:rPr>
          <w:rFonts w:hint="eastAsia"/>
          <w:lang w:val="en-GB" w:eastAsia="zh-CN"/>
        </w:rPr>
        <w:t>年无线电通信顾问组会议的报告</w:t>
      </w:r>
    </w:p>
    <w:p w:rsidR="00570CE4" w:rsidRPr="00570CE4" w:rsidRDefault="00570CE4" w:rsidP="0003557A">
      <w:pPr>
        <w:spacing w:before="80"/>
        <w:ind w:left="794" w:hanging="794"/>
        <w:rPr>
          <w:szCs w:val="24"/>
          <w:u w:val="single"/>
          <w:lang w:val="en-GB" w:eastAsia="zh-CN"/>
        </w:rPr>
      </w:pPr>
      <w:r w:rsidRPr="00570CE4">
        <w:rPr>
          <w:b/>
          <w:lang w:val="en-GB" w:eastAsia="zh-CN"/>
        </w:rPr>
        <w:t>6</w:t>
      </w:r>
      <w:r w:rsidRPr="00570CE4">
        <w:rPr>
          <w:lang w:val="en-GB" w:eastAsia="zh-CN"/>
        </w:rPr>
        <w:tab/>
      </w:r>
      <w:r w:rsidRPr="00570CE4">
        <w:rPr>
          <w:rFonts w:hint="eastAsia"/>
          <w:lang w:val="en-GB" w:eastAsia="zh-CN"/>
        </w:rPr>
        <w:t>各工作组主席的摘要报告</w:t>
      </w:r>
    </w:p>
    <w:p w:rsidR="00570CE4" w:rsidRPr="00570CE4" w:rsidRDefault="00570CE4" w:rsidP="0003557A">
      <w:pPr>
        <w:tabs>
          <w:tab w:val="clear" w:pos="1191"/>
          <w:tab w:val="clear" w:pos="1588"/>
          <w:tab w:val="clear" w:pos="1985"/>
          <w:tab w:val="left" w:pos="1418"/>
        </w:tabs>
        <w:spacing w:before="80"/>
        <w:ind w:left="851" w:hanging="57"/>
        <w:rPr>
          <w:lang w:val="en-GB" w:eastAsia="zh-CN"/>
        </w:rPr>
      </w:pPr>
      <w:r w:rsidRPr="00570CE4">
        <w:rPr>
          <w:rFonts w:hint="eastAsia"/>
          <w:b/>
          <w:lang w:val="en-GB" w:eastAsia="zh-CN"/>
        </w:rPr>
        <w:t>6.1</w:t>
      </w:r>
      <w:r w:rsidRPr="00570CE4">
        <w:rPr>
          <w:rFonts w:hint="eastAsia"/>
          <w:b/>
          <w:lang w:val="en-GB" w:eastAsia="zh-CN"/>
        </w:rPr>
        <w:tab/>
      </w:r>
      <w:proofErr w:type="spellStart"/>
      <w:r w:rsidRPr="00570CE4">
        <w:rPr>
          <w:lang w:val="en-GB" w:eastAsia="zh-CN"/>
        </w:rPr>
        <w:t>1A</w:t>
      </w:r>
      <w:proofErr w:type="spellEnd"/>
      <w:r w:rsidRPr="00570CE4">
        <w:rPr>
          <w:rFonts w:hint="eastAsia"/>
          <w:lang w:val="en-GB" w:eastAsia="zh-CN"/>
        </w:rPr>
        <w:t>工作组</w:t>
      </w:r>
    </w:p>
    <w:p w:rsidR="00570CE4" w:rsidRPr="00570CE4" w:rsidRDefault="00570CE4" w:rsidP="0003557A">
      <w:pPr>
        <w:tabs>
          <w:tab w:val="clear" w:pos="1191"/>
          <w:tab w:val="clear" w:pos="1588"/>
          <w:tab w:val="clear" w:pos="1985"/>
          <w:tab w:val="left" w:pos="1418"/>
        </w:tabs>
        <w:spacing w:before="80"/>
        <w:ind w:left="851" w:hanging="57"/>
        <w:rPr>
          <w:lang w:val="en-GB" w:eastAsia="zh-CN"/>
        </w:rPr>
      </w:pPr>
      <w:r w:rsidRPr="00570CE4">
        <w:rPr>
          <w:rFonts w:hint="eastAsia"/>
          <w:b/>
          <w:lang w:val="en-GB" w:eastAsia="zh-CN"/>
        </w:rPr>
        <w:t>6.2</w:t>
      </w:r>
      <w:r w:rsidRPr="00570CE4">
        <w:rPr>
          <w:rFonts w:hint="eastAsia"/>
          <w:b/>
          <w:lang w:val="en-GB" w:eastAsia="zh-CN"/>
        </w:rPr>
        <w:tab/>
      </w:r>
      <w:proofErr w:type="spellStart"/>
      <w:r w:rsidRPr="00570CE4">
        <w:rPr>
          <w:lang w:val="en-GB" w:eastAsia="zh-CN"/>
        </w:rPr>
        <w:t>1B</w:t>
      </w:r>
      <w:proofErr w:type="spellEnd"/>
      <w:r w:rsidRPr="00570CE4">
        <w:rPr>
          <w:rFonts w:hint="eastAsia"/>
          <w:lang w:val="en-GB" w:eastAsia="zh-CN"/>
        </w:rPr>
        <w:t>工作组</w:t>
      </w:r>
    </w:p>
    <w:p w:rsidR="00570CE4" w:rsidRPr="00570CE4" w:rsidRDefault="00570CE4" w:rsidP="0003557A">
      <w:pPr>
        <w:tabs>
          <w:tab w:val="clear" w:pos="1191"/>
          <w:tab w:val="clear" w:pos="1588"/>
          <w:tab w:val="clear" w:pos="1985"/>
          <w:tab w:val="left" w:pos="1418"/>
        </w:tabs>
        <w:spacing w:before="80"/>
        <w:ind w:left="851" w:hanging="57"/>
        <w:rPr>
          <w:lang w:val="en-GB" w:eastAsia="zh-CN"/>
        </w:rPr>
      </w:pPr>
      <w:r w:rsidRPr="00570CE4">
        <w:rPr>
          <w:rFonts w:hint="eastAsia"/>
          <w:b/>
          <w:lang w:val="en-GB" w:eastAsia="zh-CN"/>
        </w:rPr>
        <w:t>6.3</w:t>
      </w:r>
      <w:r w:rsidRPr="00570CE4">
        <w:rPr>
          <w:rFonts w:hint="eastAsia"/>
          <w:b/>
          <w:lang w:val="en-GB" w:eastAsia="zh-CN"/>
        </w:rPr>
        <w:tab/>
      </w:r>
      <w:proofErr w:type="spellStart"/>
      <w:r w:rsidRPr="00570CE4">
        <w:rPr>
          <w:lang w:val="en-GB" w:eastAsia="zh-CN"/>
        </w:rPr>
        <w:t>1C</w:t>
      </w:r>
      <w:proofErr w:type="spellEnd"/>
      <w:r w:rsidRPr="00570CE4">
        <w:rPr>
          <w:rFonts w:hint="eastAsia"/>
          <w:lang w:val="en-GB" w:eastAsia="zh-CN"/>
        </w:rPr>
        <w:t>工作组</w:t>
      </w:r>
    </w:p>
    <w:p w:rsidR="00570CE4" w:rsidRPr="00570CE4" w:rsidRDefault="00570CE4" w:rsidP="0003557A">
      <w:pPr>
        <w:spacing w:before="80"/>
        <w:ind w:left="794" w:hanging="794"/>
        <w:rPr>
          <w:lang w:val="en-GB" w:eastAsia="zh-CN"/>
        </w:rPr>
      </w:pPr>
      <w:r w:rsidRPr="00570CE4">
        <w:rPr>
          <w:rFonts w:hint="eastAsia"/>
          <w:b/>
          <w:lang w:val="en-GB" w:eastAsia="zh-CN"/>
        </w:rPr>
        <w:t>7</w:t>
      </w:r>
      <w:r w:rsidRPr="00570CE4">
        <w:rPr>
          <w:rFonts w:hint="eastAsia"/>
          <w:b/>
          <w:lang w:val="en-GB" w:eastAsia="zh-CN"/>
        </w:rPr>
        <w:tab/>
      </w:r>
      <w:r w:rsidRPr="00570CE4">
        <w:rPr>
          <w:rFonts w:hint="eastAsia"/>
          <w:lang w:val="en-GB" w:eastAsia="zh-CN"/>
        </w:rPr>
        <w:t>审议未通知寻求通过的新的和经修订的建议书（见</w:t>
      </w:r>
      <w:r w:rsidRPr="00570CE4">
        <w:rPr>
          <w:lang w:val="en-GB" w:eastAsia="zh-CN"/>
        </w:rPr>
        <w:t>ITU-R</w:t>
      </w:r>
      <w:r w:rsidRPr="00570CE4">
        <w:rPr>
          <w:rFonts w:hint="eastAsia"/>
          <w:lang w:val="en-GB" w:eastAsia="zh-CN"/>
        </w:rPr>
        <w:t>第</w:t>
      </w:r>
      <w:r w:rsidRPr="00570CE4">
        <w:rPr>
          <w:rFonts w:hint="eastAsia"/>
          <w:lang w:val="en-GB" w:eastAsia="zh-CN"/>
        </w:rPr>
        <w:t>1-6</w:t>
      </w:r>
      <w:r w:rsidRPr="00570CE4">
        <w:rPr>
          <w:rFonts w:hint="eastAsia"/>
          <w:lang w:val="en-GB" w:eastAsia="zh-CN"/>
        </w:rPr>
        <w:t>号决议第</w:t>
      </w:r>
      <w:r w:rsidRPr="00570CE4">
        <w:rPr>
          <w:lang w:val="en-GB" w:eastAsia="zh-CN"/>
        </w:rPr>
        <w:t>10.2.</w:t>
      </w:r>
      <w:r w:rsidRPr="00570CE4">
        <w:rPr>
          <w:rFonts w:hint="eastAsia"/>
          <w:lang w:val="en-GB" w:eastAsia="zh-CN"/>
        </w:rPr>
        <w:t>3</w:t>
      </w:r>
      <w:r w:rsidRPr="00570CE4">
        <w:rPr>
          <w:rFonts w:hint="eastAsia"/>
          <w:lang w:val="en-GB" w:eastAsia="zh-CN"/>
        </w:rPr>
        <w:t>、</w:t>
      </w:r>
      <w:r w:rsidRPr="00570CE4">
        <w:rPr>
          <w:lang w:val="en-GB" w:eastAsia="zh-CN"/>
        </w:rPr>
        <w:t>10.</w:t>
      </w:r>
      <w:r w:rsidRPr="00570CE4">
        <w:rPr>
          <w:rFonts w:hint="eastAsia"/>
          <w:lang w:val="en-GB" w:eastAsia="zh-CN"/>
        </w:rPr>
        <w:t>3</w:t>
      </w:r>
      <w:r w:rsidRPr="00570CE4">
        <w:rPr>
          <w:rFonts w:hint="eastAsia"/>
          <w:lang w:val="en-GB" w:eastAsia="zh-CN"/>
        </w:rPr>
        <w:t>和</w:t>
      </w:r>
      <w:r w:rsidRPr="00570CE4">
        <w:rPr>
          <w:rFonts w:hint="eastAsia"/>
          <w:lang w:val="en-GB" w:eastAsia="zh-CN"/>
        </w:rPr>
        <w:t>1</w:t>
      </w:r>
      <w:r w:rsidRPr="00570CE4">
        <w:rPr>
          <w:lang w:val="en-GB" w:eastAsia="zh-CN"/>
        </w:rPr>
        <w:t>0.4</w:t>
      </w:r>
      <w:r w:rsidRPr="00570CE4">
        <w:rPr>
          <w:rFonts w:hint="eastAsia"/>
          <w:lang w:val="en-GB" w:eastAsia="zh-CN"/>
        </w:rPr>
        <w:t>段）</w:t>
      </w:r>
    </w:p>
    <w:p w:rsidR="00570CE4" w:rsidRPr="00570CE4" w:rsidRDefault="00570CE4" w:rsidP="0003557A">
      <w:pPr>
        <w:tabs>
          <w:tab w:val="clear" w:pos="1191"/>
          <w:tab w:val="clear" w:pos="1588"/>
          <w:tab w:val="clear" w:pos="1985"/>
          <w:tab w:val="left" w:pos="1418"/>
        </w:tabs>
        <w:spacing w:before="80"/>
        <w:ind w:left="851" w:hanging="57"/>
        <w:rPr>
          <w:bCs/>
          <w:lang w:val="en-GB" w:eastAsia="zh-CN"/>
        </w:rPr>
      </w:pPr>
      <w:r w:rsidRPr="00570CE4">
        <w:rPr>
          <w:b/>
          <w:lang w:val="en-GB" w:eastAsia="zh-CN"/>
        </w:rPr>
        <w:t>–</w:t>
      </w:r>
      <w:r w:rsidRPr="00570CE4">
        <w:rPr>
          <w:rFonts w:hint="eastAsia"/>
          <w:b/>
          <w:lang w:val="en-GB" w:eastAsia="zh-CN"/>
        </w:rPr>
        <w:tab/>
      </w:r>
      <w:r w:rsidRPr="00570CE4">
        <w:rPr>
          <w:rFonts w:hint="eastAsia"/>
          <w:bCs/>
          <w:lang w:val="en-GB" w:eastAsia="zh-CN"/>
        </w:rPr>
        <w:t>做出寻求通过的决定</w:t>
      </w:r>
    </w:p>
    <w:p w:rsidR="00570CE4" w:rsidRPr="00570CE4" w:rsidRDefault="00570CE4" w:rsidP="0003557A">
      <w:pPr>
        <w:tabs>
          <w:tab w:val="clear" w:pos="1191"/>
          <w:tab w:val="clear" w:pos="1588"/>
          <w:tab w:val="clear" w:pos="1985"/>
          <w:tab w:val="left" w:pos="1418"/>
        </w:tabs>
        <w:spacing w:before="80"/>
        <w:ind w:left="851" w:hanging="57"/>
        <w:rPr>
          <w:bCs/>
          <w:lang w:val="en-GB" w:eastAsia="zh-CN"/>
        </w:rPr>
      </w:pPr>
      <w:r w:rsidRPr="00570CE4">
        <w:rPr>
          <w:b/>
          <w:lang w:val="en-GB" w:eastAsia="zh-CN"/>
        </w:rPr>
        <w:t>–</w:t>
      </w:r>
      <w:r w:rsidRPr="00570CE4">
        <w:rPr>
          <w:rFonts w:hint="eastAsia"/>
          <w:b/>
          <w:lang w:val="en-GB" w:eastAsia="zh-CN"/>
        </w:rPr>
        <w:tab/>
      </w:r>
      <w:r w:rsidRPr="00570CE4">
        <w:rPr>
          <w:rFonts w:hint="eastAsia"/>
          <w:bCs/>
          <w:lang w:val="en-GB" w:eastAsia="zh-CN"/>
        </w:rPr>
        <w:t>就应遵循的批准程序做出决定</w:t>
      </w:r>
    </w:p>
    <w:p w:rsidR="00570CE4" w:rsidRPr="00570CE4" w:rsidRDefault="00570CE4" w:rsidP="0003557A">
      <w:pPr>
        <w:tabs>
          <w:tab w:val="clear" w:pos="1191"/>
          <w:tab w:val="clear" w:pos="1588"/>
          <w:tab w:val="clear" w:pos="1985"/>
          <w:tab w:val="left" w:pos="1418"/>
        </w:tabs>
        <w:spacing w:before="80"/>
        <w:ind w:left="851" w:hanging="57"/>
        <w:rPr>
          <w:bCs/>
          <w:lang w:val="en-GB" w:eastAsia="zh-CN"/>
        </w:rPr>
      </w:pPr>
      <w:r w:rsidRPr="00570CE4">
        <w:rPr>
          <w:rFonts w:hint="eastAsia"/>
          <w:b/>
          <w:lang w:val="en-GB" w:eastAsia="zh-CN"/>
        </w:rPr>
        <w:t>7.1</w:t>
      </w:r>
      <w:r w:rsidRPr="00570CE4">
        <w:rPr>
          <w:rFonts w:hint="eastAsia"/>
          <w:b/>
          <w:lang w:val="en-GB" w:eastAsia="zh-CN"/>
        </w:rPr>
        <w:tab/>
      </w:r>
      <w:proofErr w:type="spellStart"/>
      <w:r w:rsidRPr="00570CE4">
        <w:rPr>
          <w:bCs/>
          <w:lang w:val="en-GB" w:eastAsia="zh-CN"/>
        </w:rPr>
        <w:t>1A</w:t>
      </w:r>
      <w:proofErr w:type="spellEnd"/>
      <w:r w:rsidRPr="00570CE4">
        <w:rPr>
          <w:rFonts w:hint="eastAsia"/>
          <w:bCs/>
          <w:lang w:val="en-GB" w:eastAsia="zh-CN"/>
        </w:rPr>
        <w:t>工作组</w:t>
      </w:r>
    </w:p>
    <w:p w:rsidR="00570CE4" w:rsidRPr="00570CE4" w:rsidRDefault="00570CE4" w:rsidP="0003557A">
      <w:pPr>
        <w:tabs>
          <w:tab w:val="clear" w:pos="1191"/>
          <w:tab w:val="clear" w:pos="1588"/>
          <w:tab w:val="clear" w:pos="1985"/>
          <w:tab w:val="left" w:pos="1418"/>
        </w:tabs>
        <w:spacing w:before="80"/>
        <w:ind w:left="851" w:hanging="57"/>
        <w:rPr>
          <w:bCs/>
          <w:lang w:val="en-GB" w:eastAsia="zh-CN"/>
        </w:rPr>
      </w:pPr>
      <w:r w:rsidRPr="00570CE4">
        <w:rPr>
          <w:rFonts w:hint="eastAsia"/>
          <w:b/>
          <w:lang w:val="en-GB" w:eastAsia="zh-CN"/>
        </w:rPr>
        <w:t>7.2</w:t>
      </w:r>
      <w:r w:rsidRPr="00570CE4">
        <w:rPr>
          <w:rFonts w:hint="eastAsia"/>
          <w:b/>
          <w:lang w:val="en-GB" w:eastAsia="zh-CN"/>
        </w:rPr>
        <w:tab/>
      </w:r>
      <w:proofErr w:type="spellStart"/>
      <w:r w:rsidRPr="00570CE4">
        <w:rPr>
          <w:bCs/>
          <w:lang w:val="en-GB" w:eastAsia="zh-CN"/>
        </w:rPr>
        <w:t>1B</w:t>
      </w:r>
      <w:proofErr w:type="spellEnd"/>
      <w:r w:rsidRPr="00570CE4">
        <w:rPr>
          <w:rFonts w:hint="eastAsia"/>
          <w:bCs/>
          <w:lang w:val="en-GB" w:eastAsia="zh-CN"/>
        </w:rPr>
        <w:t>工作组</w:t>
      </w:r>
    </w:p>
    <w:p w:rsidR="00570CE4" w:rsidRPr="00570CE4" w:rsidRDefault="00570CE4" w:rsidP="0003557A">
      <w:pPr>
        <w:tabs>
          <w:tab w:val="clear" w:pos="1191"/>
          <w:tab w:val="clear" w:pos="1588"/>
          <w:tab w:val="clear" w:pos="1985"/>
          <w:tab w:val="left" w:pos="1418"/>
        </w:tabs>
        <w:spacing w:before="80"/>
        <w:ind w:left="851" w:hanging="57"/>
        <w:rPr>
          <w:bCs/>
          <w:lang w:val="en-GB" w:eastAsia="zh-CN"/>
        </w:rPr>
      </w:pPr>
      <w:r w:rsidRPr="00570CE4">
        <w:rPr>
          <w:rFonts w:hint="eastAsia"/>
          <w:b/>
          <w:lang w:val="en-GB" w:eastAsia="zh-CN"/>
        </w:rPr>
        <w:t>7.3</w:t>
      </w:r>
      <w:r w:rsidRPr="00570CE4">
        <w:rPr>
          <w:rFonts w:hint="eastAsia"/>
          <w:b/>
          <w:lang w:val="en-GB" w:eastAsia="zh-CN"/>
        </w:rPr>
        <w:tab/>
      </w:r>
      <w:proofErr w:type="spellStart"/>
      <w:r w:rsidRPr="00570CE4">
        <w:rPr>
          <w:bCs/>
          <w:lang w:val="en-GB" w:eastAsia="zh-CN"/>
        </w:rPr>
        <w:t>1C</w:t>
      </w:r>
      <w:proofErr w:type="spellEnd"/>
      <w:r w:rsidRPr="00570CE4">
        <w:rPr>
          <w:rFonts w:hint="eastAsia"/>
          <w:bCs/>
          <w:lang w:val="en-GB" w:eastAsia="zh-CN"/>
        </w:rPr>
        <w:t>工作组</w:t>
      </w:r>
    </w:p>
    <w:p w:rsidR="00570CE4" w:rsidRPr="00570CE4" w:rsidRDefault="00570CE4" w:rsidP="0003557A">
      <w:pPr>
        <w:spacing w:before="80"/>
        <w:ind w:left="794" w:hanging="794"/>
        <w:rPr>
          <w:lang w:val="en-GB" w:eastAsia="zh-CN"/>
        </w:rPr>
      </w:pPr>
      <w:r w:rsidRPr="00570CE4">
        <w:rPr>
          <w:rFonts w:hint="eastAsia"/>
          <w:b/>
          <w:bCs/>
          <w:lang w:val="en-GB" w:eastAsia="zh-CN"/>
        </w:rPr>
        <w:t>8</w:t>
      </w:r>
      <w:r w:rsidRPr="00570CE4">
        <w:rPr>
          <w:rFonts w:hint="eastAsia"/>
          <w:lang w:val="en-GB" w:eastAsia="zh-CN"/>
        </w:rPr>
        <w:tab/>
      </w:r>
      <w:r w:rsidRPr="00570CE4">
        <w:rPr>
          <w:rFonts w:hint="eastAsia"/>
          <w:lang w:val="en-GB" w:eastAsia="zh-CN"/>
        </w:rPr>
        <w:t>审议新的和经修订的报告</w:t>
      </w:r>
    </w:p>
    <w:p w:rsidR="00570CE4" w:rsidRPr="00570CE4" w:rsidRDefault="00570CE4" w:rsidP="0003557A">
      <w:pPr>
        <w:spacing w:before="80"/>
        <w:ind w:left="794" w:hanging="794"/>
        <w:rPr>
          <w:szCs w:val="24"/>
          <w:u w:val="single"/>
          <w:lang w:val="en-GB" w:eastAsia="zh-CN"/>
        </w:rPr>
      </w:pPr>
      <w:r w:rsidRPr="00570CE4">
        <w:rPr>
          <w:rFonts w:hint="eastAsia"/>
          <w:b/>
          <w:lang w:val="en-GB" w:eastAsia="zh-CN"/>
        </w:rPr>
        <w:t>9</w:t>
      </w:r>
      <w:r w:rsidRPr="00570CE4">
        <w:rPr>
          <w:rFonts w:hint="eastAsia"/>
          <w:lang w:val="en-GB" w:eastAsia="zh-CN"/>
        </w:rPr>
        <w:tab/>
      </w:r>
      <w:r w:rsidRPr="00570CE4">
        <w:rPr>
          <w:rFonts w:hint="eastAsia"/>
          <w:lang w:val="en-GB" w:eastAsia="zh-CN"/>
        </w:rPr>
        <w:t>审议新的和经修订的课题</w:t>
      </w:r>
    </w:p>
    <w:p w:rsidR="00570CE4" w:rsidRPr="00570CE4" w:rsidRDefault="00570CE4" w:rsidP="0003557A">
      <w:pPr>
        <w:spacing w:before="80"/>
        <w:ind w:left="794" w:hanging="794"/>
        <w:rPr>
          <w:lang w:val="en-GB" w:eastAsia="zh-CN"/>
        </w:rPr>
      </w:pPr>
      <w:r w:rsidRPr="00570CE4">
        <w:rPr>
          <w:rFonts w:hint="eastAsia"/>
          <w:b/>
          <w:lang w:val="en-GB" w:eastAsia="zh-CN"/>
        </w:rPr>
        <w:t>10</w:t>
      </w:r>
      <w:r w:rsidRPr="00570CE4">
        <w:rPr>
          <w:lang w:val="en-GB" w:eastAsia="zh-CN"/>
        </w:rPr>
        <w:tab/>
      </w:r>
      <w:r w:rsidRPr="00570CE4">
        <w:rPr>
          <w:rFonts w:hint="eastAsia"/>
          <w:lang w:val="en-GB" w:eastAsia="zh-CN"/>
        </w:rPr>
        <w:t>废除建议书、报告和课题</w:t>
      </w:r>
    </w:p>
    <w:p w:rsidR="00570CE4" w:rsidRPr="00570CE4" w:rsidRDefault="00570CE4" w:rsidP="0003557A">
      <w:pPr>
        <w:spacing w:before="80"/>
        <w:ind w:left="794" w:hanging="794"/>
        <w:rPr>
          <w:bCs/>
          <w:lang w:val="en-GB" w:eastAsia="zh-CN"/>
        </w:rPr>
      </w:pPr>
      <w:r w:rsidRPr="00570CE4">
        <w:rPr>
          <w:rFonts w:hint="eastAsia"/>
          <w:b/>
          <w:lang w:val="en-GB" w:eastAsia="zh-CN"/>
        </w:rPr>
        <w:t>11</w:t>
      </w:r>
      <w:r w:rsidRPr="00570CE4">
        <w:rPr>
          <w:rFonts w:hint="eastAsia"/>
          <w:b/>
          <w:lang w:val="en-GB" w:eastAsia="zh-CN"/>
        </w:rPr>
        <w:tab/>
      </w:r>
      <w:r w:rsidRPr="00570CE4">
        <w:rPr>
          <w:rFonts w:hint="eastAsia"/>
          <w:bCs/>
          <w:lang w:val="en-GB" w:eastAsia="zh-CN"/>
        </w:rPr>
        <w:t>有关</w:t>
      </w:r>
      <w:r w:rsidRPr="00570CE4">
        <w:rPr>
          <w:rFonts w:hint="eastAsia"/>
          <w:bCs/>
          <w:lang w:val="en-GB" w:eastAsia="zh-CN"/>
        </w:rPr>
        <w:t>CPM-15</w:t>
      </w:r>
      <w:r w:rsidRPr="00570CE4">
        <w:rPr>
          <w:rFonts w:hint="eastAsia"/>
          <w:bCs/>
          <w:lang w:val="en-GB" w:eastAsia="zh-CN"/>
        </w:rPr>
        <w:t>第二次会议及筹备</w:t>
      </w:r>
      <w:r w:rsidRPr="00570CE4">
        <w:rPr>
          <w:rFonts w:hint="eastAsia"/>
          <w:bCs/>
          <w:lang w:val="en-GB" w:eastAsia="zh-CN"/>
        </w:rPr>
        <w:t>WRC-15</w:t>
      </w:r>
      <w:r w:rsidRPr="00570CE4">
        <w:rPr>
          <w:rFonts w:hint="eastAsia"/>
          <w:bCs/>
          <w:lang w:val="en-GB" w:eastAsia="zh-CN"/>
        </w:rPr>
        <w:t>的报告</w:t>
      </w:r>
    </w:p>
    <w:p w:rsidR="00570CE4" w:rsidRPr="00570CE4" w:rsidRDefault="00570CE4" w:rsidP="0003557A">
      <w:pPr>
        <w:spacing w:before="80"/>
        <w:ind w:left="794" w:hanging="794"/>
        <w:rPr>
          <w:lang w:val="en-GB" w:eastAsia="zh-CN"/>
        </w:rPr>
      </w:pPr>
      <w:r w:rsidRPr="00570CE4">
        <w:rPr>
          <w:rFonts w:hint="eastAsia"/>
          <w:b/>
          <w:lang w:val="en-GB" w:eastAsia="zh-CN"/>
        </w:rPr>
        <w:t>12</w:t>
      </w:r>
      <w:r w:rsidRPr="00570CE4">
        <w:rPr>
          <w:rFonts w:hint="eastAsia"/>
          <w:b/>
          <w:lang w:val="en-GB" w:eastAsia="zh-CN"/>
        </w:rPr>
        <w:tab/>
      </w:r>
      <w:r w:rsidRPr="00570CE4">
        <w:rPr>
          <w:rFonts w:hint="eastAsia"/>
          <w:lang w:val="en-GB" w:eastAsia="zh-CN"/>
        </w:rPr>
        <w:t>建议书、报告、手册、课题、意见、决议和决定的现状及</w:t>
      </w:r>
      <w:r w:rsidRPr="00570CE4">
        <w:rPr>
          <w:rFonts w:hint="eastAsia"/>
          <w:lang w:val="en-GB" w:eastAsia="zh-CN"/>
        </w:rPr>
        <w:t>RA</w:t>
      </w:r>
      <w:r w:rsidRPr="00570CE4">
        <w:rPr>
          <w:lang w:val="en-GB" w:eastAsia="zh-CN"/>
        </w:rPr>
        <w:t>-15</w:t>
      </w:r>
      <w:r w:rsidRPr="00570CE4">
        <w:rPr>
          <w:rFonts w:hint="eastAsia"/>
          <w:lang w:val="en-GB" w:eastAsia="zh-CN"/>
        </w:rPr>
        <w:t>的</w:t>
      </w:r>
      <w:r w:rsidRPr="00570CE4">
        <w:rPr>
          <w:lang w:val="en-GB" w:eastAsia="zh-CN"/>
        </w:rPr>
        <w:t>筹备</w:t>
      </w:r>
    </w:p>
    <w:p w:rsidR="00570CE4" w:rsidRPr="00570CE4" w:rsidRDefault="00570CE4" w:rsidP="0003557A">
      <w:pPr>
        <w:spacing w:before="80"/>
        <w:ind w:left="794" w:hanging="794"/>
        <w:rPr>
          <w:lang w:val="en-GB" w:eastAsia="zh-CN"/>
        </w:rPr>
      </w:pPr>
      <w:r w:rsidRPr="00570CE4">
        <w:rPr>
          <w:b/>
          <w:lang w:val="en-GB" w:eastAsia="zh-CN"/>
        </w:rPr>
        <w:t>1</w:t>
      </w:r>
      <w:r w:rsidRPr="00570CE4">
        <w:rPr>
          <w:rFonts w:hint="eastAsia"/>
          <w:b/>
          <w:lang w:val="en-GB" w:eastAsia="zh-CN"/>
        </w:rPr>
        <w:t>3</w:t>
      </w:r>
      <w:r w:rsidRPr="00570CE4">
        <w:rPr>
          <w:b/>
          <w:lang w:val="en-GB" w:eastAsia="zh-CN"/>
        </w:rPr>
        <w:tab/>
      </w:r>
      <w:r w:rsidRPr="00570CE4">
        <w:rPr>
          <w:rFonts w:hint="eastAsia"/>
          <w:lang w:val="en-GB" w:eastAsia="zh-CN"/>
        </w:rPr>
        <w:t>编辑小组的活动</w:t>
      </w:r>
    </w:p>
    <w:p w:rsidR="00570CE4" w:rsidRPr="00570CE4" w:rsidRDefault="00570CE4" w:rsidP="0003557A">
      <w:pPr>
        <w:spacing w:before="80"/>
        <w:ind w:left="794" w:hanging="794"/>
        <w:rPr>
          <w:lang w:val="en-GB" w:eastAsia="zh-CN"/>
        </w:rPr>
      </w:pPr>
      <w:r w:rsidRPr="00570CE4">
        <w:rPr>
          <w:b/>
          <w:lang w:val="en-GB" w:eastAsia="zh-CN"/>
        </w:rPr>
        <w:t>1</w:t>
      </w:r>
      <w:r w:rsidRPr="00570CE4">
        <w:rPr>
          <w:rFonts w:hint="eastAsia"/>
          <w:b/>
          <w:lang w:val="en-GB" w:eastAsia="zh-CN"/>
        </w:rPr>
        <w:t>4</w:t>
      </w:r>
      <w:r w:rsidRPr="00570CE4">
        <w:rPr>
          <w:lang w:val="en-GB" w:eastAsia="zh-CN"/>
        </w:rPr>
        <w:tab/>
      </w:r>
      <w:r w:rsidRPr="00570CE4">
        <w:rPr>
          <w:rFonts w:hint="eastAsia"/>
          <w:lang w:val="en-GB" w:eastAsia="zh-CN"/>
        </w:rPr>
        <w:t>与其他研究组和国际组织的联络</w:t>
      </w:r>
    </w:p>
    <w:p w:rsidR="00570CE4" w:rsidRPr="00570CE4" w:rsidRDefault="00570CE4" w:rsidP="0003557A">
      <w:pPr>
        <w:tabs>
          <w:tab w:val="clear" w:pos="1191"/>
          <w:tab w:val="clear" w:pos="1588"/>
          <w:tab w:val="clear" w:pos="1985"/>
          <w:tab w:val="left" w:pos="1418"/>
        </w:tabs>
        <w:spacing w:before="80"/>
        <w:ind w:left="851" w:hanging="57"/>
        <w:rPr>
          <w:rFonts w:eastAsia="SimSun" w:cs="Times New Roman"/>
          <w:szCs w:val="20"/>
          <w:lang w:val="fr-CH" w:eastAsia="zh-CN"/>
        </w:rPr>
      </w:pPr>
      <w:r w:rsidRPr="00570CE4">
        <w:rPr>
          <w:rFonts w:eastAsia="SimSun" w:cs="Times New Roman"/>
          <w:b/>
          <w:bCs/>
          <w:szCs w:val="20"/>
          <w:lang w:val="fr-CH" w:eastAsia="zh-CN"/>
        </w:rPr>
        <w:t>1</w:t>
      </w:r>
      <w:r w:rsidRPr="00570CE4">
        <w:rPr>
          <w:rFonts w:eastAsia="SimSun" w:cs="Times New Roman" w:hint="eastAsia"/>
          <w:b/>
          <w:bCs/>
          <w:szCs w:val="20"/>
          <w:lang w:val="fr-CH" w:eastAsia="zh-CN"/>
        </w:rPr>
        <w:t>4</w:t>
      </w:r>
      <w:r w:rsidRPr="00570CE4">
        <w:rPr>
          <w:rFonts w:eastAsia="SimSun" w:cs="Times New Roman"/>
          <w:b/>
          <w:bCs/>
          <w:szCs w:val="20"/>
          <w:lang w:val="fr-CH" w:eastAsia="zh-CN"/>
        </w:rPr>
        <w:t>.1</w:t>
      </w:r>
      <w:r w:rsidRPr="00570CE4">
        <w:rPr>
          <w:rFonts w:eastAsia="SimSun" w:cs="Times New Roman"/>
          <w:szCs w:val="20"/>
          <w:lang w:val="fr-CH" w:eastAsia="zh-CN"/>
        </w:rPr>
        <w:tab/>
      </w:r>
      <w:r w:rsidRPr="00570CE4">
        <w:rPr>
          <w:rFonts w:eastAsia="SimSun" w:cs="Times New Roman" w:hint="eastAsia"/>
          <w:szCs w:val="20"/>
          <w:lang w:val="en-GB" w:eastAsia="zh-CN"/>
        </w:rPr>
        <w:t>国际电联无线电通信部门（</w:t>
      </w:r>
      <w:r w:rsidRPr="00570CE4">
        <w:rPr>
          <w:rFonts w:eastAsia="SimSun" w:cs="Times New Roman" w:hint="eastAsia"/>
          <w:szCs w:val="20"/>
          <w:lang w:val="en-GB" w:eastAsia="zh-CN"/>
        </w:rPr>
        <w:t>ITU-R</w:t>
      </w:r>
      <w:r w:rsidRPr="00570CE4">
        <w:rPr>
          <w:rFonts w:eastAsia="SimSun" w:cs="Times New Roman" w:hint="eastAsia"/>
          <w:szCs w:val="20"/>
          <w:lang w:val="en-GB" w:eastAsia="zh-CN"/>
        </w:rPr>
        <w:t>）</w:t>
      </w:r>
    </w:p>
    <w:p w:rsidR="00570CE4" w:rsidRPr="00570CE4" w:rsidRDefault="00570CE4" w:rsidP="0003557A">
      <w:pPr>
        <w:tabs>
          <w:tab w:val="clear" w:pos="1191"/>
          <w:tab w:val="clear" w:pos="1588"/>
          <w:tab w:val="clear" w:pos="1985"/>
          <w:tab w:val="left" w:pos="1418"/>
        </w:tabs>
        <w:spacing w:before="80"/>
        <w:ind w:left="851" w:hanging="57"/>
        <w:rPr>
          <w:rFonts w:eastAsia="SimSun" w:cs="Times New Roman"/>
          <w:szCs w:val="20"/>
          <w:lang w:val="fr-CH" w:eastAsia="zh-CN"/>
        </w:rPr>
      </w:pPr>
      <w:r w:rsidRPr="00570CE4">
        <w:rPr>
          <w:rFonts w:eastAsia="SimSun" w:cs="Times New Roman" w:hint="eastAsia"/>
          <w:b/>
          <w:bCs/>
          <w:szCs w:val="20"/>
          <w:lang w:val="fr-CH" w:eastAsia="zh-CN"/>
        </w:rPr>
        <w:t>14.2</w:t>
      </w:r>
      <w:r w:rsidRPr="00570CE4">
        <w:rPr>
          <w:rFonts w:eastAsia="SimSun" w:cs="Times New Roman" w:hint="eastAsia"/>
          <w:szCs w:val="20"/>
          <w:lang w:val="fr-CH" w:eastAsia="zh-CN"/>
        </w:rPr>
        <w:tab/>
      </w:r>
      <w:r w:rsidRPr="00570CE4">
        <w:rPr>
          <w:rFonts w:eastAsia="SimSun" w:cs="Times New Roman" w:hint="eastAsia"/>
          <w:szCs w:val="20"/>
          <w:lang w:val="en-GB" w:eastAsia="zh-CN"/>
        </w:rPr>
        <w:t>国际电联电信标准化部门（</w:t>
      </w:r>
      <w:r w:rsidRPr="00570CE4">
        <w:rPr>
          <w:rFonts w:eastAsia="SimSun" w:cs="Times New Roman" w:hint="eastAsia"/>
          <w:szCs w:val="20"/>
          <w:lang w:val="en-GB" w:eastAsia="zh-CN"/>
        </w:rPr>
        <w:t>ITU-T</w:t>
      </w:r>
      <w:r w:rsidRPr="00570CE4">
        <w:rPr>
          <w:rFonts w:eastAsia="SimSun" w:cs="Times New Roman" w:hint="eastAsia"/>
          <w:szCs w:val="20"/>
          <w:lang w:val="en-GB" w:eastAsia="zh-CN"/>
        </w:rPr>
        <w:t>）</w:t>
      </w:r>
    </w:p>
    <w:p w:rsidR="00570CE4" w:rsidRPr="00570CE4" w:rsidRDefault="00570CE4" w:rsidP="0003557A">
      <w:pPr>
        <w:tabs>
          <w:tab w:val="clear" w:pos="1191"/>
          <w:tab w:val="clear" w:pos="1588"/>
          <w:tab w:val="clear" w:pos="1985"/>
          <w:tab w:val="left" w:pos="1418"/>
        </w:tabs>
        <w:spacing w:before="80"/>
        <w:ind w:left="851" w:hanging="57"/>
        <w:rPr>
          <w:rFonts w:eastAsia="SimSun" w:cs="Times New Roman"/>
          <w:szCs w:val="20"/>
          <w:lang w:val="en-GB" w:eastAsia="zh-CN"/>
        </w:rPr>
      </w:pPr>
      <w:r w:rsidRPr="00570CE4">
        <w:rPr>
          <w:rFonts w:eastAsia="SimSun" w:cs="Times New Roman"/>
          <w:b/>
          <w:bCs/>
          <w:szCs w:val="20"/>
          <w:lang w:val="fr-CH" w:eastAsia="zh-CN"/>
        </w:rPr>
        <w:t>1</w:t>
      </w:r>
      <w:r w:rsidR="00FE67A6">
        <w:rPr>
          <w:rFonts w:eastAsia="SimSun" w:cs="Times New Roman"/>
          <w:b/>
          <w:bCs/>
          <w:szCs w:val="20"/>
          <w:lang w:val="fr-CH" w:eastAsia="zh-CN"/>
        </w:rPr>
        <w:t>4</w:t>
      </w:r>
      <w:r w:rsidRPr="00570CE4">
        <w:rPr>
          <w:rFonts w:eastAsia="SimSun" w:cs="Times New Roman"/>
          <w:b/>
          <w:bCs/>
          <w:szCs w:val="20"/>
          <w:lang w:val="fr-CH" w:eastAsia="zh-CN"/>
        </w:rPr>
        <w:t>.</w:t>
      </w:r>
      <w:r w:rsidRPr="00570CE4">
        <w:rPr>
          <w:rFonts w:eastAsia="SimSun" w:cs="Times New Roman" w:hint="eastAsia"/>
          <w:b/>
          <w:bCs/>
          <w:szCs w:val="20"/>
          <w:lang w:val="fr-CH" w:eastAsia="zh-CN"/>
        </w:rPr>
        <w:t>3</w:t>
      </w:r>
      <w:r w:rsidRPr="00570CE4">
        <w:rPr>
          <w:rFonts w:eastAsia="SimSun" w:cs="Times New Roman"/>
          <w:szCs w:val="20"/>
          <w:lang w:val="fr-CH" w:eastAsia="zh-CN"/>
        </w:rPr>
        <w:tab/>
      </w:r>
      <w:r w:rsidRPr="00570CE4">
        <w:rPr>
          <w:rFonts w:eastAsia="SimSun" w:cs="Times New Roman" w:hint="eastAsia"/>
          <w:szCs w:val="20"/>
          <w:lang w:val="en-GB" w:eastAsia="zh-CN"/>
        </w:rPr>
        <w:t>国际电联电信发展部门（</w:t>
      </w:r>
      <w:r w:rsidRPr="00570CE4">
        <w:rPr>
          <w:rFonts w:eastAsia="SimSun" w:cs="Times New Roman" w:hint="eastAsia"/>
          <w:szCs w:val="20"/>
          <w:lang w:val="en-GB" w:eastAsia="zh-CN"/>
        </w:rPr>
        <w:t>ITU-D</w:t>
      </w:r>
      <w:r w:rsidRPr="00570CE4">
        <w:rPr>
          <w:rFonts w:eastAsia="SimSun" w:cs="Times New Roman" w:hint="eastAsia"/>
          <w:szCs w:val="20"/>
          <w:lang w:val="en-GB" w:eastAsia="zh-CN"/>
        </w:rPr>
        <w:t>）</w:t>
      </w:r>
    </w:p>
    <w:p w:rsidR="00570CE4" w:rsidRPr="00570CE4" w:rsidRDefault="00570CE4" w:rsidP="0003557A">
      <w:pPr>
        <w:tabs>
          <w:tab w:val="clear" w:pos="1191"/>
          <w:tab w:val="clear" w:pos="1588"/>
          <w:tab w:val="clear" w:pos="1985"/>
          <w:tab w:val="left" w:pos="1418"/>
        </w:tabs>
        <w:spacing w:before="80"/>
        <w:ind w:left="851" w:hanging="57"/>
        <w:rPr>
          <w:rFonts w:eastAsia="SimSun" w:cs="Times New Roman"/>
          <w:szCs w:val="20"/>
          <w:lang w:val="en-GB" w:eastAsia="zh-CN"/>
        </w:rPr>
      </w:pPr>
      <w:r w:rsidRPr="00570CE4">
        <w:rPr>
          <w:rFonts w:eastAsia="SimSun" w:cs="Times New Roman"/>
          <w:b/>
          <w:bCs/>
          <w:szCs w:val="20"/>
          <w:lang w:eastAsia="zh-CN"/>
        </w:rPr>
        <w:t>1</w:t>
      </w:r>
      <w:r w:rsidRPr="00570CE4">
        <w:rPr>
          <w:rFonts w:eastAsia="SimSun" w:cs="Times New Roman" w:hint="eastAsia"/>
          <w:b/>
          <w:bCs/>
          <w:szCs w:val="20"/>
          <w:lang w:eastAsia="zh-CN"/>
        </w:rPr>
        <w:t>4</w:t>
      </w:r>
      <w:r w:rsidRPr="00570CE4">
        <w:rPr>
          <w:rFonts w:eastAsia="SimSun" w:cs="Times New Roman"/>
          <w:b/>
          <w:bCs/>
          <w:szCs w:val="20"/>
          <w:lang w:eastAsia="zh-CN"/>
        </w:rPr>
        <w:t>.</w:t>
      </w:r>
      <w:r w:rsidRPr="00570CE4">
        <w:rPr>
          <w:rFonts w:eastAsia="SimSun" w:cs="Times New Roman" w:hint="eastAsia"/>
          <w:b/>
          <w:bCs/>
          <w:szCs w:val="20"/>
          <w:lang w:eastAsia="zh-CN"/>
        </w:rPr>
        <w:t>4</w:t>
      </w:r>
      <w:r w:rsidRPr="00570CE4">
        <w:rPr>
          <w:rFonts w:eastAsia="SimSun" w:cs="Times New Roman"/>
          <w:szCs w:val="20"/>
          <w:lang w:eastAsia="zh-CN"/>
        </w:rPr>
        <w:tab/>
      </w:r>
      <w:r w:rsidRPr="00570CE4">
        <w:rPr>
          <w:rFonts w:eastAsia="SimSun" w:cs="Times New Roman" w:hint="eastAsia"/>
          <w:szCs w:val="20"/>
          <w:lang w:val="en-GB" w:eastAsia="zh-CN"/>
        </w:rPr>
        <w:t>国际无线电干扰特别委员会（</w:t>
      </w:r>
      <w:proofErr w:type="spellStart"/>
      <w:r w:rsidRPr="00570CE4">
        <w:rPr>
          <w:rFonts w:eastAsia="SimSun" w:cs="Times New Roman" w:hint="eastAsia"/>
          <w:szCs w:val="20"/>
          <w:lang w:val="en-GB" w:eastAsia="zh-CN"/>
        </w:rPr>
        <w:t>CISPR</w:t>
      </w:r>
      <w:proofErr w:type="spellEnd"/>
      <w:r w:rsidRPr="00570CE4">
        <w:rPr>
          <w:rFonts w:eastAsia="SimSun" w:cs="Times New Roman" w:hint="eastAsia"/>
          <w:szCs w:val="20"/>
          <w:lang w:val="en-GB" w:eastAsia="zh-CN"/>
        </w:rPr>
        <w:t>）</w:t>
      </w:r>
    </w:p>
    <w:p w:rsidR="00570CE4" w:rsidRPr="00570CE4" w:rsidRDefault="00570CE4" w:rsidP="0003557A">
      <w:pPr>
        <w:tabs>
          <w:tab w:val="clear" w:pos="1191"/>
          <w:tab w:val="clear" w:pos="1588"/>
          <w:tab w:val="clear" w:pos="1985"/>
          <w:tab w:val="left" w:pos="1418"/>
        </w:tabs>
        <w:spacing w:before="80"/>
        <w:ind w:left="851" w:hanging="57"/>
        <w:rPr>
          <w:rFonts w:eastAsia="SimSun" w:cs="Times New Roman"/>
          <w:szCs w:val="20"/>
          <w:lang w:val="fr-CH" w:eastAsia="zh-CN"/>
        </w:rPr>
      </w:pPr>
      <w:r w:rsidRPr="00570CE4">
        <w:rPr>
          <w:rFonts w:eastAsia="SimSun" w:cs="Times New Roman"/>
          <w:b/>
          <w:bCs/>
          <w:szCs w:val="20"/>
          <w:lang w:val="fr-CH" w:eastAsia="zh-CN"/>
        </w:rPr>
        <w:t>1</w:t>
      </w:r>
      <w:r w:rsidRPr="00570CE4">
        <w:rPr>
          <w:rFonts w:eastAsia="SimSun" w:cs="Times New Roman" w:hint="eastAsia"/>
          <w:b/>
          <w:bCs/>
          <w:szCs w:val="20"/>
          <w:lang w:val="fr-CH" w:eastAsia="zh-CN"/>
        </w:rPr>
        <w:t>4</w:t>
      </w:r>
      <w:r w:rsidRPr="00570CE4">
        <w:rPr>
          <w:rFonts w:eastAsia="SimSun" w:cs="Times New Roman"/>
          <w:b/>
          <w:bCs/>
          <w:szCs w:val="20"/>
          <w:lang w:val="fr-CH" w:eastAsia="zh-CN"/>
        </w:rPr>
        <w:t>.</w:t>
      </w:r>
      <w:r w:rsidRPr="00570CE4">
        <w:rPr>
          <w:rFonts w:eastAsia="SimSun" w:cs="Times New Roman" w:hint="eastAsia"/>
          <w:b/>
          <w:bCs/>
          <w:szCs w:val="20"/>
          <w:lang w:val="fr-CH" w:eastAsia="zh-CN"/>
        </w:rPr>
        <w:t>5</w:t>
      </w:r>
      <w:r w:rsidRPr="00570CE4">
        <w:rPr>
          <w:rFonts w:eastAsia="SimSun" w:cs="Times New Roman"/>
          <w:szCs w:val="20"/>
          <w:lang w:val="fr-CH" w:eastAsia="zh-CN"/>
        </w:rPr>
        <w:tab/>
      </w:r>
      <w:r w:rsidRPr="00570CE4">
        <w:rPr>
          <w:rFonts w:eastAsia="SimSun" w:cs="Times New Roman" w:hint="eastAsia"/>
          <w:szCs w:val="20"/>
          <w:lang w:val="fr-CH" w:eastAsia="zh-CN"/>
        </w:rPr>
        <w:t>其他国际组织</w:t>
      </w:r>
    </w:p>
    <w:p w:rsidR="00570CE4" w:rsidRPr="00570CE4" w:rsidRDefault="00570CE4" w:rsidP="0003557A">
      <w:pPr>
        <w:spacing w:before="80"/>
        <w:ind w:left="794" w:hanging="794"/>
        <w:rPr>
          <w:lang w:val="en-GB" w:eastAsia="zh-CN"/>
        </w:rPr>
      </w:pPr>
      <w:r w:rsidRPr="00570CE4">
        <w:rPr>
          <w:b/>
          <w:bCs/>
          <w:lang w:val="en-GB" w:eastAsia="zh-CN"/>
        </w:rPr>
        <w:t>1</w:t>
      </w:r>
      <w:r w:rsidRPr="00570CE4">
        <w:rPr>
          <w:rFonts w:hint="eastAsia"/>
          <w:b/>
          <w:bCs/>
          <w:lang w:val="en-GB" w:eastAsia="zh-CN"/>
        </w:rPr>
        <w:t>5</w:t>
      </w:r>
      <w:r w:rsidRPr="00570CE4">
        <w:rPr>
          <w:lang w:val="en-GB" w:eastAsia="zh-CN"/>
        </w:rPr>
        <w:tab/>
      </w:r>
      <w:r w:rsidRPr="00570CE4">
        <w:rPr>
          <w:rFonts w:hint="eastAsia"/>
          <w:lang w:val="en-GB" w:eastAsia="zh-CN"/>
        </w:rPr>
        <w:t>审议其它文稿</w:t>
      </w:r>
    </w:p>
    <w:p w:rsidR="00570CE4" w:rsidRPr="00570CE4" w:rsidRDefault="00570CE4" w:rsidP="0003557A">
      <w:pPr>
        <w:spacing w:before="80"/>
        <w:ind w:left="794" w:hanging="794"/>
        <w:rPr>
          <w:lang w:val="en-GB" w:eastAsia="zh-CN"/>
        </w:rPr>
      </w:pPr>
      <w:r w:rsidRPr="00570CE4">
        <w:rPr>
          <w:b/>
          <w:bCs/>
          <w:lang w:val="en-GB" w:eastAsia="zh-CN"/>
        </w:rPr>
        <w:t>1</w:t>
      </w:r>
      <w:r w:rsidRPr="00570CE4">
        <w:rPr>
          <w:rFonts w:hint="eastAsia"/>
          <w:b/>
          <w:bCs/>
          <w:lang w:val="en-GB" w:eastAsia="zh-CN"/>
        </w:rPr>
        <w:t>6</w:t>
      </w:r>
      <w:r w:rsidRPr="00570CE4">
        <w:rPr>
          <w:lang w:val="en-GB" w:eastAsia="zh-CN"/>
        </w:rPr>
        <w:tab/>
      </w:r>
      <w:r w:rsidRPr="00570CE4">
        <w:rPr>
          <w:rFonts w:hint="eastAsia"/>
          <w:lang w:val="en-GB" w:eastAsia="zh-CN"/>
        </w:rPr>
        <w:t>审议未来工作计划和会议时间表</w:t>
      </w:r>
    </w:p>
    <w:p w:rsidR="00570CE4" w:rsidRPr="00570CE4" w:rsidRDefault="00570CE4" w:rsidP="0003557A">
      <w:pPr>
        <w:spacing w:before="80"/>
        <w:ind w:left="794" w:hanging="794"/>
        <w:rPr>
          <w:lang w:val="en-GB" w:eastAsia="zh-CN"/>
        </w:rPr>
      </w:pPr>
      <w:r w:rsidRPr="00570CE4">
        <w:rPr>
          <w:rFonts w:hint="eastAsia"/>
          <w:b/>
          <w:bCs/>
          <w:lang w:val="en-GB" w:eastAsia="zh-CN"/>
        </w:rPr>
        <w:t>17</w:t>
      </w:r>
      <w:r w:rsidRPr="00570CE4">
        <w:rPr>
          <w:rFonts w:hint="eastAsia"/>
          <w:lang w:val="en-GB" w:eastAsia="zh-CN"/>
        </w:rPr>
        <w:tab/>
      </w:r>
      <w:r w:rsidRPr="00570CE4">
        <w:rPr>
          <w:rFonts w:hint="eastAsia"/>
          <w:lang w:val="en-GB" w:eastAsia="zh-CN"/>
        </w:rPr>
        <w:t>其它事宜</w:t>
      </w:r>
    </w:p>
    <w:p w:rsidR="00570CE4" w:rsidRPr="00570CE4" w:rsidRDefault="00570CE4" w:rsidP="0003557A">
      <w:pPr>
        <w:spacing w:before="80"/>
        <w:ind w:left="794" w:hanging="794"/>
        <w:rPr>
          <w:rFonts w:eastAsia="SimSun" w:cs="Times New Roman"/>
          <w:b/>
          <w:bCs/>
          <w:szCs w:val="20"/>
          <w:lang w:val="en-GB" w:eastAsia="zh-CN"/>
        </w:rPr>
      </w:pPr>
      <w:r w:rsidRPr="00570CE4">
        <w:rPr>
          <w:rFonts w:eastAsia="SimSun" w:cs="Times New Roman"/>
          <w:b/>
          <w:bCs/>
          <w:szCs w:val="20"/>
          <w:lang w:val="en-GB" w:eastAsia="zh-CN"/>
        </w:rPr>
        <w:t>1</w:t>
      </w:r>
      <w:r w:rsidRPr="00570CE4">
        <w:rPr>
          <w:rFonts w:eastAsia="SimSun" w:cs="Times New Roman" w:hint="eastAsia"/>
          <w:b/>
          <w:bCs/>
          <w:szCs w:val="20"/>
          <w:lang w:val="en-GB" w:eastAsia="zh-CN"/>
        </w:rPr>
        <w:t>8</w:t>
      </w:r>
      <w:r w:rsidRPr="00570CE4">
        <w:rPr>
          <w:rFonts w:eastAsia="SimSun" w:cs="Times New Roman"/>
          <w:b/>
          <w:bCs/>
          <w:szCs w:val="20"/>
          <w:lang w:val="en-GB" w:eastAsia="zh-CN"/>
        </w:rPr>
        <w:tab/>
      </w:r>
      <w:r w:rsidRPr="00570CE4">
        <w:rPr>
          <w:rFonts w:eastAsia="SimSun" w:cs="Times New Roman" w:hint="eastAsia"/>
          <w:szCs w:val="20"/>
          <w:lang w:val="en-GB" w:eastAsia="zh-CN"/>
        </w:rPr>
        <w:t>会议结束</w:t>
      </w:r>
    </w:p>
    <w:p w:rsidR="00570CE4" w:rsidRPr="00570CE4" w:rsidRDefault="00570CE4" w:rsidP="00570CE4">
      <w:pPr>
        <w:tabs>
          <w:tab w:val="clear" w:pos="794"/>
          <w:tab w:val="clear" w:pos="1191"/>
          <w:tab w:val="clear" w:pos="1588"/>
          <w:tab w:val="clear" w:pos="1985"/>
          <w:tab w:val="center" w:pos="7371"/>
        </w:tabs>
        <w:spacing w:before="360" w:line="240" w:lineRule="auto"/>
        <w:jc w:val="left"/>
        <w:rPr>
          <w:rFonts w:eastAsia="SimSun" w:cs="Times New Roman"/>
          <w:szCs w:val="20"/>
          <w:lang w:eastAsia="zh-CN"/>
        </w:rPr>
      </w:pPr>
      <w:r w:rsidRPr="00570CE4">
        <w:rPr>
          <w:rFonts w:eastAsia="SimSun" w:cs="Times New Roman" w:hint="eastAsia"/>
          <w:szCs w:val="20"/>
          <w:lang w:val="en-GB" w:eastAsia="zh-CN"/>
        </w:rPr>
        <w:tab/>
      </w:r>
      <w:r w:rsidRPr="00570CE4">
        <w:rPr>
          <w:rFonts w:eastAsia="SimSun" w:cs="Times New Roman" w:hint="eastAsia"/>
          <w:szCs w:val="20"/>
          <w:lang w:val="en-GB" w:eastAsia="zh-CN"/>
        </w:rPr>
        <w:t>无线电通信第</w:t>
      </w:r>
      <w:r w:rsidRPr="00570CE4">
        <w:rPr>
          <w:rFonts w:eastAsia="SimSun" w:cs="Times New Roman" w:hint="eastAsia"/>
          <w:szCs w:val="20"/>
          <w:lang w:val="en-GB" w:eastAsia="zh-CN"/>
        </w:rPr>
        <w:t>1</w:t>
      </w:r>
      <w:r w:rsidRPr="00570CE4">
        <w:rPr>
          <w:rFonts w:eastAsia="SimSun" w:cs="Times New Roman" w:hint="eastAsia"/>
          <w:szCs w:val="20"/>
          <w:lang w:val="en-GB" w:eastAsia="zh-CN"/>
        </w:rPr>
        <w:t>研究组主席</w:t>
      </w:r>
      <w:r w:rsidRPr="00570CE4">
        <w:rPr>
          <w:rFonts w:eastAsia="SimSun" w:cs="Times New Roman"/>
          <w:szCs w:val="20"/>
          <w:lang w:val="en-GB" w:eastAsia="zh-CN"/>
        </w:rPr>
        <w:br/>
      </w:r>
      <w:r w:rsidRPr="00570CE4">
        <w:rPr>
          <w:rFonts w:eastAsia="SimSun" w:cs="Times New Roman"/>
          <w:szCs w:val="20"/>
          <w:lang w:val="en-GB" w:eastAsia="zh-CN"/>
        </w:rPr>
        <w:tab/>
        <w:t>S. PASTUKH</w:t>
      </w:r>
    </w:p>
    <w:p w:rsidR="0003557A" w:rsidRDefault="0003557A" w:rsidP="009E73D8">
      <w:pPr>
        <w:pStyle w:val="AnnexNoTitle"/>
        <w:rPr>
          <w:rFonts w:eastAsia="SimSun" w:cs="Times New Roman"/>
          <w:caps/>
          <w:sz w:val="28"/>
          <w:szCs w:val="20"/>
          <w:lang w:val="en-GB" w:eastAsia="zh-CN"/>
        </w:rPr>
      </w:pPr>
      <w:r>
        <w:rPr>
          <w:rFonts w:eastAsia="SimSun" w:cs="Times New Roman"/>
          <w:caps/>
          <w:sz w:val="28"/>
          <w:szCs w:val="20"/>
          <w:lang w:val="en-GB" w:eastAsia="zh-CN"/>
        </w:rPr>
        <w:br w:type="page"/>
      </w:r>
    </w:p>
    <w:p w:rsidR="00570CE4" w:rsidRPr="00570CE4" w:rsidRDefault="00570CE4" w:rsidP="009E73D8">
      <w:pPr>
        <w:pStyle w:val="AnnexNoTitle"/>
        <w:rPr>
          <w:lang w:val="en-GB" w:eastAsia="zh-CN"/>
        </w:rPr>
      </w:pPr>
      <w:r w:rsidRPr="00570CE4">
        <w:rPr>
          <w:lang w:val="en-GB" w:eastAsia="zh-CN"/>
        </w:rPr>
        <w:lastRenderedPageBreak/>
        <w:t>附件</w:t>
      </w:r>
      <w:r w:rsidRPr="00570CE4">
        <w:rPr>
          <w:lang w:val="en-GB" w:eastAsia="zh-CN"/>
        </w:rPr>
        <w:t>2</w:t>
      </w:r>
      <w:r w:rsidRPr="00570CE4">
        <w:rPr>
          <w:rFonts w:hint="eastAsia"/>
          <w:lang w:val="en-GB" w:eastAsia="zh-CN"/>
        </w:rPr>
        <w:br/>
      </w:r>
      <w:r w:rsidRPr="00570CE4">
        <w:rPr>
          <w:rFonts w:hint="eastAsia"/>
          <w:lang w:val="en-GB" w:eastAsia="zh-CN"/>
        </w:rPr>
        <w:br/>
      </w:r>
      <w:r w:rsidRPr="00570CE4">
        <w:rPr>
          <w:rFonts w:hint="eastAsia"/>
          <w:lang w:val="en-GB" w:eastAsia="zh-CN"/>
        </w:rPr>
        <w:t>在第</w:t>
      </w:r>
      <w:r w:rsidRPr="00570CE4">
        <w:rPr>
          <w:rFonts w:hint="eastAsia"/>
          <w:lang w:val="en-GB" w:eastAsia="zh-CN"/>
        </w:rPr>
        <w:t>1</w:t>
      </w:r>
      <w:r w:rsidRPr="00570CE4">
        <w:rPr>
          <w:rFonts w:hint="eastAsia"/>
          <w:lang w:val="en-GB" w:eastAsia="zh-CN"/>
        </w:rPr>
        <w:t>研究组会议前夕召开的第</w:t>
      </w:r>
      <w:proofErr w:type="spellStart"/>
      <w:r w:rsidRPr="00570CE4">
        <w:rPr>
          <w:rFonts w:hint="eastAsia"/>
          <w:lang w:val="en-GB" w:eastAsia="zh-CN"/>
        </w:rPr>
        <w:t>1A</w:t>
      </w:r>
      <w:proofErr w:type="spellEnd"/>
      <w:r w:rsidRPr="00570CE4">
        <w:rPr>
          <w:rFonts w:hint="eastAsia"/>
          <w:lang w:val="en-GB" w:eastAsia="zh-CN"/>
        </w:rPr>
        <w:t>、</w:t>
      </w:r>
      <w:proofErr w:type="spellStart"/>
      <w:r w:rsidRPr="00570CE4">
        <w:rPr>
          <w:rFonts w:hint="eastAsia"/>
          <w:lang w:val="en-GB" w:eastAsia="zh-CN"/>
        </w:rPr>
        <w:t>1B</w:t>
      </w:r>
      <w:proofErr w:type="spellEnd"/>
      <w:r w:rsidRPr="00570CE4">
        <w:rPr>
          <w:rFonts w:hint="eastAsia"/>
          <w:lang w:val="en-GB" w:eastAsia="zh-CN"/>
        </w:rPr>
        <w:t>和</w:t>
      </w:r>
      <w:proofErr w:type="spellStart"/>
      <w:r w:rsidRPr="00570CE4">
        <w:rPr>
          <w:rFonts w:hint="eastAsia"/>
          <w:lang w:val="en-GB" w:eastAsia="zh-CN"/>
        </w:rPr>
        <w:t>1C</w:t>
      </w:r>
      <w:proofErr w:type="spellEnd"/>
      <w:r w:rsidRPr="00570CE4">
        <w:rPr>
          <w:rFonts w:hint="eastAsia"/>
          <w:lang w:val="en-GB" w:eastAsia="zh-CN"/>
        </w:rPr>
        <w:t>工作组会议上</w:t>
      </w:r>
      <w:r w:rsidRPr="00570CE4">
        <w:rPr>
          <w:lang w:val="en-GB" w:eastAsia="zh-CN"/>
        </w:rPr>
        <w:br/>
      </w:r>
      <w:r w:rsidRPr="00570CE4">
        <w:rPr>
          <w:rFonts w:hint="eastAsia"/>
          <w:lang w:val="en-GB" w:eastAsia="zh-CN"/>
        </w:rPr>
        <w:t>将讨论并可能针对其起草建议书草案的议题</w:t>
      </w:r>
    </w:p>
    <w:p w:rsidR="00570CE4" w:rsidRPr="00FD6E1B" w:rsidRDefault="00570CE4" w:rsidP="009E73D8">
      <w:pPr>
        <w:pStyle w:val="Source"/>
        <w:rPr>
          <w:sz w:val="24"/>
          <w:szCs w:val="24"/>
          <w:lang w:val="en-GB" w:eastAsia="zh-CN"/>
        </w:rPr>
      </w:pPr>
      <w:r w:rsidRPr="00FD6E1B">
        <w:rPr>
          <w:rFonts w:hint="eastAsia"/>
          <w:sz w:val="24"/>
          <w:szCs w:val="24"/>
          <w:lang w:val="en-GB" w:eastAsia="zh-CN"/>
        </w:rPr>
        <w:t>第</w:t>
      </w:r>
      <w:proofErr w:type="spellStart"/>
      <w:r w:rsidRPr="00FD6E1B">
        <w:rPr>
          <w:sz w:val="24"/>
          <w:szCs w:val="24"/>
          <w:lang w:val="en-GB" w:eastAsia="zh-CN"/>
        </w:rPr>
        <w:t>1A</w:t>
      </w:r>
      <w:proofErr w:type="spellEnd"/>
      <w:r w:rsidRPr="00FD6E1B">
        <w:rPr>
          <w:rFonts w:hint="eastAsia"/>
          <w:sz w:val="24"/>
          <w:szCs w:val="24"/>
          <w:lang w:val="en-GB" w:eastAsia="zh-CN"/>
        </w:rPr>
        <w:t>工作组</w:t>
      </w:r>
    </w:p>
    <w:p w:rsidR="00570CE4" w:rsidRPr="00570CE4" w:rsidRDefault="00570CE4" w:rsidP="001D24C4">
      <w:pPr>
        <w:rPr>
          <w:rFonts w:asciiTheme="minorHAnsi" w:hAnsiTheme="minorHAnsi"/>
          <w:szCs w:val="24"/>
          <w:lang w:eastAsia="zh-CN"/>
        </w:rPr>
      </w:pPr>
      <w:r w:rsidRPr="00570CE4">
        <w:rPr>
          <w:b/>
          <w:bCs/>
          <w:lang w:eastAsia="zh-CN"/>
        </w:rPr>
        <w:t>1</w:t>
      </w:r>
      <w:r w:rsidRPr="00570CE4">
        <w:rPr>
          <w:b/>
          <w:bCs/>
          <w:lang w:eastAsia="zh-CN"/>
        </w:rPr>
        <w:tab/>
      </w:r>
      <w:r w:rsidRPr="00570CE4">
        <w:rPr>
          <w:rFonts w:hint="eastAsia"/>
          <w:lang w:eastAsia="zh-CN"/>
        </w:rPr>
        <w:t>无线电通信业务</w:t>
      </w:r>
      <w:r w:rsidRPr="00570CE4">
        <w:rPr>
          <w:rFonts w:asciiTheme="minorHAnsi" w:hAnsiTheme="minorHAnsi" w:hint="eastAsia"/>
          <w:szCs w:val="24"/>
          <w:lang w:eastAsia="zh-CN"/>
        </w:rPr>
        <w:t>之间共用的一般原则与方法（</w:t>
      </w:r>
      <w:r w:rsidRPr="00570CE4">
        <w:rPr>
          <w:rFonts w:asciiTheme="minorHAnsi" w:hAnsiTheme="minorHAnsi"/>
          <w:szCs w:val="24"/>
          <w:lang w:eastAsia="zh-CN"/>
        </w:rPr>
        <w:t xml:space="preserve">ITU-R </w:t>
      </w:r>
      <w:proofErr w:type="spellStart"/>
      <w:r w:rsidRPr="00570CE4">
        <w:rPr>
          <w:rFonts w:asciiTheme="minorHAnsi" w:hAnsiTheme="minorHAnsi"/>
          <w:szCs w:val="24"/>
          <w:lang w:eastAsia="zh-CN"/>
        </w:rPr>
        <w:t>SM.1132</w:t>
      </w:r>
      <w:proofErr w:type="spellEnd"/>
      <w:r w:rsidRPr="00570CE4">
        <w:rPr>
          <w:rFonts w:asciiTheme="minorHAnsi" w:hAnsiTheme="minorHAnsi"/>
          <w:szCs w:val="24"/>
          <w:lang w:eastAsia="zh-CN"/>
        </w:rPr>
        <w:t>-2</w:t>
      </w:r>
      <w:r w:rsidRPr="00570CE4">
        <w:rPr>
          <w:rFonts w:asciiTheme="minorHAnsi" w:hAnsiTheme="minorHAnsi" w:hint="eastAsia"/>
          <w:szCs w:val="24"/>
          <w:lang w:eastAsia="zh-CN"/>
        </w:rPr>
        <w:t>建议书修订草案初稿</w:t>
      </w:r>
      <w:r w:rsidRPr="00570CE4">
        <w:rPr>
          <w:rFonts w:asciiTheme="minorHAnsi" w:hAnsiTheme="minorHAnsi"/>
          <w:szCs w:val="24"/>
          <w:lang w:eastAsia="zh-CN"/>
        </w:rPr>
        <w:t xml:space="preserve"> – </w:t>
      </w:r>
      <w:r w:rsidRPr="00570CE4">
        <w:rPr>
          <w:rFonts w:asciiTheme="minorHAnsi" w:hAnsiTheme="minorHAnsi" w:hint="eastAsia"/>
          <w:szCs w:val="24"/>
          <w:lang w:eastAsia="zh-CN"/>
        </w:rPr>
        <w:t>参见</w:t>
      </w:r>
      <w:r w:rsidR="00DC4244">
        <w:fldChar w:fldCharType="begin"/>
      </w:r>
      <w:r w:rsidR="00DC4244">
        <w:instrText xml:space="preserve"> HYPERLINK "http://www.itu.int/md/R12-wp1a-c-0166/" </w:instrText>
      </w:r>
      <w:r w:rsidR="00DC4244">
        <w:fldChar w:fldCharType="separate"/>
      </w:r>
      <w:proofErr w:type="spellStart"/>
      <w:r w:rsidRPr="00570CE4">
        <w:rPr>
          <w:rFonts w:asciiTheme="minorHAnsi" w:hAnsiTheme="minorHAnsi"/>
          <w:color w:val="0000FF"/>
          <w:szCs w:val="24"/>
          <w:u w:val="single"/>
          <w:lang w:eastAsia="zh-CN"/>
        </w:rPr>
        <w:t>1A</w:t>
      </w:r>
      <w:proofErr w:type="spellEnd"/>
      <w:r w:rsidRPr="00570CE4">
        <w:rPr>
          <w:rFonts w:asciiTheme="minorHAnsi" w:hAnsiTheme="minorHAnsi"/>
          <w:color w:val="0000FF"/>
          <w:szCs w:val="24"/>
          <w:u w:val="single"/>
          <w:lang w:eastAsia="zh-CN"/>
        </w:rPr>
        <w:t>/166</w:t>
      </w:r>
      <w:r w:rsidR="00DC4244">
        <w:rPr>
          <w:rFonts w:asciiTheme="minorHAnsi" w:hAnsiTheme="minorHAnsi"/>
          <w:color w:val="0000FF"/>
          <w:szCs w:val="24"/>
          <w:u w:val="single"/>
          <w:lang w:eastAsia="zh-CN"/>
        </w:rPr>
        <w:fldChar w:fldCharType="end"/>
      </w:r>
      <w:r w:rsidRPr="00570CE4">
        <w:rPr>
          <w:rFonts w:asciiTheme="minorHAnsi" w:hAnsiTheme="minorHAnsi" w:hint="eastAsia"/>
          <w:szCs w:val="24"/>
          <w:lang w:eastAsia="zh-CN"/>
        </w:rPr>
        <w:t>号文件附件</w:t>
      </w:r>
      <w:r w:rsidRPr="00570CE4">
        <w:rPr>
          <w:rFonts w:asciiTheme="minorHAnsi" w:hAnsiTheme="minorHAnsi" w:hint="eastAsia"/>
          <w:szCs w:val="24"/>
          <w:lang w:eastAsia="zh-CN"/>
        </w:rPr>
        <w:t>1</w:t>
      </w:r>
      <w:r w:rsidRPr="00570CE4">
        <w:rPr>
          <w:rFonts w:asciiTheme="minorHAnsi" w:hAnsiTheme="minorHAnsi" w:hint="eastAsia"/>
          <w:szCs w:val="24"/>
          <w:lang w:eastAsia="zh-CN"/>
        </w:rPr>
        <w:t>）</w:t>
      </w:r>
    </w:p>
    <w:p w:rsidR="00570CE4" w:rsidRPr="00570CE4" w:rsidRDefault="00570CE4" w:rsidP="001D24C4">
      <w:pPr>
        <w:rPr>
          <w:rFonts w:asciiTheme="minorHAnsi" w:hAnsiTheme="minorHAnsi"/>
          <w:szCs w:val="24"/>
          <w:lang w:eastAsia="zh-CN"/>
        </w:rPr>
      </w:pPr>
      <w:r w:rsidRPr="00570CE4">
        <w:rPr>
          <w:rFonts w:asciiTheme="minorHAnsi" w:hAnsiTheme="minorHAnsi"/>
          <w:b/>
          <w:bCs/>
          <w:szCs w:val="24"/>
          <w:lang w:eastAsia="zh-CN"/>
        </w:rPr>
        <w:t>2</w:t>
      </w:r>
      <w:r w:rsidRPr="00570CE4">
        <w:rPr>
          <w:rFonts w:asciiTheme="minorHAnsi" w:hAnsiTheme="minorHAnsi"/>
          <w:b/>
          <w:bCs/>
          <w:szCs w:val="24"/>
          <w:lang w:eastAsia="zh-CN"/>
        </w:rPr>
        <w:tab/>
      </w:r>
      <w:r w:rsidRPr="00570CE4">
        <w:rPr>
          <w:rFonts w:asciiTheme="minorHAnsi" w:hAnsiTheme="minorHAnsi" w:hint="eastAsia"/>
          <w:szCs w:val="24"/>
          <w:lang w:eastAsia="zh-CN"/>
        </w:rPr>
        <w:t>无线</w:t>
      </w:r>
      <w:r w:rsidRPr="00570CE4">
        <w:rPr>
          <w:rFonts w:asciiTheme="minorHAnsi" w:hAnsiTheme="minorHAnsi" w:hint="eastAsia"/>
          <w:szCs w:val="24"/>
          <w:lang w:val="en-GB" w:eastAsia="zh-CN"/>
        </w:rPr>
        <w:t>输电</w:t>
      </w:r>
      <w:r w:rsidRPr="00570CE4">
        <w:rPr>
          <w:rFonts w:asciiTheme="minorHAnsi" w:hAnsiTheme="minorHAnsi" w:hint="eastAsia"/>
          <w:szCs w:val="24"/>
          <w:lang w:eastAsia="zh-CN"/>
        </w:rPr>
        <w:t>（</w:t>
      </w:r>
      <w:proofErr w:type="spellStart"/>
      <w:r w:rsidRPr="00570CE4">
        <w:rPr>
          <w:rFonts w:eastAsia="SimSun" w:cs="Times New Roman"/>
          <w:szCs w:val="24"/>
          <w:lang w:val="en-GB" w:eastAsia="zh-CN"/>
        </w:rPr>
        <w:t>WPT</w:t>
      </w:r>
      <w:proofErr w:type="spellEnd"/>
      <w:r w:rsidRPr="00570CE4">
        <w:rPr>
          <w:rFonts w:asciiTheme="minorHAnsi" w:hAnsiTheme="minorHAnsi" w:hint="eastAsia"/>
          <w:szCs w:val="24"/>
          <w:lang w:eastAsia="zh-CN"/>
        </w:rPr>
        <w:t>）系统（</w:t>
      </w:r>
      <w:r w:rsidRPr="00570CE4">
        <w:rPr>
          <w:rFonts w:asciiTheme="minorHAnsi" w:hAnsiTheme="minorHAnsi"/>
          <w:szCs w:val="24"/>
          <w:lang w:eastAsia="zh-CN"/>
        </w:rPr>
        <w:t>ITU-R SM.[</w:t>
      </w:r>
      <w:proofErr w:type="spellStart"/>
      <w:r w:rsidRPr="00570CE4">
        <w:rPr>
          <w:rFonts w:asciiTheme="minorHAnsi" w:hAnsiTheme="minorHAnsi"/>
          <w:szCs w:val="24"/>
          <w:lang w:eastAsia="zh-CN"/>
        </w:rPr>
        <w:t>WPT</w:t>
      </w:r>
      <w:proofErr w:type="spellEnd"/>
      <w:r w:rsidRPr="00570CE4">
        <w:rPr>
          <w:rFonts w:asciiTheme="minorHAnsi" w:hAnsiTheme="minorHAnsi"/>
          <w:szCs w:val="24"/>
          <w:lang w:eastAsia="zh-CN"/>
        </w:rPr>
        <w:t>]</w:t>
      </w:r>
      <w:r w:rsidRPr="00570CE4">
        <w:rPr>
          <w:rFonts w:asciiTheme="minorHAnsi" w:hAnsiTheme="minorHAnsi" w:hint="eastAsia"/>
          <w:szCs w:val="24"/>
          <w:lang w:eastAsia="zh-CN"/>
        </w:rPr>
        <w:t>新建议书草案初稿</w:t>
      </w:r>
      <w:r w:rsidRPr="00570CE4">
        <w:rPr>
          <w:rFonts w:asciiTheme="minorHAnsi" w:hAnsiTheme="minorHAnsi"/>
          <w:szCs w:val="24"/>
          <w:lang w:eastAsia="zh-CN"/>
        </w:rPr>
        <w:t xml:space="preserve"> – </w:t>
      </w:r>
      <w:r w:rsidRPr="00570CE4">
        <w:rPr>
          <w:rFonts w:asciiTheme="minorHAnsi" w:hAnsiTheme="minorHAnsi" w:hint="eastAsia"/>
          <w:szCs w:val="24"/>
          <w:lang w:eastAsia="zh-CN"/>
        </w:rPr>
        <w:t>参见</w:t>
      </w:r>
      <w:r w:rsidR="00DC4244">
        <w:fldChar w:fldCharType="begin"/>
      </w:r>
      <w:r w:rsidR="00DC4244">
        <w:instrText xml:space="preserve"> HYPERLINK "http://www.itu.int/md/R12-wp1a-c-0166/" </w:instrText>
      </w:r>
      <w:r w:rsidR="00DC4244">
        <w:fldChar w:fldCharType="separate"/>
      </w:r>
      <w:proofErr w:type="spellStart"/>
      <w:r w:rsidRPr="00570CE4">
        <w:rPr>
          <w:rFonts w:asciiTheme="minorHAnsi" w:hAnsiTheme="minorHAnsi"/>
          <w:color w:val="0000FF"/>
          <w:szCs w:val="24"/>
          <w:u w:val="single"/>
          <w:lang w:eastAsia="zh-CN"/>
        </w:rPr>
        <w:t>1A</w:t>
      </w:r>
      <w:proofErr w:type="spellEnd"/>
      <w:r w:rsidRPr="00570CE4">
        <w:rPr>
          <w:rFonts w:asciiTheme="minorHAnsi" w:hAnsiTheme="minorHAnsi"/>
          <w:color w:val="0000FF"/>
          <w:szCs w:val="24"/>
          <w:u w:val="single"/>
          <w:lang w:eastAsia="zh-CN"/>
        </w:rPr>
        <w:t>/166</w:t>
      </w:r>
      <w:r w:rsidR="00DC4244">
        <w:rPr>
          <w:rFonts w:asciiTheme="minorHAnsi" w:hAnsiTheme="minorHAnsi"/>
          <w:color w:val="0000FF"/>
          <w:szCs w:val="24"/>
          <w:u w:val="single"/>
          <w:lang w:eastAsia="zh-CN"/>
        </w:rPr>
        <w:fldChar w:fldCharType="end"/>
      </w:r>
      <w:r w:rsidRPr="00570CE4">
        <w:rPr>
          <w:rFonts w:asciiTheme="minorHAnsi" w:hAnsiTheme="minorHAnsi" w:hint="eastAsia"/>
          <w:szCs w:val="24"/>
          <w:lang w:eastAsia="zh-CN"/>
        </w:rPr>
        <w:t>号文件</w:t>
      </w:r>
      <w:r w:rsidR="00BC7F27">
        <w:rPr>
          <w:rFonts w:asciiTheme="minorHAnsi" w:hAnsiTheme="minorHAnsi"/>
          <w:szCs w:val="24"/>
          <w:lang w:eastAsia="zh-CN"/>
        </w:rPr>
        <w:br/>
      </w:r>
      <w:r w:rsidRPr="00570CE4">
        <w:rPr>
          <w:rFonts w:asciiTheme="minorHAnsi" w:hAnsiTheme="minorHAnsi" w:hint="eastAsia"/>
          <w:szCs w:val="24"/>
          <w:lang w:eastAsia="zh-CN"/>
        </w:rPr>
        <w:t>附件</w:t>
      </w:r>
      <w:r w:rsidRPr="00570CE4">
        <w:rPr>
          <w:rFonts w:asciiTheme="minorHAnsi" w:hAnsiTheme="minorHAnsi" w:hint="eastAsia"/>
          <w:szCs w:val="24"/>
          <w:lang w:eastAsia="zh-CN"/>
        </w:rPr>
        <w:t>4</w:t>
      </w:r>
      <w:r w:rsidRPr="00570CE4">
        <w:rPr>
          <w:rFonts w:asciiTheme="minorHAnsi" w:hAnsiTheme="minorHAnsi" w:hint="eastAsia"/>
          <w:szCs w:val="24"/>
          <w:lang w:eastAsia="zh-CN"/>
        </w:rPr>
        <w:t>）</w:t>
      </w:r>
    </w:p>
    <w:p w:rsidR="00570CE4" w:rsidRPr="00FD6E1B" w:rsidRDefault="00570CE4" w:rsidP="009E73D8">
      <w:pPr>
        <w:pStyle w:val="Source"/>
        <w:rPr>
          <w:sz w:val="24"/>
          <w:szCs w:val="24"/>
          <w:lang w:val="en-GB" w:eastAsia="zh-CN"/>
        </w:rPr>
      </w:pPr>
      <w:r w:rsidRPr="00FD6E1B">
        <w:rPr>
          <w:rFonts w:hint="eastAsia"/>
          <w:sz w:val="24"/>
          <w:szCs w:val="24"/>
          <w:lang w:val="en-GB" w:eastAsia="zh-CN"/>
        </w:rPr>
        <w:t>第</w:t>
      </w:r>
      <w:proofErr w:type="spellStart"/>
      <w:r w:rsidRPr="00FD6E1B">
        <w:rPr>
          <w:sz w:val="24"/>
          <w:szCs w:val="24"/>
          <w:lang w:val="en-GB" w:eastAsia="zh-CN"/>
        </w:rPr>
        <w:t>1</w:t>
      </w:r>
      <w:r w:rsidRPr="00FD6E1B">
        <w:rPr>
          <w:rFonts w:hint="eastAsia"/>
          <w:sz w:val="24"/>
          <w:szCs w:val="24"/>
          <w:lang w:val="en-GB" w:eastAsia="zh-CN"/>
        </w:rPr>
        <w:t>B</w:t>
      </w:r>
      <w:proofErr w:type="spellEnd"/>
      <w:r w:rsidRPr="00FD6E1B">
        <w:rPr>
          <w:rFonts w:hint="eastAsia"/>
          <w:sz w:val="24"/>
          <w:szCs w:val="24"/>
          <w:lang w:val="en-GB" w:eastAsia="zh-CN"/>
        </w:rPr>
        <w:t>工作组</w:t>
      </w:r>
    </w:p>
    <w:p w:rsidR="00570CE4" w:rsidRPr="00570CE4" w:rsidRDefault="00570CE4" w:rsidP="00BC7F27">
      <w:pPr>
        <w:spacing w:before="120" w:line="240" w:lineRule="auto"/>
        <w:ind w:firstLineChars="200" w:firstLine="480"/>
        <w:jc w:val="left"/>
        <w:rPr>
          <w:rFonts w:eastAsia="SimSun" w:cs="Times New Roman"/>
          <w:szCs w:val="24"/>
          <w:lang w:val="en-GB" w:eastAsia="zh-CN"/>
        </w:rPr>
      </w:pPr>
      <w:r w:rsidRPr="00570CE4">
        <w:rPr>
          <w:rFonts w:eastAsia="SimSun" w:cs="Times New Roman" w:hint="eastAsia"/>
          <w:szCs w:val="24"/>
          <w:lang w:val="en-GB" w:eastAsia="zh-CN"/>
        </w:rPr>
        <w:t>未确定议题。</w:t>
      </w:r>
    </w:p>
    <w:p w:rsidR="00570CE4" w:rsidRPr="00FD6E1B" w:rsidRDefault="00570CE4" w:rsidP="009E73D8">
      <w:pPr>
        <w:pStyle w:val="Source"/>
        <w:rPr>
          <w:sz w:val="24"/>
          <w:szCs w:val="24"/>
          <w:lang w:val="en-GB" w:eastAsia="zh-CN"/>
        </w:rPr>
      </w:pPr>
      <w:r w:rsidRPr="00FD6E1B">
        <w:rPr>
          <w:rFonts w:hint="eastAsia"/>
          <w:sz w:val="24"/>
          <w:szCs w:val="24"/>
          <w:lang w:val="en-GB" w:eastAsia="zh-CN"/>
        </w:rPr>
        <w:t>第</w:t>
      </w:r>
      <w:proofErr w:type="spellStart"/>
      <w:r w:rsidRPr="00FD6E1B">
        <w:rPr>
          <w:sz w:val="24"/>
          <w:szCs w:val="24"/>
          <w:lang w:val="en-GB" w:eastAsia="zh-CN"/>
        </w:rPr>
        <w:t>1</w:t>
      </w:r>
      <w:r w:rsidRPr="00FD6E1B">
        <w:rPr>
          <w:rFonts w:hint="eastAsia"/>
          <w:sz w:val="24"/>
          <w:szCs w:val="24"/>
          <w:lang w:val="en-GB" w:eastAsia="zh-CN"/>
        </w:rPr>
        <w:t>C</w:t>
      </w:r>
      <w:proofErr w:type="spellEnd"/>
      <w:r w:rsidRPr="00FD6E1B">
        <w:rPr>
          <w:rFonts w:hint="eastAsia"/>
          <w:sz w:val="24"/>
          <w:szCs w:val="24"/>
          <w:lang w:val="en-GB" w:eastAsia="zh-CN"/>
        </w:rPr>
        <w:t>工作组</w:t>
      </w:r>
    </w:p>
    <w:p w:rsidR="00570CE4" w:rsidRPr="00570CE4" w:rsidRDefault="00570CE4" w:rsidP="001D24C4">
      <w:pPr>
        <w:rPr>
          <w:rFonts w:eastAsia="SimSun" w:cs="Times New Roman"/>
          <w:szCs w:val="24"/>
          <w:lang w:val="en-GB" w:eastAsia="zh-CN"/>
        </w:rPr>
      </w:pPr>
      <w:r w:rsidRPr="00570CE4">
        <w:rPr>
          <w:rFonts w:eastAsia="SimSun" w:cs="Times New Roman"/>
          <w:b/>
          <w:bCs/>
          <w:szCs w:val="24"/>
          <w:lang w:val="en-GB" w:eastAsia="zh-CN"/>
        </w:rPr>
        <w:t>1</w:t>
      </w:r>
      <w:r w:rsidRPr="00570CE4">
        <w:rPr>
          <w:rFonts w:eastAsia="SimSun" w:cs="Times New Roman"/>
          <w:szCs w:val="24"/>
          <w:lang w:val="en-GB" w:eastAsia="zh-CN"/>
        </w:rPr>
        <w:tab/>
      </w:r>
      <w:r w:rsidRPr="00570CE4">
        <w:rPr>
          <w:rFonts w:eastAsia="SimSun" w:cs="Times New Roman" w:hint="eastAsia"/>
          <w:szCs w:val="24"/>
          <w:lang w:val="en-GB" w:eastAsia="zh-CN"/>
        </w:rPr>
        <w:t>频谱占用测量</w:t>
      </w:r>
      <w:r w:rsidRPr="00570CE4">
        <w:rPr>
          <w:rFonts w:asciiTheme="minorHAnsi" w:hAnsiTheme="minorHAnsi" w:hint="eastAsia"/>
          <w:szCs w:val="24"/>
          <w:lang w:eastAsia="zh-CN"/>
        </w:rPr>
        <w:t>（</w:t>
      </w:r>
      <w:r w:rsidRPr="00570CE4">
        <w:rPr>
          <w:rFonts w:asciiTheme="minorHAnsi" w:hAnsiTheme="minorHAnsi"/>
          <w:szCs w:val="24"/>
          <w:lang w:eastAsia="zh-CN"/>
        </w:rPr>
        <w:t xml:space="preserve">ITU-R </w:t>
      </w:r>
      <w:proofErr w:type="spellStart"/>
      <w:r w:rsidRPr="00570CE4">
        <w:rPr>
          <w:rFonts w:asciiTheme="minorHAnsi" w:hAnsiTheme="minorHAnsi"/>
          <w:szCs w:val="24"/>
          <w:lang w:eastAsia="zh-CN"/>
        </w:rPr>
        <w:t>SM.1</w:t>
      </w:r>
      <w:r w:rsidRPr="00570CE4">
        <w:rPr>
          <w:rFonts w:asciiTheme="minorHAnsi" w:hAnsiTheme="minorHAnsi" w:hint="eastAsia"/>
          <w:szCs w:val="24"/>
          <w:lang w:eastAsia="zh-CN"/>
        </w:rPr>
        <w:t>880</w:t>
      </w:r>
      <w:proofErr w:type="spellEnd"/>
      <w:r w:rsidRPr="00570CE4">
        <w:rPr>
          <w:rFonts w:asciiTheme="minorHAnsi" w:hAnsiTheme="minorHAnsi" w:hint="eastAsia"/>
          <w:szCs w:val="24"/>
          <w:lang w:eastAsia="zh-CN"/>
        </w:rPr>
        <w:t>-0</w:t>
      </w:r>
      <w:r w:rsidRPr="00570CE4">
        <w:rPr>
          <w:rFonts w:asciiTheme="minorHAnsi" w:hAnsiTheme="minorHAnsi" w:hint="eastAsia"/>
          <w:szCs w:val="24"/>
          <w:lang w:eastAsia="zh-CN"/>
        </w:rPr>
        <w:t>建议书修订草案初稿</w:t>
      </w:r>
      <w:r w:rsidRPr="00570CE4">
        <w:rPr>
          <w:rFonts w:asciiTheme="minorHAnsi" w:hAnsiTheme="minorHAnsi"/>
          <w:szCs w:val="24"/>
          <w:lang w:eastAsia="zh-CN"/>
        </w:rPr>
        <w:t xml:space="preserve"> – </w:t>
      </w:r>
      <w:r w:rsidRPr="00570CE4">
        <w:rPr>
          <w:rFonts w:asciiTheme="minorHAnsi" w:hAnsiTheme="minorHAnsi" w:hint="eastAsia"/>
          <w:szCs w:val="24"/>
          <w:lang w:eastAsia="zh-CN"/>
        </w:rPr>
        <w:t>参见</w:t>
      </w:r>
      <w:r w:rsidR="00DC4244">
        <w:fldChar w:fldCharType="begin"/>
      </w:r>
      <w:r w:rsidR="00DC4244">
        <w:instrText xml:space="preserve"> HYPERLINK "http://www.itu.int/md/R12-WP1C-C-0119/en" </w:instrText>
      </w:r>
      <w:r w:rsidR="00DC4244">
        <w:fldChar w:fldCharType="separate"/>
      </w:r>
      <w:proofErr w:type="spellStart"/>
      <w:r w:rsidRPr="00570CE4">
        <w:rPr>
          <w:rFonts w:asciiTheme="minorHAnsi" w:hAnsiTheme="minorHAnsi"/>
          <w:color w:val="0000FF"/>
          <w:szCs w:val="24"/>
          <w:u w:val="single"/>
          <w:lang w:eastAsia="zh-CN"/>
        </w:rPr>
        <w:t>1C</w:t>
      </w:r>
      <w:proofErr w:type="spellEnd"/>
      <w:r w:rsidRPr="00570CE4">
        <w:rPr>
          <w:rFonts w:asciiTheme="minorHAnsi" w:hAnsiTheme="minorHAnsi"/>
          <w:color w:val="0000FF"/>
          <w:szCs w:val="24"/>
          <w:u w:val="single"/>
          <w:lang w:eastAsia="zh-CN"/>
        </w:rPr>
        <w:t>/119</w:t>
      </w:r>
      <w:r w:rsidR="00DC4244">
        <w:rPr>
          <w:rFonts w:asciiTheme="minorHAnsi" w:hAnsiTheme="minorHAnsi"/>
          <w:color w:val="0000FF"/>
          <w:szCs w:val="24"/>
          <w:u w:val="single"/>
          <w:lang w:eastAsia="zh-CN"/>
        </w:rPr>
        <w:fldChar w:fldCharType="end"/>
      </w:r>
      <w:r w:rsidRPr="00570CE4">
        <w:rPr>
          <w:rFonts w:asciiTheme="minorHAnsi" w:hAnsiTheme="minorHAnsi" w:hint="eastAsia"/>
          <w:szCs w:val="24"/>
          <w:lang w:eastAsia="zh-CN"/>
        </w:rPr>
        <w:t>号文件附件</w:t>
      </w:r>
      <w:r w:rsidRPr="00570CE4">
        <w:rPr>
          <w:rFonts w:asciiTheme="minorHAnsi" w:hAnsiTheme="minorHAnsi" w:hint="eastAsia"/>
          <w:szCs w:val="24"/>
          <w:lang w:eastAsia="zh-CN"/>
        </w:rPr>
        <w:t>1</w:t>
      </w:r>
      <w:r w:rsidRPr="00570CE4">
        <w:rPr>
          <w:rFonts w:asciiTheme="minorHAnsi" w:hAnsiTheme="minorHAnsi" w:hint="eastAsia"/>
          <w:szCs w:val="24"/>
          <w:lang w:eastAsia="zh-CN"/>
        </w:rPr>
        <w:t>）</w:t>
      </w:r>
    </w:p>
    <w:p w:rsidR="00570CE4" w:rsidRPr="00570CE4" w:rsidRDefault="00570CE4" w:rsidP="001D24C4">
      <w:pPr>
        <w:rPr>
          <w:rFonts w:eastAsia="SimSun" w:cs="Times New Roman"/>
          <w:szCs w:val="24"/>
          <w:lang w:eastAsia="zh-CN"/>
        </w:rPr>
      </w:pPr>
      <w:r w:rsidRPr="00570CE4">
        <w:rPr>
          <w:rFonts w:eastAsia="SimSun" w:cs="Times New Roman"/>
          <w:b/>
          <w:bCs/>
          <w:szCs w:val="24"/>
          <w:lang w:val="en-GB" w:eastAsia="zh-CN"/>
        </w:rPr>
        <w:t>2</w:t>
      </w:r>
      <w:r w:rsidRPr="00570CE4">
        <w:rPr>
          <w:rFonts w:eastAsia="SimSun" w:cs="Times New Roman"/>
          <w:szCs w:val="24"/>
          <w:lang w:val="en-GB" w:eastAsia="zh-CN"/>
        </w:rPr>
        <w:tab/>
      </w:r>
      <w:r w:rsidRPr="00570CE4">
        <w:rPr>
          <w:rFonts w:eastAsia="SimSun" w:cs="Times New Roman" w:hint="eastAsia"/>
          <w:szCs w:val="24"/>
          <w:lang w:val="en-GB" w:eastAsia="zh-CN"/>
        </w:rPr>
        <w:t>现场测量测向精度（</w:t>
      </w:r>
      <w:r w:rsidRPr="00570CE4">
        <w:rPr>
          <w:rFonts w:eastAsia="SimSun" w:cs="Times New Roman"/>
          <w:szCs w:val="24"/>
          <w:lang w:val="en-GB" w:eastAsia="zh-CN"/>
        </w:rPr>
        <w:t>ITU-R SM.[</w:t>
      </w:r>
      <w:r w:rsidRPr="00570CE4">
        <w:rPr>
          <w:rFonts w:eastAsia="SimSun" w:cs="Times New Roman" w:hint="eastAsia"/>
          <w:szCs w:val="24"/>
          <w:lang w:val="en-GB" w:eastAsia="zh-CN"/>
        </w:rPr>
        <w:t>ON-</w:t>
      </w:r>
      <w:proofErr w:type="spellStart"/>
      <w:r w:rsidRPr="00570CE4">
        <w:rPr>
          <w:rFonts w:eastAsia="SimSun" w:cs="Times New Roman" w:hint="eastAsia"/>
          <w:szCs w:val="24"/>
          <w:lang w:val="en-GB" w:eastAsia="zh-CN"/>
        </w:rPr>
        <w:t>SITE_</w:t>
      </w:r>
      <w:r w:rsidRPr="00570CE4">
        <w:rPr>
          <w:rFonts w:eastAsia="SimSun" w:cs="Times New Roman"/>
          <w:szCs w:val="24"/>
          <w:lang w:val="en-GB" w:eastAsia="zh-CN"/>
        </w:rPr>
        <w:t>DF_ACC</w:t>
      </w:r>
      <w:proofErr w:type="spellEnd"/>
      <w:r w:rsidRPr="00570CE4">
        <w:rPr>
          <w:rFonts w:eastAsia="SimSun" w:cs="Times New Roman"/>
          <w:szCs w:val="24"/>
          <w:lang w:val="en-GB" w:eastAsia="zh-CN"/>
        </w:rPr>
        <w:t>]</w:t>
      </w:r>
      <w:r w:rsidRPr="00570CE4">
        <w:rPr>
          <w:rFonts w:eastAsia="SimSun" w:cs="Times New Roman" w:hint="eastAsia"/>
          <w:szCs w:val="24"/>
          <w:lang w:val="en-GB" w:eastAsia="zh-CN"/>
        </w:rPr>
        <w:t>新建议书草案初稿，参见</w:t>
      </w:r>
      <w:r w:rsidR="00DC4244">
        <w:fldChar w:fldCharType="begin"/>
      </w:r>
      <w:r w:rsidR="00DC4244">
        <w:instrText xml:space="preserve"> HYPERLINK "http://www.itu.int/md/R12-WP1C-C-0119/en" </w:instrText>
      </w:r>
      <w:r w:rsidR="00DC4244">
        <w:fldChar w:fldCharType="separate"/>
      </w:r>
      <w:proofErr w:type="spellStart"/>
      <w:r w:rsidRPr="00570CE4">
        <w:rPr>
          <w:rFonts w:asciiTheme="minorHAnsi" w:hAnsiTheme="minorHAnsi"/>
          <w:color w:val="0000FF"/>
          <w:szCs w:val="24"/>
          <w:u w:val="single"/>
          <w:lang w:eastAsia="zh-CN"/>
        </w:rPr>
        <w:t>1C</w:t>
      </w:r>
      <w:proofErr w:type="spellEnd"/>
      <w:r w:rsidRPr="00570CE4">
        <w:rPr>
          <w:rFonts w:asciiTheme="minorHAnsi" w:hAnsiTheme="minorHAnsi"/>
          <w:color w:val="0000FF"/>
          <w:szCs w:val="24"/>
          <w:u w:val="single"/>
          <w:lang w:eastAsia="zh-CN"/>
        </w:rPr>
        <w:t>/119</w:t>
      </w:r>
      <w:r w:rsidR="00DC4244">
        <w:rPr>
          <w:rFonts w:asciiTheme="minorHAnsi" w:hAnsiTheme="minorHAnsi"/>
          <w:color w:val="0000FF"/>
          <w:szCs w:val="24"/>
          <w:u w:val="single"/>
          <w:lang w:eastAsia="zh-CN"/>
        </w:rPr>
        <w:fldChar w:fldCharType="end"/>
      </w:r>
      <w:r w:rsidRPr="00570CE4">
        <w:rPr>
          <w:rFonts w:eastAsia="SimSun" w:cs="Times New Roman" w:hint="eastAsia"/>
          <w:szCs w:val="24"/>
          <w:lang w:val="en-GB" w:eastAsia="zh-CN"/>
        </w:rPr>
        <w:t>号文件附件</w:t>
      </w:r>
      <w:r w:rsidRPr="00570CE4">
        <w:rPr>
          <w:rFonts w:eastAsia="SimSun" w:cs="Times New Roman" w:hint="eastAsia"/>
          <w:szCs w:val="24"/>
          <w:lang w:val="en-GB" w:eastAsia="zh-CN"/>
        </w:rPr>
        <w:t>2</w:t>
      </w:r>
      <w:r w:rsidRPr="00570CE4">
        <w:rPr>
          <w:rFonts w:eastAsia="SimSun" w:cs="Times New Roman" w:hint="eastAsia"/>
          <w:szCs w:val="24"/>
          <w:lang w:val="en-GB" w:eastAsia="zh-CN"/>
        </w:rPr>
        <w:t>）</w:t>
      </w:r>
    </w:p>
    <w:p w:rsidR="00BC7F27" w:rsidRDefault="00BC7F27" w:rsidP="001D24C4"/>
    <w:p w:rsidR="00BC7F27" w:rsidRDefault="00BC7F27">
      <w:pPr>
        <w:jc w:val="center"/>
      </w:pPr>
      <w:r>
        <w:t>______________</w:t>
      </w:r>
    </w:p>
    <w:sectPr w:rsidR="00BC7F27" w:rsidSect="00445A30">
      <w:headerReference w:type="even" r:id="rId16"/>
      <w:headerReference w:type="default" r:id="rId17"/>
      <w:headerReference w:type="first" r:id="rId18"/>
      <w:footerReference w:type="first" r:id="rId19"/>
      <w:pgSz w:w="11907" w:h="16834" w:code="9"/>
      <w:pgMar w:top="1418" w:right="1134" w:bottom="1418"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E9C" w:rsidRDefault="00F16E9C">
      <w:r>
        <w:separator/>
      </w:r>
    </w:p>
  </w:endnote>
  <w:endnote w:type="continuationSeparator" w:id="0">
    <w:p w:rsidR="00F16E9C" w:rsidRDefault="00F1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E9C" w:rsidRDefault="00F16E9C">
      <w:r>
        <w:t>____________________</w:t>
      </w:r>
    </w:p>
  </w:footnote>
  <w:footnote w:type="continuationSeparator" w:id="0">
    <w:p w:rsidR="00F16E9C" w:rsidRDefault="00F16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26" w:rsidRPr="00022FB7" w:rsidRDefault="004C0526" w:rsidP="004C0526">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DC4244">
      <w:rPr>
        <w:rStyle w:val="PageNumber"/>
        <w:noProof/>
        <w:sz w:val="18"/>
        <w:szCs w:val="18"/>
      </w:rPr>
      <w:t>4</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26" w:rsidRPr="00022FB7" w:rsidRDefault="004C0526" w:rsidP="004C0526">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DC4244">
      <w:rPr>
        <w:rStyle w:val="PageNumber"/>
        <w:noProof/>
        <w:sz w:val="18"/>
        <w:szCs w:val="18"/>
      </w:rPr>
      <w:t>5</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mirrorMargin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33A81"/>
    <w:rsid w:val="00006A31"/>
    <w:rsid w:val="00006C82"/>
    <w:rsid w:val="00010E30"/>
    <w:rsid w:val="00015C76"/>
    <w:rsid w:val="00026CF8"/>
    <w:rsid w:val="00030BD7"/>
    <w:rsid w:val="00031E64"/>
    <w:rsid w:val="00034340"/>
    <w:rsid w:val="0003557A"/>
    <w:rsid w:val="00035CB3"/>
    <w:rsid w:val="00045A8D"/>
    <w:rsid w:val="0005167A"/>
    <w:rsid w:val="00054E5D"/>
    <w:rsid w:val="00062122"/>
    <w:rsid w:val="00070258"/>
    <w:rsid w:val="00072967"/>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35E"/>
    <w:rsid w:val="00144B68"/>
    <w:rsid w:val="00144DFB"/>
    <w:rsid w:val="00164B62"/>
    <w:rsid w:val="00187CA3"/>
    <w:rsid w:val="00196710"/>
    <w:rsid w:val="00196770"/>
    <w:rsid w:val="00197324"/>
    <w:rsid w:val="001A44D7"/>
    <w:rsid w:val="001B351B"/>
    <w:rsid w:val="001B42C9"/>
    <w:rsid w:val="001C06DB"/>
    <w:rsid w:val="001C4572"/>
    <w:rsid w:val="001C6971"/>
    <w:rsid w:val="001D24C4"/>
    <w:rsid w:val="001D2785"/>
    <w:rsid w:val="001D7070"/>
    <w:rsid w:val="001F2170"/>
    <w:rsid w:val="001F3948"/>
    <w:rsid w:val="001F5A49"/>
    <w:rsid w:val="00201097"/>
    <w:rsid w:val="00201B6E"/>
    <w:rsid w:val="002302B3"/>
    <w:rsid w:val="00230C66"/>
    <w:rsid w:val="00235A29"/>
    <w:rsid w:val="00241183"/>
    <w:rsid w:val="00241526"/>
    <w:rsid w:val="002443A2"/>
    <w:rsid w:val="00266E74"/>
    <w:rsid w:val="0027063C"/>
    <w:rsid w:val="00283C3B"/>
    <w:rsid w:val="002861E6"/>
    <w:rsid w:val="00287D18"/>
    <w:rsid w:val="002A2618"/>
    <w:rsid w:val="002A5DD7"/>
    <w:rsid w:val="002A7AD6"/>
    <w:rsid w:val="002B0CAC"/>
    <w:rsid w:val="002D5A15"/>
    <w:rsid w:val="002D5BDD"/>
    <w:rsid w:val="002E0DC8"/>
    <w:rsid w:val="002E3D27"/>
    <w:rsid w:val="002F0890"/>
    <w:rsid w:val="002F2531"/>
    <w:rsid w:val="002F4967"/>
    <w:rsid w:val="00316935"/>
    <w:rsid w:val="003172B7"/>
    <w:rsid w:val="0032539C"/>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5360"/>
    <w:rsid w:val="003E78D6"/>
    <w:rsid w:val="00400573"/>
    <w:rsid w:val="004007A3"/>
    <w:rsid w:val="00406D71"/>
    <w:rsid w:val="004326DB"/>
    <w:rsid w:val="0043682E"/>
    <w:rsid w:val="00445A30"/>
    <w:rsid w:val="00447ECB"/>
    <w:rsid w:val="004623F7"/>
    <w:rsid w:val="00480F51"/>
    <w:rsid w:val="00481124"/>
    <w:rsid w:val="004815EB"/>
    <w:rsid w:val="004862B2"/>
    <w:rsid w:val="00487569"/>
    <w:rsid w:val="00496864"/>
    <w:rsid w:val="00496920"/>
    <w:rsid w:val="004A34C6"/>
    <w:rsid w:val="004A4496"/>
    <w:rsid w:val="004B11AB"/>
    <w:rsid w:val="004B7C9A"/>
    <w:rsid w:val="004C0526"/>
    <w:rsid w:val="004C6779"/>
    <w:rsid w:val="004D733B"/>
    <w:rsid w:val="004E0378"/>
    <w:rsid w:val="004E0DC4"/>
    <w:rsid w:val="004E0FB5"/>
    <w:rsid w:val="004E43BB"/>
    <w:rsid w:val="004E460D"/>
    <w:rsid w:val="004F178E"/>
    <w:rsid w:val="004F4543"/>
    <w:rsid w:val="004F57BB"/>
    <w:rsid w:val="00505309"/>
    <w:rsid w:val="0050789B"/>
    <w:rsid w:val="005224A1"/>
    <w:rsid w:val="00534372"/>
    <w:rsid w:val="00541565"/>
    <w:rsid w:val="00543DF8"/>
    <w:rsid w:val="00546101"/>
    <w:rsid w:val="00553DD7"/>
    <w:rsid w:val="005638CF"/>
    <w:rsid w:val="0056741E"/>
    <w:rsid w:val="00570CE4"/>
    <w:rsid w:val="0057325A"/>
    <w:rsid w:val="0057469A"/>
    <w:rsid w:val="00580814"/>
    <w:rsid w:val="00583A0B"/>
    <w:rsid w:val="005A03A3"/>
    <w:rsid w:val="005A2B92"/>
    <w:rsid w:val="005A3F66"/>
    <w:rsid w:val="005A79E9"/>
    <w:rsid w:val="005B214C"/>
    <w:rsid w:val="005B4CDA"/>
    <w:rsid w:val="005C7901"/>
    <w:rsid w:val="005D3669"/>
    <w:rsid w:val="005E5C29"/>
    <w:rsid w:val="005E5EB3"/>
    <w:rsid w:val="005F3CB6"/>
    <w:rsid w:val="005F657C"/>
    <w:rsid w:val="00602D53"/>
    <w:rsid w:val="006047E5"/>
    <w:rsid w:val="0064371D"/>
    <w:rsid w:val="00650543"/>
    <w:rsid w:val="00650B2A"/>
    <w:rsid w:val="00651777"/>
    <w:rsid w:val="006550F8"/>
    <w:rsid w:val="00662503"/>
    <w:rsid w:val="006829F3"/>
    <w:rsid w:val="006A518B"/>
    <w:rsid w:val="006B0590"/>
    <w:rsid w:val="006B49DA"/>
    <w:rsid w:val="006C53F8"/>
    <w:rsid w:val="006C7CDE"/>
    <w:rsid w:val="006E20D9"/>
    <w:rsid w:val="007234B1"/>
    <w:rsid w:val="00723D08"/>
    <w:rsid w:val="00725FDA"/>
    <w:rsid w:val="00727816"/>
    <w:rsid w:val="00730B9A"/>
    <w:rsid w:val="00750CFA"/>
    <w:rsid w:val="007553DA"/>
    <w:rsid w:val="00760E2F"/>
    <w:rsid w:val="007616E7"/>
    <w:rsid w:val="00775DB8"/>
    <w:rsid w:val="00782354"/>
    <w:rsid w:val="007921A7"/>
    <w:rsid w:val="00796CD6"/>
    <w:rsid w:val="007B3DB1"/>
    <w:rsid w:val="007D183E"/>
    <w:rsid w:val="007D43D0"/>
    <w:rsid w:val="007E1833"/>
    <w:rsid w:val="007E3F13"/>
    <w:rsid w:val="007F3EB2"/>
    <w:rsid w:val="007F751A"/>
    <w:rsid w:val="00800012"/>
    <w:rsid w:val="0080261F"/>
    <w:rsid w:val="00806160"/>
    <w:rsid w:val="008143A4"/>
    <w:rsid w:val="0081513E"/>
    <w:rsid w:val="00844962"/>
    <w:rsid w:val="00854131"/>
    <w:rsid w:val="0085652D"/>
    <w:rsid w:val="0087694B"/>
    <w:rsid w:val="00880F4D"/>
    <w:rsid w:val="008B35A3"/>
    <w:rsid w:val="008B37E1"/>
    <w:rsid w:val="008B45F8"/>
    <w:rsid w:val="008C2E74"/>
    <w:rsid w:val="008D5409"/>
    <w:rsid w:val="008E006D"/>
    <w:rsid w:val="008E38B4"/>
    <w:rsid w:val="008E55C3"/>
    <w:rsid w:val="008F4F21"/>
    <w:rsid w:val="00904D4A"/>
    <w:rsid w:val="009076D7"/>
    <w:rsid w:val="009151BA"/>
    <w:rsid w:val="00925023"/>
    <w:rsid w:val="009277BC"/>
    <w:rsid w:val="00927D57"/>
    <w:rsid w:val="00931A51"/>
    <w:rsid w:val="00936E1F"/>
    <w:rsid w:val="00943932"/>
    <w:rsid w:val="00947185"/>
    <w:rsid w:val="009518B3"/>
    <w:rsid w:val="00960DAE"/>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9E73D8"/>
    <w:rsid w:val="00A119E6"/>
    <w:rsid w:val="00A20FBC"/>
    <w:rsid w:val="00A26F4C"/>
    <w:rsid w:val="00A31370"/>
    <w:rsid w:val="00A34D6F"/>
    <w:rsid w:val="00A41F91"/>
    <w:rsid w:val="00A63355"/>
    <w:rsid w:val="00A7596D"/>
    <w:rsid w:val="00A963DF"/>
    <w:rsid w:val="00AC0C22"/>
    <w:rsid w:val="00AC1F2B"/>
    <w:rsid w:val="00AC3896"/>
    <w:rsid w:val="00AC504E"/>
    <w:rsid w:val="00AD2CF2"/>
    <w:rsid w:val="00AE2D88"/>
    <w:rsid w:val="00AE6F6F"/>
    <w:rsid w:val="00AF3325"/>
    <w:rsid w:val="00AF34D9"/>
    <w:rsid w:val="00AF70DA"/>
    <w:rsid w:val="00B019D3"/>
    <w:rsid w:val="00B06B90"/>
    <w:rsid w:val="00B20787"/>
    <w:rsid w:val="00B25181"/>
    <w:rsid w:val="00B34CF9"/>
    <w:rsid w:val="00B37559"/>
    <w:rsid w:val="00B4054B"/>
    <w:rsid w:val="00B41DA9"/>
    <w:rsid w:val="00B579B0"/>
    <w:rsid w:val="00B57D11"/>
    <w:rsid w:val="00B649D7"/>
    <w:rsid w:val="00B81C2F"/>
    <w:rsid w:val="00B90743"/>
    <w:rsid w:val="00B90C45"/>
    <w:rsid w:val="00B933BE"/>
    <w:rsid w:val="00BC7F27"/>
    <w:rsid w:val="00BD6738"/>
    <w:rsid w:val="00BD7E5E"/>
    <w:rsid w:val="00BE63DB"/>
    <w:rsid w:val="00BE6574"/>
    <w:rsid w:val="00C07319"/>
    <w:rsid w:val="00C16FD2"/>
    <w:rsid w:val="00C33A81"/>
    <w:rsid w:val="00C4395E"/>
    <w:rsid w:val="00C47FFD"/>
    <w:rsid w:val="00C51E92"/>
    <w:rsid w:val="00C57E2C"/>
    <w:rsid w:val="00C6046C"/>
    <w:rsid w:val="00C608B7"/>
    <w:rsid w:val="00C66F24"/>
    <w:rsid w:val="00C717D5"/>
    <w:rsid w:val="00C76D7F"/>
    <w:rsid w:val="00C813AA"/>
    <w:rsid w:val="00C9291E"/>
    <w:rsid w:val="00CA3F44"/>
    <w:rsid w:val="00CA4E58"/>
    <w:rsid w:val="00CB3771"/>
    <w:rsid w:val="00CB44BF"/>
    <w:rsid w:val="00CB5153"/>
    <w:rsid w:val="00CD0337"/>
    <w:rsid w:val="00CE076A"/>
    <w:rsid w:val="00CE463D"/>
    <w:rsid w:val="00D10BA0"/>
    <w:rsid w:val="00D21694"/>
    <w:rsid w:val="00D24EB5"/>
    <w:rsid w:val="00D33C2C"/>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C424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6E9C"/>
    <w:rsid w:val="00F278B1"/>
    <w:rsid w:val="00F424BF"/>
    <w:rsid w:val="00F44FC3"/>
    <w:rsid w:val="00F46107"/>
    <w:rsid w:val="00F468C5"/>
    <w:rsid w:val="00F52F39"/>
    <w:rsid w:val="00F6184F"/>
    <w:rsid w:val="00F8310E"/>
    <w:rsid w:val="00F914DD"/>
    <w:rsid w:val="00FA2358"/>
    <w:rsid w:val="00FB2592"/>
    <w:rsid w:val="00FB2810"/>
    <w:rsid w:val="00FB7A2C"/>
    <w:rsid w:val="00FC2947"/>
    <w:rsid w:val="00FC61C2"/>
    <w:rsid w:val="00FD6E1B"/>
    <w:rsid w:val="00FD7411"/>
    <w:rsid w:val="00FE0818"/>
    <w:rsid w:val="00FE67A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E3E41E7-AB33-4AF1-BC42-738D9D9E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45A30"/>
    <w:pPr>
      <w:keepNext/>
      <w:keepLines/>
      <w:spacing w:line="240" w:lineRule="auto"/>
      <w:ind w:left="794"/>
      <w:jc w:val="left"/>
    </w:pPr>
    <w:rPr>
      <w:rFonts w:ascii="STKaiti" w:eastAsia="STKaiti" w:hAnsi="STKaiti" w:cs="Times New Roman"/>
      <w:szCs w:val="20"/>
      <w:lang w:val="en-GB"/>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C33A81"/>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C33A8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enumlev1Char">
    <w:name w:val="enumlev1 Char"/>
    <w:link w:val="enumlev1"/>
    <w:locked/>
    <w:rsid w:val="00C33A81"/>
    <w:rPr>
      <w:sz w:val="24"/>
      <w:szCs w:val="22"/>
      <w:lang w:val="en-US" w:eastAsia="en-US"/>
    </w:rPr>
  </w:style>
  <w:style w:type="character" w:customStyle="1" w:styleId="CallChar">
    <w:name w:val="Call Char"/>
    <w:basedOn w:val="DefaultParagraphFont"/>
    <w:link w:val="Call"/>
    <w:locked/>
    <w:rsid w:val="00445A30"/>
    <w:rPr>
      <w:rFonts w:ascii="STKaiti" w:eastAsia="STKaiti" w:hAnsi="STKaiti" w:cs="Times New Roman"/>
      <w:sz w:val="24"/>
      <w:lang w:val="en-GB" w:eastAsia="en-US"/>
    </w:rPr>
  </w:style>
  <w:style w:type="character" w:customStyle="1" w:styleId="NormalaftertitleChar0">
    <w:name w:val="Normal after title Char"/>
    <w:basedOn w:val="DefaultParagraphFont"/>
    <w:link w:val="Normalaftertitle0"/>
    <w:uiPriority w:val="99"/>
    <w:locked/>
    <w:rsid w:val="00C33A81"/>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uiPriority w:val="99"/>
    <w:rsid w:val="00C33A81"/>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imes New Roman" w:hAnsi="Times New Roman"/>
      <w:szCs w:val="20"/>
      <w:lang w:val="en-GB"/>
    </w:rPr>
  </w:style>
  <w:style w:type="character" w:customStyle="1" w:styleId="NormalaftertitleChar">
    <w:name w:val="Normal_after_title Char"/>
    <w:basedOn w:val="DefaultParagraphFont"/>
    <w:link w:val="Normalaftertitle"/>
    <w:uiPriority w:val="99"/>
    <w:locked/>
    <w:rsid w:val="00B25181"/>
    <w:rPr>
      <w:sz w:val="24"/>
      <w:szCs w:val="22"/>
      <w:lang w:val="en-US" w:eastAsia="en-US"/>
    </w:rPr>
  </w:style>
  <w:style w:type="paragraph" w:styleId="HTMLPreformatted">
    <w:name w:val="HTML Preformatted"/>
    <w:basedOn w:val="Normal"/>
    <w:link w:val="HTMLPreformattedChar"/>
    <w:uiPriority w:val="99"/>
    <w:unhideWhenUsed/>
    <w:rsid w:val="00B2518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B25181"/>
    <w:rPr>
      <w:rFonts w:ascii="Courier New" w:eastAsia="Times New Roman" w:hAnsi="Courier New" w:cs="Courier New"/>
      <w:lang w:val="en-US"/>
    </w:rPr>
  </w:style>
  <w:style w:type="paragraph" w:customStyle="1" w:styleId="Annextitle">
    <w:name w:val="Annex_title"/>
    <w:basedOn w:val="Normal"/>
    <w:next w:val="Normal"/>
    <w:rsid w:val="00445A30"/>
    <w:pPr>
      <w:spacing w:before="240" w:after="240" w:line="240" w:lineRule="auto"/>
      <w:jc w:val="center"/>
    </w:pPr>
    <w:rPr>
      <w:rFonts w:asciiTheme="minorHAnsi" w:hAnsiTheme="minorHAnsi" w:cs="Times New Roman"/>
      <w:b/>
      <w:sz w:val="28"/>
      <w:szCs w:val="20"/>
      <w:lang w:val="en-GB"/>
    </w:rPr>
  </w:style>
  <w:style w:type="paragraph" w:customStyle="1" w:styleId="AnnexNo">
    <w:name w:val="Annex_No"/>
    <w:basedOn w:val="Normal"/>
    <w:next w:val="Normal"/>
    <w:rsid w:val="00445A30"/>
    <w:pPr>
      <w:spacing w:before="720" w:line="240" w:lineRule="auto"/>
      <w:jc w:val="center"/>
    </w:pPr>
    <w:rPr>
      <w:rFonts w:asciiTheme="minorHAnsi" w:hAnsiTheme="minorHAnsi" w:cs="Times New Roman"/>
      <w:caps/>
      <w:sz w:val="28"/>
      <w:szCs w:val="20"/>
      <w:lang w:val="en-GB"/>
    </w:rPr>
  </w:style>
  <w:style w:type="character" w:customStyle="1" w:styleId="TableheadChar">
    <w:name w:val="Table_head Char"/>
    <w:basedOn w:val="DefaultParagraphFont"/>
    <w:link w:val="Tablehead"/>
    <w:uiPriority w:val="99"/>
    <w:locked/>
    <w:rsid w:val="00445A30"/>
    <w:rPr>
      <w:b/>
      <w:szCs w:val="22"/>
      <w:lang w:val="en-US" w:eastAsia="en-US"/>
    </w:rPr>
  </w:style>
  <w:style w:type="character" w:customStyle="1" w:styleId="TabletextChar">
    <w:name w:val="Table_text Char"/>
    <w:link w:val="Tabletext"/>
    <w:locked/>
    <w:rsid w:val="00445A30"/>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rsid w:val="004C052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R-QUE-SG01/en" TargetMode="External"/><Relationship Id="rId13" Type="http://schemas.openxmlformats.org/officeDocument/2006/relationships/hyperlink" Target="mailto:servicedesk@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2-SG01-C/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1.AR-C/en" TargetMode="Externa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10" Type="http://schemas.openxmlformats.org/officeDocument/2006/relationships/hyperlink" Target="http://www.itu.int/go/rsg1/c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sg1@itu.int" TargetMode="External"/><Relationship Id="rId14" Type="http://schemas.openxmlformats.org/officeDocument/2006/relationships/hyperlink" Target="http://www.itu.int/TI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876B-565D-403A-A9DB-C67AEAC0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36</TotalTime>
  <Pages>5</Pages>
  <Words>2165</Words>
  <Characters>1632</Characters>
  <Application>Microsoft Office Word</Application>
  <DocSecurity>0</DocSecurity>
  <Lines>13</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dc:creator>
  <cp:lastModifiedBy>ITU</cp:lastModifiedBy>
  <cp:revision>26</cp:revision>
  <cp:lastPrinted>2015-02-11T10:45:00Z</cp:lastPrinted>
  <dcterms:created xsi:type="dcterms:W3CDTF">2015-02-11T08:36:00Z</dcterms:created>
  <dcterms:modified xsi:type="dcterms:W3CDTF">2015-02-11T10:46:00Z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