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B54E25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B54E25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:rsidR="00E53DCE" w:rsidRPr="00B54E2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B54E25" w:rsidTr="006160CB">
        <w:tc>
          <w:tcPr>
            <w:tcW w:w="7054" w:type="dxa"/>
            <w:gridSpan w:val="2"/>
            <w:shd w:val="clear" w:color="auto" w:fill="auto"/>
          </w:tcPr>
          <w:p w:rsidR="00E53DCE" w:rsidRPr="00B54E25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B54E25">
              <w:rPr>
                <w:szCs w:val="24"/>
                <w:lang w:val="es-ES"/>
              </w:rPr>
              <w:t>Circular Administrativa</w:t>
            </w:r>
          </w:p>
          <w:p w:rsidR="00E53DCE" w:rsidRPr="00B54E25" w:rsidRDefault="000F1E68" w:rsidP="000F1E6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54E25">
              <w:rPr>
                <w:b/>
                <w:bCs/>
                <w:szCs w:val="24"/>
                <w:lang w:val="es-ES"/>
              </w:rPr>
              <w:t>CACE/711</w:t>
            </w:r>
          </w:p>
        </w:tc>
        <w:tc>
          <w:tcPr>
            <w:tcW w:w="2835" w:type="dxa"/>
            <w:shd w:val="clear" w:color="auto" w:fill="auto"/>
          </w:tcPr>
          <w:p w:rsidR="00E53DCE" w:rsidRPr="00B54E25" w:rsidRDefault="000F1E68" w:rsidP="006160CB">
            <w:pPr>
              <w:spacing w:before="0"/>
              <w:jc w:val="right"/>
              <w:rPr>
                <w:szCs w:val="24"/>
                <w:lang w:val="es-ES"/>
              </w:rPr>
            </w:pPr>
            <w:r w:rsidRPr="00B54E25">
              <w:rPr>
                <w:bCs/>
                <w:szCs w:val="24"/>
                <w:lang w:val="es-ES"/>
              </w:rPr>
              <w:t>3 de febrero de 2015</w:t>
            </w: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0F1E68" w:rsidP="00EE2E9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54E25">
              <w:rPr>
                <w:b/>
                <w:szCs w:val="24"/>
                <w:lang w:val="es-ES"/>
              </w:rPr>
              <w:t xml:space="preserve">A las Administraciones de los Estados Miembros de la UIT, a los Miembros </w:t>
            </w:r>
            <w:r w:rsidR="00F14494" w:rsidRPr="00B54E25">
              <w:rPr>
                <w:b/>
                <w:szCs w:val="24"/>
                <w:lang w:val="es-ES"/>
              </w:rPr>
              <w:br/>
            </w:r>
            <w:r w:rsidRPr="00B54E25">
              <w:rPr>
                <w:b/>
                <w:szCs w:val="24"/>
                <w:lang w:val="es-ES"/>
              </w:rPr>
              <w:t>del Sector de Radiocomunicaciones y a los Asociados de</w:t>
            </w:r>
            <w:r w:rsidR="00EE2E93" w:rsidRPr="00B54E25">
              <w:rPr>
                <w:b/>
                <w:szCs w:val="24"/>
                <w:lang w:val="es-ES"/>
              </w:rPr>
              <w:t xml:space="preserve"> </w:t>
            </w:r>
            <w:r w:rsidRPr="00B54E25">
              <w:rPr>
                <w:b/>
                <w:szCs w:val="24"/>
                <w:lang w:val="es-ES"/>
              </w:rPr>
              <w:t>l</w:t>
            </w:r>
            <w:r w:rsidR="00EE2E93" w:rsidRPr="00B54E25">
              <w:rPr>
                <w:b/>
                <w:szCs w:val="24"/>
                <w:lang w:val="es-ES"/>
              </w:rPr>
              <w:t>a</w:t>
            </w:r>
            <w:r w:rsidRPr="00B54E25">
              <w:rPr>
                <w:b/>
                <w:szCs w:val="24"/>
                <w:lang w:val="es-ES"/>
              </w:rPr>
              <w:t xml:space="preserve"> UIT</w:t>
            </w:r>
            <w:r w:rsidR="00B54E25" w:rsidRPr="00B54E25">
              <w:rPr>
                <w:b/>
                <w:szCs w:val="24"/>
                <w:lang w:val="es-ES"/>
              </w:rPr>
              <w:t>-R</w:t>
            </w:r>
            <w:r w:rsidRPr="00B54E25">
              <w:rPr>
                <w:b/>
                <w:szCs w:val="24"/>
                <w:lang w:val="es-ES"/>
              </w:rPr>
              <w:t xml:space="preserve"> que participan </w:t>
            </w:r>
            <w:r w:rsidR="00F14494" w:rsidRPr="00B54E25">
              <w:rPr>
                <w:b/>
                <w:szCs w:val="24"/>
                <w:lang w:val="es-ES"/>
              </w:rPr>
              <w:br/>
            </w:r>
            <w:r w:rsidRPr="00B54E25">
              <w:rPr>
                <w:b/>
                <w:szCs w:val="24"/>
                <w:lang w:val="es-ES"/>
              </w:rPr>
              <w:t>en los trabajos de la Comisión de Estudio 5 de Radiocomunicaciones</w:t>
            </w: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1526" w:type="dxa"/>
            <w:shd w:val="clear" w:color="auto" w:fill="auto"/>
          </w:tcPr>
          <w:p w:rsidR="00E53DCE" w:rsidRPr="00B54E25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B54E25">
              <w:rPr>
                <w:szCs w:val="24"/>
                <w:lang w:val="es-ES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F1E68" w:rsidRPr="00B54E25" w:rsidRDefault="000F1E68" w:rsidP="00F14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r w:rsidRPr="00B54E25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F14494" w:rsidRPr="00B54E25">
              <w:rPr>
                <w:b/>
                <w:bCs/>
                <w:szCs w:val="24"/>
                <w:lang w:val="es-ES"/>
              </w:rPr>
              <w:t>5</w:t>
            </w:r>
            <w:r w:rsidRPr="00B54E25">
              <w:rPr>
                <w:b/>
                <w:bCs/>
                <w:szCs w:val="24"/>
                <w:lang w:val="es-ES"/>
              </w:rPr>
              <w:t xml:space="preserve"> de Radiocomunicaciones (</w:t>
            </w:r>
            <w:r w:rsidR="00F14494" w:rsidRPr="00B54E25">
              <w:rPr>
                <w:b/>
                <w:szCs w:val="24"/>
                <w:lang w:val="es-ES"/>
              </w:rPr>
              <w:t>Servicios terrenales</w:t>
            </w:r>
            <w:r w:rsidRPr="00B54E25">
              <w:rPr>
                <w:b/>
                <w:bCs/>
                <w:szCs w:val="24"/>
                <w:lang w:val="es-ES"/>
              </w:rPr>
              <w:t>)</w:t>
            </w:r>
          </w:p>
          <w:p w:rsidR="00E53DCE" w:rsidRPr="00B54E25" w:rsidRDefault="000F1E68" w:rsidP="000331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851" w:hanging="851"/>
              <w:jc w:val="left"/>
              <w:rPr>
                <w:b/>
                <w:bCs/>
                <w:szCs w:val="24"/>
                <w:lang w:val="es-ES"/>
              </w:rPr>
            </w:pPr>
            <w:r w:rsidRPr="00B54E25">
              <w:rPr>
                <w:b/>
                <w:bCs/>
                <w:szCs w:val="24"/>
                <w:lang w:val="es-ES"/>
              </w:rPr>
              <w:t>–</w:t>
            </w:r>
            <w:r w:rsidRPr="00B54E25">
              <w:rPr>
                <w:b/>
                <w:bCs/>
                <w:szCs w:val="24"/>
                <w:lang w:val="es-ES"/>
              </w:rPr>
              <w:tab/>
              <w:t>Aprob</w:t>
            </w:r>
            <w:bookmarkStart w:id="0" w:name="_GoBack"/>
            <w:bookmarkEnd w:id="0"/>
            <w:r w:rsidRPr="00B54E25">
              <w:rPr>
                <w:b/>
                <w:bCs/>
                <w:szCs w:val="24"/>
                <w:lang w:val="es-ES"/>
              </w:rPr>
              <w:t xml:space="preserve">ación de </w:t>
            </w:r>
            <w:r w:rsidR="00F14494" w:rsidRPr="00B54E25">
              <w:rPr>
                <w:b/>
                <w:bCs/>
                <w:szCs w:val="24"/>
                <w:lang w:val="es-ES"/>
              </w:rPr>
              <w:t>3</w:t>
            </w:r>
            <w:r w:rsidRPr="00B54E25">
              <w:rPr>
                <w:b/>
                <w:bCs/>
                <w:szCs w:val="24"/>
                <w:lang w:val="es-ES"/>
              </w:rPr>
              <w:t xml:space="preserve"> nuevas Recomendaciones UIT-R y </w:t>
            </w:r>
            <w:r w:rsidR="00F14494" w:rsidRPr="00B54E25">
              <w:rPr>
                <w:b/>
                <w:bCs/>
                <w:szCs w:val="24"/>
                <w:lang w:val="es-ES"/>
              </w:rPr>
              <w:br/>
              <w:t>4</w:t>
            </w:r>
            <w:r w:rsidRPr="00B54E25">
              <w:rPr>
                <w:b/>
                <w:bCs/>
                <w:szCs w:val="24"/>
                <w:lang w:val="es-ES"/>
              </w:rPr>
              <w:t xml:space="preserve"> Recomendaciones UIT</w:t>
            </w:r>
            <w:r w:rsidRPr="00B54E25">
              <w:rPr>
                <w:b/>
                <w:bCs/>
                <w:szCs w:val="24"/>
                <w:lang w:val="es-ES"/>
              </w:rPr>
              <w:noBreakHyphen/>
              <w:t>R revisadas</w:t>
            </w:r>
          </w:p>
        </w:tc>
      </w:tr>
      <w:tr w:rsidR="00E53DCE" w:rsidRPr="00B54E25" w:rsidTr="006160CB">
        <w:tc>
          <w:tcPr>
            <w:tcW w:w="1526" w:type="dxa"/>
            <w:shd w:val="clear" w:color="auto" w:fill="auto"/>
          </w:tcPr>
          <w:p w:rsidR="00E53DCE" w:rsidRPr="00B54E2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4E2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1526" w:type="dxa"/>
            <w:shd w:val="clear" w:color="auto" w:fill="auto"/>
          </w:tcPr>
          <w:p w:rsidR="00E53DCE" w:rsidRPr="00B54E2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4E2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54E25" w:rsidTr="006160CB">
        <w:tc>
          <w:tcPr>
            <w:tcW w:w="9889" w:type="dxa"/>
            <w:gridSpan w:val="3"/>
            <w:shd w:val="clear" w:color="auto" w:fill="auto"/>
          </w:tcPr>
          <w:p w:rsidR="00E53DCE" w:rsidRPr="00B54E2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0F1E68" w:rsidRPr="00B54E25" w:rsidRDefault="000F1E68" w:rsidP="000F1E68">
      <w:pPr>
        <w:pStyle w:val="Normalaftertitle0"/>
        <w:rPr>
          <w:rFonts w:asciiTheme="minorHAnsi" w:hAnsiTheme="minorHAnsi"/>
          <w:szCs w:val="24"/>
          <w:lang w:val="es-ES"/>
        </w:rPr>
      </w:pPr>
      <w:r w:rsidRPr="00B54E25">
        <w:rPr>
          <w:rFonts w:asciiTheme="minorHAnsi" w:hAnsiTheme="minorHAnsi"/>
          <w:szCs w:val="24"/>
          <w:lang w:val="es-ES"/>
        </w:rPr>
        <w:t>Mediante la Circular Administrativa CACE/699, de fecha 27 de noviembre de 2014, 3 proyectos de nueva Recomendación UIT-R y 4 proyectos de Recomendación UIT-R revisada fueron sometidos a aprobación de conformidad con el procedimiento descrito en la Resolución UIT-R 1-6 (§ 10.4.5).</w:t>
      </w:r>
    </w:p>
    <w:p w:rsidR="000F1E68" w:rsidRPr="00B54E25" w:rsidRDefault="000F1E68" w:rsidP="000F1E68">
      <w:pPr>
        <w:spacing w:before="136" w:line="240" w:lineRule="atLeast"/>
        <w:ind w:right="-51"/>
        <w:jc w:val="left"/>
        <w:rPr>
          <w:rFonts w:asciiTheme="minorHAnsi" w:hAnsiTheme="minorHAnsi"/>
          <w:szCs w:val="24"/>
          <w:lang w:val="es-ES"/>
        </w:rPr>
      </w:pPr>
      <w:r w:rsidRPr="00B54E25">
        <w:rPr>
          <w:rFonts w:asciiTheme="minorHAnsi" w:hAnsiTheme="minorHAnsi"/>
          <w:szCs w:val="24"/>
          <w:lang w:val="es-ES"/>
        </w:rPr>
        <w:t>El 27 de enero de 2015 quedaron satisfechas las condiciones de dicho procedimiento.</w:t>
      </w:r>
    </w:p>
    <w:p w:rsidR="000F1E68" w:rsidRPr="00B54E25" w:rsidRDefault="000F1E68" w:rsidP="000F1E68">
      <w:pPr>
        <w:jc w:val="left"/>
        <w:rPr>
          <w:rFonts w:asciiTheme="minorHAnsi" w:hAnsiTheme="minorHAnsi"/>
          <w:szCs w:val="24"/>
          <w:lang w:val="es-ES"/>
        </w:rPr>
      </w:pPr>
      <w:r w:rsidRPr="00B54E25">
        <w:rPr>
          <w:rFonts w:asciiTheme="minorHAnsi" w:hAnsiTheme="minorHAnsi"/>
          <w:szCs w:val="24"/>
          <w:lang w:val="es-ES"/>
        </w:rPr>
        <w:t xml:space="preserve">Las Recomendaciones aprobadas serán publicadas por la UIT, y en el Anexo a la presente Circular figuran sus títulos junto con el número que se les ha asignado. </w:t>
      </w:r>
    </w:p>
    <w:p w:rsidR="000F1E68" w:rsidRPr="00B54E25" w:rsidRDefault="000F1E68" w:rsidP="000F1E68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"/>
        </w:rPr>
      </w:pPr>
      <w:r w:rsidRPr="00B54E25">
        <w:rPr>
          <w:rFonts w:asciiTheme="minorHAnsi" w:hAnsiTheme="minorHAnsi"/>
          <w:szCs w:val="24"/>
          <w:lang w:val="es-ES"/>
        </w:rPr>
        <w:t xml:space="preserve">François </w:t>
      </w:r>
      <w:proofErr w:type="spellStart"/>
      <w:r w:rsidRPr="00B54E25">
        <w:rPr>
          <w:rFonts w:asciiTheme="minorHAnsi" w:hAnsiTheme="minorHAnsi"/>
          <w:szCs w:val="24"/>
          <w:lang w:val="es-ES"/>
        </w:rPr>
        <w:t>Rancy</w:t>
      </w:r>
      <w:proofErr w:type="spellEnd"/>
      <w:r w:rsidRPr="00B54E25">
        <w:rPr>
          <w:rFonts w:asciiTheme="minorHAnsi" w:hAnsiTheme="minorHAnsi"/>
          <w:szCs w:val="24"/>
          <w:lang w:val="es-ES"/>
        </w:rPr>
        <w:br/>
        <w:t>Director</w:t>
      </w:r>
    </w:p>
    <w:p w:rsidR="000F1E68" w:rsidRPr="00B54E25" w:rsidRDefault="000F1E68" w:rsidP="000F1E68">
      <w:pPr>
        <w:tabs>
          <w:tab w:val="left" w:pos="4820"/>
        </w:tabs>
        <w:spacing w:before="480"/>
        <w:rPr>
          <w:bCs/>
          <w:szCs w:val="24"/>
          <w:lang w:val="es-ES"/>
        </w:rPr>
      </w:pPr>
      <w:r w:rsidRPr="00B54E25">
        <w:rPr>
          <w:b/>
          <w:szCs w:val="24"/>
          <w:lang w:val="es-ES"/>
        </w:rPr>
        <w:t>Anexo</w:t>
      </w:r>
      <w:r w:rsidRPr="00B54E25">
        <w:rPr>
          <w:bCs/>
          <w:szCs w:val="24"/>
          <w:lang w:val="es-ES"/>
        </w:rPr>
        <w:t>: 1</w:t>
      </w:r>
    </w:p>
    <w:p w:rsidR="000F1E68" w:rsidRPr="00B54E25" w:rsidRDefault="000F1E68" w:rsidP="000F1E68">
      <w:pPr>
        <w:tabs>
          <w:tab w:val="left" w:pos="6237"/>
        </w:tabs>
        <w:spacing w:before="360"/>
        <w:rPr>
          <w:b/>
          <w:bCs/>
          <w:sz w:val="18"/>
          <w:szCs w:val="18"/>
          <w:lang w:val="es-ES"/>
        </w:rPr>
      </w:pPr>
      <w:r w:rsidRPr="00B54E25">
        <w:rPr>
          <w:b/>
          <w:bCs/>
          <w:sz w:val="18"/>
          <w:szCs w:val="18"/>
          <w:lang w:val="es-ES"/>
        </w:rPr>
        <w:t>Distribución:</w:t>
      </w:r>
    </w:p>
    <w:p w:rsidR="000F1E68" w:rsidRPr="00B54E25" w:rsidRDefault="000F1E68" w:rsidP="000F1E68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  <w:lang w:val="es-ES"/>
        </w:rPr>
      </w:pPr>
      <w:r w:rsidRPr="00B54E25">
        <w:rPr>
          <w:sz w:val="18"/>
          <w:szCs w:val="18"/>
          <w:lang w:val="es-ES"/>
        </w:rPr>
        <w:t>–</w:t>
      </w:r>
      <w:r w:rsidRPr="00B54E25">
        <w:rPr>
          <w:sz w:val="18"/>
          <w:szCs w:val="18"/>
          <w:lang w:val="es-ES"/>
        </w:rPr>
        <w:tab/>
        <w:t>Administraciones de los Estados Miembros de la UIT y Miembros del Sector de Radiocomunicaciones que participan en los trabajos de la Comisión de Estudio 5 de Radiocomunicaciones</w:t>
      </w:r>
    </w:p>
    <w:p w:rsidR="000F1E68" w:rsidRPr="00B54E25" w:rsidRDefault="000F1E68" w:rsidP="00EE2E93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B54E25">
        <w:rPr>
          <w:sz w:val="18"/>
          <w:szCs w:val="18"/>
          <w:lang w:val="es-ES"/>
        </w:rPr>
        <w:t>–</w:t>
      </w:r>
      <w:r w:rsidRPr="00B54E25">
        <w:rPr>
          <w:sz w:val="18"/>
          <w:szCs w:val="18"/>
          <w:lang w:val="es-ES"/>
        </w:rPr>
        <w:tab/>
        <w:t>Asociados de</w:t>
      </w:r>
      <w:r w:rsidR="00EE2E93" w:rsidRPr="00B54E25">
        <w:rPr>
          <w:sz w:val="18"/>
          <w:szCs w:val="18"/>
          <w:lang w:val="es-ES"/>
        </w:rPr>
        <w:t xml:space="preserve"> </w:t>
      </w:r>
      <w:r w:rsidRPr="00B54E25">
        <w:rPr>
          <w:sz w:val="18"/>
          <w:szCs w:val="18"/>
          <w:lang w:val="es-ES"/>
        </w:rPr>
        <w:t>l</w:t>
      </w:r>
      <w:r w:rsidR="00EE2E93" w:rsidRPr="00B54E25">
        <w:rPr>
          <w:sz w:val="18"/>
          <w:szCs w:val="18"/>
          <w:lang w:val="es-ES"/>
        </w:rPr>
        <w:t>a</w:t>
      </w:r>
      <w:r w:rsidRPr="00B54E25">
        <w:rPr>
          <w:sz w:val="18"/>
          <w:szCs w:val="18"/>
          <w:lang w:val="es-ES"/>
        </w:rPr>
        <w:t xml:space="preserve"> UIT</w:t>
      </w:r>
      <w:r w:rsidR="00B54E25" w:rsidRPr="00B54E25">
        <w:rPr>
          <w:sz w:val="18"/>
          <w:szCs w:val="18"/>
          <w:lang w:val="es-ES"/>
        </w:rPr>
        <w:t>-R</w:t>
      </w:r>
      <w:r w:rsidRPr="00B54E25">
        <w:rPr>
          <w:sz w:val="18"/>
          <w:szCs w:val="18"/>
          <w:lang w:val="es-ES"/>
        </w:rPr>
        <w:t xml:space="preserve"> que participan en los trabajos de la Comisión de Estudio 5 de Radiocomunicaciones</w:t>
      </w:r>
    </w:p>
    <w:p w:rsidR="000F1E68" w:rsidRPr="00B54E25" w:rsidRDefault="000F1E68" w:rsidP="000F1E68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B54E25">
        <w:rPr>
          <w:sz w:val="18"/>
          <w:szCs w:val="18"/>
          <w:lang w:val="es-ES"/>
        </w:rPr>
        <w:t>–</w:t>
      </w:r>
      <w:r w:rsidRPr="00B54E25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0F1E68" w:rsidRPr="00B54E25" w:rsidRDefault="000F1E68" w:rsidP="000F1E6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B54E25">
        <w:rPr>
          <w:sz w:val="18"/>
          <w:szCs w:val="18"/>
          <w:lang w:val="es-ES"/>
        </w:rPr>
        <w:t>–</w:t>
      </w:r>
      <w:r w:rsidRPr="00B54E25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0F1E68" w:rsidRPr="00B54E25" w:rsidRDefault="000F1E68" w:rsidP="000F1E6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B54E25">
        <w:rPr>
          <w:sz w:val="18"/>
          <w:szCs w:val="18"/>
          <w:lang w:val="es-ES"/>
        </w:rPr>
        <w:t>–</w:t>
      </w:r>
      <w:r w:rsidRPr="00B54E25">
        <w:rPr>
          <w:sz w:val="18"/>
          <w:szCs w:val="18"/>
          <w:lang w:val="es-ES"/>
        </w:rPr>
        <w:tab/>
        <w:t>Miembros de la Junta del Reglamento de Radiocomunicaciones</w:t>
      </w:r>
    </w:p>
    <w:p w:rsidR="000F1E68" w:rsidRPr="00B54E25" w:rsidRDefault="000F1E68" w:rsidP="000F1E68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B54E25">
        <w:rPr>
          <w:sz w:val="18"/>
          <w:szCs w:val="18"/>
          <w:lang w:val="es-ES"/>
        </w:rPr>
        <w:t>–</w:t>
      </w:r>
      <w:r w:rsidRPr="00B54E25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0F1E68" w:rsidRPr="00B54E25" w:rsidRDefault="000F1E68" w:rsidP="000F1E68">
      <w:pPr>
        <w:spacing w:before="0"/>
        <w:rPr>
          <w:sz w:val="20"/>
          <w:szCs w:val="20"/>
          <w:lang w:val="es-ES"/>
        </w:rPr>
      </w:pPr>
      <w:r w:rsidRPr="00B54E25">
        <w:rPr>
          <w:sz w:val="20"/>
          <w:szCs w:val="20"/>
          <w:lang w:val="es-ES"/>
        </w:rPr>
        <w:br w:type="page"/>
      </w:r>
    </w:p>
    <w:p w:rsidR="000F1E68" w:rsidRPr="00B54E25" w:rsidRDefault="000F1E68" w:rsidP="00193755">
      <w:pPr>
        <w:pStyle w:val="AnnexNotitle0"/>
        <w:spacing w:before="360"/>
        <w:rPr>
          <w:rFonts w:ascii="Calibri" w:hAnsi="Calibri" w:cs="Calibri"/>
          <w:szCs w:val="28"/>
          <w:lang w:val="es-ES"/>
        </w:rPr>
      </w:pPr>
      <w:r w:rsidRPr="00B54E25">
        <w:rPr>
          <w:rFonts w:ascii="Calibri" w:hAnsi="Calibri" w:cs="Calibri"/>
          <w:szCs w:val="28"/>
          <w:lang w:val="es-ES"/>
        </w:rPr>
        <w:lastRenderedPageBreak/>
        <w:t>Anexo</w:t>
      </w:r>
      <w:r w:rsidRPr="00B54E25">
        <w:rPr>
          <w:rFonts w:ascii="Calibri" w:hAnsi="Calibri" w:cs="Calibri"/>
          <w:szCs w:val="28"/>
          <w:lang w:val="es-ES"/>
        </w:rPr>
        <w:br/>
      </w:r>
      <w:r w:rsidRPr="00B54E25">
        <w:rPr>
          <w:rFonts w:ascii="Calibri" w:hAnsi="Calibri" w:cs="Calibri"/>
          <w:szCs w:val="28"/>
          <w:lang w:val="es-ES"/>
        </w:rPr>
        <w:br/>
        <w:t xml:space="preserve">Títulos de las </w:t>
      </w:r>
      <w:r w:rsidRPr="00B54E25">
        <w:rPr>
          <w:rFonts w:ascii="Calibri" w:hAnsi="Calibri" w:cs="Calibri"/>
          <w:bCs/>
          <w:szCs w:val="28"/>
          <w:lang w:val="es-ES"/>
        </w:rPr>
        <w:t>Recomendaciones</w:t>
      </w:r>
      <w:r w:rsidR="00193755" w:rsidRPr="00B54E25">
        <w:rPr>
          <w:rFonts w:ascii="Calibri" w:hAnsi="Calibri" w:cs="Calibri"/>
          <w:szCs w:val="28"/>
          <w:lang w:val="es-ES"/>
        </w:rPr>
        <w:t xml:space="preserve"> UIT-R </w:t>
      </w:r>
      <w:r w:rsidRPr="00B54E25">
        <w:rPr>
          <w:rFonts w:ascii="Calibri" w:hAnsi="Calibri" w:cs="Calibri"/>
          <w:szCs w:val="28"/>
          <w:lang w:val="es-ES"/>
        </w:rPr>
        <w:t>aprobadas</w:t>
      </w:r>
    </w:p>
    <w:p w:rsidR="000F1E68" w:rsidRPr="00B54E25" w:rsidRDefault="000F1E68" w:rsidP="000F1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 w:cstheme="minorHAnsi"/>
          <w:sz w:val="24"/>
          <w:szCs w:val="24"/>
          <w:lang w:val="es-ES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 xml:space="preserve">Recomendación UIT-R </w:t>
      </w:r>
      <w:proofErr w:type="spellStart"/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M.2069</w:t>
      </w:r>
      <w:proofErr w:type="spellEnd"/>
      <w:r w:rsidRPr="00B54E25">
        <w:rPr>
          <w:rFonts w:asciiTheme="minorHAnsi" w:hAnsiTheme="minorHAnsi" w:cstheme="minorHAnsi"/>
          <w:sz w:val="24"/>
          <w:szCs w:val="24"/>
          <w:lang w:val="es-ES"/>
        </w:rPr>
        <w:tab/>
        <w:t xml:space="preserve">Documento </w:t>
      </w:r>
      <w:r w:rsidRPr="00B54E25">
        <w:rPr>
          <w:rFonts w:asciiTheme="minorHAnsi" w:eastAsiaTheme="majorEastAsia" w:hAnsiTheme="minorHAnsi" w:cstheme="minorHAnsi"/>
          <w:sz w:val="24"/>
          <w:szCs w:val="24"/>
          <w:lang w:val="es-ES"/>
        </w:rPr>
        <w:t>5/</w:t>
      </w:r>
      <w:proofErr w:type="spellStart"/>
      <w:r w:rsidRPr="00B54E25">
        <w:rPr>
          <w:rFonts w:asciiTheme="minorHAnsi" w:eastAsiaTheme="majorEastAsia" w:hAnsiTheme="minorHAnsi" w:cstheme="minorHAnsi"/>
          <w:sz w:val="24"/>
          <w:szCs w:val="24"/>
          <w:lang w:val="es-ES"/>
        </w:rPr>
        <w:t>BL</w:t>
      </w:r>
      <w:proofErr w:type="spellEnd"/>
      <w:r w:rsidRPr="00B54E25">
        <w:rPr>
          <w:rFonts w:asciiTheme="minorHAnsi" w:eastAsiaTheme="majorEastAsia" w:hAnsiTheme="minorHAnsi" w:cstheme="minorHAnsi"/>
          <w:sz w:val="24"/>
          <w:szCs w:val="24"/>
          <w:lang w:val="es-ES"/>
        </w:rPr>
        <w:t>/12</w:t>
      </w:r>
    </w:p>
    <w:p w:rsidR="000F1E68" w:rsidRPr="00B54E25" w:rsidRDefault="000F1E68" w:rsidP="000F1E68">
      <w:pPr>
        <w:pStyle w:val="Normalaftertitle"/>
        <w:overflowPunct/>
        <w:autoSpaceDE/>
        <w:adjustRightInd/>
        <w:spacing w:before="360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B54E25">
        <w:rPr>
          <w:rFonts w:asciiTheme="minorHAnsi" w:hAnsiTheme="minorHAnsi"/>
          <w:b/>
          <w:bCs/>
          <w:sz w:val="28"/>
          <w:szCs w:val="28"/>
          <w:lang w:val="es-ES"/>
        </w:rPr>
        <w:t xml:space="preserve">Variabilidad de la rotación de la antena y efectos sobre el acoplamiento </w:t>
      </w:r>
      <w:r w:rsidR="00C11981" w:rsidRPr="00B54E25">
        <w:rPr>
          <w:rFonts w:asciiTheme="minorHAnsi" w:hAnsiTheme="minorHAnsi"/>
          <w:b/>
          <w:bCs/>
          <w:sz w:val="28"/>
          <w:szCs w:val="28"/>
          <w:lang w:val="es-ES"/>
        </w:rPr>
        <w:br/>
      </w:r>
      <w:r w:rsidRPr="00B54E25">
        <w:rPr>
          <w:rFonts w:asciiTheme="minorHAnsi" w:hAnsiTheme="minorHAnsi"/>
          <w:b/>
          <w:bCs/>
          <w:sz w:val="28"/>
          <w:szCs w:val="28"/>
          <w:lang w:val="es-ES"/>
        </w:rPr>
        <w:t>de la antena para el análisis de interferencia de radar</w:t>
      </w:r>
    </w:p>
    <w:p w:rsidR="000F1E68" w:rsidRPr="00B54E25" w:rsidRDefault="000F1E68" w:rsidP="000F1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 w:cstheme="minorHAnsi"/>
          <w:sz w:val="24"/>
          <w:szCs w:val="24"/>
          <w:lang w:val="es-ES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 xml:space="preserve">Recomendación UIT-R </w:t>
      </w:r>
      <w:proofErr w:type="spellStart"/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M.2070</w:t>
      </w:r>
      <w:proofErr w:type="spellEnd"/>
      <w:r w:rsidRPr="00B54E25">
        <w:rPr>
          <w:rFonts w:asciiTheme="minorHAnsi" w:hAnsiTheme="minorHAnsi" w:cstheme="minorHAnsi"/>
          <w:sz w:val="24"/>
          <w:szCs w:val="24"/>
          <w:lang w:val="es-ES"/>
        </w:rPr>
        <w:tab/>
        <w:t xml:space="preserve">Documento </w:t>
      </w:r>
      <w:r w:rsidRPr="00B54E25">
        <w:rPr>
          <w:rFonts w:asciiTheme="minorHAnsi" w:eastAsiaTheme="majorEastAsia" w:hAnsiTheme="minorHAnsi" w:cstheme="minorHAnsi"/>
          <w:sz w:val="24"/>
          <w:szCs w:val="24"/>
          <w:lang w:val="es-ES"/>
        </w:rPr>
        <w:t>5/</w:t>
      </w:r>
      <w:proofErr w:type="spellStart"/>
      <w:r w:rsidRPr="00B54E25">
        <w:rPr>
          <w:rFonts w:asciiTheme="minorHAnsi" w:eastAsiaTheme="majorEastAsia" w:hAnsiTheme="minorHAnsi" w:cstheme="minorHAnsi"/>
          <w:sz w:val="24"/>
          <w:szCs w:val="24"/>
          <w:lang w:val="es-ES"/>
        </w:rPr>
        <w:t>BL</w:t>
      </w:r>
      <w:proofErr w:type="spellEnd"/>
      <w:r w:rsidRPr="00B54E25">
        <w:rPr>
          <w:rFonts w:asciiTheme="minorHAnsi" w:eastAsiaTheme="majorEastAsia" w:hAnsiTheme="minorHAnsi" w:cstheme="minorHAnsi"/>
          <w:sz w:val="24"/>
          <w:szCs w:val="24"/>
          <w:lang w:val="es-ES"/>
        </w:rPr>
        <w:t>/16</w:t>
      </w:r>
    </w:p>
    <w:p w:rsidR="000F1E68" w:rsidRPr="00B54E25" w:rsidRDefault="000F1E68" w:rsidP="000F1E68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before="360"/>
        <w:jc w:val="center"/>
        <w:rPr>
          <w:rFonts w:asciiTheme="minorHAnsi" w:hAnsiTheme="minorHAnsi" w:cs="Courier New"/>
          <w:b/>
          <w:bCs/>
          <w:sz w:val="28"/>
          <w:szCs w:val="28"/>
          <w:lang w:val="es-ES" w:eastAsia="zh-CN"/>
        </w:rPr>
      </w:pPr>
      <w:r w:rsidRPr="00B54E25">
        <w:rPr>
          <w:rFonts w:asciiTheme="minorHAnsi" w:hAnsiTheme="minorHAnsi" w:cs="Courier New"/>
          <w:b/>
          <w:bCs/>
          <w:sz w:val="28"/>
          <w:szCs w:val="28"/>
          <w:lang w:val="es-ES" w:eastAsia="zh-CN"/>
        </w:rPr>
        <w:t xml:space="preserve">Características genéricas de las emisiones no deseadas procedentes de estaciones de base que utilizan las interfaces radioeléctricas terrenales de las </w:t>
      </w:r>
      <w:proofErr w:type="spellStart"/>
      <w:r w:rsidRPr="00B54E25">
        <w:rPr>
          <w:rFonts w:asciiTheme="minorHAnsi" w:hAnsiTheme="minorHAnsi" w:cs="Courier New"/>
          <w:b/>
          <w:bCs/>
          <w:sz w:val="28"/>
          <w:szCs w:val="28"/>
          <w:lang w:val="es-ES" w:eastAsia="zh-CN"/>
        </w:rPr>
        <w:t>IMT</w:t>
      </w:r>
      <w:proofErr w:type="spellEnd"/>
      <w:r w:rsidRPr="00B54E25">
        <w:rPr>
          <w:rFonts w:asciiTheme="minorHAnsi" w:hAnsiTheme="minorHAnsi" w:cs="Courier New"/>
          <w:b/>
          <w:bCs/>
          <w:sz w:val="28"/>
          <w:szCs w:val="28"/>
          <w:lang w:val="es-ES" w:eastAsia="zh-CN"/>
        </w:rPr>
        <w:t>-Avanzadas</w:t>
      </w:r>
    </w:p>
    <w:p w:rsidR="000F1E68" w:rsidRPr="00B54E25" w:rsidRDefault="000F1E68" w:rsidP="00F949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 w:cstheme="minorHAnsi"/>
          <w:sz w:val="24"/>
          <w:szCs w:val="24"/>
          <w:lang w:val="es-ES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 xml:space="preserve">Recomendación UIT-R </w:t>
      </w:r>
      <w:proofErr w:type="spellStart"/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M.</w:t>
      </w:r>
      <w:r w:rsidR="00F949F3"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2071</w:t>
      </w:r>
      <w:proofErr w:type="spellEnd"/>
      <w:r w:rsidRPr="00B54E25">
        <w:rPr>
          <w:rFonts w:asciiTheme="minorHAnsi" w:hAnsiTheme="minorHAnsi" w:cstheme="minorHAnsi"/>
          <w:sz w:val="24"/>
          <w:szCs w:val="24"/>
          <w:lang w:val="es-ES"/>
        </w:rPr>
        <w:tab/>
        <w:t>Documento 5/</w:t>
      </w:r>
      <w:proofErr w:type="spellStart"/>
      <w:r w:rsidRPr="00B54E25">
        <w:rPr>
          <w:rFonts w:asciiTheme="minorHAnsi" w:hAnsiTheme="minorHAnsi" w:cstheme="minorHAnsi"/>
          <w:sz w:val="24"/>
          <w:szCs w:val="24"/>
          <w:lang w:val="es-ES"/>
        </w:rPr>
        <w:t>BL</w:t>
      </w:r>
      <w:proofErr w:type="spellEnd"/>
      <w:r w:rsidRPr="00B54E25">
        <w:rPr>
          <w:rFonts w:asciiTheme="minorHAnsi" w:hAnsiTheme="minorHAnsi" w:cstheme="minorHAnsi"/>
          <w:sz w:val="24"/>
          <w:szCs w:val="24"/>
          <w:lang w:val="es-ES"/>
        </w:rPr>
        <w:t>/17</w:t>
      </w:r>
    </w:p>
    <w:p w:rsidR="000F1E68" w:rsidRPr="00B54E25" w:rsidRDefault="000F1E68" w:rsidP="000F1E68">
      <w:pPr>
        <w:pStyle w:val="HTMLPreformatted"/>
        <w:spacing w:before="360" w:line="280" w:lineRule="exact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B54E25">
        <w:rPr>
          <w:rFonts w:asciiTheme="minorHAnsi" w:hAnsiTheme="minorHAnsi"/>
          <w:b/>
          <w:bCs/>
          <w:sz w:val="28"/>
          <w:szCs w:val="28"/>
          <w:lang w:val="es-ES"/>
        </w:rPr>
        <w:t xml:space="preserve">Características genéricas de las emisiones no deseadas procedentes de estaciones móviles que utilizan las interfaces radioeléctricas terrenales de las </w:t>
      </w:r>
      <w:proofErr w:type="spellStart"/>
      <w:r w:rsidRPr="00B54E25">
        <w:rPr>
          <w:rFonts w:asciiTheme="minorHAnsi" w:hAnsiTheme="minorHAnsi"/>
          <w:b/>
          <w:bCs/>
          <w:sz w:val="28"/>
          <w:szCs w:val="28"/>
          <w:lang w:val="es-ES"/>
        </w:rPr>
        <w:t>IMT</w:t>
      </w:r>
      <w:proofErr w:type="spellEnd"/>
      <w:r w:rsidRPr="00B54E25">
        <w:rPr>
          <w:rFonts w:asciiTheme="minorHAnsi" w:hAnsiTheme="minorHAnsi"/>
          <w:b/>
          <w:bCs/>
          <w:sz w:val="28"/>
          <w:szCs w:val="28"/>
          <w:lang w:val="es-ES"/>
        </w:rPr>
        <w:t>-Avanzadas</w:t>
      </w:r>
    </w:p>
    <w:p w:rsidR="000F1E68" w:rsidRPr="00B54E25" w:rsidRDefault="000F1E68" w:rsidP="000F1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/>
          <w:sz w:val="24"/>
          <w:szCs w:val="24"/>
          <w:lang w:val="es-ES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</w:t>
      </w:r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 xml:space="preserve">-R </w:t>
      </w:r>
      <w:proofErr w:type="spellStart"/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>M.2003</w:t>
      </w:r>
      <w:proofErr w:type="spellEnd"/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>-</w:t>
      </w:r>
      <w:r w:rsidR="00F949F3" w:rsidRPr="00B54E25">
        <w:rPr>
          <w:rFonts w:asciiTheme="minorHAnsi" w:hAnsiTheme="minorHAnsi"/>
          <w:sz w:val="24"/>
          <w:szCs w:val="24"/>
          <w:u w:val="single"/>
          <w:lang w:val="es-ES"/>
        </w:rPr>
        <w:t>1</w:t>
      </w:r>
      <w:r w:rsidRPr="00B54E25">
        <w:rPr>
          <w:rFonts w:asciiTheme="minorHAnsi" w:hAnsiTheme="minorHAnsi"/>
          <w:sz w:val="24"/>
          <w:szCs w:val="24"/>
          <w:lang w:val="es-ES"/>
        </w:rPr>
        <w:tab/>
        <w:t xml:space="preserve">Documento </w:t>
      </w:r>
      <w:r w:rsidRPr="00B54E25">
        <w:rPr>
          <w:rFonts w:asciiTheme="minorHAnsi" w:eastAsiaTheme="majorEastAsia" w:hAnsiTheme="minorHAnsi" w:cs="Times New Roman"/>
          <w:sz w:val="24"/>
          <w:szCs w:val="24"/>
          <w:lang w:val="es-ES"/>
        </w:rPr>
        <w:t>5/</w:t>
      </w:r>
      <w:proofErr w:type="spellStart"/>
      <w:r w:rsidRPr="00B54E25">
        <w:rPr>
          <w:rStyle w:val="Hyperlink"/>
          <w:rFonts w:asciiTheme="minorHAnsi" w:eastAsiaTheme="majorEastAsia" w:hAnsiTheme="minorHAnsi"/>
          <w:color w:val="auto"/>
          <w:sz w:val="24"/>
          <w:szCs w:val="24"/>
          <w:u w:val="none"/>
          <w:lang w:val="es-ES"/>
        </w:rPr>
        <w:t>BL</w:t>
      </w:r>
      <w:proofErr w:type="spellEnd"/>
      <w:r w:rsidRPr="00B54E25">
        <w:rPr>
          <w:rStyle w:val="Hyperlink"/>
          <w:rFonts w:asciiTheme="minorHAnsi" w:eastAsiaTheme="majorEastAsia" w:hAnsiTheme="minorHAnsi"/>
          <w:color w:val="auto"/>
          <w:sz w:val="24"/>
          <w:szCs w:val="24"/>
          <w:u w:val="none"/>
          <w:lang w:val="es-ES"/>
        </w:rPr>
        <w:t>/13</w:t>
      </w:r>
    </w:p>
    <w:p w:rsidR="000F1E68" w:rsidRPr="00B54E25" w:rsidRDefault="000F1E68" w:rsidP="000F1E68">
      <w:pPr>
        <w:pStyle w:val="Normalaftertitle"/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B54E25">
        <w:rPr>
          <w:rFonts w:asciiTheme="minorHAnsi" w:hAnsiTheme="minorHAnsi"/>
          <w:b/>
          <w:bCs/>
          <w:sz w:val="28"/>
          <w:szCs w:val="28"/>
          <w:lang w:val="es-ES"/>
        </w:rPr>
        <w:t>Sistemas inalámbricos de múltiples gigabits en frecuencias en torno a 60 GHz</w:t>
      </w:r>
    </w:p>
    <w:p w:rsidR="000F1E68" w:rsidRPr="00B54E25" w:rsidRDefault="000F1E68" w:rsidP="000F1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/>
          <w:sz w:val="24"/>
          <w:szCs w:val="24"/>
          <w:lang w:val="es-ES" w:eastAsia="ja-JP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</w:t>
      </w:r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 xml:space="preserve">-R </w:t>
      </w:r>
      <w:proofErr w:type="spellStart"/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>M.1</w:t>
      </w:r>
      <w:r w:rsidRPr="00B54E25">
        <w:rPr>
          <w:rFonts w:asciiTheme="minorHAnsi" w:hAnsiTheme="minorHAnsi"/>
          <w:sz w:val="24"/>
          <w:szCs w:val="24"/>
          <w:u w:val="single"/>
          <w:lang w:val="es-ES" w:eastAsia="ja-JP"/>
        </w:rPr>
        <w:t>638</w:t>
      </w:r>
      <w:proofErr w:type="spellEnd"/>
      <w:r w:rsidRPr="00B54E25">
        <w:rPr>
          <w:rFonts w:asciiTheme="minorHAnsi" w:hAnsiTheme="minorHAnsi"/>
          <w:sz w:val="24"/>
          <w:szCs w:val="24"/>
          <w:u w:val="single"/>
          <w:lang w:val="es-ES" w:eastAsia="ja-JP"/>
        </w:rPr>
        <w:t>-</w:t>
      </w:r>
      <w:r w:rsidR="00F949F3" w:rsidRPr="00B54E25">
        <w:rPr>
          <w:rFonts w:asciiTheme="minorHAnsi" w:hAnsiTheme="minorHAnsi"/>
          <w:sz w:val="24"/>
          <w:szCs w:val="24"/>
          <w:u w:val="single"/>
          <w:lang w:val="es-ES" w:eastAsia="ja-JP"/>
        </w:rPr>
        <w:t>1</w:t>
      </w:r>
      <w:r w:rsidRPr="00B54E25">
        <w:rPr>
          <w:rFonts w:asciiTheme="minorHAnsi" w:hAnsiTheme="minorHAnsi"/>
          <w:sz w:val="24"/>
          <w:szCs w:val="24"/>
          <w:lang w:val="es-ES"/>
        </w:rPr>
        <w:tab/>
        <w:t>Documento 5/</w:t>
      </w:r>
      <w:proofErr w:type="spellStart"/>
      <w:r w:rsidRPr="00B54E25">
        <w:rPr>
          <w:rFonts w:asciiTheme="minorHAnsi" w:hAnsiTheme="minorHAnsi"/>
          <w:sz w:val="24"/>
          <w:szCs w:val="24"/>
          <w:lang w:val="es-ES"/>
        </w:rPr>
        <w:t>BL</w:t>
      </w:r>
      <w:proofErr w:type="spellEnd"/>
      <w:r w:rsidRPr="00B54E25">
        <w:rPr>
          <w:rFonts w:asciiTheme="minorHAnsi" w:hAnsiTheme="minorHAnsi"/>
          <w:sz w:val="24"/>
          <w:szCs w:val="24"/>
          <w:lang w:val="es-ES"/>
        </w:rPr>
        <w:t>/14</w:t>
      </w:r>
    </w:p>
    <w:p w:rsidR="000F1E68" w:rsidRPr="00B54E25" w:rsidRDefault="000F1E68" w:rsidP="000F1E68">
      <w:pPr>
        <w:tabs>
          <w:tab w:val="right" w:pos="9639"/>
        </w:tabs>
        <w:spacing w:before="360" w:after="120"/>
        <w:jc w:val="center"/>
        <w:rPr>
          <w:b/>
          <w:sz w:val="28"/>
          <w:szCs w:val="28"/>
          <w:lang w:val="es-ES" w:eastAsia="ja-JP"/>
        </w:rPr>
      </w:pPr>
      <w:r w:rsidRPr="00B54E25">
        <w:rPr>
          <w:b/>
          <w:sz w:val="28"/>
          <w:szCs w:val="28"/>
          <w:lang w:val="es-ES"/>
        </w:rPr>
        <w:t xml:space="preserve">Características y criterios de protección para estudios de compartición de los radares de radiolocalización, radionavegación aeronáutica y meteorológicos </w:t>
      </w:r>
      <w:r w:rsidR="00C11981" w:rsidRPr="00B54E25">
        <w:rPr>
          <w:b/>
          <w:sz w:val="28"/>
          <w:szCs w:val="28"/>
          <w:lang w:val="es-ES"/>
        </w:rPr>
        <w:br/>
      </w:r>
      <w:r w:rsidRPr="00B54E25">
        <w:rPr>
          <w:b/>
          <w:sz w:val="28"/>
          <w:szCs w:val="28"/>
          <w:lang w:val="es-ES"/>
        </w:rPr>
        <w:t>que funcionan en las bandas de frecuencia entre 5</w:t>
      </w:r>
      <w:r w:rsidRPr="00B54E25">
        <w:rPr>
          <w:rFonts w:ascii="Tms Rmn" w:hAnsi="Tms Rmn"/>
          <w:b/>
          <w:sz w:val="28"/>
          <w:szCs w:val="28"/>
          <w:lang w:val="es-ES"/>
        </w:rPr>
        <w:t> </w:t>
      </w:r>
      <w:r w:rsidRPr="00B54E25">
        <w:rPr>
          <w:b/>
          <w:sz w:val="28"/>
          <w:szCs w:val="28"/>
          <w:lang w:val="es-ES"/>
        </w:rPr>
        <w:t>250 y 5</w:t>
      </w:r>
      <w:r w:rsidRPr="00B54E25">
        <w:rPr>
          <w:rFonts w:ascii="Tms Rmn" w:hAnsi="Tms Rmn"/>
          <w:b/>
          <w:sz w:val="28"/>
          <w:szCs w:val="28"/>
          <w:lang w:val="es-ES"/>
        </w:rPr>
        <w:t> </w:t>
      </w:r>
      <w:r w:rsidRPr="00B54E25">
        <w:rPr>
          <w:b/>
          <w:sz w:val="28"/>
          <w:szCs w:val="28"/>
          <w:lang w:val="es-ES"/>
        </w:rPr>
        <w:t>850 MHz</w:t>
      </w:r>
    </w:p>
    <w:p w:rsidR="000F1E68" w:rsidRPr="00B54E25" w:rsidRDefault="000F1E68" w:rsidP="000F1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/>
          <w:sz w:val="24"/>
          <w:szCs w:val="24"/>
          <w:lang w:val="es-ES" w:eastAsia="ja-JP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</w:t>
      </w:r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 xml:space="preserve">-R </w:t>
      </w:r>
      <w:proofErr w:type="spellStart"/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>M.1</w:t>
      </w:r>
      <w:r w:rsidRPr="00B54E25">
        <w:rPr>
          <w:rFonts w:asciiTheme="minorHAnsi" w:hAnsiTheme="minorHAnsi"/>
          <w:sz w:val="24"/>
          <w:szCs w:val="24"/>
          <w:u w:val="single"/>
          <w:lang w:val="es-ES" w:eastAsia="ja-JP"/>
        </w:rPr>
        <w:t>827</w:t>
      </w:r>
      <w:proofErr w:type="spellEnd"/>
      <w:r w:rsidRPr="00B54E25">
        <w:rPr>
          <w:rFonts w:asciiTheme="minorHAnsi" w:hAnsiTheme="minorHAnsi"/>
          <w:sz w:val="24"/>
          <w:szCs w:val="24"/>
          <w:u w:val="single"/>
          <w:lang w:val="es-ES" w:eastAsia="ja-JP"/>
        </w:rPr>
        <w:t>-</w:t>
      </w:r>
      <w:r w:rsidR="00F949F3" w:rsidRPr="00B54E25">
        <w:rPr>
          <w:rFonts w:asciiTheme="minorHAnsi" w:hAnsiTheme="minorHAnsi"/>
          <w:sz w:val="24"/>
          <w:szCs w:val="24"/>
          <w:u w:val="single"/>
          <w:lang w:val="es-ES" w:eastAsia="ja-JP"/>
        </w:rPr>
        <w:t>1</w:t>
      </w:r>
      <w:r w:rsidRPr="00B54E25">
        <w:rPr>
          <w:rFonts w:asciiTheme="minorHAnsi" w:hAnsiTheme="minorHAnsi"/>
          <w:sz w:val="24"/>
          <w:szCs w:val="24"/>
          <w:lang w:val="es-ES"/>
        </w:rPr>
        <w:tab/>
        <w:t>Documento 5/</w:t>
      </w:r>
      <w:proofErr w:type="spellStart"/>
      <w:r w:rsidRPr="00B54E25">
        <w:rPr>
          <w:rFonts w:asciiTheme="minorHAnsi" w:hAnsiTheme="minorHAnsi"/>
          <w:sz w:val="24"/>
          <w:szCs w:val="24"/>
          <w:lang w:val="es-ES"/>
        </w:rPr>
        <w:t>BL</w:t>
      </w:r>
      <w:proofErr w:type="spellEnd"/>
      <w:r w:rsidRPr="00B54E25">
        <w:rPr>
          <w:rFonts w:asciiTheme="minorHAnsi" w:hAnsiTheme="minorHAnsi"/>
          <w:sz w:val="24"/>
          <w:szCs w:val="24"/>
          <w:lang w:val="es-ES"/>
        </w:rPr>
        <w:t>/15</w:t>
      </w:r>
    </w:p>
    <w:p w:rsidR="000F1E68" w:rsidRPr="00B54E25" w:rsidRDefault="000F1E68" w:rsidP="000F1E68">
      <w:pPr>
        <w:tabs>
          <w:tab w:val="right" w:pos="9639"/>
        </w:tabs>
        <w:spacing w:before="360"/>
        <w:jc w:val="center"/>
        <w:rPr>
          <w:b/>
          <w:sz w:val="28"/>
          <w:szCs w:val="28"/>
          <w:lang w:val="es-ES" w:eastAsia="ja-JP"/>
        </w:rPr>
      </w:pPr>
      <w:r w:rsidRPr="00B54E25">
        <w:rPr>
          <w:b/>
          <w:sz w:val="28"/>
          <w:szCs w:val="28"/>
          <w:lang w:val="es-ES"/>
        </w:rPr>
        <w:t xml:space="preserve">Directrices sobre los requisitos técnicos y operacionales de las estaciones </w:t>
      </w:r>
      <w:r w:rsidR="00C11981" w:rsidRPr="00B54E25">
        <w:rPr>
          <w:b/>
          <w:sz w:val="28"/>
          <w:szCs w:val="28"/>
          <w:lang w:val="es-ES"/>
        </w:rPr>
        <w:br/>
      </w:r>
      <w:r w:rsidRPr="00B54E25">
        <w:rPr>
          <w:b/>
          <w:sz w:val="28"/>
          <w:szCs w:val="28"/>
          <w:lang w:val="es-ES"/>
        </w:rPr>
        <w:t xml:space="preserve">del servicio móvil aeronáutico (R) limitado a las aplicaciones de superficie </w:t>
      </w:r>
      <w:r w:rsidR="00C11981" w:rsidRPr="00B54E25">
        <w:rPr>
          <w:b/>
          <w:sz w:val="28"/>
          <w:szCs w:val="28"/>
          <w:lang w:val="es-ES"/>
        </w:rPr>
        <w:br/>
      </w:r>
      <w:r w:rsidRPr="00B54E25">
        <w:rPr>
          <w:b/>
          <w:sz w:val="28"/>
          <w:szCs w:val="28"/>
          <w:lang w:val="es-ES"/>
        </w:rPr>
        <w:t>en aeropuertos en la banda de frecuencia 5 091-5 150 MHz</w:t>
      </w:r>
    </w:p>
    <w:p w:rsidR="000F1E68" w:rsidRPr="00B54E25" w:rsidRDefault="000F1E68" w:rsidP="000F1E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9"/>
        </w:tabs>
        <w:spacing w:before="400" w:line="280" w:lineRule="exact"/>
        <w:rPr>
          <w:rFonts w:asciiTheme="minorHAnsi" w:hAnsiTheme="minorHAnsi"/>
          <w:sz w:val="24"/>
          <w:szCs w:val="24"/>
          <w:lang w:val="es-ES"/>
        </w:rPr>
      </w:pPr>
      <w:r w:rsidRPr="00B54E25">
        <w:rPr>
          <w:rFonts w:asciiTheme="minorHAnsi" w:hAnsiTheme="minorHAnsi" w:cstheme="minorHAnsi"/>
          <w:sz w:val="24"/>
          <w:szCs w:val="24"/>
          <w:u w:val="single"/>
          <w:lang w:val="es-ES"/>
        </w:rPr>
        <w:t>Recomendación UIT</w:t>
      </w:r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 xml:space="preserve">-R </w:t>
      </w:r>
      <w:proofErr w:type="spellStart"/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>M.1579</w:t>
      </w:r>
      <w:proofErr w:type="spellEnd"/>
      <w:r w:rsidRPr="00B54E25">
        <w:rPr>
          <w:rFonts w:asciiTheme="minorHAnsi" w:hAnsiTheme="minorHAnsi"/>
          <w:sz w:val="24"/>
          <w:szCs w:val="24"/>
          <w:u w:val="single"/>
          <w:lang w:val="es-ES"/>
        </w:rPr>
        <w:t>-</w:t>
      </w:r>
      <w:r w:rsidR="00F949F3" w:rsidRPr="00B54E25">
        <w:rPr>
          <w:rFonts w:asciiTheme="minorHAnsi" w:hAnsiTheme="minorHAnsi"/>
          <w:sz w:val="24"/>
          <w:szCs w:val="24"/>
          <w:u w:val="single"/>
          <w:lang w:val="es-ES"/>
        </w:rPr>
        <w:t>2</w:t>
      </w:r>
      <w:r w:rsidRPr="00B54E25">
        <w:rPr>
          <w:rFonts w:asciiTheme="minorHAnsi" w:hAnsiTheme="minorHAnsi"/>
          <w:sz w:val="24"/>
          <w:szCs w:val="24"/>
          <w:lang w:val="es-ES"/>
        </w:rPr>
        <w:tab/>
        <w:t>Documento 5/</w:t>
      </w:r>
      <w:proofErr w:type="spellStart"/>
      <w:r w:rsidRPr="00B54E25">
        <w:rPr>
          <w:rFonts w:asciiTheme="minorHAnsi" w:hAnsiTheme="minorHAnsi"/>
          <w:sz w:val="24"/>
          <w:szCs w:val="24"/>
          <w:lang w:val="es-ES"/>
        </w:rPr>
        <w:t>BL</w:t>
      </w:r>
      <w:proofErr w:type="spellEnd"/>
      <w:r w:rsidRPr="00B54E25">
        <w:rPr>
          <w:rFonts w:asciiTheme="minorHAnsi" w:hAnsiTheme="minorHAnsi"/>
          <w:sz w:val="24"/>
          <w:szCs w:val="24"/>
          <w:lang w:val="es-ES"/>
        </w:rPr>
        <w:t>/18</w:t>
      </w:r>
    </w:p>
    <w:p w:rsidR="000F1E68" w:rsidRPr="00B54E25" w:rsidRDefault="000F1E68" w:rsidP="000F1E68">
      <w:pPr>
        <w:tabs>
          <w:tab w:val="right" w:pos="9639"/>
        </w:tabs>
        <w:overflowPunct/>
        <w:autoSpaceDE/>
        <w:adjustRightInd/>
        <w:spacing w:before="360"/>
        <w:jc w:val="center"/>
        <w:rPr>
          <w:b/>
          <w:bCs/>
          <w:sz w:val="28"/>
          <w:szCs w:val="28"/>
          <w:lang w:val="es-ES"/>
        </w:rPr>
      </w:pPr>
      <w:r w:rsidRPr="00B54E25">
        <w:rPr>
          <w:b/>
          <w:bCs/>
          <w:sz w:val="28"/>
          <w:szCs w:val="28"/>
          <w:lang w:val="es-ES"/>
        </w:rPr>
        <w:t xml:space="preserve">Circulación a nivel mundial de los terminales terrenales </w:t>
      </w:r>
      <w:proofErr w:type="spellStart"/>
      <w:r w:rsidRPr="00B54E25">
        <w:rPr>
          <w:b/>
          <w:bCs/>
          <w:sz w:val="28"/>
          <w:szCs w:val="28"/>
          <w:lang w:val="es-ES"/>
        </w:rPr>
        <w:t>IMT</w:t>
      </w:r>
      <w:proofErr w:type="spellEnd"/>
    </w:p>
    <w:p w:rsidR="000F1E68" w:rsidRPr="00B54E25" w:rsidRDefault="000F1E68" w:rsidP="0032202E">
      <w:pPr>
        <w:pStyle w:val="Reasons"/>
        <w:rPr>
          <w:lang w:val="es-ES"/>
        </w:rPr>
      </w:pPr>
    </w:p>
    <w:p w:rsidR="000F1E68" w:rsidRPr="00B54E25" w:rsidRDefault="000F1E68" w:rsidP="000F1E68">
      <w:pPr>
        <w:jc w:val="center"/>
        <w:rPr>
          <w:lang w:val="es-ES"/>
        </w:rPr>
      </w:pPr>
      <w:r w:rsidRPr="00B54E25">
        <w:rPr>
          <w:lang w:val="es-ES"/>
        </w:rPr>
        <w:t>______________</w:t>
      </w:r>
    </w:p>
    <w:sectPr w:rsidR="000F1E68" w:rsidRPr="00B54E2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68" w:rsidRDefault="000F1E68">
      <w:r>
        <w:separator/>
      </w:r>
    </w:p>
  </w:endnote>
  <w:endnote w:type="continuationSeparator" w:id="0">
    <w:p w:rsidR="000F1E68" w:rsidRDefault="000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782293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proofErr w:type="spellStart"/>
      <w:r w:rsidRPr="00836C8A">
        <w:rPr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836C8A">
        <w:rPr>
          <w:color w:val="3E8EDE"/>
          <w:sz w:val="18"/>
          <w:szCs w:val="18"/>
          <w:lang w:val="es-ES_tradnl"/>
        </w:rPr>
        <w:t>www.itu.int</w:t>
      </w:r>
      <w:proofErr w:type="spellEnd"/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805A02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68" w:rsidRDefault="000F1E68">
      <w:r>
        <w:t>____________________</w:t>
      </w:r>
    </w:p>
  </w:footnote>
  <w:footnote w:type="continuationSeparator" w:id="0">
    <w:p w:rsidR="000F1E68" w:rsidRDefault="000F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0F1E68" w:rsidP="000F1E6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3310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F1E6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F1E68"/>
    <w:rsid w:val="00006A31"/>
    <w:rsid w:val="00006C82"/>
    <w:rsid w:val="00010E30"/>
    <w:rsid w:val="00015C76"/>
    <w:rsid w:val="00026CF8"/>
    <w:rsid w:val="00030BD7"/>
    <w:rsid w:val="00031E64"/>
    <w:rsid w:val="00033109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1E68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3755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5518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293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4E25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198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2E93"/>
    <w:rsid w:val="00F14494"/>
    <w:rsid w:val="00F424BF"/>
    <w:rsid w:val="00F44FC3"/>
    <w:rsid w:val="00F46107"/>
    <w:rsid w:val="00F468C5"/>
    <w:rsid w:val="00F52F39"/>
    <w:rsid w:val="00F6184F"/>
    <w:rsid w:val="00F8310E"/>
    <w:rsid w:val="00F914DD"/>
    <w:rsid w:val="00F949F3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A27E04E-5CAA-4979-968B-096FAD1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0F1E6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1E68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0F1E6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0F1E68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0F1E6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1E68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1E68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1E68"/>
    <w:rPr>
      <w:rFonts w:ascii="Courier New" w:hAnsi="Courier New" w:cs="Courier New"/>
      <w:lang w:val="en-US"/>
    </w:rPr>
  </w:style>
  <w:style w:type="character" w:customStyle="1" w:styleId="enumlev10">
    <w:name w:val="enumlev1 Знак"/>
    <w:basedOn w:val="DefaultParagraphFont"/>
    <w:link w:val="enumlev1"/>
    <w:locked/>
    <w:rsid w:val="000F1E68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0F1E68"/>
    <w:pPr>
      <w:spacing w:before="240" w:line="240" w:lineRule="auto"/>
      <w:textAlignment w:val="auto"/>
    </w:pPr>
    <w:rPr>
      <w:rFonts w:asciiTheme="minorHAnsi" w:hAnsiTheme="minorHAnsi" w:cs="Times New Roman"/>
      <w:szCs w:val="24"/>
    </w:rPr>
  </w:style>
  <w:style w:type="paragraph" w:customStyle="1" w:styleId="Reasons">
    <w:name w:val="Reasons"/>
    <w:basedOn w:val="Normal"/>
    <w:qFormat/>
    <w:rsid w:val="000F1E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0159-B7C7-4768-9FBB-A63CF8F6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13</TotalTime>
  <Pages>2</Pages>
  <Words>452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10</cp:revision>
  <cp:lastPrinted>2013-03-08T10:15:00Z</cp:lastPrinted>
  <dcterms:created xsi:type="dcterms:W3CDTF">2015-01-27T12:30:00Z</dcterms:created>
  <dcterms:modified xsi:type="dcterms:W3CDTF">2015-01-29T10:31:00Z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