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AD1A4A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AD1A4A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AD1A4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AD1A4A" w:rsidTr="006160CB">
        <w:tc>
          <w:tcPr>
            <w:tcW w:w="7054" w:type="dxa"/>
            <w:gridSpan w:val="2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AD1A4A">
              <w:rPr>
                <w:szCs w:val="24"/>
                <w:lang w:val="fr-CH"/>
              </w:rPr>
              <w:t>Circulaire administrative</w:t>
            </w:r>
          </w:p>
          <w:p w:rsidR="00E53DCE" w:rsidRPr="00AD1A4A" w:rsidRDefault="005F48E3" w:rsidP="005F48E3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AD1A4A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AD1A4A">
              <w:rPr>
                <w:b/>
                <w:bCs/>
                <w:szCs w:val="24"/>
                <w:lang w:val="fr-CH"/>
              </w:rPr>
              <w:t>/711</w:t>
            </w:r>
          </w:p>
        </w:tc>
        <w:tc>
          <w:tcPr>
            <w:tcW w:w="2835" w:type="dxa"/>
            <w:shd w:val="clear" w:color="auto" w:fill="auto"/>
          </w:tcPr>
          <w:p w:rsidR="00E53DCE" w:rsidRPr="00AD1A4A" w:rsidRDefault="00AD1A4A" w:rsidP="00AD1A4A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AD1A4A">
              <w:rPr>
                <w:szCs w:val="24"/>
                <w:lang w:val="fr-CH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62ACD40F41574D3CBB0ADDF972D09CF1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  <w:lang w:val="fr-CH"/>
                  </w:rPr>
                  <w:t>3</w:t>
                </w:r>
                <w:r>
                  <w:rPr>
                    <w:rFonts w:cs="Arial"/>
                    <w:szCs w:val="24"/>
                    <w:lang w:val="fr-FR"/>
                  </w:rPr>
                  <w:t xml:space="preserve"> février 2015</w:t>
                </w:r>
              </w:sdtContent>
            </w:sdt>
          </w:p>
        </w:tc>
      </w:tr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5F48E3" w:rsidP="00E8178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1A4A">
              <w:rPr>
                <w:b/>
                <w:bCs/>
                <w:szCs w:val="24"/>
                <w:lang w:val="fr-CH"/>
              </w:rPr>
              <w:t xml:space="preserve">Aux Administrations des </w:t>
            </w:r>
            <w:r w:rsidR="00AD1A4A" w:rsidRPr="00AD1A4A">
              <w:rPr>
                <w:b/>
                <w:bCs/>
                <w:szCs w:val="24"/>
                <w:lang w:val="fr-CH"/>
              </w:rPr>
              <w:t>États</w:t>
            </w:r>
            <w:r w:rsidRPr="00AD1A4A">
              <w:rPr>
                <w:b/>
                <w:bCs/>
                <w:szCs w:val="24"/>
                <w:lang w:val="fr-CH"/>
              </w:rPr>
              <w:t xml:space="preserve"> Membres de l'UIT, aux Membres du Secteur des radiocommunications et aux Associés de l'UIT</w:t>
            </w:r>
            <w:r w:rsidR="00B76231">
              <w:rPr>
                <w:b/>
                <w:bCs/>
                <w:szCs w:val="24"/>
                <w:lang w:val="fr-CH"/>
              </w:rPr>
              <w:t>-R</w:t>
            </w:r>
            <w:r w:rsidRPr="00AD1A4A">
              <w:rPr>
                <w:b/>
                <w:bCs/>
                <w:szCs w:val="24"/>
                <w:lang w:val="fr-CH"/>
              </w:rPr>
              <w:t xml:space="preserve"> participant aux travaux</w:t>
            </w:r>
            <w:r w:rsidRPr="00AD1A4A">
              <w:rPr>
                <w:b/>
                <w:bCs/>
                <w:szCs w:val="24"/>
                <w:lang w:val="fr-CH"/>
              </w:rPr>
              <w:br/>
              <w:t xml:space="preserve">de la Commission d'études </w:t>
            </w:r>
            <w:r w:rsidR="00AD1A4A" w:rsidRPr="00AD1A4A">
              <w:rPr>
                <w:b/>
                <w:bCs/>
                <w:szCs w:val="24"/>
                <w:lang w:val="fr-CH"/>
              </w:rPr>
              <w:t>5</w:t>
            </w:r>
            <w:r w:rsidRPr="00AD1A4A">
              <w:rPr>
                <w:b/>
                <w:bCs/>
                <w:szCs w:val="24"/>
                <w:lang w:val="fr-CH"/>
              </w:rPr>
              <w:t xml:space="preserve"> des radiocommunications</w:t>
            </w:r>
          </w:p>
          <w:p w:rsidR="00E53DCE" w:rsidRPr="00AD1A4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1A4A" w:rsidTr="006160CB">
        <w:tc>
          <w:tcPr>
            <w:tcW w:w="1526" w:type="dxa"/>
            <w:shd w:val="clear" w:color="auto" w:fill="auto"/>
          </w:tcPr>
          <w:p w:rsidR="00E53DCE" w:rsidRPr="00AD1A4A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AD1A4A">
              <w:rPr>
                <w:lang w:val="fr-CH"/>
              </w:rPr>
              <w:t>Objet</w:t>
            </w:r>
            <w:r w:rsidR="00E53DCE" w:rsidRPr="00AD1A4A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F48E3" w:rsidRPr="00AD1A4A" w:rsidRDefault="005F48E3" w:rsidP="00AD1A4A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AD1A4A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AD1A4A" w:rsidRPr="00AD1A4A">
              <w:rPr>
                <w:b/>
                <w:bCs/>
                <w:szCs w:val="24"/>
                <w:lang w:val="fr-CH"/>
              </w:rPr>
              <w:t>5</w:t>
            </w:r>
            <w:r w:rsidRPr="00AD1A4A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AD1A4A" w:rsidRPr="00AD1A4A">
              <w:rPr>
                <w:b/>
                <w:bCs/>
                <w:lang w:val="fr-CH"/>
              </w:rPr>
              <w:t>Services de terre</w:t>
            </w:r>
            <w:r w:rsidRPr="00AD1A4A">
              <w:rPr>
                <w:b/>
                <w:bCs/>
                <w:szCs w:val="24"/>
                <w:lang w:val="fr-CH"/>
              </w:rPr>
              <w:t>)</w:t>
            </w:r>
          </w:p>
          <w:p w:rsidR="00E53DCE" w:rsidRPr="00AD1A4A" w:rsidRDefault="005F48E3" w:rsidP="00A807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line="240" w:lineRule="auto"/>
              <w:ind w:left="851" w:hanging="851"/>
              <w:jc w:val="left"/>
              <w:rPr>
                <w:b/>
                <w:bCs/>
                <w:szCs w:val="24"/>
                <w:lang w:val="fr-CH"/>
              </w:rPr>
            </w:pPr>
            <w:r w:rsidRPr="00AD1A4A">
              <w:rPr>
                <w:b/>
                <w:bCs/>
                <w:szCs w:val="24"/>
                <w:lang w:val="fr-CH"/>
              </w:rPr>
              <w:t>–</w:t>
            </w:r>
            <w:r w:rsidRPr="00AD1A4A">
              <w:rPr>
                <w:b/>
                <w:bCs/>
                <w:szCs w:val="24"/>
                <w:lang w:val="fr-CH"/>
              </w:rPr>
              <w:tab/>
            </w:r>
            <w:bookmarkStart w:id="0" w:name="_GoBack"/>
            <w:bookmarkEnd w:id="0"/>
            <w:r w:rsidRPr="00AD1A4A">
              <w:rPr>
                <w:b/>
                <w:bCs/>
                <w:lang w:val="fr-CH"/>
              </w:rPr>
              <w:t xml:space="preserve">Approbation de </w:t>
            </w:r>
            <w:r w:rsidR="00AD1A4A" w:rsidRPr="00AD1A4A">
              <w:rPr>
                <w:b/>
                <w:bCs/>
                <w:lang w:val="fr-CH"/>
              </w:rPr>
              <w:t>3</w:t>
            </w:r>
            <w:r w:rsidRPr="00AD1A4A">
              <w:rPr>
                <w:b/>
                <w:bCs/>
                <w:lang w:val="fr-CH"/>
              </w:rPr>
              <w:t xml:space="preserve"> nouvelles Recommandations UIT-R </w:t>
            </w:r>
            <w:r w:rsidRPr="00AD1A4A">
              <w:rPr>
                <w:b/>
                <w:bCs/>
                <w:lang w:val="fr-CH"/>
              </w:rPr>
              <w:br/>
              <w:t xml:space="preserve">et de </w:t>
            </w:r>
            <w:r w:rsidR="00AD1A4A" w:rsidRPr="00AD1A4A">
              <w:rPr>
                <w:b/>
                <w:bCs/>
                <w:lang w:val="fr-CH"/>
              </w:rPr>
              <w:t>4</w:t>
            </w:r>
            <w:r w:rsidRPr="00AD1A4A">
              <w:rPr>
                <w:b/>
                <w:bCs/>
                <w:lang w:val="fr-CH"/>
              </w:rPr>
              <w:t xml:space="preserve"> Recommandations UIT-R révisées</w:t>
            </w:r>
          </w:p>
        </w:tc>
      </w:tr>
      <w:tr w:rsidR="00E53DCE" w:rsidRPr="00AD1A4A" w:rsidTr="006160CB">
        <w:tc>
          <w:tcPr>
            <w:tcW w:w="1526" w:type="dxa"/>
            <w:shd w:val="clear" w:color="auto" w:fill="auto"/>
          </w:tcPr>
          <w:p w:rsidR="00E53DCE" w:rsidRPr="00AD1A4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D1A4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D1A4A" w:rsidTr="006160CB">
        <w:tc>
          <w:tcPr>
            <w:tcW w:w="1526" w:type="dxa"/>
            <w:shd w:val="clear" w:color="auto" w:fill="auto"/>
          </w:tcPr>
          <w:p w:rsidR="00E53DCE" w:rsidRPr="00AD1A4A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D1A4A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1A4A" w:rsidTr="006160CB">
        <w:tc>
          <w:tcPr>
            <w:tcW w:w="9889" w:type="dxa"/>
            <w:gridSpan w:val="3"/>
            <w:shd w:val="clear" w:color="auto" w:fill="auto"/>
          </w:tcPr>
          <w:p w:rsidR="00E53DCE" w:rsidRPr="00AD1A4A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5F48E3" w:rsidRPr="00AD1A4A" w:rsidRDefault="005F48E3" w:rsidP="006F485A">
      <w:pPr>
        <w:pStyle w:val="Normalaftertitle"/>
        <w:spacing w:before="240"/>
        <w:rPr>
          <w:lang w:val="fr-CH"/>
        </w:rPr>
      </w:pPr>
      <w:r w:rsidRPr="00AD1A4A">
        <w:rPr>
          <w:lang w:val="fr-CH"/>
        </w:rPr>
        <w:t xml:space="preserve">Dans la Circulaire administrative </w:t>
      </w:r>
      <w:proofErr w:type="spellStart"/>
      <w:r w:rsidRPr="00AD1A4A">
        <w:rPr>
          <w:lang w:val="fr-CH"/>
        </w:rPr>
        <w:t>CACE</w:t>
      </w:r>
      <w:proofErr w:type="spellEnd"/>
      <w:r w:rsidRPr="00AD1A4A">
        <w:rPr>
          <w:lang w:val="fr-CH"/>
        </w:rPr>
        <w:t>/</w:t>
      </w:r>
      <w:r w:rsidR="00AD1A4A" w:rsidRPr="00AD1A4A">
        <w:rPr>
          <w:lang w:val="fr-CH"/>
        </w:rPr>
        <w:t>699</w:t>
      </w:r>
      <w:r w:rsidRPr="00AD1A4A">
        <w:rPr>
          <w:lang w:val="fr-CH"/>
        </w:rPr>
        <w:t xml:space="preserve"> datée du </w:t>
      </w:r>
      <w:r w:rsidR="00AD1A4A" w:rsidRPr="00AD1A4A">
        <w:rPr>
          <w:lang w:val="fr-CH"/>
        </w:rPr>
        <w:t>27 novembre 2014</w:t>
      </w:r>
      <w:r w:rsidRPr="00AD1A4A">
        <w:rPr>
          <w:lang w:val="fr-CH"/>
        </w:rPr>
        <w:t xml:space="preserve">, </w:t>
      </w:r>
      <w:r w:rsidR="006F485A">
        <w:rPr>
          <w:lang w:val="fr-CH"/>
        </w:rPr>
        <w:t>trois</w:t>
      </w:r>
      <w:r w:rsidRPr="00AD1A4A">
        <w:rPr>
          <w:lang w:val="fr-CH"/>
        </w:rPr>
        <w:t xml:space="preserve"> projets de nouvelle Recommandation UIT-R et </w:t>
      </w:r>
      <w:r w:rsidR="006F485A">
        <w:rPr>
          <w:lang w:val="fr-CH"/>
        </w:rPr>
        <w:t>quatre</w:t>
      </w:r>
      <w:r w:rsidRPr="00AD1A4A">
        <w:rPr>
          <w:lang w:val="fr-CH"/>
        </w:rPr>
        <w:t xml:space="preserve"> projets de Recommandation UIT-R révisée ont été soumis pour approbation, conformément à la procédure prévue dans la Résolution UIT</w:t>
      </w:r>
      <w:r w:rsidRPr="00AD1A4A">
        <w:rPr>
          <w:lang w:val="fr-CH"/>
        </w:rPr>
        <w:noBreakHyphen/>
        <w:t>R 1-6 (§ 10.4.5).</w:t>
      </w:r>
    </w:p>
    <w:p w:rsidR="005F48E3" w:rsidRPr="00AD1A4A" w:rsidRDefault="005F48E3" w:rsidP="00AD1A4A">
      <w:pPr>
        <w:rPr>
          <w:lang w:val="fr-CH"/>
        </w:rPr>
      </w:pPr>
      <w:r w:rsidRPr="00AD1A4A">
        <w:rPr>
          <w:lang w:val="fr-CH"/>
        </w:rPr>
        <w:t xml:space="preserve">Les conditions régissant cette procédure ont été satisfaites au </w:t>
      </w:r>
      <w:r w:rsidR="00AD1A4A" w:rsidRPr="00AD1A4A">
        <w:rPr>
          <w:lang w:val="fr-CH"/>
        </w:rPr>
        <w:t>27 janvier 2015</w:t>
      </w:r>
      <w:r w:rsidRPr="00AD1A4A">
        <w:rPr>
          <w:lang w:val="fr-CH"/>
        </w:rPr>
        <w:t>.</w:t>
      </w:r>
    </w:p>
    <w:p w:rsidR="005F48E3" w:rsidRPr="00AD1A4A" w:rsidRDefault="005F48E3" w:rsidP="00AD1A4A">
      <w:pPr>
        <w:spacing w:before="136"/>
        <w:rPr>
          <w:lang w:val="fr-CH"/>
        </w:rPr>
      </w:pPr>
      <w:r w:rsidRPr="00AD1A4A">
        <w:rPr>
          <w:lang w:val="fr-CH"/>
        </w:rPr>
        <w:t>Les Recommandations approuvées seront publiées par l'UIT et vous trouverez dans l'Annexe</w:t>
      </w:r>
      <w:r w:rsidR="00AD1A4A" w:rsidRPr="00AD1A4A">
        <w:rPr>
          <w:lang w:val="fr-CH"/>
        </w:rPr>
        <w:t xml:space="preserve"> </w:t>
      </w:r>
      <w:proofErr w:type="gramStart"/>
      <w:r w:rsidRPr="00AD1A4A">
        <w:rPr>
          <w:lang w:val="fr-CH"/>
        </w:rPr>
        <w:t>de</w:t>
      </w:r>
      <w:proofErr w:type="gramEnd"/>
      <w:r w:rsidRPr="00AD1A4A">
        <w:rPr>
          <w:lang w:val="fr-CH"/>
        </w:rPr>
        <w:t xml:space="preserve"> la présente Circulaire leurs titres ainsi que les numéros qui leur ont été attribués. </w:t>
      </w:r>
    </w:p>
    <w:p w:rsidR="005F48E3" w:rsidRPr="00AD1A4A" w:rsidRDefault="005F48E3" w:rsidP="00AD1A4A">
      <w:pPr>
        <w:spacing w:before="1440" w:line="240" w:lineRule="auto"/>
        <w:jc w:val="left"/>
        <w:rPr>
          <w:szCs w:val="24"/>
          <w:lang w:val="fr-CH"/>
        </w:rPr>
      </w:pPr>
      <w:r w:rsidRPr="00AD1A4A">
        <w:rPr>
          <w:szCs w:val="24"/>
          <w:lang w:val="fr-CH"/>
        </w:rPr>
        <w:t xml:space="preserve">François </w:t>
      </w:r>
      <w:proofErr w:type="spellStart"/>
      <w:r w:rsidRPr="00AD1A4A">
        <w:rPr>
          <w:szCs w:val="24"/>
          <w:lang w:val="fr-CH"/>
        </w:rPr>
        <w:t>Rancy</w:t>
      </w:r>
      <w:proofErr w:type="spellEnd"/>
      <w:r w:rsidRPr="00AD1A4A">
        <w:rPr>
          <w:szCs w:val="24"/>
          <w:lang w:val="fr-CH"/>
        </w:rPr>
        <w:br/>
        <w:t xml:space="preserve">Directeur </w:t>
      </w:r>
    </w:p>
    <w:p w:rsidR="005F48E3" w:rsidRPr="00AD1A4A" w:rsidRDefault="005F48E3" w:rsidP="00AD1A4A">
      <w:pPr>
        <w:tabs>
          <w:tab w:val="center" w:pos="7939"/>
          <w:tab w:val="right" w:pos="8505"/>
        </w:tabs>
        <w:spacing w:before="360" w:line="240" w:lineRule="auto"/>
        <w:rPr>
          <w:lang w:val="fr-CH"/>
        </w:rPr>
      </w:pPr>
      <w:r w:rsidRPr="00AD1A4A">
        <w:rPr>
          <w:b/>
          <w:lang w:val="fr-CH"/>
        </w:rPr>
        <w:t>Annexe:</w:t>
      </w:r>
      <w:r w:rsidRPr="00AD1A4A">
        <w:rPr>
          <w:lang w:val="fr-CH"/>
        </w:rPr>
        <w:t xml:space="preserve"> </w:t>
      </w:r>
      <w:r w:rsidR="00AD1A4A" w:rsidRPr="00AD1A4A">
        <w:rPr>
          <w:lang w:val="fr-CH"/>
        </w:rPr>
        <w:t>1</w:t>
      </w:r>
    </w:p>
    <w:p w:rsidR="005F48E3" w:rsidRPr="00AD1A4A" w:rsidRDefault="005F48E3" w:rsidP="005F48E3">
      <w:pPr>
        <w:tabs>
          <w:tab w:val="left" w:pos="284"/>
          <w:tab w:val="left" w:pos="568"/>
        </w:tabs>
        <w:spacing w:before="600" w:after="120" w:line="240" w:lineRule="auto"/>
        <w:rPr>
          <w:b/>
          <w:bCs/>
          <w:sz w:val="18"/>
          <w:szCs w:val="18"/>
          <w:lang w:val="fr-CH"/>
        </w:rPr>
      </w:pPr>
      <w:r w:rsidRPr="00AD1A4A">
        <w:rPr>
          <w:b/>
          <w:bCs/>
          <w:sz w:val="18"/>
          <w:szCs w:val="18"/>
          <w:lang w:val="fr-CH"/>
        </w:rPr>
        <w:t>Distribution:</w:t>
      </w:r>
    </w:p>
    <w:p w:rsidR="005F48E3" w:rsidRPr="00AD1A4A" w:rsidRDefault="005F48E3" w:rsidP="004F4080">
      <w:pPr>
        <w:tabs>
          <w:tab w:val="left" w:pos="284"/>
        </w:tabs>
        <w:spacing w:before="0" w:line="240" w:lineRule="auto"/>
        <w:ind w:left="284" w:hanging="284"/>
        <w:jc w:val="left"/>
        <w:rPr>
          <w:bCs/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 xml:space="preserve">Administrations des </w:t>
      </w:r>
      <w:r w:rsidR="00AD1A4A" w:rsidRPr="00AD1A4A">
        <w:rPr>
          <w:sz w:val="18"/>
          <w:szCs w:val="18"/>
          <w:lang w:val="fr-CH"/>
        </w:rPr>
        <w:t>États</w:t>
      </w:r>
      <w:r w:rsidRPr="00AD1A4A">
        <w:rPr>
          <w:sz w:val="18"/>
          <w:szCs w:val="18"/>
          <w:lang w:val="fr-CH"/>
        </w:rPr>
        <w:t xml:space="preserve"> Membres de l'UIT et Membres du Secteur des radiocommunications </w:t>
      </w:r>
      <w:r w:rsidRPr="00AD1A4A">
        <w:rPr>
          <w:bCs/>
          <w:sz w:val="18"/>
          <w:szCs w:val="18"/>
          <w:lang w:val="fr-CH"/>
        </w:rPr>
        <w:t xml:space="preserve">participant aux travaux </w:t>
      </w:r>
      <w:r w:rsidRPr="00AD1A4A">
        <w:rPr>
          <w:bCs/>
          <w:sz w:val="18"/>
          <w:szCs w:val="18"/>
          <w:lang w:val="fr-CH"/>
        </w:rPr>
        <w:br/>
        <w:t xml:space="preserve">de la Commission d'études </w:t>
      </w:r>
      <w:r w:rsidR="004F4080">
        <w:rPr>
          <w:bCs/>
          <w:sz w:val="18"/>
          <w:szCs w:val="18"/>
          <w:lang w:val="fr-CH"/>
        </w:rPr>
        <w:t>5</w:t>
      </w:r>
      <w:r w:rsidRPr="00AD1A4A">
        <w:rPr>
          <w:bCs/>
          <w:sz w:val="18"/>
          <w:szCs w:val="18"/>
          <w:lang w:val="fr-CH"/>
        </w:rPr>
        <w:t xml:space="preserve"> des radiocommunications</w:t>
      </w:r>
    </w:p>
    <w:p w:rsidR="005F48E3" w:rsidRPr="00AD1A4A" w:rsidRDefault="005F48E3" w:rsidP="00CA5621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>Associés de l'UIT</w:t>
      </w:r>
      <w:r w:rsidR="00B76231">
        <w:rPr>
          <w:sz w:val="18"/>
          <w:szCs w:val="18"/>
          <w:lang w:val="fr-CH"/>
        </w:rPr>
        <w:t>-R</w:t>
      </w:r>
      <w:r w:rsidRPr="00AD1A4A">
        <w:rPr>
          <w:sz w:val="18"/>
          <w:szCs w:val="18"/>
          <w:lang w:val="fr-CH"/>
        </w:rPr>
        <w:t xml:space="preserve"> participant aux travaux de la Commission d'études </w:t>
      </w:r>
      <w:r w:rsidR="004F4080">
        <w:rPr>
          <w:sz w:val="18"/>
          <w:szCs w:val="18"/>
          <w:lang w:val="fr-CH"/>
        </w:rPr>
        <w:t>5</w:t>
      </w:r>
      <w:r w:rsidRPr="00AD1A4A">
        <w:rPr>
          <w:sz w:val="18"/>
          <w:szCs w:val="18"/>
          <w:lang w:val="fr-CH"/>
        </w:rPr>
        <w:t xml:space="preserve"> des radiocommunications </w:t>
      </w:r>
    </w:p>
    <w:p w:rsidR="005F48E3" w:rsidRPr="00AD1A4A" w:rsidRDefault="005F48E3" w:rsidP="005F48E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F48E3" w:rsidRPr="00AD1A4A" w:rsidRDefault="005F48E3" w:rsidP="005F48E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5F48E3" w:rsidRPr="00AD1A4A" w:rsidRDefault="005F48E3" w:rsidP="005F48E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>Membres du Comité du Règlement des radiocommunications</w:t>
      </w:r>
    </w:p>
    <w:p w:rsidR="005F48E3" w:rsidRPr="00AD1A4A" w:rsidRDefault="005F48E3" w:rsidP="005F48E3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AD1A4A">
        <w:rPr>
          <w:sz w:val="18"/>
          <w:szCs w:val="18"/>
          <w:lang w:val="fr-CH"/>
        </w:rPr>
        <w:t>–</w:t>
      </w:r>
      <w:r w:rsidRPr="00AD1A4A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4F4080" w:rsidRDefault="005F48E3" w:rsidP="004F4080">
      <w:pPr>
        <w:spacing w:before="0"/>
        <w:rPr>
          <w:lang w:val="fr-CH"/>
        </w:rPr>
      </w:pPr>
      <w:r w:rsidRPr="004F4080">
        <w:rPr>
          <w:lang w:val="fr-CH"/>
        </w:rPr>
        <w:br w:type="page"/>
      </w:r>
    </w:p>
    <w:p w:rsidR="005F48E3" w:rsidRPr="00AD1A4A" w:rsidRDefault="005F48E3" w:rsidP="00AD1A4A">
      <w:pPr>
        <w:pStyle w:val="AnnexNotitle0"/>
        <w:spacing w:before="0"/>
        <w:rPr>
          <w:rFonts w:asciiTheme="minorHAnsi" w:hAnsiTheme="minorHAnsi" w:cstheme="minorHAnsi"/>
          <w:szCs w:val="28"/>
          <w:lang w:val="fr-CH"/>
        </w:rPr>
      </w:pPr>
      <w:r w:rsidRPr="00AD1A4A">
        <w:rPr>
          <w:rFonts w:asciiTheme="minorHAnsi" w:hAnsiTheme="minorHAnsi" w:cstheme="minorHAnsi"/>
          <w:szCs w:val="28"/>
          <w:lang w:val="fr-CH"/>
        </w:rPr>
        <w:lastRenderedPageBreak/>
        <w:t>An</w:t>
      </w:r>
      <w:r w:rsidR="00AD1A4A">
        <w:rPr>
          <w:rFonts w:asciiTheme="minorHAnsi" w:hAnsiTheme="minorHAnsi" w:cstheme="minorHAnsi"/>
          <w:szCs w:val="28"/>
          <w:lang w:val="fr-CH"/>
        </w:rPr>
        <w:t>nexe</w:t>
      </w:r>
      <w:r w:rsidRPr="00AD1A4A">
        <w:rPr>
          <w:rFonts w:asciiTheme="minorHAnsi" w:hAnsiTheme="minorHAnsi" w:cstheme="minorHAnsi"/>
          <w:szCs w:val="28"/>
          <w:lang w:val="fr-CH"/>
        </w:rPr>
        <w:br/>
      </w:r>
      <w:r w:rsidRPr="00AD1A4A">
        <w:rPr>
          <w:rFonts w:asciiTheme="minorHAnsi" w:hAnsiTheme="minorHAnsi" w:cstheme="minorHAnsi"/>
          <w:szCs w:val="28"/>
          <w:lang w:val="fr-CH"/>
        </w:rPr>
        <w:br/>
        <w:t>Titres des Recommandations</w:t>
      </w:r>
      <w:r w:rsidR="00AD1A4A">
        <w:rPr>
          <w:rFonts w:asciiTheme="minorHAnsi" w:hAnsiTheme="minorHAnsi" w:cstheme="minorHAnsi"/>
          <w:szCs w:val="28"/>
          <w:lang w:val="fr-CH"/>
        </w:rPr>
        <w:t xml:space="preserve"> </w:t>
      </w:r>
      <w:r w:rsidR="00744FC3">
        <w:rPr>
          <w:rFonts w:asciiTheme="minorHAnsi" w:hAnsiTheme="minorHAnsi" w:cstheme="minorHAnsi"/>
          <w:szCs w:val="28"/>
          <w:lang w:val="fr-CH"/>
        </w:rPr>
        <w:t xml:space="preserve">UIT-R </w:t>
      </w:r>
      <w:r w:rsidR="00AD1A4A">
        <w:rPr>
          <w:rFonts w:asciiTheme="minorHAnsi" w:hAnsiTheme="minorHAnsi" w:cstheme="minorHAnsi"/>
          <w:szCs w:val="28"/>
          <w:lang w:val="fr-CH"/>
        </w:rPr>
        <w:t>approuvées</w:t>
      </w:r>
    </w:p>
    <w:p w:rsidR="00EA5C9E" w:rsidRPr="00AD1A4A" w:rsidRDefault="00EA5C9E" w:rsidP="00AD1A4A">
      <w:pPr>
        <w:pStyle w:val="Normalaftertitle"/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CH"/>
        </w:rPr>
      </w:pPr>
      <w:r w:rsidRPr="00AD1A4A">
        <w:rPr>
          <w:rFonts w:asciiTheme="minorHAnsi" w:hAnsiTheme="minorHAnsi" w:cstheme="minorHAnsi"/>
          <w:szCs w:val="24"/>
          <w:u w:val="single"/>
          <w:lang w:val="fr-CH"/>
        </w:rPr>
        <w:t xml:space="preserve">Recommandation UIT-R </w:t>
      </w:r>
      <w:proofErr w:type="spellStart"/>
      <w:r w:rsidRPr="00AD1A4A">
        <w:rPr>
          <w:rFonts w:asciiTheme="minorHAnsi" w:hAnsiTheme="minorHAnsi" w:cstheme="minorHAnsi"/>
          <w:szCs w:val="24"/>
          <w:u w:val="single"/>
          <w:lang w:val="fr-CH"/>
        </w:rPr>
        <w:t>M.</w:t>
      </w:r>
      <w:r w:rsidR="00AD1A4A">
        <w:rPr>
          <w:rFonts w:asciiTheme="minorHAnsi" w:hAnsiTheme="minorHAnsi" w:cstheme="minorHAnsi"/>
          <w:szCs w:val="24"/>
          <w:u w:val="single"/>
          <w:lang w:val="fr-CH"/>
        </w:rPr>
        <w:t>2069</w:t>
      </w:r>
      <w:proofErr w:type="spellEnd"/>
      <w:r w:rsidRPr="00AD1A4A">
        <w:rPr>
          <w:rFonts w:asciiTheme="minorHAnsi" w:hAnsiTheme="minorHAnsi" w:cstheme="minorHAnsi"/>
          <w:szCs w:val="24"/>
          <w:lang w:val="fr-CH"/>
        </w:rPr>
        <w:tab/>
      </w:r>
      <w:r w:rsidRPr="00AD1A4A">
        <w:rPr>
          <w:lang w:val="fr-CH"/>
        </w:rPr>
        <w:t>Doc. 5/</w:t>
      </w:r>
      <w:proofErr w:type="spellStart"/>
      <w:r w:rsidRPr="00AD1A4A">
        <w:rPr>
          <w:lang w:val="fr-CH"/>
        </w:rPr>
        <w:t>BL</w:t>
      </w:r>
      <w:proofErr w:type="spellEnd"/>
      <w:r w:rsidRPr="00AD1A4A">
        <w:rPr>
          <w:lang w:val="fr-CH"/>
        </w:rPr>
        <w:t>/12</w:t>
      </w:r>
    </w:p>
    <w:p w:rsidR="00EA5C9E" w:rsidRPr="00AD1A4A" w:rsidRDefault="00EA5C9E" w:rsidP="00EA5C9E">
      <w:pPr>
        <w:pStyle w:val="Normalaftertitle"/>
        <w:overflowPunct/>
        <w:autoSpaceDE/>
        <w:autoSpaceDN/>
        <w:adjustRightInd/>
        <w:spacing w:before="360" w:line="240" w:lineRule="auto"/>
        <w:jc w:val="center"/>
        <w:textAlignment w:val="auto"/>
        <w:rPr>
          <w:rFonts w:asciiTheme="minorHAnsi" w:hAnsiTheme="minorHAnsi"/>
          <w:b/>
          <w:bCs/>
          <w:sz w:val="28"/>
          <w:szCs w:val="28"/>
          <w:lang w:val="fr-CH"/>
        </w:rPr>
      </w:pPr>
      <w:r w:rsidRPr="00AD1A4A">
        <w:rPr>
          <w:rFonts w:asciiTheme="minorHAnsi" w:hAnsiTheme="minorHAnsi"/>
          <w:b/>
          <w:bCs/>
          <w:sz w:val="28"/>
          <w:szCs w:val="28"/>
          <w:lang w:val="fr-CH"/>
        </w:rPr>
        <w:t xml:space="preserve">Effets de la variabilité de la rotation d'antenne sur le couplage d'antenne </w:t>
      </w:r>
      <w:r w:rsidRPr="00AD1A4A">
        <w:rPr>
          <w:rFonts w:asciiTheme="minorHAnsi" w:hAnsiTheme="minorHAnsi"/>
          <w:b/>
          <w:bCs/>
          <w:sz w:val="28"/>
          <w:szCs w:val="28"/>
          <w:lang w:val="fr-CH"/>
        </w:rPr>
        <w:br/>
        <w:t xml:space="preserve">pour l'analyse des brouillages des radars </w:t>
      </w:r>
    </w:p>
    <w:p w:rsidR="00EA5C9E" w:rsidRPr="00AD1A4A" w:rsidRDefault="00EA5C9E" w:rsidP="004F4080">
      <w:pPr>
        <w:pStyle w:val="HTMLPreformatted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right" w:pos="9639"/>
        </w:tabs>
        <w:overflowPunct w:val="0"/>
        <w:autoSpaceDE w:val="0"/>
        <w:autoSpaceDN w:val="0"/>
        <w:adjustRightInd w:val="0"/>
        <w:spacing w:before="400"/>
        <w:jc w:val="both"/>
        <w:textAlignment w:val="baseline"/>
        <w:rPr>
          <w:rFonts w:asciiTheme="minorHAnsi" w:hAnsiTheme="minorHAnsi" w:cstheme="minorHAnsi"/>
          <w:sz w:val="24"/>
          <w:szCs w:val="24"/>
          <w:lang w:val="fr-CH"/>
        </w:rPr>
      </w:pPr>
      <w:r w:rsidRPr="00AD1A4A">
        <w:rPr>
          <w:rFonts w:asciiTheme="minorHAnsi" w:hAnsiTheme="minorHAnsi" w:cstheme="minorHAnsi"/>
          <w:sz w:val="24"/>
          <w:szCs w:val="24"/>
          <w:u w:val="single"/>
          <w:lang w:val="fr-CH"/>
        </w:rPr>
        <w:t xml:space="preserve">Recommandation UIT-R </w:t>
      </w:r>
      <w:proofErr w:type="spellStart"/>
      <w:r w:rsidRPr="00AD1A4A">
        <w:rPr>
          <w:rFonts w:asciiTheme="minorHAnsi" w:hAnsiTheme="minorHAnsi" w:cstheme="minorHAnsi"/>
          <w:sz w:val="24"/>
          <w:szCs w:val="24"/>
          <w:u w:val="single"/>
          <w:lang w:val="fr-CH"/>
        </w:rPr>
        <w:t>M.</w:t>
      </w:r>
      <w:r w:rsidR="00AD1A4A">
        <w:rPr>
          <w:rFonts w:asciiTheme="minorHAnsi" w:hAnsiTheme="minorHAnsi" w:cstheme="minorHAnsi"/>
          <w:sz w:val="24"/>
          <w:szCs w:val="24"/>
          <w:u w:val="single"/>
          <w:lang w:val="fr-CH"/>
        </w:rPr>
        <w:t>2070</w:t>
      </w:r>
      <w:proofErr w:type="spellEnd"/>
      <w:r w:rsidRPr="00AD1A4A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AD1A4A">
        <w:rPr>
          <w:rFonts w:ascii="Calibri" w:hAnsi="Calibri" w:cs="Calibri"/>
          <w:sz w:val="24"/>
          <w:szCs w:val="22"/>
          <w:lang w:val="fr-CH" w:eastAsia="en-US"/>
        </w:rPr>
        <w:t>Doc. 5/</w:t>
      </w:r>
      <w:proofErr w:type="spellStart"/>
      <w:r w:rsidRPr="00AD1A4A">
        <w:rPr>
          <w:rFonts w:ascii="Calibri" w:hAnsi="Calibri" w:cs="Calibri"/>
          <w:sz w:val="24"/>
          <w:szCs w:val="22"/>
          <w:lang w:val="fr-CH" w:eastAsia="en-US"/>
        </w:rPr>
        <w:t>BL</w:t>
      </w:r>
      <w:proofErr w:type="spellEnd"/>
      <w:r w:rsidRPr="00AD1A4A">
        <w:rPr>
          <w:rFonts w:ascii="Calibri" w:hAnsi="Calibri" w:cs="Calibri"/>
          <w:sz w:val="24"/>
          <w:szCs w:val="22"/>
          <w:lang w:val="fr-CH" w:eastAsia="en-US"/>
        </w:rPr>
        <w:t>/16</w:t>
      </w:r>
    </w:p>
    <w:p w:rsidR="00EA5C9E" w:rsidRPr="00AD1A4A" w:rsidRDefault="00EA5C9E" w:rsidP="00EA5C9E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360" w:line="240" w:lineRule="auto"/>
        <w:jc w:val="center"/>
        <w:textAlignment w:val="auto"/>
        <w:rPr>
          <w:rFonts w:asciiTheme="minorHAnsi" w:hAnsiTheme="minorHAnsi" w:cs="Courier New"/>
          <w:b/>
          <w:bCs/>
          <w:sz w:val="28"/>
          <w:szCs w:val="28"/>
          <w:lang w:val="fr-CH" w:eastAsia="zh-CN"/>
        </w:rPr>
      </w:pPr>
      <w:r w:rsidRPr="00AD1A4A">
        <w:rPr>
          <w:rFonts w:asciiTheme="minorHAnsi" w:hAnsiTheme="minorHAnsi" w:cs="Courier New"/>
          <w:b/>
          <w:bCs/>
          <w:sz w:val="28"/>
          <w:szCs w:val="28"/>
          <w:lang w:val="fr-CH" w:eastAsia="zh-CN"/>
        </w:rPr>
        <w:t xml:space="preserve">Caractéristiques génériques des rayonnements non désirés des stations de base utilisant les interfaces radioélectriques de Terre des </w:t>
      </w:r>
      <w:proofErr w:type="spellStart"/>
      <w:r w:rsidRPr="00AD1A4A">
        <w:rPr>
          <w:rFonts w:asciiTheme="minorHAnsi" w:hAnsiTheme="minorHAnsi" w:cs="Courier New"/>
          <w:b/>
          <w:bCs/>
          <w:sz w:val="28"/>
          <w:szCs w:val="28"/>
          <w:lang w:val="fr-CH" w:eastAsia="zh-CN"/>
        </w:rPr>
        <w:t>IMT</w:t>
      </w:r>
      <w:proofErr w:type="spellEnd"/>
      <w:r w:rsidRPr="00AD1A4A">
        <w:rPr>
          <w:rFonts w:asciiTheme="minorHAnsi" w:hAnsiTheme="minorHAnsi" w:cs="Courier New"/>
          <w:b/>
          <w:bCs/>
          <w:sz w:val="28"/>
          <w:szCs w:val="28"/>
          <w:lang w:val="fr-CH" w:eastAsia="zh-CN"/>
        </w:rPr>
        <w:t xml:space="preserve"> évoluées </w:t>
      </w:r>
    </w:p>
    <w:p w:rsidR="00EA5C9E" w:rsidRPr="00AD1A4A" w:rsidRDefault="00EA5C9E" w:rsidP="00AD1A4A">
      <w:pPr>
        <w:tabs>
          <w:tab w:val="right" w:pos="9639"/>
        </w:tabs>
        <w:spacing w:before="400" w:line="240" w:lineRule="auto"/>
        <w:rPr>
          <w:rFonts w:asciiTheme="minorHAnsi" w:hAnsiTheme="minorHAnsi" w:cstheme="minorHAnsi"/>
          <w:szCs w:val="24"/>
          <w:lang w:val="fr-CH"/>
        </w:rPr>
      </w:pPr>
      <w:r w:rsidRPr="00AD1A4A">
        <w:rPr>
          <w:rFonts w:asciiTheme="minorHAnsi" w:hAnsiTheme="minorHAnsi" w:cstheme="minorHAnsi"/>
          <w:szCs w:val="24"/>
          <w:u w:val="single"/>
          <w:lang w:val="fr-CH"/>
        </w:rPr>
        <w:t xml:space="preserve">Recommandation UIT-R </w:t>
      </w:r>
      <w:proofErr w:type="spellStart"/>
      <w:r w:rsidRPr="00AD1A4A">
        <w:rPr>
          <w:rFonts w:asciiTheme="minorHAnsi" w:hAnsiTheme="minorHAnsi" w:cstheme="minorHAnsi"/>
          <w:szCs w:val="24"/>
          <w:u w:val="single"/>
          <w:lang w:val="fr-CH"/>
        </w:rPr>
        <w:t>M.</w:t>
      </w:r>
      <w:r w:rsidR="00AD1A4A">
        <w:rPr>
          <w:rFonts w:asciiTheme="minorHAnsi" w:hAnsiTheme="minorHAnsi" w:cstheme="minorHAnsi"/>
          <w:szCs w:val="24"/>
          <w:u w:val="single"/>
          <w:lang w:val="fr-CH"/>
        </w:rPr>
        <w:t>2071</w:t>
      </w:r>
      <w:proofErr w:type="spellEnd"/>
      <w:r w:rsidRPr="00AD1A4A">
        <w:rPr>
          <w:rFonts w:asciiTheme="minorHAnsi" w:hAnsiTheme="minorHAnsi" w:cstheme="minorHAnsi"/>
          <w:szCs w:val="24"/>
          <w:lang w:val="fr-CH"/>
        </w:rPr>
        <w:tab/>
      </w:r>
      <w:r w:rsidRPr="00AD1A4A">
        <w:rPr>
          <w:lang w:val="fr-CH"/>
        </w:rPr>
        <w:t>Doc. 5/</w:t>
      </w:r>
      <w:proofErr w:type="spellStart"/>
      <w:r w:rsidRPr="00AD1A4A">
        <w:rPr>
          <w:lang w:val="fr-CH"/>
        </w:rPr>
        <w:t>BL</w:t>
      </w:r>
      <w:proofErr w:type="spellEnd"/>
      <w:r w:rsidRPr="00AD1A4A">
        <w:rPr>
          <w:lang w:val="fr-CH"/>
        </w:rPr>
        <w:t>/17</w:t>
      </w:r>
    </w:p>
    <w:p w:rsidR="00EA5C9E" w:rsidRPr="00AD1A4A" w:rsidRDefault="00EA5C9E" w:rsidP="00EA5C9E">
      <w:pPr>
        <w:pStyle w:val="HTMLPreformatted"/>
        <w:spacing w:before="360"/>
        <w:jc w:val="center"/>
        <w:rPr>
          <w:rFonts w:asciiTheme="minorHAnsi" w:hAnsiTheme="minorHAnsi"/>
          <w:b/>
          <w:bCs/>
          <w:sz w:val="28"/>
          <w:szCs w:val="28"/>
          <w:lang w:val="fr-CH"/>
        </w:rPr>
      </w:pPr>
      <w:r w:rsidRPr="00AD1A4A">
        <w:rPr>
          <w:rFonts w:asciiTheme="minorHAnsi" w:hAnsiTheme="minorHAnsi"/>
          <w:b/>
          <w:bCs/>
          <w:sz w:val="28"/>
          <w:szCs w:val="28"/>
          <w:lang w:val="fr-CH"/>
        </w:rPr>
        <w:t xml:space="preserve">Caractéristiques génériques des rayonnements non désirés des stations mobiles utilisant les interfaces radioélectriques de Terre des </w:t>
      </w:r>
      <w:proofErr w:type="spellStart"/>
      <w:r w:rsidRPr="00AD1A4A">
        <w:rPr>
          <w:rFonts w:asciiTheme="minorHAnsi" w:hAnsiTheme="minorHAnsi"/>
          <w:b/>
          <w:bCs/>
          <w:sz w:val="28"/>
          <w:szCs w:val="28"/>
          <w:lang w:val="fr-CH"/>
        </w:rPr>
        <w:t>IMT</w:t>
      </w:r>
      <w:proofErr w:type="spellEnd"/>
      <w:r w:rsidRPr="00AD1A4A">
        <w:rPr>
          <w:rFonts w:asciiTheme="minorHAnsi" w:hAnsiTheme="minorHAnsi"/>
          <w:b/>
          <w:bCs/>
          <w:sz w:val="28"/>
          <w:szCs w:val="28"/>
          <w:lang w:val="fr-CH"/>
        </w:rPr>
        <w:t xml:space="preserve"> évoluées </w:t>
      </w:r>
    </w:p>
    <w:p w:rsidR="00EA5C9E" w:rsidRPr="00AD1A4A" w:rsidRDefault="00EA5C9E" w:rsidP="00AD1A4A">
      <w:pPr>
        <w:pStyle w:val="Normalaftertitle"/>
        <w:tabs>
          <w:tab w:val="right" w:pos="9639"/>
        </w:tabs>
        <w:spacing w:line="240" w:lineRule="auto"/>
        <w:rPr>
          <w:rFonts w:asciiTheme="minorHAnsi" w:hAnsiTheme="minorHAnsi"/>
          <w:szCs w:val="24"/>
          <w:lang w:val="fr-CH"/>
        </w:rPr>
      </w:pPr>
      <w:r w:rsidRPr="00AD1A4A">
        <w:rPr>
          <w:rFonts w:asciiTheme="minorHAnsi" w:hAnsiTheme="minorHAnsi"/>
          <w:szCs w:val="24"/>
          <w:u w:val="single"/>
          <w:lang w:val="fr-CH"/>
        </w:rPr>
        <w:t xml:space="preserve">Recommandation UIT-R </w:t>
      </w:r>
      <w:proofErr w:type="spellStart"/>
      <w:r w:rsidRPr="00AD1A4A">
        <w:rPr>
          <w:u w:val="single"/>
          <w:lang w:val="fr-CH"/>
        </w:rPr>
        <w:t>M.2003-</w:t>
      </w:r>
      <w:r w:rsidR="00AD1A4A">
        <w:rPr>
          <w:u w:val="single"/>
          <w:lang w:val="fr-CH"/>
        </w:rPr>
        <w:t>1</w:t>
      </w:r>
      <w:proofErr w:type="spellEnd"/>
      <w:r w:rsidRPr="00AD1A4A">
        <w:rPr>
          <w:rFonts w:asciiTheme="minorHAnsi" w:hAnsiTheme="minorHAnsi"/>
          <w:szCs w:val="24"/>
          <w:lang w:val="fr-CH"/>
        </w:rPr>
        <w:tab/>
      </w:r>
      <w:r w:rsidRPr="00AD1A4A">
        <w:rPr>
          <w:lang w:val="fr-CH"/>
        </w:rPr>
        <w:t>Doc. 5/</w:t>
      </w:r>
      <w:proofErr w:type="spellStart"/>
      <w:r w:rsidRPr="00AD1A4A">
        <w:rPr>
          <w:lang w:val="fr-CH"/>
        </w:rPr>
        <w:t>BL</w:t>
      </w:r>
      <w:proofErr w:type="spellEnd"/>
      <w:r w:rsidRPr="00AD1A4A">
        <w:rPr>
          <w:lang w:val="fr-CH"/>
        </w:rPr>
        <w:t>/13</w:t>
      </w:r>
    </w:p>
    <w:p w:rsidR="00EA5C9E" w:rsidRPr="00AD1A4A" w:rsidRDefault="00EA5C9E" w:rsidP="00EA5C9E">
      <w:pPr>
        <w:pStyle w:val="Normalaftertitle"/>
        <w:tabs>
          <w:tab w:val="right" w:pos="9639"/>
        </w:tabs>
        <w:overflowPunct/>
        <w:autoSpaceDE/>
        <w:autoSpaceDN/>
        <w:adjustRightInd/>
        <w:spacing w:before="360" w:line="240" w:lineRule="auto"/>
        <w:jc w:val="center"/>
        <w:textAlignment w:val="auto"/>
        <w:rPr>
          <w:rFonts w:asciiTheme="minorHAnsi" w:hAnsiTheme="minorHAnsi"/>
          <w:b/>
          <w:bCs/>
          <w:sz w:val="28"/>
          <w:szCs w:val="28"/>
          <w:lang w:val="fr-CH"/>
        </w:rPr>
      </w:pPr>
      <w:r w:rsidRPr="00AD1A4A">
        <w:rPr>
          <w:rFonts w:asciiTheme="minorHAnsi" w:hAnsiTheme="minorHAnsi"/>
          <w:b/>
          <w:bCs/>
          <w:sz w:val="28"/>
          <w:szCs w:val="28"/>
          <w:lang w:val="fr-CH"/>
        </w:rPr>
        <w:t>Systèmes hertziens à plusieurs gigabits fonctionnant au voisinage de 60 GHz</w:t>
      </w:r>
    </w:p>
    <w:p w:rsidR="00EA5C9E" w:rsidRPr="00AD1A4A" w:rsidRDefault="00EA5C9E" w:rsidP="00AD1A4A">
      <w:pPr>
        <w:tabs>
          <w:tab w:val="right" w:pos="9639"/>
        </w:tabs>
        <w:spacing w:before="400" w:line="240" w:lineRule="auto"/>
        <w:jc w:val="left"/>
        <w:rPr>
          <w:lang w:val="fr-CH"/>
        </w:rPr>
      </w:pPr>
      <w:r w:rsidRPr="00AD1A4A">
        <w:rPr>
          <w:rFonts w:asciiTheme="minorHAnsi" w:hAnsiTheme="minorHAnsi"/>
          <w:szCs w:val="24"/>
          <w:u w:val="single"/>
          <w:lang w:val="fr-CH"/>
        </w:rPr>
        <w:t>Recommandation UIT</w:t>
      </w:r>
      <w:r w:rsidRPr="00AD1A4A">
        <w:rPr>
          <w:szCs w:val="24"/>
          <w:u w:val="single"/>
          <w:lang w:val="fr-CH"/>
        </w:rPr>
        <w:t xml:space="preserve">-R </w:t>
      </w:r>
      <w:proofErr w:type="spellStart"/>
      <w:r w:rsidRPr="00AD1A4A">
        <w:rPr>
          <w:u w:val="single"/>
          <w:lang w:val="fr-CH"/>
        </w:rPr>
        <w:t>M.1638-</w:t>
      </w:r>
      <w:r w:rsidR="00AD1A4A">
        <w:rPr>
          <w:u w:val="single"/>
          <w:lang w:val="fr-CH"/>
        </w:rPr>
        <w:t>1</w:t>
      </w:r>
      <w:proofErr w:type="spellEnd"/>
      <w:r w:rsidRPr="00AD1A4A">
        <w:rPr>
          <w:szCs w:val="24"/>
          <w:lang w:val="fr-CH"/>
        </w:rPr>
        <w:tab/>
      </w:r>
      <w:r w:rsidRPr="00AD1A4A">
        <w:rPr>
          <w:lang w:val="fr-CH"/>
        </w:rPr>
        <w:t>Doc. 5/</w:t>
      </w:r>
      <w:proofErr w:type="spellStart"/>
      <w:r w:rsidRPr="00AD1A4A">
        <w:rPr>
          <w:lang w:val="fr-CH"/>
        </w:rPr>
        <w:t>BL</w:t>
      </w:r>
      <w:proofErr w:type="spellEnd"/>
      <w:r w:rsidRPr="00AD1A4A">
        <w:rPr>
          <w:lang w:val="fr-CH"/>
        </w:rPr>
        <w:t>/14</w:t>
      </w:r>
    </w:p>
    <w:p w:rsidR="00EA5C9E" w:rsidRPr="00AD1A4A" w:rsidRDefault="00EA5C9E" w:rsidP="00EA5C9E">
      <w:pPr>
        <w:tabs>
          <w:tab w:val="right" w:pos="9639"/>
        </w:tabs>
        <w:spacing w:before="480" w:line="240" w:lineRule="auto"/>
        <w:jc w:val="center"/>
        <w:rPr>
          <w:b/>
          <w:sz w:val="28"/>
          <w:szCs w:val="28"/>
          <w:lang w:val="fr-CH" w:eastAsia="ja-JP"/>
        </w:rPr>
      </w:pPr>
      <w:r w:rsidRPr="00AD1A4A">
        <w:rPr>
          <w:b/>
          <w:sz w:val="28"/>
          <w:szCs w:val="28"/>
          <w:lang w:val="fr-CH"/>
        </w:rPr>
        <w:t xml:space="preserve">Caractéristiques et critères de protection applicables aux radars de radiolocalisation, de radionavigation aéronautique et de météorologie fonctionnant dans les bandes de fréquences comprises entre 5 250 </w:t>
      </w:r>
      <w:r w:rsidRPr="00AD1A4A">
        <w:rPr>
          <w:b/>
          <w:sz w:val="28"/>
          <w:szCs w:val="28"/>
          <w:lang w:val="fr-CH"/>
        </w:rPr>
        <w:br/>
        <w:t>et 5 850 MHz, à utiliser pour les études de partage</w:t>
      </w:r>
    </w:p>
    <w:p w:rsidR="00EA5C9E" w:rsidRPr="00AD1A4A" w:rsidRDefault="00EA5C9E" w:rsidP="00AD1A4A">
      <w:pPr>
        <w:tabs>
          <w:tab w:val="right" w:pos="9639"/>
        </w:tabs>
        <w:spacing w:before="400" w:line="240" w:lineRule="auto"/>
        <w:jc w:val="left"/>
        <w:rPr>
          <w:szCs w:val="24"/>
          <w:lang w:val="fr-CH" w:eastAsia="ja-JP"/>
        </w:rPr>
      </w:pPr>
      <w:r w:rsidRPr="00AD1A4A">
        <w:rPr>
          <w:rFonts w:asciiTheme="minorHAnsi" w:hAnsiTheme="minorHAnsi"/>
          <w:szCs w:val="24"/>
          <w:u w:val="single"/>
          <w:lang w:val="fr-CH"/>
        </w:rPr>
        <w:t>Recommandation UIT</w:t>
      </w:r>
      <w:r w:rsidRPr="00AD1A4A">
        <w:rPr>
          <w:szCs w:val="24"/>
          <w:u w:val="single"/>
          <w:lang w:val="fr-CH"/>
        </w:rPr>
        <w:t xml:space="preserve">-R </w:t>
      </w:r>
      <w:proofErr w:type="spellStart"/>
      <w:r w:rsidRPr="00AD1A4A">
        <w:rPr>
          <w:u w:val="single"/>
          <w:lang w:val="fr-CH"/>
        </w:rPr>
        <w:t>M.1827-</w:t>
      </w:r>
      <w:r w:rsidR="00AD1A4A">
        <w:rPr>
          <w:u w:val="single"/>
          <w:lang w:val="fr-CH"/>
        </w:rPr>
        <w:t>1</w:t>
      </w:r>
      <w:proofErr w:type="spellEnd"/>
      <w:r w:rsidRPr="00AD1A4A">
        <w:rPr>
          <w:szCs w:val="24"/>
          <w:lang w:val="fr-CH"/>
        </w:rPr>
        <w:tab/>
      </w:r>
      <w:r w:rsidRPr="00AD1A4A">
        <w:rPr>
          <w:lang w:val="fr-CH"/>
        </w:rPr>
        <w:t>Doc. 5/</w:t>
      </w:r>
      <w:proofErr w:type="spellStart"/>
      <w:r w:rsidRPr="00AD1A4A">
        <w:rPr>
          <w:lang w:val="fr-CH"/>
        </w:rPr>
        <w:t>BL</w:t>
      </w:r>
      <w:proofErr w:type="spellEnd"/>
      <w:r w:rsidRPr="00AD1A4A">
        <w:rPr>
          <w:lang w:val="fr-CH"/>
        </w:rPr>
        <w:t>/15</w:t>
      </w:r>
    </w:p>
    <w:p w:rsidR="00EA5C9E" w:rsidRPr="00AD1A4A" w:rsidRDefault="00EA5C9E" w:rsidP="00EA5C9E">
      <w:pPr>
        <w:tabs>
          <w:tab w:val="right" w:pos="9639"/>
        </w:tabs>
        <w:spacing w:before="360" w:line="240" w:lineRule="auto"/>
        <w:jc w:val="center"/>
        <w:rPr>
          <w:b/>
          <w:sz w:val="28"/>
          <w:szCs w:val="28"/>
          <w:lang w:val="fr-CH" w:eastAsia="ja-JP"/>
        </w:rPr>
      </w:pPr>
      <w:r w:rsidRPr="00AD1A4A">
        <w:rPr>
          <w:b/>
          <w:sz w:val="28"/>
          <w:szCs w:val="28"/>
          <w:lang w:val="fr-CH"/>
        </w:rPr>
        <w:t>Lignes directrices relatives aux prescriptions techniques et opérationnelles applicables aux stations du service mobile aéronautique (R) (SMA(R)) limité aux applications de surface dans les aéroports dans la bande 5 091-5 150 MHz</w:t>
      </w:r>
    </w:p>
    <w:p w:rsidR="00EA5C9E" w:rsidRPr="00AD1A4A" w:rsidRDefault="00EA5C9E" w:rsidP="00AD1A4A">
      <w:pPr>
        <w:tabs>
          <w:tab w:val="right" w:pos="9639"/>
        </w:tabs>
        <w:spacing w:before="400" w:line="240" w:lineRule="auto"/>
        <w:rPr>
          <w:szCs w:val="24"/>
          <w:lang w:val="fr-CH"/>
        </w:rPr>
      </w:pPr>
      <w:r w:rsidRPr="00AD1A4A">
        <w:rPr>
          <w:rFonts w:asciiTheme="minorHAnsi" w:hAnsiTheme="minorHAnsi"/>
          <w:szCs w:val="24"/>
          <w:u w:val="single"/>
          <w:lang w:val="fr-CH"/>
        </w:rPr>
        <w:t>Recommandation UIT</w:t>
      </w:r>
      <w:r w:rsidRPr="00AD1A4A">
        <w:rPr>
          <w:szCs w:val="24"/>
          <w:u w:val="single"/>
          <w:lang w:val="fr-CH"/>
        </w:rPr>
        <w:t xml:space="preserve">-R </w:t>
      </w:r>
      <w:proofErr w:type="spellStart"/>
      <w:r w:rsidRPr="00AD1A4A">
        <w:rPr>
          <w:szCs w:val="24"/>
          <w:u w:val="single"/>
          <w:lang w:val="fr-CH"/>
        </w:rPr>
        <w:t>M.1579-</w:t>
      </w:r>
      <w:r w:rsidR="00AD1A4A">
        <w:rPr>
          <w:szCs w:val="24"/>
          <w:u w:val="single"/>
          <w:lang w:val="fr-CH"/>
        </w:rPr>
        <w:t>2</w:t>
      </w:r>
      <w:proofErr w:type="spellEnd"/>
      <w:r w:rsidRPr="00AD1A4A">
        <w:rPr>
          <w:szCs w:val="24"/>
          <w:lang w:val="fr-CH"/>
        </w:rPr>
        <w:tab/>
      </w:r>
      <w:r w:rsidRPr="00AD1A4A">
        <w:rPr>
          <w:lang w:val="fr-CH"/>
        </w:rPr>
        <w:t>Doc. 5/</w:t>
      </w:r>
      <w:proofErr w:type="spellStart"/>
      <w:r w:rsidRPr="00AD1A4A">
        <w:rPr>
          <w:lang w:val="fr-CH"/>
        </w:rPr>
        <w:t>BL</w:t>
      </w:r>
      <w:proofErr w:type="spellEnd"/>
      <w:r w:rsidRPr="00AD1A4A">
        <w:rPr>
          <w:lang w:val="fr-CH"/>
        </w:rPr>
        <w:t>/18</w:t>
      </w:r>
    </w:p>
    <w:p w:rsidR="00EA5C9E" w:rsidRPr="00AD1A4A" w:rsidRDefault="00EA5C9E" w:rsidP="00EA5C9E">
      <w:pPr>
        <w:tabs>
          <w:tab w:val="right" w:pos="9639"/>
        </w:tabs>
        <w:overflowPunct/>
        <w:autoSpaceDE/>
        <w:autoSpaceDN/>
        <w:adjustRightInd/>
        <w:spacing w:before="360" w:line="240" w:lineRule="auto"/>
        <w:jc w:val="center"/>
        <w:textAlignment w:val="auto"/>
        <w:rPr>
          <w:b/>
          <w:bCs/>
          <w:sz w:val="28"/>
          <w:szCs w:val="28"/>
          <w:lang w:val="fr-CH"/>
        </w:rPr>
      </w:pPr>
      <w:r w:rsidRPr="00AD1A4A">
        <w:rPr>
          <w:b/>
          <w:bCs/>
          <w:sz w:val="28"/>
          <w:szCs w:val="28"/>
          <w:lang w:val="fr-CH"/>
        </w:rPr>
        <w:t xml:space="preserve">Circulation mondiale des terminaux de Terre des </w:t>
      </w:r>
      <w:proofErr w:type="spellStart"/>
      <w:r w:rsidRPr="00AD1A4A">
        <w:rPr>
          <w:b/>
          <w:bCs/>
          <w:sz w:val="28"/>
          <w:szCs w:val="28"/>
          <w:lang w:val="fr-CH"/>
        </w:rPr>
        <w:t>IMT</w:t>
      </w:r>
      <w:proofErr w:type="spellEnd"/>
      <w:r w:rsidRPr="00AD1A4A">
        <w:rPr>
          <w:b/>
          <w:bCs/>
          <w:sz w:val="28"/>
          <w:szCs w:val="28"/>
          <w:lang w:val="fr-CH"/>
        </w:rPr>
        <w:t xml:space="preserve"> </w:t>
      </w:r>
    </w:p>
    <w:p w:rsidR="00AD1A4A" w:rsidRPr="00AD1A4A" w:rsidRDefault="00AD1A4A" w:rsidP="00AD1A4A">
      <w:pPr>
        <w:pStyle w:val="Reasons"/>
        <w:rPr>
          <w:lang w:val="fr-CH"/>
        </w:rPr>
      </w:pPr>
    </w:p>
    <w:p w:rsidR="00AD1A4A" w:rsidRPr="00AD1A4A" w:rsidRDefault="00AD1A4A" w:rsidP="00AD1A4A">
      <w:pPr>
        <w:spacing w:before="0"/>
        <w:jc w:val="center"/>
        <w:rPr>
          <w:lang w:val="fr-CH"/>
        </w:rPr>
      </w:pPr>
      <w:r w:rsidRPr="00AD1A4A">
        <w:rPr>
          <w:lang w:val="fr-CH"/>
        </w:rPr>
        <w:t>______________</w:t>
      </w:r>
    </w:p>
    <w:sectPr w:rsidR="00AD1A4A" w:rsidRPr="00AD1A4A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8E3" w:rsidRDefault="005F48E3">
      <w:r>
        <w:separator/>
      </w:r>
    </w:p>
  </w:endnote>
  <w:endnote w:type="continuationSeparator" w:id="0">
    <w:p w:rsidR="005F48E3" w:rsidRDefault="005F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 xml:space="preserve">Union internationale des télécommunications • Place des Nations • </w:t>
    </w:r>
    <w:proofErr w:type="spellStart"/>
    <w:r w:rsidRPr="008E7182">
      <w:rPr>
        <w:color w:val="3E8EDE"/>
        <w:sz w:val="18"/>
        <w:szCs w:val="18"/>
        <w:lang w:val="fr-CH"/>
      </w:rPr>
      <w:t>CH</w:t>
    </w:r>
    <w:proofErr w:type="spellEnd"/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proofErr w:type="spellStart"/>
      <w:r w:rsidRPr="008E7182">
        <w:rPr>
          <w:color w:val="3E8EDE"/>
          <w:sz w:val="18"/>
          <w:szCs w:val="18"/>
          <w:lang w:val="fr-CH"/>
        </w:rPr>
        <w:t>itumail@itu.int</w:t>
      </w:r>
      <w:proofErr w:type="spellEnd"/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8E7182">
        <w:rPr>
          <w:color w:val="3E8EDE"/>
          <w:sz w:val="18"/>
          <w:szCs w:val="18"/>
          <w:lang w:val="fr-CH"/>
        </w:rPr>
        <w:t>www.itu.int</w:t>
      </w:r>
      <w:proofErr w:type="spellEnd"/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proofErr w:type="spellStart"/>
      <w:r w:rsidR="00387AE4" w:rsidRPr="00CD768E">
        <w:rPr>
          <w:color w:val="3E8EDE"/>
          <w:sz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8E3" w:rsidRDefault="005F48E3">
      <w:r>
        <w:t>____________________</w:t>
      </w:r>
    </w:p>
  </w:footnote>
  <w:footnote w:type="continuationSeparator" w:id="0">
    <w:p w:rsidR="005F48E3" w:rsidRDefault="005F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5F48E3" w:rsidP="005F48E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A80702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AD1A4A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297D40"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F48E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080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48E3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485A"/>
    <w:rsid w:val="007234B1"/>
    <w:rsid w:val="00723D08"/>
    <w:rsid w:val="00725FDA"/>
    <w:rsid w:val="00727816"/>
    <w:rsid w:val="00730B9A"/>
    <w:rsid w:val="00744FC3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80702"/>
    <w:rsid w:val="00A963DF"/>
    <w:rsid w:val="00AA211B"/>
    <w:rsid w:val="00AC0C22"/>
    <w:rsid w:val="00AC3896"/>
    <w:rsid w:val="00AD1A4A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231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5621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178A"/>
    <w:rsid w:val="00E915AF"/>
    <w:rsid w:val="00E96415"/>
    <w:rsid w:val="00EA15B3"/>
    <w:rsid w:val="00EA2C83"/>
    <w:rsid w:val="00EA5C9E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FEBD7309-E853-4087-9984-83E7800F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48E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numlev1Char">
    <w:name w:val="enumlev1 Char"/>
    <w:link w:val="enumlev1"/>
    <w:locked/>
    <w:rsid w:val="00EA5C9E"/>
    <w:rPr>
      <w:sz w:val="24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EA5C9E"/>
    <w:pPr>
      <w:spacing w:before="120" w:after="480" w:line="240" w:lineRule="auto"/>
    </w:pPr>
    <w:rPr>
      <w:rFonts w:ascii="Times New Roman" w:hAnsi="Times New Roman" w:cs="Times New Roman"/>
      <w:sz w:val="22"/>
      <w:szCs w:val="20"/>
      <w:lang w:val="es-ES_tradn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5C9E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5C9E"/>
    <w:rPr>
      <w:rFonts w:ascii="Courier New" w:hAnsi="Courier New" w:cs="Courier New"/>
      <w:lang w:val="en-US"/>
    </w:rPr>
  </w:style>
  <w:style w:type="paragraph" w:customStyle="1" w:styleId="Reasons">
    <w:name w:val="Reasons"/>
    <w:basedOn w:val="Normal"/>
    <w:qFormat/>
    <w:rsid w:val="00AD1A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ACD40F41574D3CBB0ADDF972D0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A153-BC88-42F6-996D-530665194A1F}"/>
      </w:docPartPr>
      <w:docPartBody>
        <w:p w:rsidR="00315CDA" w:rsidRDefault="00315CDA">
          <w:pPr>
            <w:pStyle w:val="62ACD40F41574D3CBB0ADDF972D09CF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DA"/>
    <w:rsid w:val="003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ACD40F41574D3CBB0ADDF972D09CF1">
    <w:name w:val="62ACD40F41574D3CBB0ADDF972D09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BD68-70EB-47BC-A038-7FFDBC93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14</TotalTime>
  <Pages>2</Pages>
  <Words>423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10</cp:revision>
  <cp:lastPrinted>2013-03-08T10:15:00Z</cp:lastPrinted>
  <dcterms:created xsi:type="dcterms:W3CDTF">2015-01-27T12:13:00Z</dcterms:created>
  <dcterms:modified xsi:type="dcterms:W3CDTF">2015-01-29T10:31:00Z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