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BD1315" w:rsidP="00D0024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AF70DA" w:rsidRDefault="00E53DCE" w:rsidP="00D0024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1152EF" w:rsidRPr="004D61E4" w:rsidRDefault="001152EF" w:rsidP="00D00243">
            <w:pPr>
              <w:tabs>
                <w:tab w:val="left" w:pos="7513"/>
              </w:tabs>
              <w:spacing w:before="0" w:line="240" w:lineRule="auto"/>
              <w:jc w:val="left"/>
              <w:rPr>
                <w:lang w:val="ru-RU"/>
              </w:rPr>
            </w:pPr>
            <w:r w:rsidRPr="004D61E4">
              <w:t>Административный циркуляр</w:t>
            </w:r>
          </w:p>
          <w:p w:rsidR="00E53DCE" w:rsidRPr="004D61E4" w:rsidRDefault="00E53DCE" w:rsidP="00D00243">
            <w:pPr>
              <w:spacing w:before="0" w:line="240" w:lineRule="auto"/>
              <w:jc w:val="left"/>
              <w:rPr>
                <w:b/>
                <w:bCs/>
              </w:rPr>
            </w:pPr>
            <w:r w:rsidRPr="004D61E4">
              <w:rPr>
                <w:b/>
                <w:bCs/>
                <w:lang w:val="fr-CH"/>
              </w:rPr>
              <w:t>CA</w:t>
            </w:r>
            <w:r w:rsidR="0010285C" w:rsidRPr="004D61E4">
              <w:rPr>
                <w:b/>
                <w:bCs/>
                <w:lang w:val="fr-CH"/>
              </w:rPr>
              <w:t>CE</w:t>
            </w:r>
            <w:r w:rsidRPr="004D61E4">
              <w:rPr>
                <w:b/>
                <w:bCs/>
                <w:lang w:val="ru-RU"/>
              </w:rPr>
              <w:t>/</w:t>
            </w:r>
            <w:r w:rsidR="0010285C" w:rsidRPr="004D61E4">
              <w:rPr>
                <w:b/>
                <w:bCs/>
                <w:lang w:val="ru-RU"/>
              </w:rPr>
              <w:t>679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501AD3" w:rsidP="00501AD3">
            <w:pPr>
              <w:spacing w:before="0" w:line="240" w:lineRule="auto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583AFA06F36148F1B30DBE9EFA434498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D61E4"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</w:rPr>
                  <w:t>1</w:t>
                </w:r>
                <w:r w:rsidR="004D61E4">
                  <w:rPr>
                    <w:rFonts w:cs="Arial"/>
                    <w:lang w:val="ru-RU"/>
                  </w:rPr>
                  <w:t xml:space="preserve"> июля 2014 года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00243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00243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3DCE" w:rsidRPr="00501AD3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10285C" w:rsidP="00D0024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A16869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радиосвязи, Ассоциированным членам МСЭ-R, принимающим участие в работе </w:t>
            </w:r>
            <w:r>
              <w:rPr>
                <w:b/>
                <w:bCs/>
                <w:lang w:val="ru-RU"/>
              </w:rPr>
              <w:t>6</w:t>
            </w:r>
            <w:r w:rsidRPr="00A16869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501AD3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E53DCE" w:rsidP="00D00243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501AD3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E53DCE" w:rsidP="00D00243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501AD3" w:rsidTr="006160CB">
        <w:tc>
          <w:tcPr>
            <w:tcW w:w="1526" w:type="dxa"/>
            <w:shd w:val="clear" w:color="auto" w:fill="auto"/>
          </w:tcPr>
          <w:p w:rsidR="00E53DCE" w:rsidRPr="00650543" w:rsidRDefault="001152EF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B9724D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0285C" w:rsidRPr="0010285C" w:rsidRDefault="0010285C" w:rsidP="00D00243">
            <w:pPr>
              <w:spacing w:before="0" w:line="240" w:lineRule="auto"/>
              <w:rPr>
                <w:b/>
                <w:bCs/>
                <w:lang w:val="ru-RU"/>
              </w:rPr>
            </w:pPr>
            <w:r w:rsidRPr="0010285C">
              <w:rPr>
                <w:b/>
                <w:bCs/>
                <w:lang w:val="ru-RU"/>
              </w:rPr>
              <w:t xml:space="preserve">6-я Исследовательская комиссия по радиосвязи </w:t>
            </w:r>
            <w:r>
              <w:rPr>
                <w:b/>
                <w:bCs/>
                <w:lang w:val="ru-RU"/>
              </w:rPr>
              <w:t>(Вещательные службы)</w:t>
            </w:r>
          </w:p>
          <w:p w:rsidR="0010285C" w:rsidRPr="0010285C" w:rsidRDefault="0010285C" w:rsidP="00D00243">
            <w:pPr>
              <w:tabs>
                <w:tab w:val="clear" w:pos="794"/>
              </w:tabs>
              <w:spacing w:before="120" w:line="240" w:lineRule="auto"/>
              <w:ind w:left="284" w:hanging="284"/>
              <w:rPr>
                <w:rFonts w:eastAsia="SimSun"/>
                <w:b/>
                <w:bCs/>
                <w:lang w:val="ru-RU" w:eastAsia="zh-CN"/>
              </w:rPr>
            </w:pPr>
            <w:r w:rsidRPr="0010285C">
              <w:rPr>
                <w:b/>
                <w:bCs/>
                <w:lang w:val="ru-RU"/>
              </w:rPr>
              <w:t>–</w:t>
            </w:r>
            <w:r w:rsidRPr="0010285C">
              <w:rPr>
                <w:b/>
                <w:bCs/>
                <w:lang w:val="ru-RU"/>
              </w:rPr>
              <w:tab/>
              <w:t>Одобрение восьми пересмотренных Рекомендаций МСЭ-R и их одновременное утверждение по переписке в соответствии с п. 10.3 Резолюции МСЭ-R 1-6 (Процедура одновременного одобрения и утверждения по переписке)</w:t>
            </w:r>
          </w:p>
          <w:p w:rsidR="00E53DCE" w:rsidRPr="0010285C" w:rsidRDefault="0010285C" w:rsidP="00D00243">
            <w:pPr>
              <w:tabs>
                <w:tab w:val="clear" w:pos="1588"/>
                <w:tab w:val="left" w:pos="1560"/>
              </w:tabs>
              <w:spacing w:before="120" w:line="240" w:lineRule="auto"/>
              <w:ind w:left="284" w:hanging="284"/>
              <w:rPr>
                <w:b/>
                <w:bCs/>
                <w:sz w:val="24"/>
                <w:szCs w:val="24"/>
                <w:lang w:val="ru-RU"/>
              </w:rPr>
            </w:pPr>
            <w:r w:rsidRPr="0010285C">
              <w:rPr>
                <w:b/>
                <w:bCs/>
                <w:lang w:val="ru-RU"/>
              </w:rPr>
              <w:t>–</w:t>
            </w:r>
            <w:r w:rsidRPr="0010285C">
              <w:rPr>
                <w:b/>
                <w:bCs/>
                <w:lang w:val="ru-RU"/>
              </w:rPr>
              <w:tab/>
            </w:r>
            <w:r>
              <w:rPr>
                <w:b/>
                <w:bCs/>
                <w:lang w:val="ru-RU"/>
              </w:rPr>
              <w:t>И</w:t>
            </w:r>
            <w:r w:rsidRPr="0010285C">
              <w:rPr>
                <w:rFonts w:eastAsia="SimSun"/>
                <w:b/>
                <w:bCs/>
                <w:lang w:val="ru-RU" w:eastAsia="zh-CN"/>
              </w:rPr>
              <w:t xml:space="preserve">сключение </w:t>
            </w:r>
            <w:r>
              <w:rPr>
                <w:rFonts w:eastAsia="SimSun"/>
                <w:b/>
                <w:bCs/>
                <w:lang w:val="ru-RU" w:eastAsia="zh-CN"/>
              </w:rPr>
              <w:t>двух</w:t>
            </w:r>
            <w:r w:rsidRPr="0010285C">
              <w:rPr>
                <w:rFonts w:eastAsia="SimSun"/>
                <w:b/>
                <w:bCs/>
                <w:lang w:val="ru-RU" w:eastAsia="zh-CN"/>
              </w:rPr>
              <w:t xml:space="preserve"> </w:t>
            </w:r>
            <w:r w:rsidRPr="0010285C">
              <w:rPr>
                <w:b/>
                <w:bCs/>
                <w:lang w:val="ru-RU"/>
              </w:rPr>
              <w:t>Рекомендаций МСЭ-</w:t>
            </w:r>
            <w:r w:rsidRPr="0010285C">
              <w:rPr>
                <w:rFonts w:eastAsia="SimSun"/>
                <w:b/>
                <w:bCs/>
                <w:lang w:val="ru-RU" w:eastAsia="zh-CN"/>
              </w:rPr>
              <w:t>R</w:t>
            </w:r>
          </w:p>
        </w:tc>
      </w:tr>
      <w:tr w:rsidR="00E53DCE" w:rsidRPr="00501AD3" w:rsidTr="006160CB">
        <w:tc>
          <w:tcPr>
            <w:tcW w:w="1526" w:type="dxa"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01AD3" w:rsidTr="006160CB">
        <w:tc>
          <w:tcPr>
            <w:tcW w:w="1526" w:type="dxa"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01AD3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501AD3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E53DCE" w:rsidP="00D0024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0285C" w:rsidRPr="00EB00DC" w:rsidRDefault="0010285C" w:rsidP="00D00243">
      <w:pPr>
        <w:pStyle w:val="Normalaftertitle"/>
        <w:spacing w:before="480" w:line="240" w:lineRule="auto"/>
        <w:rPr>
          <w:lang w:val="ru-RU"/>
        </w:rPr>
      </w:pPr>
      <w:r w:rsidRPr="00EB00DC">
        <w:rPr>
          <w:lang w:val="ru-RU"/>
        </w:rPr>
        <w:t>В Административном циркуляре САСЕ/6</w:t>
      </w:r>
      <w:r w:rsidR="00D00243">
        <w:rPr>
          <w:lang w:val="ru-RU"/>
        </w:rPr>
        <w:t>70</w:t>
      </w:r>
      <w:r w:rsidRPr="00EB00DC">
        <w:rPr>
          <w:lang w:val="ru-RU"/>
        </w:rPr>
        <w:t xml:space="preserve"> от </w:t>
      </w:r>
      <w:r w:rsidR="00D00243">
        <w:rPr>
          <w:lang w:val="ru-RU"/>
        </w:rPr>
        <w:t>30 апреля</w:t>
      </w:r>
      <w:r w:rsidRPr="00EB00DC">
        <w:rPr>
          <w:lang w:val="ru-RU"/>
        </w:rPr>
        <w:t xml:space="preserve"> 201</w:t>
      </w:r>
      <w:r w:rsidR="00D00243">
        <w:rPr>
          <w:lang w:val="ru-RU"/>
        </w:rPr>
        <w:t>4</w:t>
      </w:r>
      <w:r w:rsidRPr="00EB00DC">
        <w:rPr>
          <w:lang w:val="ru-RU"/>
        </w:rPr>
        <w:t xml:space="preserve"> года были представлены проекты </w:t>
      </w:r>
      <w:r w:rsidR="00D00243">
        <w:rPr>
          <w:lang w:val="ru-RU"/>
        </w:rPr>
        <w:t>восьми</w:t>
      </w:r>
      <w:r w:rsidRPr="00EB00DC">
        <w:rPr>
          <w:lang w:val="ru-RU"/>
        </w:rPr>
        <w:t xml:space="preserve"> пересмотренных Рекомендаций МСЭ-R для одновременного </w:t>
      </w:r>
      <w:r w:rsidRPr="00EB00DC">
        <w:rPr>
          <w:bCs/>
          <w:lang w:val="ru-RU"/>
        </w:rPr>
        <w:t>одобрения</w:t>
      </w:r>
      <w:r w:rsidRPr="00EB00DC">
        <w:rPr>
          <w:lang w:val="ru-RU"/>
        </w:rPr>
        <w:t xml:space="preserve"> и утверждения по переписке (PSAA) согласно процедуре, предусмотренной в Резолюции МСЭ-R 1-6 (п. 10.3). Кроме того, Исследовательская комиссия предложила исключение </w:t>
      </w:r>
      <w:r w:rsidR="00D00243">
        <w:rPr>
          <w:lang w:val="ru-RU"/>
        </w:rPr>
        <w:t>двух</w:t>
      </w:r>
      <w:r w:rsidRPr="00EB00DC">
        <w:rPr>
          <w:lang w:val="ru-RU"/>
        </w:rPr>
        <w:t xml:space="preserve"> Рекомендации МСЭ-R.</w:t>
      </w:r>
    </w:p>
    <w:p w:rsidR="0010285C" w:rsidRPr="00EB00DC" w:rsidRDefault="0010285C" w:rsidP="00D00243">
      <w:pPr>
        <w:spacing w:line="240" w:lineRule="auto"/>
        <w:rPr>
          <w:rFonts w:cstheme="majorBidi"/>
          <w:lang w:val="ru-RU"/>
        </w:rPr>
      </w:pPr>
      <w:r w:rsidRPr="00EB00DC">
        <w:rPr>
          <w:lang w:val="ru-RU"/>
        </w:rPr>
        <w:t xml:space="preserve">Условия, регулирующие эту процедуру, были выполнены </w:t>
      </w:r>
      <w:r w:rsidR="00D00243">
        <w:rPr>
          <w:lang w:val="ru-RU"/>
        </w:rPr>
        <w:t>30 июня</w:t>
      </w:r>
      <w:r w:rsidRPr="00EB00DC">
        <w:rPr>
          <w:lang w:val="ru-RU"/>
        </w:rPr>
        <w:t xml:space="preserve"> 2014 года</w:t>
      </w:r>
      <w:r w:rsidRPr="00EB00DC">
        <w:rPr>
          <w:cs/>
          <w:lang w:val="ru-RU"/>
        </w:rPr>
        <w:t>‎</w:t>
      </w:r>
      <w:r w:rsidRPr="00EB00DC">
        <w:rPr>
          <w:lang w:val="ru-RU"/>
        </w:rPr>
        <w:t>.</w:t>
      </w:r>
    </w:p>
    <w:p w:rsidR="0010285C" w:rsidRPr="00EB00DC" w:rsidRDefault="0010285C" w:rsidP="00D00243">
      <w:pPr>
        <w:spacing w:line="240" w:lineRule="auto"/>
        <w:rPr>
          <w:lang w:val="ru-RU"/>
        </w:rPr>
      </w:pPr>
      <w:r w:rsidRPr="00EB00DC">
        <w:rPr>
          <w:lang w:val="ru-RU"/>
        </w:rPr>
        <w:t xml:space="preserve">Утвержденные Рекомендации будут опубликованы МСЭ, а в Приложении 1 к </w:t>
      </w:r>
      <w:r w:rsidRPr="00EB00DC">
        <w:rPr>
          <w:cs/>
          <w:lang w:val="ru-RU"/>
        </w:rPr>
        <w:t>‎</w:t>
      </w:r>
      <w:r w:rsidRPr="00EB00DC">
        <w:rPr>
          <w:lang w:val="ru-RU"/>
        </w:rPr>
        <w:t xml:space="preserve">настоящему Циркуляру указаны их названия с присвоенными номерами. </w:t>
      </w:r>
      <w:r w:rsidRPr="00EB00DC">
        <w:rPr>
          <w:cs/>
          <w:lang w:val="ru-RU"/>
        </w:rPr>
        <w:t>‎</w:t>
      </w:r>
      <w:r w:rsidRPr="00EB00DC">
        <w:rPr>
          <w:lang w:val="ru-RU"/>
        </w:rPr>
        <w:t xml:space="preserve">В Приложении 2 </w:t>
      </w:r>
      <w:r>
        <w:rPr>
          <w:lang w:val="ru-RU"/>
        </w:rPr>
        <w:t>указан</w:t>
      </w:r>
      <w:r w:rsidR="00D00243">
        <w:rPr>
          <w:lang w:val="ru-RU"/>
        </w:rPr>
        <w:t>ы</w:t>
      </w:r>
      <w:r w:rsidRPr="00EB00DC">
        <w:rPr>
          <w:lang w:val="ru-RU"/>
        </w:rPr>
        <w:t xml:space="preserve"> исключенн</w:t>
      </w:r>
      <w:r w:rsidR="00D00243">
        <w:rPr>
          <w:lang w:val="ru-RU"/>
        </w:rPr>
        <w:t>ые</w:t>
      </w:r>
      <w:r w:rsidRPr="00EB00DC">
        <w:rPr>
          <w:lang w:val="ru-RU"/>
        </w:rPr>
        <w:t xml:space="preserve"> Рекомендаци</w:t>
      </w:r>
      <w:r w:rsidR="00D00243">
        <w:rPr>
          <w:lang w:val="ru-RU"/>
        </w:rPr>
        <w:t>и</w:t>
      </w:r>
      <w:r w:rsidRPr="00EB00DC">
        <w:rPr>
          <w:lang w:val="ru-RU"/>
        </w:rPr>
        <w:t>.</w:t>
      </w:r>
    </w:p>
    <w:p w:rsidR="0010285C" w:rsidRPr="00EB00DC" w:rsidRDefault="0010285C" w:rsidP="00D0024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 w:line="240" w:lineRule="auto"/>
        <w:jc w:val="left"/>
        <w:rPr>
          <w:lang w:val="ru-RU"/>
        </w:rPr>
      </w:pPr>
      <w:bookmarkStart w:id="0" w:name="ddistribution"/>
      <w:bookmarkEnd w:id="0"/>
      <w:r w:rsidRPr="00EB00DC">
        <w:rPr>
          <w:lang w:val="ru-RU"/>
        </w:rPr>
        <w:t>Франсуа Ранси</w:t>
      </w:r>
      <w:r w:rsidRPr="00EB00DC">
        <w:rPr>
          <w:lang w:val="ru-RU"/>
        </w:rPr>
        <w:br/>
        <w:t xml:space="preserve">Директор </w:t>
      </w:r>
    </w:p>
    <w:p w:rsidR="0010285C" w:rsidRPr="00EB00DC" w:rsidRDefault="0010285C" w:rsidP="00D00243">
      <w:pPr>
        <w:widowControl w:val="0"/>
        <w:spacing w:before="480" w:line="240" w:lineRule="auto"/>
        <w:rPr>
          <w:lang w:val="ru-RU"/>
        </w:rPr>
      </w:pPr>
      <w:r w:rsidRPr="00EB00DC">
        <w:rPr>
          <w:b/>
          <w:bCs/>
          <w:lang w:val="ru-RU"/>
        </w:rPr>
        <w:t>Приложени</w:t>
      </w:r>
      <w:r>
        <w:rPr>
          <w:b/>
          <w:bCs/>
          <w:lang w:val="ru-RU"/>
        </w:rPr>
        <w:t>я</w:t>
      </w:r>
      <w:r w:rsidRPr="00EB00DC">
        <w:rPr>
          <w:lang w:val="ru-RU"/>
        </w:rPr>
        <w:t>: 2</w:t>
      </w:r>
    </w:p>
    <w:p w:rsidR="0010285C" w:rsidRPr="00EB00DC" w:rsidRDefault="0010285C" w:rsidP="00D00243">
      <w:pPr>
        <w:widowControl w:val="0"/>
        <w:spacing w:before="1200" w:line="240" w:lineRule="auto"/>
        <w:rPr>
          <w:lang w:val="ru-RU"/>
        </w:rPr>
      </w:pPr>
      <w:r w:rsidRPr="00EB00DC">
        <w:rPr>
          <w:b/>
          <w:bCs/>
          <w:sz w:val="18"/>
          <w:szCs w:val="18"/>
          <w:lang w:val="ru-RU"/>
        </w:rPr>
        <w:t>Рассылка</w:t>
      </w:r>
      <w:r w:rsidRPr="00EB00DC">
        <w:rPr>
          <w:sz w:val="18"/>
          <w:szCs w:val="18"/>
          <w:lang w:val="ru-RU"/>
        </w:rPr>
        <w:t>: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60" w:line="240" w:lineRule="auto"/>
        <w:ind w:left="425" w:hanging="425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6</w:t>
      </w:r>
      <w:r w:rsidRPr="00EB00DC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0285C" w:rsidRPr="00EB00DC" w:rsidRDefault="0010285C" w:rsidP="00D00243">
      <w:pPr>
        <w:spacing w:line="240" w:lineRule="auto"/>
        <w:rPr>
          <w:rFonts w:asciiTheme="minorHAnsi" w:hAnsiTheme="minorHAnsi" w:cs="Times New Roman"/>
          <w:sz w:val="26"/>
          <w:szCs w:val="20"/>
          <w:lang w:val="ru-RU"/>
        </w:rPr>
      </w:pPr>
      <w:r w:rsidRPr="00EB00DC">
        <w:rPr>
          <w:lang w:val="ru-RU"/>
        </w:rPr>
        <w:br w:type="page"/>
      </w:r>
    </w:p>
    <w:p w:rsidR="0010285C" w:rsidRPr="00EB00DC" w:rsidRDefault="0010285C" w:rsidP="00D00243">
      <w:pPr>
        <w:pStyle w:val="AnnexNo"/>
      </w:pPr>
      <w:r w:rsidRPr="00EB00DC">
        <w:lastRenderedPageBreak/>
        <w:t>ПРИЛОЖЕНИЕ 1</w:t>
      </w:r>
    </w:p>
    <w:p w:rsidR="0010285C" w:rsidRPr="00EB00DC" w:rsidRDefault="0010285C" w:rsidP="00D00243">
      <w:pPr>
        <w:pStyle w:val="Annextitle"/>
        <w:spacing w:after="480"/>
      </w:pPr>
      <w:r w:rsidRPr="00EB00DC">
        <w:t>Названия утвержденных Рекомендаций МСЭ-R</w:t>
      </w:r>
    </w:p>
    <w:p w:rsidR="00C26D8C" w:rsidRPr="00F769D0" w:rsidRDefault="00C26D8C" w:rsidP="00C33894">
      <w:pPr>
        <w:tabs>
          <w:tab w:val="right" w:pos="9639"/>
        </w:tabs>
        <w:spacing w:before="720" w:line="240" w:lineRule="auto"/>
        <w:rPr>
          <w:rFonts w:cstheme="minorHAnsi"/>
          <w:lang w:val="ru-RU"/>
        </w:rPr>
      </w:pPr>
      <w:r>
        <w:rPr>
          <w:rFonts w:cstheme="minorHAnsi"/>
          <w:u w:val="single"/>
          <w:lang w:val="ru-RU"/>
        </w:rPr>
        <w:t>Рекомендация МСЭ-R B</w:t>
      </w:r>
      <w:r>
        <w:rPr>
          <w:rFonts w:cstheme="minorHAnsi"/>
          <w:u w:val="single"/>
          <w:lang w:val="fr-CH"/>
        </w:rPr>
        <w:t>S</w:t>
      </w:r>
      <w:r w:rsidRPr="00EB00DC">
        <w:rPr>
          <w:rFonts w:cstheme="minorHAnsi"/>
          <w:u w:val="single"/>
          <w:lang w:val="ru-RU"/>
        </w:rPr>
        <w:t>.</w:t>
      </w:r>
      <w:r w:rsidRPr="00C26D8C">
        <w:rPr>
          <w:rFonts w:cstheme="minorHAnsi"/>
          <w:u w:val="single"/>
          <w:lang w:val="ru-RU"/>
        </w:rPr>
        <w:t>774-4</w:t>
      </w:r>
      <w:r w:rsidRPr="00EB00DC">
        <w:rPr>
          <w:rFonts w:cstheme="minorHAnsi"/>
          <w:lang w:val="ru-RU"/>
        </w:rPr>
        <w:tab/>
        <w:t>Док. 6/</w:t>
      </w:r>
      <w:r w:rsidRPr="00C26D8C">
        <w:rPr>
          <w:rFonts w:cstheme="minorHAnsi"/>
          <w:lang w:val="ru-RU"/>
        </w:rPr>
        <w:t>22</w:t>
      </w:r>
      <w:r w:rsidRPr="00EB00DC">
        <w:rPr>
          <w:rFonts w:cstheme="minorHAnsi"/>
          <w:lang w:val="ru-RU"/>
        </w:rPr>
        <w:t>4(Rev.1)</w:t>
      </w:r>
    </w:p>
    <w:p w:rsidR="00FB3846" w:rsidRPr="00F41D4B" w:rsidRDefault="00FB3846" w:rsidP="00D00243">
      <w:pPr>
        <w:pStyle w:val="Rectitle"/>
        <w:rPr>
          <w:lang w:val="ru-RU"/>
        </w:rPr>
      </w:pPr>
      <w:r w:rsidRPr="00F41D4B">
        <w:rPr>
          <w:lang w:val="ru-RU"/>
        </w:rPr>
        <w:t>Требования к службам цифрового звукового радиовещания на автомобильные, переносные и стационарные приемники с использованием наземных передатчиков в</w:t>
      </w:r>
      <w:r w:rsidRPr="00DD0B9D">
        <w:t> </w:t>
      </w:r>
      <w:r w:rsidRPr="00F41D4B">
        <w:rPr>
          <w:lang w:val="ru-RU"/>
        </w:rPr>
        <w:t>диапазонах ОВЧ/УВЧ</w:t>
      </w:r>
    </w:p>
    <w:p w:rsidR="00C26D8C" w:rsidRPr="00EB00DC" w:rsidRDefault="00C26D8C" w:rsidP="00D00243">
      <w:pPr>
        <w:tabs>
          <w:tab w:val="right" w:pos="9639"/>
        </w:tabs>
        <w:spacing w:before="480" w:line="240" w:lineRule="auto"/>
        <w:rPr>
          <w:rFonts w:cstheme="minorHAnsi"/>
          <w:lang w:val="ru-RU"/>
        </w:rPr>
      </w:pPr>
      <w:r>
        <w:rPr>
          <w:rFonts w:cstheme="minorHAnsi"/>
          <w:u w:val="single"/>
          <w:lang w:val="ru-RU"/>
        </w:rPr>
        <w:t>Рекомендация МСЭ-R B</w:t>
      </w:r>
      <w:r>
        <w:rPr>
          <w:rFonts w:cstheme="minorHAnsi"/>
          <w:u w:val="single"/>
          <w:lang w:val="fr-CH"/>
        </w:rPr>
        <w:t>S</w:t>
      </w:r>
      <w:r w:rsidRPr="00EB00DC">
        <w:rPr>
          <w:rFonts w:cstheme="minorHAnsi"/>
          <w:u w:val="single"/>
          <w:lang w:val="ru-RU"/>
        </w:rPr>
        <w:t>.</w:t>
      </w:r>
      <w:r w:rsidRPr="00C26D8C">
        <w:rPr>
          <w:rFonts w:cstheme="minorHAnsi"/>
          <w:u w:val="single"/>
          <w:lang w:val="ru-RU"/>
        </w:rPr>
        <w:t>1114-8</w:t>
      </w:r>
    </w:p>
    <w:p w:rsidR="00FB3846" w:rsidRPr="00F41D4B" w:rsidRDefault="00FB3846" w:rsidP="00D00243">
      <w:pPr>
        <w:pStyle w:val="Rectitle"/>
        <w:rPr>
          <w:lang w:val="ru-RU"/>
        </w:rPr>
      </w:pPr>
      <w:r w:rsidRPr="00F41D4B">
        <w:rPr>
          <w:lang w:val="ru-RU"/>
        </w:rPr>
        <w:t>Системы наземного цифрового звукового радиовещания на автомобильные, переносные и стационарные приемники в диапазоне частот 30–3000 МГц</w:t>
      </w:r>
    </w:p>
    <w:p w:rsidR="00C26D8C" w:rsidRPr="0006276B" w:rsidRDefault="00C26D8C" w:rsidP="00D00243">
      <w:pPr>
        <w:tabs>
          <w:tab w:val="right" w:pos="9639"/>
        </w:tabs>
        <w:spacing w:before="480" w:line="240" w:lineRule="auto"/>
        <w:rPr>
          <w:rFonts w:cstheme="minorHAnsi"/>
          <w:lang w:val="ru-RU"/>
        </w:rPr>
      </w:pPr>
      <w:r>
        <w:rPr>
          <w:rFonts w:cstheme="minorHAnsi"/>
          <w:u w:val="single"/>
          <w:lang w:val="ru-RU"/>
        </w:rPr>
        <w:t>Рекомендация МСЭ-R B</w:t>
      </w:r>
      <w:r>
        <w:rPr>
          <w:rFonts w:cstheme="minorHAnsi"/>
          <w:u w:val="single"/>
          <w:lang w:val="fr-CH"/>
        </w:rPr>
        <w:t>S</w:t>
      </w:r>
      <w:r w:rsidRPr="00EB00DC">
        <w:rPr>
          <w:rFonts w:cstheme="minorHAnsi"/>
          <w:u w:val="single"/>
          <w:lang w:val="ru-RU"/>
        </w:rPr>
        <w:t>.</w:t>
      </w:r>
      <w:r w:rsidRPr="00C26D8C">
        <w:rPr>
          <w:rFonts w:cstheme="minorHAnsi"/>
          <w:u w:val="single"/>
          <w:lang w:val="ru-RU"/>
        </w:rPr>
        <w:t>1348-3</w:t>
      </w:r>
    </w:p>
    <w:p w:rsidR="00FB3846" w:rsidRPr="00F41D4B" w:rsidRDefault="00FB3846" w:rsidP="00D00243">
      <w:pPr>
        <w:pStyle w:val="Rectitle"/>
        <w:rPr>
          <w:lang w:val="ru-RU"/>
        </w:rPr>
      </w:pPr>
      <w:r w:rsidRPr="00F41D4B">
        <w:rPr>
          <w:lang w:val="ru-RU"/>
        </w:rPr>
        <w:t xml:space="preserve">Требования к службе цифрового звукового радиовещания на частотах </w:t>
      </w:r>
      <w:r w:rsidRPr="00F41D4B">
        <w:rPr>
          <w:lang w:val="ru-RU"/>
        </w:rPr>
        <w:br/>
        <w:t>ниже 30</w:t>
      </w:r>
      <w:r w:rsidRPr="00DD0B9D">
        <w:t> </w:t>
      </w:r>
      <w:r w:rsidRPr="00F41D4B">
        <w:rPr>
          <w:lang w:val="ru-RU"/>
        </w:rPr>
        <w:t>МГц</w:t>
      </w:r>
    </w:p>
    <w:p w:rsidR="00C26D8C" w:rsidRPr="00EB00DC" w:rsidRDefault="00C26D8C" w:rsidP="00D00243">
      <w:pPr>
        <w:tabs>
          <w:tab w:val="right" w:pos="9639"/>
        </w:tabs>
        <w:spacing w:before="480" w:line="240" w:lineRule="auto"/>
        <w:rPr>
          <w:rFonts w:cstheme="minorHAnsi"/>
          <w:lang w:val="ru-RU"/>
        </w:rPr>
      </w:pPr>
      <w:r>
        <w:rPr>
          <w:rFonts w:cstheme="minorHAnsi"/>
          <w:u w:val="single"/>
          <w:lang w:val="ru-RU"/>
        </w:rPr>
        <w:t>Рекомендация МСЭ-R B</w:t>
      </w:r>
      <w:r>
        <w:rPr>
          <w:rFonts w:cstheme="minorHAnsi"/>
          <w:u w:val="single"/>
          <w:lang w:val="fr-CH"/>
        </w:rPr>
        <w:t>S</w:t>
      </w:r>
      <w:r w:rsidRPr="00EB00DC">
        <w:rPr>
          <w:rFonts w:cstheme="minorHAnsi"/>
          <w:u w:val="single"/>
          <w:lang w:val="ru-RU"/>
        </w:rPr>
        <w:t>.</w:t>
      </w:r>
      <w:r w:rsidRPr="00C26D8C">
        <w:rPr>
          <w:rFonts w:cstheme="minorHAnsi"/>
          <w:u w:val="single"/>
          <w:lang w:val="ru-RU"/>
        </w:rPr>
        <w:t>1116-2</w:t>
      </w:r>
      <w:r w:rsidRPr="00EB00DC">
        <w:rPr>
          <w:rFonts w:cstheme="minorHAnsi"/>
          <w:lang w:val="ru-RU"/>
        </w:rPr>
        <w:tab/>
        <w:t>Док. 6/</w:t>
      </w:r>
      <w:r w:rsidRPr="00C26D8C">
        <w:rPr>
          <w:rFonts w:cstheme="minorHAnsi"/>
          <w:lang w:val="ru-RU"/>
        </w:rPr>
        <w:t>226</w:t>
      </w:r>
      <w:r w:rsidRPr="00EB00DC">
        <w:rPr>
          <w:rFonts w:cstheme="minorHAnsi"/>
          <w:lang w:val="ru-RU"/>
        </w:rPr>
        <w:t>(Rev.1)</w:t>
      </w:r>
    </w:p>
    <w:p w:rsidR="00FB3846" w:rsidRPr="00F41D4B" w:rsidRDefault="00FB3846" w:rsidP="00D00243">
      <w:pPr>
        <w:pStyle w:val="Rectitle"/>
        <w:rPr>
          <w:lang w:val="ru-RU"/>
        </w:rPr>
      </w:pPr>
      <w:r>
        <w:rPr>
          <w:lang w:val="ru-RU"/>
        </w:rPr>
        <w:t>Методы субъективной оценки небольшого ухудшения качества в звуковых системах</w:t>
      </w:r>
    </w:p>
    <w:p w:rsidR="00C26D8C" w:rsidRPr="00EB00DC" w:rsidRDefault="00C26D8C" w:rsidP="00D00243">
      <w:pPr>
        <w:tabs>
          <w:tab w:val="right" w:pos="9639"/>
        </w:tabs>
        <w:spacing w:before="480" w:line="240" w:lineRule="auto"/>
        <w:rPr>
          <w:rFonts w:cstheme="minorHAnsi"/>
          <w:lang w:val="ru-RU"/>
        </w:rPr>
      </w:pPr>
      <w:r>
        <w:rPr>
          <w:rFonts w:cstheme="minorHAnsi"/>
          <w:u w:val="single"/>
          <w:lang w:val="ru-RU"/>
        </w:rPr>
        <w:t>Рекомендация МСЭ-R B</w:t>
      </w:r>
      <w:r>
        <w:rPr>
          <w:rFonts w:cstheme="minorHAnsi"/>
          <w:u w:val="single"/>
          <w:lang w:val="fr-CH"/>
        </w:rPr>
        <w:t>T</w:t>
      </w:r>
      <w:r w:rsidRPr="00EB00DC">
        <w:rPr>
          <w:rFonts w:cstheme="minorHAnsi"/>
          <w:u w:val="single"/>
          <w:lang w:val="ru-RU"/>
        </w:rPr>
        <w:t>.</w:t>
      </w:r>
      <w:r w:rsidRPr="00C26D8C">
        <w:rPr>
          <w:rFonts w:cstheme="minorHAnsi"/>
          <w:u w:val="single"/>
          <w:lang w:val="ru-RU"/>
        </w:rPr>
        <w:t>1680-1</w:t>
      </w:r>
      <w:r w:rsidRPr="00EB00DC">
        <w:rPr>
          <w:rFonts w:cstheme="minorHAnsi"/>
          <w:lang w:val="ru-RU"/>
        </w:rPr>
        <w:tab/>
        <w:t>Док. 6/</w:t>
      </w:r>
      <w:r w:rsidRPr="00C26D8C">
        <w:rPr>
          <w:rFonts w:cstheme="minorHAnsi"/>
          <w:lang w:val="ru-RU"/>
        </w:rPr>
        <w:t>229</w:t>
      </w:r>
      <w:r w:rsidRPr="00EB00DC">
        <w:rPr>
          <w:rFonts w:cstheme="minorHAnsi"/>
          <w:lang w:val="ru-RU"/>
        </w:rPr>
        <w:t>(Rev.1)</w:t>
      </w:r>
    </w:p>
    <w:p w:rsidR="00FB3846" w:rsidRPr="007B19A5" w:rsidRDefault="00FB3846" w:rsidP="00D00243">
      <w:pPr>
        <w:pStyle w:val="Rectitle"/>
        <w:rPr>
          <w:lang w:val="ru-RU"/>
        </w:rPr>
      </w:pPr>
      <w:r w:rsidRPr="007B19A5">
        <w:rPr>
          <w:lang w:val="ru-RU"/>
        </w:rPr>
        <w:t>Формат формирования изображений в основной полосе частот для распределения приложений цифрового изображения для большого экрана, предназначенных для демонстрации в театральной среде</w:t>
      </w:r>
    </w:p>
    <w:p w:rsidR="00C26D8C" w:rsidRPr="00EB00DC" w:rsidRDefault="00C26D8C" w:rsidP="00D00243">
      <w:pPr>
        <w:tabs>
          <w:tab w:val="right" w:pos="9639"/>
        </w:tabs>
        <w:spacing w:before="480" w:line="240" w:lineRule="auto"/>
        <w:rPr>
          <w:rFonts w:cstheme="minorHAnsi"/>
          <w:lang w:val="ru-RU"/>
        </w:rPr>
      </w:pPr>
      <w:r>
        <w:rPr>
          <w:rFonts w:cstheme="minorHAnsi"/>
          <w:u w:val="single"/>
          <w:lang w:val="ru-RU"/>
        </w:rPr>
        <w:t>Рекомендация МСЭ-R B</w:t>
      </w:r>
      <w:r>
        <w:rPr>
          <w:rFonts w:cstheme="minorHAnsi"/>
          <w:u w:val="single"/>
          <w:lang w:val="fr-CH"/>
        </w:rPr>
        <w:t>T</w:t>
      </w:r>
      <w:r w:rsidRPr="00EB00DC">
        <w:rPr>
          <w:rFonts w:cstheme="minorHAnsi"/>
          <w:u w:val="single"/>
          <w:lang w:val="ru-RU"/>
        </w:rPr>
        <w:t>.</w:t>
      </w:r>
      <w:r w:rsidRPr="00C26D8C">
        <w:rPr>
          <w:rFonts w:cstheme="minorHAnsi"/>
          <w:u w:val="single"/>
          <w:lang w:val="ru-RU"/>
        </w:rPr>
        <w:t>2020-1</w:t>
      </w:r>
      <w:r w:rsidRPr="00EB00DC">
        <w:rPr>
          <w:rFonts w:cstheme="minorHAnsi"/>
          <w:lang w:val="ru-RU"/>
        </w:rPr>
        <w:tab/>
        <w:t>Док. 6/</w:t>
      </w:r>
      <w:r w:rsidRPr="00C26D8C">
        <w:rPr>
          <w:rFonts w:cstheme="minorHAnsi"/>
          <w:lang w:val="ru-RU"/>
        </w:rPr>
        <w:t>230</w:t>
      </w:r>
      <w:r w:rsidRPr="00EB00DC">
        <w:rPr>
          <w:rFonts w:cstheme="minorHAnsi"/>
          <w:lang w:val="ru-RU"/>
        </w:rPr>
        <w:t>(Rev.1)</w:t>
      </w:r>
    </w:p>
    <w:p w:rsidR="00FB3846" w:rsidRPr="000128C9" w:rsidRDefault="00FB3846" w:rsidP="0006276B">
      <w:pPr>
        <w:pStyle w:val="Rectitle"/>
        <w:keepNext w:val="0"/>
        <w:keepLines w:val="0"/>
        <w:rPr>
          <w:lang w:val="ru-RU"/>
        </w:rPr>
      </w:pPr>
      <w:r w:rsidRPr="000128C9">
        <w:rPr>
          <w:lang w:val="ru-RU"/>
        </w:rPr>
        <w:t xml:space="preserve">Значения параметров для систем </w:t>
      </w:r>
      <w:r w:rsidR="0006276B">
        <w:rPr>
          <w:lang w:val="ru-RU"/>
        </w:rPr>
        <w:t>телевидения сверхвысокой четкости</w:t>
      </w:r>
      <w:r w:rsidRPr="000128C9">
        <w:rPr>
          <w:lang w:val="ru-RU"/>
        </w:rPr>
        <w:t xml:space="preserve"> для производства программ и</w:t>
      </w:r>
      <w:r w:rsidR="0006276B">
        <w:rPr>
          <w:lang w:val="ru-RU"/>
        </w:rPr>
        <w:t xml:space="preserve"> </w:t>
      </w:r>
      <w:r w:rsidRPr="000128C9">
        <w:rPr>
          <w:lang w:val="ru-RU"/>
        </w:rPr>
        <w:t xml:space="preserve">международного обмена </w:t>
      </w:r>
      <w:r w:rsidR="0006276B">
        <w:rPr>
          <w:lang w:val="ru-RU"/>
        </w:rPr>
        <w:t>программами</w:t>
      </w:r>
    </w:p>
    <w:p w:rsidR="00C33894" w:rsidRDefault="00C338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u w:val="single"/>
          <w:lang w:val="ru-RU"/>
        </w:rPr>
      </w:pPr>
      <w:r>
        <w:rPr>
          <w:rFonts w:cstheme="minorHAnsi"/>
          <w:u w:val="single"/>
          <w:lang w:val="ru-RU"/>
        </w:rPr>
        <w:br w:type="page"/>
      </w:r>
    </w:p>
    <w:p w:rsidR="00C26D8C" w:rsidRPr="00EB00DC" w:rsidRDefault="00C26D8C" w:rsidP="00D00243">
      <w:pPr>
        <w:keepNext/>
        <w:tabs>
          <w:tab w:val="right" w:pos="9639"/>
        </w:tabs>
        <w:spacing w:before="480" w:line="240" w:lineRule="auto"/>
        <w:rPr>
          <w:rFonts w:cstheme="minorHAnsi"/>
          <w:lang w:val="ru-RU"/>
        </w:rPr>
      </w:pPr>
      <w:r>
        <w:rPr>
          <w:rFonts w:cstheme="minorHAnsi"/>
          <w:u w:val="single"/>
          <w:lang w:val="ru-RU"/>
        </w:rPr>
        <w:lastRenderedPageBreak/>
        <w:t>Рекомендация МСЭ-R B</w:t>
      </w:r>
      <w:r>
        <w:rPr>
          <w:rFonts w:cstheme="minorHAnsi"/>
          <w:u w:val="single"/>
          <w:lang w:val="fr-CH"/>
        </w:rPr>
        <w:t>S</w:t>
      </w:r>
      <w:r w:rsidRPr="00EB00DC">
        <w:rPr>
          <w:rFonts w:cstheme="minorHAnsi"/>
          <w:u w:val="single"/>
          <w:lang w:val="ru-RU"/>
        </w:rPr>
        <w:t>.</w:t>
      </w:r>
      <w:r w:rsidRPr="00C26D8C">
        <w:rPr>
          <w:rFonts w:cstheme="minorHAnsi"/>
          <w:u w:val="single"/>
          <w:lang w:val="ru-RU"/>
        </w:rPr>
        <w:t>1534-2</w:t>
      </w:r>
      <w:r w:rsidRPr="00EB00DC">
        <w:rPr>
          <w:rFonts w:cstheme="minorHAnsi"/>
          <w:lang w:val="ru-RU"/>
        </w:rPr>
        <w:tab/>
        <w:t>Док. 6/</w:t>
      </w:r>
      <w:r w:rsidRPr="00C26D8C">
        <w:rPr>
          <w:rFonts w:cstheme="minorHAnsi"/>
          <w:lang w:val="ru-RU"/>
        </w:rPr>
        <w:t>232</w:t>
      </w:r>
      <w:r w:rsidRPr="00EB00DC">
        <w:rPr>
          <w:rFonts w:cstheme="minorHAnsi"/>
          <w:lang w:val="ru-RU"/>
        </w:rPr>
        <w:t>(Rev.1)</w:t>
      </w:r>
    </w:p>
    <w:p w:rsidR="00FB3846" w:rsidRPr="000128C9" w:rsidRDefault="00FB3846" w:rsidP="00D00243">
      <w:pPr>
        <w:pStyle w:val="Rectitle"/>
        <w:keepNext w:val="0"/>
        <w:keepLines w:val="0"/>
        <w:rPr>
          <w:lang w:val="ru-RU"/>
        </w:rPr>
      </w:pPr>
      <w:r w:rsidRPr="00FB107C">
        <w:rPr>
          <w:lang w:val="ru-RU"/>
        </w:rPr>
        <w:t xml:space="preserve">Метод субъективной оценки промежуточных уровней качества </w:t>
      </w:r>
      <w:r w:rsidR="00D00243">
        <w:rPr>
          <w:lang w:val="ru-RU"/>
        </w:rPr>
        <w:t>аудиосистем</w:t>
      </w:r>
    </w:p>
    <w:p w:rsidR="00C26D8C" w:rsidRPr="00EB00DC" w:rsidRDefault="00C26D8C" w:rsidP="00D00243">
      <w:pPr>
        <w:keepNext/>
        <w:tabs>
          <w:tab w:val="right" w:pos="9639"/>
        </w:tabs>
        <w:spacing w:before="480" w:line="240" w:lineRule="auto"/>
        <w:rPr>
          <w:rFonts w:cstheme="minorHAnsi"/>
          <w:lang w:val="ru-RU"/>
        </w:rPr>
      </w:pPr>
      <w:r>
        <w:rPr>
          <w:rFonts w:cstheme="minorHAnsi"/>
          <w:u w:val="single"/>
          <w:lang w:val="ru-RU"/>
        </w:rPr>
        <w:t>Рекомендация МСЭ-R B</w:t>
      </w:r>
      <w:r>
        <w:rPr>
          <w:rFonts w:cstheme="minorHAnsi"/>
          <w:u w:val="single"/>
        </w:rPr>
        <w:t>T</w:t>
      </w:r>
      <w:r w:rsidRPr="00EB00DC">
        <w:rPr>
          <w:rFonts w:cstheme="minorHAnsi"/>
          <w:u w:val="single"/>
          <w:lang w:val="ru-RU"/>
        </w:rPr>
        <w:t>.</w:t>
      </w:r>
      <w:r w:rsidRPr="00C26D8C">
        <w:rPr>
          <w:rFonts w:cstheme="minorHAnsi"/>
          <w:u w:val="single"/>
          <w:lang w:val="ru-RU"/>
        </w:rPr>
        <w:t>1206-2</w:t>
      </w:r>
      <w:r w:rsidRPr="00EB00DC">
        <w:rPr>
          <w:rFonts w:cstheme="minorHAnsi"/>
          <w:lang w:val="ru-RU"/>
        </w:rPr>
        <w:tab/>
        <w:t>Док. 6/</w:t>
      </w:r>
      <w:r w:rsidRPr="00C26D8C">
        <w:rPr>
          <w:rFonts w:cstheme="minorHAnsi"/>
          <w:lang w:val="ru-RU"/>
        </w:rPr>
        <w:t>235</w:t>
      </w:r>
      <w:r w:rsidRPr="00EB00DC">
        <w:rPr>
          <w:rFonts w:cstheme="minorHAnsi"/>
          <w:lang w:val="ru-RU"/>
        </w:rPr>
        <w:t>(Rev.1)</w:t>
      </w:r>
    </w:p>
    <w:p w:rsidR="00FB3846" w:rsidRPr="007B19A5" w:rsidRDefault="00FB3846" w:rsidP="00D00243">
      <w:pPr>
        <w:pStyle w:val="Rectitle"/>
        <w:rPr>
          <w:lang w:val="ru-RU"/>
        </w:rPr>
      </w:pPr>
      <w:r w:rsidRPr="007B19A5">
        <w:rPr>
          <w:lang w:val="ru-RU"/>
        </w:rPr>
        <w:t xml:space="preserve">Маски спектральных пределов </w:t>
      </w:r>
      <w:r w:rsidRPr="007B19A5">
        <w:rPr>
          <w:lang w:val="ru-RU"/>
        </w:rPr>
        <w:br/>
        <w:t>для наземного цифрового телевизионного радиовещания</w:t>
      </w:r>
    </w:p>
    <w:p w:rsidR="00C26D8C" w:rsidRDefault="00C26D8C" w:rsidP="00D0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Theme="minorEastAsia" w:hAnsiTheme="minorHAnsi" w:cs="Times New Roman"/>
          <w:caps/>
          <w:sz w:val="26"/>
          <w:szCs w:val="20"/>
          <w:lang w:val="ru-RU"/>
        </w:rPr>
      </w:pPr>
      <w:r w:rsidRPr="00FB3846">
        <w:rPr>
          <w:lang w:val="ru-RU"/>
        </w:rPr>
        <w:br w:type="page"/>
      </w:r>
    </w:p>
    <w:p w:rsidR="00C26D8C" w:rsidRPr="00EB00DC" w:rsidRDefault="00C26D8C" w:rsidP="00D00243">
      <w:pPr>
        <w:pStyle w:val="AnnexNo"/>
      </w:pPr>
      <w:r w:rsidRPr="00EB00DC">
        <w:lastRenderedPageBreak/>
        <w:t>ПРИЛОЖЕНИЕ 2</w:t>
      </w:r>
    </w:p>
    <w:p w:rsidR="00C26D8C" w:rsidRPr="00EB00DC" w:rsidRDefault="00C26D8C" w:rsidP="00D00243">
      <w:pPr>
        <w:pStyle w:val="Annextitle"/>
        <w:spacing w:after="600"/>
      </w:pPr>
      <w:r>
        <w:t>Список исключенных</w:t>
      </w:r>
      <w:r w:rsidRPr="00EB00DC">
        <w:t xml:space="preserve"> Рекомендаци</w:t>
      </w:r>
      <w:r>
        <w:t>й</w:t>
      </w:r>
      <w:r w:rsidRPr="00EB00DC">
        <w:t xml:space="preserve"> МСЭ-R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7107"/>
      </w:tblGrid>
      <w:tr w:rsidR="00C26D8C" w:rsidRPr="00EB00DC" w:rsidTr="00E37C03">
        <w:trPr>
          <w:jc w:val="center"/>
        </w:trPr>
        <w:tc>
          <w:tcPr>
            <w:tcW w:w="2353" w:type="dxa"/>
          </w:tcPr>
          <w:p w:rsidR="00C26D8C" w:rsidRPr="00EB00DC" w:rsidRDefault="00C26D8C" w:rsidP="00D00243">
            <w:pPr>
              <w:pStyle w:val="Tablehead"/>
              <w:rPr>
                <w:rFonts w:ascii="Calibri" w:hAnsi="Calibri"/>
                <w:lang w:val="ru-RU"/>
              </w:rPr>
            </w:pPr>
            <w:r w:rsidRPr="00EB00DC">
              <w:rPr>
                <w:rFonts w:ascii="Calibri" w:hAnsi="Calibri"/>
                <w:lang w:val="ru-RU"/>
              </w:rPr>
              <w:t>Рекомендация МСЭ-R</w:t>
            </w:r>
          </w:p>
        </w:tc>
        <w:tc>
          <w:tcPr>
            <w:tcW w:w="7107" w:type="dxa"/>
          </w:tcPr>
          <w:p w:rsidR="00C26D8C" w:rsidRPr="00EB00DC" w:rsidRDefault="00C26D8C" w:rsidP="00D00243">
            <w:pPr>
              <w:pStyle w:val="Tablehead"/>
              <w:rPr>
                <w:rFonts w:ascii="Calibri" w:hAnsi="Calibri"/>
                <w:lang w:val="ru-RU"/>
              </w:rPr>
            </w:pPr>
            <w:r w:rsidRPr="00EB00DC">
              <w:rPr>
                <w:rFonts w:ascii="Calibri" w:hAnsi="Calibri"/>
                <w:lang w:val="ru-RU"/>
              </w:rPr>
              <w:t>Название</w:t>
            </w:r>
          </w:p>
        </w:tc>
      </w:tr>
      <w:tr w:rsidR="00FB3846" w:rsidRPr="00501AD3" w:rsidTr="00E37C03">
        <w:trPr>
          <w:jc w:val="center"/>
        </w:trPr>
        <w:tc>
          <w:tcPr>
            <w:tcW w:w="2353" w:type="dxa"/>
          </w:tcPr>
          <w:p w:rsidR="00FB3846" w:rsidRPr="00EB00DC" w:rsidRDefault="00FB3846" w:rsidP="00D00243">
            <w:pPr>
              <w:pStyle w:val="Tabletext"/>
              <w:jc w:val="center"/>
              <w:rPr>
                <w:lang w:val="ru-RU"/>
              </w:rPr>
            </w:pPr>
            <w:r w:rsidRPr="00EB00DC">
              <w:rPr>
                <w:lang w:val="ru-RU"/>
              </w:rPr>
              <w:t>BT.</w:t>
            </w:r>
            <w:r>
              <w:rPr>
                <w:lang w:val="ru-RU"/>
              </w:rPr>
              <w:t>1201-1</w:t>
            </w:r>
          </w:p>
        </w:tc>
        <w:tc>
          <w:tcPr>
            <w:tcW w:w="7107" w:type="dxa"/>
          </w:tcPr>
          <w:p w:rsidR="00FB3846" w:rsidRPr="007012B7" w:rsidRDefault="00FB3846" w:rsidP="00D00243">
            <w:pPr>
              <w:pStyle w:val="Tabletext"/>
              <w:rPr>
                <w:rFonts w:cs="Calibri"/>
                <w:lang w:val="ru-RU"/>
              </w:rPr>
            </w:pPr>
            <w:r w:rsidRPr="007B19A5">
              <w:rPr>
                <w:rFonts w:cs="Calibri"/>
                <w:lang w:val="ru-RU"/>
              </w:rPr>
              <w:t>Формирование изображений с очень высоким разрешением</w:t>
            </w:r>
          </w:p>
        </w:tc>
      </w:tr>
      <w:tr w:rsidR="00FB3846" w:rsidRPr="00501AD3" w:rsidTr="00E37C03">
        <w:trPr>
          <w:jc w:val="center"/>
        </w:trPr>
        <w:tc>
          <w:tcPr>
            <w:tcW w:w="2353" w:type="dxa"/>
          </w:tcPr>
          <w:p w:rsidR="00FB3846" w:rsidRPr="00C26D8C" w:rsidRDefault="00FB3846" w:rsidP="00D00243">
            <w:pPr>
              <w:pStyle w:val="Tabletext"/>
              <w:jc w:val="center"/>
              <w:rPr>
                <w:lang w:val="ru-RU"/>
              </w:rPr>
            </w:pPr>
            <w:r w:rsidRPr="00C26D8C">
              <w:rPr>
                <w:lang w:val="ru-RU"/>
              </w:rPr>
              <w:t>BT.1769-0</w:t>
            </w:r>
          </w:p>
        </w:tc>
        <w:tc>
          <w:tcPr>
            <w:tcW w:w="7107" w:type="dxa"/>
          </w:tcPr>
          <w:p w:rsidR="00FB3846" w:rsidRPr="007012B7" w:rsidRDefault="00FB3846" w:rsidP="00D00243">
            <w:pPr>
              <w:pStyle w:val="Tabletext"/>
              <w:rPr>
                <w:rFonts w:cs="Calibri"/>
                <w:lang w:val="ru-RU"/>
              </w:rPr>
            </w:pPr>
            <w:r w:rsidRPr="007B19A5">
              <w:rPr>
                <w:rFonts w:cs="Calibri"/>
                <w:lang w:val="ru-RU"/>
              </w:rPr>
              <w:t xml:space="preserve">Значения параметров для расширенной иерархии форматов изображений </w:t>
            </w:r>
            <w:r w:rsidRPr="007012B7">
              <w:rPr>
                <w:rFonts w:cs="Calibri"/>
              </w:rPr>
              <w:t>LSDI</w:t>
            </w:r>
            <w:r w:rsidRPr="007B19A5">
              <w:rPr>
                <w:rFonts w:cs="Calibri"/>
                <w:lang w:val="ru-RU"/>
              </w:rPr>
              <w:t xml:space="preserve"> для производства программ и международного обмена программами</w:t>
            </w:r>
          </w:p>
        </w:tc>
      </w:tr>
    </w:tbl>
    <w:p w:rsidR="00C26D8C" w:rsidRPr="00EB00DC" w:rsidRDefault="00C26D8C" w:rsidP="00D00243">
      <w:pPr>
        <w:spacing w:before="720" w:line="240" w:lineRule="auto"/>
        <w:jc w:val="center"/>
        <w:rPr>
          <w:lang w:val="ru-RU"/>
        </w:rPr>
      </w:pPr>
      <w:r w:rsidRPr="00EB00DC">
        <w:rPr>
          <w:lang w:val="ru-RU"/>
        </w:rPr>
        <w:t>______________</w:t>
      </w:r>
    </w:p>
    <w:sectPr w:rsidR="00C26D8C" w:rsidRPr="00EB00DC" w:rsidSect="0010285C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5C" w:rsidRDefault="0010285C">
      <w:r>
        <w:separator/>
      </w:r>
    </w:p>
  </w:endnote>
  <w:endnote w:type="continuationSeparator" w:id="0">
    <w:p w:rsidR="0010285C" w:rsidRDefault="0010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00243" w:rsidRDefault="00BD1315" w:rsidP="001152EF">
    <w:pPr>
      <w:pStyle w:val="FirstFooter"/>
      <w:spacing w:line="240" w:lineRule="auto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5C" w:rsidRDefault="0010285C">
      <w:r>
        <w:t>____________________</w:t>
      </w:r>
    </w:p>
  </w:footnote>
  <w:footnote w:type="continuationSeparator" w:id="0">
    <w:p w:rsidR="0010285C" w:rsidRDefault="0010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675C14" w:rsidRDefault="00675C14" w:rsidP="00C33894">
    <w:pPr>
      <w:pStyle w:val="Header"/>
      <w:spacing w:after="240" w:line="240" w:lineRule="auto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675C14">
      <w:rPr>
        <w:sz w:val="18"/>
        <w:szCs w:val="18"/>
      </w:rPr>
      <w:t xml:space="preserve">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501AD3">
      <w:rPr>
        <w:rStyle w:val="PageNumber"/>
        <w:noProof/>
        <w:sz w:val="18"/>
        <w:szCs w:val="18"/>
      </w:rPr>
      <w:t>4</w:t>
    </w:r>
    <w:r w:rsidR="001B42C9" w:rsidRPr="00675C14">
      <w:rPr>
        <w:rStyle w:val="PageNumber"/>
        <w:sz w:val="18"/>
        <w:szCs w:val="18"/>
      </w:rPr>
      <w:fldChar w:fldCharType="end"/>
    </w:r>
    <w:r w:rsidR="00E915AF"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E2F8C" w:rsidRDefault="00DE2F8C" w:rsidP="00C33894">
    <w:pPr>
      <w:pStyle w:val="Header"/>
      <w:spacing w:after="240" w:line="240" w:lineRule="auto"/>
      <w:jc w:val="center"/>
      <w:rPr>
        <w:sz w:val="18"/>
        <w:szCs w:val="18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501AD3">
      <w:rPr>
        <w:rStyle w:val="PageNumber"/>
        <w:noProof/>
        <w:sz w:val="18"/>
        <w:szCs w:val="18"/>
      </w:rPr>
      <w:t>3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4D61E4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DD58FC2" wp14:editId="74F8DAF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0285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76B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285C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61E4"/>
    <w:rsid w:val="004D733B"/>
    <w:rsid w:val="004E0DC4"/>
    <w:rsid w:val="004E0FB5"/>
    <w:rsid w:val="004E43BB"/>
    <w:rsid w:val="004E460D"/>
    <w:rsid w:val="004F178E"/>
    <w:rsid w:val="004F4543"/>
    <w:rsid w:val="004F57BB"/>
    <w:rsid w:val="00501AD3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6D8C"/>
    <w:rsid w:val="00C33894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0243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5010"/>
    <w:rsid w:val="00DE2F8C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769D0"/>
    <w:rsid w:val="00F8310E"/>
    <w:rsid w:val="00F914DD"/>
    <w:rsid w:val="00FA2358"/>
    <w:rsid w:val="00FB2592"/>
    <w:rsid w:val="00FB2810"/>
    <w:rsid w:val="00FB3846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8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B3846"/>
    <w:pPr>
      <w:keepNext/>
      <w:keepLines/>
      <w:spacing w:before="360" w:line="240" w:lineRule="auto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B38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">
    <w:name w:val="Annex_No"/>
    <w:basedOn w:val="Normal"/>
    <w:next w:val="Normal"/>
    <w:link w:val="AnnexNoChar"/>
    <w:rsid w:val="0010285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eastAsiaTheme="minorEastAsia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10285C"/>
    <w:rPr>
      <w:rFonts w:asciiTheme="minorHAnsi" w:eastAsiaTheme="minorEastAsia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10285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eastAsiaTheme="minorEastAsia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10285C"/>
    <w:rPr>
      <w:rFonts w:asciiTheme="minorHAnsi" w:eastAsiaTheme="minorEastAsia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0285C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26D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Theme="minorEastAsia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FB3846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26D8C"/>
    <w:rPr>
      <w:b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FB3846"/>
    <w:rPr>
      <w:b/>
      <w:sz w:val="26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8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B3846"/>
    <w:pPr>
      <w:keepNext/>
      <w:keepLines/>
      <w:spacing w:before="360" w:line="240" w:lineRule="auto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B38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">
    <w:name w:val="Annex_No"/>
    <w:basedOn w:val="Normal"/>
    <w:next w:val="Normal"/>
    <w:link w:val="AnnexNoChar"/>
    <w:rsid w:val="0010285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eastAsiaTheme="minorEastAsia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10285C"/>
    <w:rPr>
      <w:rFonts w:asciiTheme="minorHAnsi" w:eastAsiaTheme="minorEastAsia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10285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eastAsiaTheme="minorEastAsia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10285C"/>
    <w:rPr>
      <w:rFonts w:asciiTheme="minorHAnsi" w:eastAsiaTheme="minorEastAsia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0285C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26D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Theme="minorEastAsia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FB3846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26D8C"/>
    <w:rPr>
      <w:b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FB3846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3AFA06F36148F1B30DBE9EFA43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DF0F-04B1-43E8-BC52-DD85DE61DFC8}"/>
      </w:docPartPr>
      <w:docPartBody>
        <w:p w:rsidR="00372B49" w:rsidRDefault="00372B49">
          <w:pPr>
            <w:pStyle w:val="583AFA06F36148F1B30DBE9EFA434498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49"/>
    <w:rsid w:val="003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3AFA06F36148F1B30DBE9EFA434498">
    <w:name w:val="583AFA06F36148F1B30DBE9EFA4344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3AFA06F36148F1B30DBE9EFA434498">
    <w:name w:val="583AFA06F36148F1B30DBE9EFA434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FDCE-6D09-4563-8BC4-2177329E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4</Pages>
  <Words>395</Words>
  <Characters>3097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4</cp:revision>
  <cp:lastPrinted>2014-07-11T10:53:00Z</cp:lastPrinted>
  <dcterms:created xsi:type="dcterms:W3CDTF">2014-07-10T10:43:00Z</dcterms:created>
  <dcterms:modified xsi:type="dcterms:W3CDTF">2014-07-11T10:53:00Z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