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eastAsia="zh-CN"/>
              </w:rPr>
            </w:pPr>
            <w:r w:rsidRPr="00334544">
              <w:rPr>
                <w:b/>
                <w:bCs/>
                <w:szCs w:val="24"/>
                <w:lang w:val="fr-CH"/>
              </w:rPr>
              <w:t>CA</w:t>
            </w:r>
            <w:r w:rsidR="00993247">
              <w:rPr>
                <w:rFonts w:hint="eastAsia"/>
                <w:b/>
                <w:bCs/>
                <w:szCs w:val="24"/>
                <w:lang w:val="fr-CH" w:eastAsia="zh-CN"/>
              </w:rPr>
              <w:t>CE</w:t>
            </w:r>
            <w:r w:rsidR="00D631CE" w:rsidRPr="00334544">
              <w:rPr>
                <w:b/>
                <w:bCs/>
                <w:szCs w:val="24"/>
                <w:lang w:val="fr-CH"/>
              </w:rPr>
              <w:t>/</w:t>
            </w:r>
            <w:r w:rsidR="00993247">
              <w:rPr>
                <w:rFonts w:hint="eastAsia"/>
                <w:b/>
                <w:bCs/>
                <w:szCs w:val="24"/>
                <w:lang w:val="fr-CH" w:eastAsia="zh-CN"/>
              </w:rPr>
              <w:t>678</w:t>
            </w:r>
          </w:p>
        </w:tc>
        <w:tc>
          <w:tcPr>
            <w:tcW w:w="2835" w:type="dxa"/>
            <w:shd w:val="clear" w:color="auto" w:fill="auto"/>
          </w:tcPr>
          <w:p w:rsidR="00E53DCE" w:rsidRPr="00334544" w:rsidRDefault="009C6A12" w:rsidP="003A6107">
            <w:pPr>
              <w:spacing w:before="0"/>
              <w:jc w:val="right"/>
              <w:rPr>
                <w:szCs w:val="24"/>
                <w:lang w:val="en-GB"/>
              </w:rPr>
            </w:pPr>
            <w:r w:rsidRPr="00334544">
              <w:rPr>
                <w:szCs w:val="24"/>
                <w:lang w:eastAsia="zh-CN"/>
              </w:rPr>
              <w:t>20</w:t>
            </w:r>
            <w:r w:rsidRPr="00334544">
              <w:rPr>
                <w:rFonts w:hint="eastAsia"/>
                <w:szCs w:val="24"/>
                <w:lang w:eastAsia="zh-CN"/>
              </w:rPr>
              <w:t>1</w:t>
            </w:r>
            <w:r w:rsidR="00993247">
              <w:rPr>
                <w:rFonts w:hint="eastAsia"/>
                <w:szCs w:val="24"/>
                <w:lang w:eastAsia="zh-CN"/>
              </w:rPr>
              <w:t>4</w:t>
            </w:r>
            <w:r w:rsidRPr="00334544">
              <w:rPr>
                <w:rFonts w:ascii="SimSun" w:hAnsi="SimSun" w:hint="eastAsia"/>
                <w:szCs w:val="24"/>
                <w:lang w:eastAsia="zh-CN"/>
              </w:rPr>
              <w:t>年</w:t>
            </w:r>
            <w:r w:rsidR="00993247">
              <w:rPr>
                <w:rFonts w:hint="eastAsia"/>
                <w:szCs w:val="24"/>
                <w:lang w:eastAsia="zh-CN"/>
              </w:rPr>
              <w:t>7</w:t>
            </w:r>
            <w:r w:rsidRPr="00334544">
              <w:rPr>
                <w:rFonts w:ascii="SimSun" w:hAnsi="SimSun" w:hint="eastAsia"/>
                <w:szCs w:val="24"/>
                <w:lang w:eastAsia="zh-CN"/>
              </w:rPr>
              <w:t>月</w:t>
            </w:r>
            <w:r w:rsidR="003A6107" w:rsidRPr="00D21B42">
              <w:rPr>
                <w:szCs w:val="24"/>
                <w:lang w:val="fr-CH" w:eastAsia="zh-CN"/>
              </w:rPr>
              <w:t>10</w:t>
            </w:r>
            <w:r w:rsidRPr="00334544">
              <w:rPr>
                <w:rFonts w:hint="eastAsia"/>
                <w:szCs w:val="24"/>
                <w:lang w:eastAsia="zh-CN"/>
              </w:rPr>
              <w:t>日</w:t>
            </w:r>
          </w:p>
        </w:tc>
      </w:tr>
      <w:tr w:rsidR="00E53DCE" w:rsidRPr="00334544" w:rsidTr="006160CB">
        <w:tc>
          <w:tcPr>
            <w:tcW w:w="9889" w:type="dxa"/>
            <w:gridSpan w:val="3"/>
            <w:shd w:val="clear" w:color="auto" w:fill="auto"/>
          </w:tcPr>
          <w:p w:rsidR="00E53DCE" w:rsidRDefault="00E53DCE" w:rsidP="006160CB">
            <w:pPr>
              <w:spacing w:before="0"/>
              <w:jc w:val="left"/>
              <w:rPr>
                <w:rFonts w:cs="Arial"/>
                <w:szCs w:val="24"/>
                <w:lang w:val="en-GB"/>
              </w:rPr>
            </w:pPr>
          </w:p>
          <w:p w:rsidR="00323908" w:rsidRPr="00334544" w:rsidRDefault="00323908" w:rsidP="006160CB">
            <w:pPr>
              <w:spacing w:before="0"/>
              <w:jc w:val="left"/>
              <w:rPr>
                <w:rFonts w:cs="Arial"/>
                <w:szCs w:val="24"/>
                <w:lang w:val="en-GB"/>
              </w:rPr>
            </w:pPr>
            <w:bookmarkStart w:id="0" w:name="_GoBack"/>
            <w:bookmarkEnd w:id="0"/>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993247" w:rsidP="001C50A7">
            <w:pPr>
              <w:spacing w:before="0"/>
              <w:jc w:val="left"/>
              <w:rPr>
                <w:b/>
                <w:bCs/>
                <w:szCs w:val="24"/>
                <w:lang w:eastAsia="zh-CN"/>
              </w:rPr>
            </w:pPr>
            <w:r w:rsidRPr="00505A6A">
              <w:rPr>
                <w:rFonts w:eastAsia="SimSun" w:hint="eastAsia"/>
                <w:b/>
                <w:lang w:eastAsia="zh-CN"/>
              </w:rPr>
              <w:t>致国际电联各成员国主管部门、无线电通信</w:t>
            </w:r>
            <w:r>
              <w:rPr>
                <w:rFonts w:eastAsia="SimSun" w:hint="eastAsia"/>
                <w:b/>
                <w:lang w:eastAsia="zh-CN"/>
              </w:rPr>
              <w:t>部门</w:t>
            </w:r>
            <w:r w:rsidRPr="00505A6A">
              <w:rPr>
                <w:rFonts w:eastAsia="SimSun" w:hint="eastAsia"/>
                <w:b/>
                <w:lang w:eastAsia="zh-CN"/>
              </w:rPr>
              <w:t>成员和参加无线电通信第</w:t>
            </w:r>
            <w:r>
              <w:rPr>
                <w:rFonts w:eastAsia="SimSun" w:hint="eastAsia"/>
                <w:b/>
                <w:lang w:eastAsia="zh-CN"/>
              </w:rPr>
              <w:t>6</w:t>
            </w:r>
            <w:r w:rsidRPr="00505A6A">
              <w:rPr>
                <w:rFonts w:eastAsia="SimSun" w:hint="eastAsia"/>
                <w:b/>
                <w:lang w:eastAsia="zh-CN"/>
              </w:rPr>
              <w:t>研究组工作的</w:t>
            </w:r>
            <w:r w:rsidRPr="00505A6A">
              <w:rPr>
                <w:rFonts w:eastAsia="SimSun"/>
                <w:b/>
                <w:lang w:eastAsia="zh-CN"/>
              </w:rPr>
              <w:t>ITU-R</w:t>
            </w:r>
            <w:r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Default="00E53DCE" w:rsidP="006160CB">
            <w:pPr>
              <w:spacing w:before="0"/>
              <w:jc w:val="left"/>
              <w:rPr>
                <w:szCs w:val="24"/>
                <w:lang w:eastAsia="zh-CN"/>
              </w:rPr>
            </w:pPr>
          </w:p>
          <w:p w:rsidR="005A0C14" w:rsidRDefault="005A0C14" w:rsidP="006160CB">
            <w:pPr>
              <w:spacing w:before="0"/>
              <w:jc w:val="left"/>
              <w:rPr>
                <w:szCs w:val="24"/>
                <w:lang w:eastAsia="zh-CN"/>
              </w:rPr>
            </w:pPr>
          </w:p>
          <w:p w:rsidR="005A0C14" w:rsidRPr="00334544" w:rsidRDefault="005A0C14"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993247" w:rsidRPr="005F72D5" w:rsidRDefault="00993247" w:rsidP="00993247">
            <w:pPr>
              <w:tabs>
                <w:tab w:val="clear" w:pos="794"/>
                <w:tab w:val="clear" w:pos="1191"/>
                <w:tab w:val="clear" w:pos="1588"/>
                <w:tab w:val="clear" w:pos="1985"/>
                <w:tab w:val="left" w:pos="709"/>
              </w:tabs>
              <w:spacing w:before="0" w:line="240" w:lineRule="auto"/>
              <w:ind w:left="709" w:hanging="709"/>
              <w:rPr>
                <w:b/>
                <w:bCs/>
                <w:lang w:eastAsia="zh-CN"/>
              </w:rPr>
            </w:pPr>
            <w:r w:rsidRPr="00505A6A">
              <w:rPr>
                <w:rFonts w:hint="eastAsia"/>
                <w:b/>
                <w:lang w:eastAsia="zh-CN"/>
              </w:rPr>
              <w:t>无线电通信第</w:t>
            </w:r>
            <w:r>
              <w:rPr>
                <w:rFonts w:hint="eastAsia"/>
                <w:b/>
                <w:lang w:eastAsia="zh-CN"/>
              </w:rPr>
              <w:t>6</w:t>
            </w:r>
            <w:r w:rsidRPr="00505A6A">
              <w:rPr>
                <w:rFonts w:hint="eastAsia"/>
                <w:b/>
                <w:lang w:eastAsia="zh-CN"/>
              </w:rPr>
              <w:t>研究组</w:t>
            </w:r>
            <w:r>
              <w:rPr>
                <w:rFonts w:hint="eastAsia"/>
                <w:b/>
                <w:lang w:eastAsia="zh-CN"/>
              </w:rPr>
              <w:t>（广播业务）</w:t>
            </w:r>
          </w:p>
          <w:p w:rsidR="00E53DCE" w:rsidRPr="00334544" w:rsidRDefault="00993247" w:rsidP="00993247">
            <w:pPr>
              <w:tabs>
                <w:tab w:val="clear" w:pos="1588"/>
                <w:tab w:val="clear" w:pos="1985"/>
                <w:tab w:val="left" w:pos="1418"/>
              </w:tabs>
              <w:ind w:left="742" w:right="34" w:hanging="708"/>
              <w:jc w:val="left"/>
              <w:rPr>
                <w:b/>
                <w:bCs/>
                <w:szCs w:val="24"/>
                <w:lang w:eastAsia="zh-CN"/>
              </w:rPr>
            </w:pPr>
            <w:r w:rsidRPr="005F72D5">
              <w:rPr>
                <w:b/>
                <w:lang w:eastAsia="zh-CN"/>
              </w:rPr>
              <w:t>–</w:t>
            </w:r>
            <w:r w:rsidRPr="005F72D5">
              <w:rPr>
                <w:b/>
                <w:lang w:eastAsia="zh-CN"/>
              </w:rPr>
              <w:tab/>
            </w:r>
            <w:r w:rsidRPr="00101F97">
              <w:rPr>
                <w:rFonts w:hint="eastAsia"/>
                <w:b/>
                <w:bCs/>
                <w:lang w:eastAsia="zh-CN"/>
              </w:rPr>
              <w:t>建议批准</w:t>
            </w:r>
            <w:r>
              <w:rPr>
                <w:rFonts w:hint="eastAsia"/>
                <w:b/>
                <w:bCs/>
                <w:lang w:eastAsia="zh-CN"/>
              </w:rPr>
              <w:t>3</w:t>
            </w:r>
            <w:r w:rsidRPr="00101F97">
              <w:rPr>
                <w:rFonts w:hint="eastAsia"/>
                <w:b/>
                <w:bCs/>
                <w:lang w:eastAsia="zh-CN"/>
              </w:rPr>
              <w:t>份</w:t>
            </w:r>
            <w:r w:rsidRPr="00101F97">
              <w:rPr>
                <w:b/>
                <w:bCs/>
                <w:lang w:eastAsia="zh-CN"/>
              </w:rPr>
              <w:t>ITU-R</w:t>
            </w:r>
            <w:r w:rsidRPr="00101F97">
              <w:rPr>
                <w:rFonts w:hint="eastAsia"/>
                <w:b/>
                <w:bCs/>
                <w:lang w:eastAsia="zh-CN"/>
              </w:rPr>
              <w:t>修订课题草案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93247" w:rsidRDefault="00993247" w:rsidP="00682198">
      <w:pPr>
        <w:ind w:firstLineChars="200" w:firstLine="480"/>
        <w:rPr>
          <w:lang w:eastAsia="zh-CN"/>
        </w:rPr>
      </w:pPr>
      <w:r>
        <w:rPr>
          <w:rFonts w:hint="eastAsia"/>
          <w:lang w:eastAsia="zh-CN"/>
        </w:rPr>
        <w:t>在</w:t>
      </w:r>
      <w:r>
        <w:rPr>
          <w:lang w:eastAsia="zh-CN"/>
        </w:rPr>
        <w:t>201</w:t>
      </w:r>
      <w:r>
        <w:rPr>
          <w:rFonts w:hint="eastAsia"/>
          <w:lang w:eastAsia="zh-CN"/>
        </w:rPr>
        <w:t>4</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日召开的无线电通信第</w:t>
      </w:r>
      <w:r>
        <w:rPr>
          <w:rFonts w:hint="eastAsia"/>
          <w:lang w:eastAsia="zh-CN"/>
        </w:rPr>
        <w:t>6</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Pr>
          <w:rFonts w:hint="eastAsia"/>
          <w:lang w:eastAsia="zh-CN"/>
        </w:rPr>
        <w:t>3</w:t>
      </w:r>
      <w:r>
        <w:rPr>
          <w:rFonts w:ascii="SimSun" w:hAnsi="SimSun" w:hint="eastAsia"/>
          <w:lang w:eastAsia="zh-CN"/>
        </w:rPr>
        <w:t>份</w:t>
      </w:r>
      <w:r>
        <w:rPr>
          <w:lang w:eastAsia="zh-CN"/>
        </w:rPr>
        <w:t>ITU-R</w:t>
      </w:r>
      <w:r>
        <w:rPr>
          <w:rFonts w:hint="eastAsia"/>
          <w:lang w:eastAsia="zh-CN"/>
        </w:rPr>
        <w:t>修订课题草案。</w:t>
      </w:r>
    </w:p>
    <w:p w:rsidR="00993247" w:rsidRDefault="00993247" w:rsidP="008345BF">
      <w:pPr>
        <w:tabs>
          <w:tab w:val="clear" w:pos="794"/>
          <w:tab w:val="left" w:pos="567"/>
        </w:tabs>
        <w:spacing w:after="80"/>
        <w:ind w:firstLineChars="200" w:firstLine="484"/>
        <w:rPr>
          <w:lang w:eastAsia="zh-CN"/>
        </w:rPr>
      </w:pPr>
      <w:r w:rsidRPr="008345BF">
        <w:rPr>
          <w:rFonts w:hint="eastAsia"/>
          <w:spacing w:val="2"/>
          <w:lang w:eastAsia="zh-CN"/>
        </w:rPr>
        <w:t>如同</w:t>
      </w:r>
      <w:r w:rsidRPr="008345BF">
        <w:rPr>
          <w:spacing w:val="2"/>
          <w:lang w:eastAsia="zh-CN"/>
        </w:rPr>
        <w:t>201</w:t>
      </w:r>
      <w:r w:rsidRPr="008345BF">
        <w:rPr>
          <w:rFonts w:hint="eastAsia"/>
          <w:spacing w:val="2"/>
          <w:lang w:eastAsia="zh-CN"/>
        </w:rPr>
        <w:t>4</w:t>
      </w:r>
      <w:r w:rsidRPr="008345BF">
        <w:rPr>
          <w:rFonts w:hint="eastAsia"/>
          <w:spacing w:val="2"/>
          <w:lang w:eastAsia="zh-CN"/>
        </w:rPr>
        <w:t>年</w:t>
      </w:r>
      <w:r w:rsidRPr="008345BF">
        <w:rPr>
          <w:rFonts w:hint="eastAsia"/>
          <w:spacing w:val="2"/>
          <w:lang w:eastAsia="zh-CN"/>
        </w:rPr>
        <w:t>4</w:t>
      </w:r>
      <w:r w:rsidRPr="008345BF">
        <w:rPr>
          <w:rFonts w:hint="eastAsia"/>
          <w:spacing w:val="2"/>
          <w:lang w:eastAsia="zh-CN"/>
        </w:rPr>
        <w:t>月</w:t>
      </w:r>
      <w:r w:rsidRPr="008345BF">
        <w:rPr>
          <w:rFonts w:hint="eastAsia"/>
          <w:spacing w:val="2"/>
          <w:lang w:eastAsia="zh-CN"/>
        </w:rPr>
        <w:t>30</w:t>
      </w:r>
      <w:r w:rsidRPr="008345BF">
        <w:rPr>
          <w:rFonts w:hint="eastAsia"/>
          <w:spacing w:val="2"/>
          <w:lang w:eastAsia="zh-CN"/>
        </w:rPr>
        <w:t>日</w:t>
      </w:r>
      <w:hyperlink r:id="rId9" w:history="1">
        <w:r w:rsidRPr="008345BF">
          <w:rPr>
            <w:rStyle w:val="Hyperlink"/>
            <w:spacing w:val="2"/>
            <w:lang w:eastAsia="zh-CN"/>
          </w:rPr>
          <w:t>CACE/671</w:t>
        </w:r>
      </w:hyperlink>
      <w:r w:rsidRPr="008345BF">
        <w:rPr>
          <w:rFonts w:hint="eastAsia"/>
          <w:spacing w:val="2"/>
          <w:lang w:eastAsia="zh-CN"/>
        </w:rPr>
        <w:t>号</w:t>
      </w:r>
      <w:r w:rsidRPr="008345BF">
        <w:rPr>
          <w:rFonts w:hAnsi="SimSun" w:hint="eastAsia"/>
          <w:spacing w:val="2"/>
          <w:lang w:eastAsia="zh-CN"/>
        </w:rPr>
        <w:t>行政通函</w:t>
      </w:r>
      <w:r w:rsidRPr="008345BF">
        <w:rPr>
          <w:rFonts w:hint="eastAsia"/>
          <w:spacing w:val="2"/>
          <w:lang w:eastAsia="zh-CN"/>
        </w:rPr>
        <w:t>所述，通过这些课题的磋商期将至</w:t>
      </w:r>
      <w:r w:rsidRPr="008345BF">
        <w:rPr>
          <w:spacing w:val="2"/>
          <w:lang w:eastAsia="zh-CN"/>
        </w:rPr>
        <w:t>201</w:t>
      </w:r>
      <w:r w:rsidRPr="008345BF">
        <w:rPr>
          <w:rFonts w:hint="eastAsia"/>
          <w:spacing w:val="2"/>
          <w:lang w:eastAsia="zh-CN"/>
        </w:rPr>
        <w:t>4</w:t>
      </w:r>
      <w:r w:rsidRPr="008345BF">
        <w:rPr>
          <w:rFonts w:hint="eastAsia"/>
          <w:spacing w:val="2"/>
          <w:lang w:eastAsia="zh-CN"/>
        </w:rPr>
        <w:t>年</w:t>
      </w:r>
      <w:r w:rsidRPr="008345BF">
        <w:rPr>
          <w:rFonts w:hint="eastAsia"/>
          <w:spacing w:val="2"/>
          <w:lang w:eastAsia="zh-CN"/>
        </w:rPr>
        <w:t>6</w:t>
      </w:r>
      <w:r w:rsidRPr="008345BF">
        <w:rPr>
          <w:rFonts w:hint="eastAsia"/>
          <w:spacing w:val="2"/>
          <w:lang w:eastAsia="zh-CN"/>
        </w:rPr>
        <w:t>月</w:t>
      </w:r>
      <w:r w:rsidRPr="008345BF">
        <w:rPr>
          <w:rFonts w:hint="eastAsia"/>
          <w:spacing w:val="2"/>
          <w:lang w:eastAsia="zh-CN"/>
        </w:rPr>
        <w:t>30</w:t>
      </w:r>
      <w:r>
        <w:rPr>
          <w:rFonts w:hint="eastAsia"/>
          <w:lang w:eastAsia="zh-CN"/>
        </w:rPr>
        <w:t>日截止。</w:t>
      </w:r>
    </w:p>
    <w:p w:rsidR="00993247" w:rsidRPr="005F72D5" w:rsidRDefault="00993247" w:rsidP="00993247">
      <w:pPr>
        <w:ind w:firstLineChars="200" w:firstLine="480"/>
        <w:rPr>
          <w:lang w:eastAsia="zh-CN"/>
        </w:rPr>
      </w:pPr>
      <w:r>
        <w:rPr>
          <w:rFonts w:hint="eastAsia"/>
          <w:lang w:eastAsia="zh-CN"/>
        </w:rPr>
        <w:t>鉴于第</w:t>
      </w:r>
      <w:r>
        <w:rPr>
          <w:rFonts w:hint="eastAsia"/>
          <w:lang w:eastAsia="zh-CN"/>
        </w:rPr>
        <w:t>6</w:t>
      </w:r>
      <w:r>
        <w:rPr>
          <w:rFonts w:hint="eastAsia"/>
          <w:lang w:eastAsia="zh-CN"/>
        </w:rPr>
        <w:t>研究组现已通过这些课题，因而将采用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段的批准程序。附件</w:t>
      </w:r>
      <w:r>
        <w:rPr>
          <w:rFonts w:hint="eastAsia"/>
          <w:lang w:eastAsia="zh-CN"/>
        </w:rPr>
        <w:t>1</w:t>
      </w:r>
      <w:r>
        <w:rPr>
          <w:rFonts w:hint="eastAsia"/>
          <w:lang w:eastAsia="zh-CN"/>
        </w:rPr>
        <w:t>至</w:t>
      </w:r>
      <w:r>
        <w:rPr>
          <w:rFonts w:hint="eastAsia"/>
          <w:lang w:eastAsia="zh-CN"/>
        </w:rPr>
        <w:t>3</w:t>
      </w:r>
      <w:r>
        <w:rPr>
          <w:rFonts w:hint="eastAsia"/>
          <w:lang w:eastAsia="zh-CN"/>
        </w:rPr>
        <w:t>为相关</w:t>
      </w:r>
      <w:r w:rsidRPr="00A74495">
        <w:rPr>
          <w:lang w:eastAsia="zh-CN"/>
        </w:rPr>
        <w:t>ITU-R</w:t>
      </w:r>
      <w:r>
        <w:rPr>
          <w:rStyle w:val="shorttext"/>
          <w:rFonts w:ascii="SimSun" w:eastAsia="SimSun" w:hAnsi="SimSun" w:cs="SimSun" w:hint="eastAsia"/>
          <w:color w:val="222222"/>
          <w:lang w:eastAsia="zh-CN"/>
        </w:rPr>
        <w:t>课题草案的案文，仅供参考。</w:t>
      </w:r>
    </w:p>
    <w:p w:rsidR="00993247" w:rsidRDefault="00993247" w:rsidP="00993247">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3.1.2</w:t>
      </w:r>
      <w:r>
        <w:rPr>
          <w:rFonts w:hint="eastAsia"/>
          <w:lang w:eastAsia="zh-CN"/>
        </w:rPr>
        <w:t>段的条款，请成员国在</w:t>
      </w:r>
      <w:r>
        <w:rPr>
          <w:lang w:eastAsia="zh-CN"/>
        </w:rPr>
        <w:t>201</w:t>
      </w:r>
      <w:r>
        <w:rPr>
          <w:rFonts w:hint="eastAsia"/>
          <w:lang w:eastAsia="zh-CN"/>
        </w:rPr>
        <w:t>4</w:t>
      </w:r>
      <w:r>
        <w:rPr>
          <w:rFonts w:hint="eastAsia"/>
          <w:lang w:eastAsia="zh-CN"/>
        </w:rPr>
        <w:t>年</w:t>
      </w:r>
      <w:r>
        <w:rPr>
          <w:rFonts w:hint="eastAsia"/>
          <w:lang w:eastAsia="zh-CN"/>
        </w:rPr>
        <w:t>9</w:t>
      </w:r>
      <w:r>
        <w:rPr>
          <w:rFonts w:hint="eastAsia"/>
          <w:lang w:eastAsia="zh-CN"/>
        </w:rPr>
        <w:t>月</w:t>
      </w:r>
      <w:r w:rsidR="003A6107">
        <w:rPr>
          <w:lang w:eastAsia="zh-CN"/>
        </w:rPr>
        <w:t>10</w:t>
      </w:r>
      <w:r>
        <w:rPr>
          <w:rFonts w:hint="eastAsia"/>
          <w:lang w:eastAsia="zh-CN"/>
        </w:rPr>
        <w:t>日之前将是否批准上述建议的意见通知秘书处（</w:t>
      </w:r>
      <w:hyperlink r:id="rId10" w:history="1">
        <w:r>
          <w:rPr>
            <w:rStyle w:val="Hyperlink"/>
            <w:lang w:eastAsia="zh-CN"/>
          </w:rPr>
          <w:t>brsgd@itu.int</w:t>
        </w:r>
      </w:hyperlink>
      <w:r>
        <w:rPr>
          <w:rStyle w:val="Hyperlink"/>
          <w:rFonts w:hint="eastAsia"/>
          <w:lang w:eastAsia="zh-CN"/>
        </w:rPr>
        <w:t>）</w:t>
      </w:r>
      <w:r>
        <w:rPr>
          <w:rFonts w:hint="eastAsia"/>
          <w:lang w:eastAsia="zh-CN"/>
        </w:rPr>
        <w:t>。</w:t>
      </w:r>
    </w:p>
    <w:p w:rsidR="00993247" w:rsidRPr="005F72D5" w:rsidRDefault="00993247" w:rsidP="00993247">
      <w:pPr>
        <w:tabs>
          <w:tab w:val="left" w:pos="0"/>
          <w:tab w:val="left" w:pos="1134"/>
          <w:tab w:val="left" w:pos="3119"/>
        </w:tabs>
        <w:spacing w:after="240"/>
        <w:ind w:firstLineChars="200" w:firstLine="480"/>
        <w:rPr>
          <w:lang w:eastAsia="zh-CN"/>
        </w:rPr>
      </w:pPr>
      <w:r>
        <w:rPr>
          <w:rFonts w:hint="eastAsia"/>
          <w:lang w:eastAsia="zh-CN"/>
        </w:rPr>
        <w:t>如有成员国反对课题草案的批准，请向主任和研究组主席阐述反对的原因。</w:t>
      </w:r>
    </w:p>
    <w:p w:rsidR="00993247" w:rsidRPr="005F72D5" w:rsidRDefault="00993247" w:rsidP="00993247">
      <w:pPr>
        <w:tabs>
          <w:tab w:val="clear" w:pos="794"/>
          <w:tab w:val="clear" w:pos="1191"/>
          <w:tab w:val="clear" w:pos="1588"/>
          <w:tab w:val="clear" w:pos="1985"/>
        </w:tabs>
        <w:overflowPunct/>
        <w:autoSpaceDE/>
        <w:autoSpaceDN/>
        <w:adjustRightInd/>
        <w:spacing w:before="0"/>
        <w:textAlignment w:val="auto"/>
        <w:rPr>
          <w:lang w:eastAsia="zh-CN"/>
        </w:rPr>
      </w:pPr>
      <w:r w:rsidRPr="005F72D5">
        <w:rPr>
          <w:lang w:eastAsia="zh-CN"/>
        </w:rPr>
        <w:br w:type="page"/>
      </w:r>
    </w:p>
    <w:p w:rsidR="00993247" w:rsidRDefault="00993247" w:rsidP="00993247">
      <w:pPr>
        <w:spacing w:after="120"/>
        <w:ind w:firstLineChars="200" w:firstLine="480"/>
        <w:rPr>
          <w:lang w:eastAsia="zh-CN"/>
        </w:rPr>
      </w:pPr>
      <w:r>
        <w:rPr>
          <w:rFonts w:hint="eastAsia"/>
          <w:lang w:eastAsia="zh-CN"/>
        </w:rPr>
        <w:lastRenderedPageBreak/>
        <w:t>上述截止日期后，将通过一份行政通函通报此次协商的结果。获得批准的课题将尽快公布。（见：</w:t>
      </w:r>
      <w:hyperlink r:id="rId11" w:history="1">
        <w:r w:rsidRPr="005F72D5">
          <w:rPr>
            <w:rStyle w:val="Hyperlink"/>
            <w:lang w:eastAsia="zh-CN"/>
          </w:rPr>
          <w:t>http://www.itu.int/ITU-R/go/que-rsg6/en</w:t>
        </w:r>
      </w:hyperlink>
      <w:r>
        <w:rPr>
          <w:rFonts w:hint="eastAsia"/>
          <w:lang w:eastAsia="zh-CN"/>
        </w:rPr>
        <w:t>）。</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450C7C">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993247" w:rsidRDefault="00993247" w:rsidP="009C6A12">
      <w:pPr>
        <w:spacing w:before="0" w:line="240" w:lineRule="auto"/>
        <w:jc w:val="left"/>
        <w:rPr>
          <w:rFonts w:asciiTheme="majorEastAsia" w:eastAsiaTheme="majorEastAsia" w:hAnsiTheme="majorEastAsia"/>
          <w:szCs w:val="24"/>
          <w:lang w:eastAsia="zh-CN"/>
        </w:rPr>
      </w:pPr>
    </w:p>
    <w:p w:rsidR="00682198" w:rsidRDefault="00682198" w:rsidP="009C6A12">
      <w:pPr>
        <w:spacing w:before="0" w:line="240" w:lineRule="auto"/>
        <w:jc w:val="left"/>
        <w:rPr>
          <w:rFonts w:asciiTheme="majorEastAsia" w:eastAsiaTheme="majorEastAsia" w:hAnsiTheme="majorEastAsia"/>
          <w:szCs w:val="24"/>
          <w:lang w:eastAsia="zh-CN"/>
        </w:rPr>
      </w:pPr>
    </w:p>
    <w:p w:rsidR="00682198" w:rsidRDefault="00682198" w:rsidP="009C6A12">
      <w:pPr>
        <w:spacing w:before="0" w:line="240" w:lineRule="auto"/>
        <w:jc w:val="left"/>
        <w:rPr>
          <w:rFonts w:asciiTheme="majorEastAsia" w:eastAsiaTheme="majorEastAsia" w:hAnsiTheme="majorEastAsia"/>
          <w:szCs w:val="24"/>
          <w:lang w:eastAsia="zh-CN"/>
        </w:rPr>
      </w:pPr>
    </w:p>
    <w:p w:rsidR="00993247" w:rsidRPr="006413D4" w:rsidRDefault="00993247" w:rsidP="00993247">
      <w:pPr>
        <w:spacing w:before="1560"/>
        <w:rPr>
          <w:rFonts w:eastAsia="SimSun"/>
          <w:bCs/>
          <w:lang w:eastAsia="zh-CN"/>
        </w:rPr>
      </w:pPr>
      <w:r w:rsidRPr="006413D4">
        <w:rPr>
          <w:rFonts w:eastAsia="SimSun" w:hint="eastAsia"/>
          <w:b/>
          <w:bCs/>
          <w:lang w:eastAsia="zh-CN"/>
        </w:rPr>
        <w:t>附件：</w:t>
      </w:r>
      <w:r w:rsidRPr="006413D4">
        <w:rPr>
          <w:rFonts w:eastAsia="SimSun"/>
          <w:bCs/>
          <w:lang w:eastAsia="zh-CN"/>
        </w:rPr>
        <w:t>3</w:t>
      </w:r>
      <w:r w:rsidRPr="006413D4">
        <w:rPr>
          <w:rFonts w:eastAsia="SimSun" w:hint="eastAsia"/>
          <w:bCs/>
          <w:lang w:eastAsia="zh-CN"/>
        </w:rPr>
        <w:t>件</w:t>
      </w:r>
    </w:p>
    <w:p w:rsidR="00993247" w:rsidRPr="006413D4" w:rsidRDefault="00993247" w:rsidP="00993247">
      <w:pPr>
        <w:ind w:left="720" w:hanging="720"/>
        <w:rPr>
          <w:rFonts w:eastAsia="SimSun"/>
          <w:lang w:eastAsia="zh-CN"/>
        </w:rPr>
      </w:pPr>
      <w:r w:rsidRPr="006413D4">
        <w:rPr>
          <w:rFonts w:eastAsia="SimSun"/>
          <w:lang w:eastAsia="zh-CN"/>
        </w:rPr>
        <w:t>–</w:t>
      </w:r>
      <w:r w:rsidRPr="006413D4">
        <w:rPr>
          <w:rFonts w:eastAsia="SimSun"/>
          <w:lang w:eastAsia="zh-CN"/>
        </w:rPr>
        <w:tab/>
        <w:t>3</w:t>
      </w:r>
      <w:r w:rsidRPr="006413D4">
        <w:rPr>
          <w:rFonts w:eastAsia="SimSun" w:cstheme="majorBidi"/>
          <w:lang w:eastAsia="zh-CN"/>
        </w:rPr>
        <w:t>份经修订的</w:t>
      </w:r>
      <w:r w:rsidRPr="006413D4">
        <w:rPr>
          <w:rFonts w:eastAsia="SimSun" w:cstheme="majorBidi"/>
          <w:lang w:eastAsia="zh-CN"/>
        </w:rPr>
        <w:t>ITU-R</w:t>
      </w:r>
      <w:r w:rsidRPr="006413D4">
        <w:rPr>
          <w:rFonts w:eastAsia="SimSun" w:cstheme="majorBidi"/>
          <w:lang w:eastAsia="zh-CN"/>
        </w:rPr>
        <w:t>课题草案</w:t>
      </w:r>
    </w:p>
    <w:p w:rsidR="00993247" w:rsidRPr="006413D4" w:rsidRDefault="00993247" w:rsidP="00682198">
      <w:pPr>
        <w:tabs>
          <w:tab w:val="left" w:pos="284"/>
          <w:tab w:val="left" w:pos="568"/>
        </w:tabs>
        <w:spacing w:before="3120" w:after="40"/>
        <w:rPr>
          <w:rFonts w:eastAsia="SimSun"/>
          <w:b/>
          <w:bCs/>
          <w:sz w:val="18"/>
          <w:szCs w:val="18"/>
          <w:lang w:eastAsia="zh-CN"/>
        </w:rPr>
      </w:pPr>
      <w:r w:rsidRPr="006413D4">
        <w:rPr>
          <w:rFonts w:eastAsia="SimSun" w:hint="eastAsia"/>
          <w:b/>
          <w:bCs/>
          <w:sz w:val="18"/>
          <w:szCs w:val="18"/>
          <w:lang w:eastAsia="zh-CN"/>
        </w:rPr>
        <w:t>分发：</w:t>
      </w:r>
    </w:p>
    <w:p w:rsidR="00993247" w:rsidRPr="006413D4" w:rsidRDefault="00993247" w:rsidP="00993247">
      <w:pPr>
        <w:tabs>
          <w:tab w:val="left" w:pos="567"/>
          <w:tab w:val="left" w:pos="6237"/>
        </w:tabs>
        <w:spacing w:before="0" w:line="240" w:lineRule="auto"/>
        <w:ind w:left="567" w:hanging="567"/>
        <w:rPr>
          <w:rFonts w:eastAsia="SimSun" w:cstheme="minorHAnsi"/>
          <w:sz w:val="18"/>
          <w:szCs w:val="18"/>
          <w:lang w:eastAsia="zh-CN"/>
        </w:rPr>
      </w:pPr>
      <w:r w:rsidRPr="006413D4">
        <w:rPr>
          <w:rFonts w:eastAsia="SimSun" w:cstheme="minorHAnsi"/>
          <w:sz w:val="18"/>
          <w:szCs w:val="18"/>
          <w:lang w:eastAsia="zh-CN"/>
        </w:rPr>
        <w:t>–</w:t>
      </w:r>
      <w:r w:rsidRPr="006413D4">
        <w:rPr>
          <w:rFonts w:eastAsia="SimSun" w:cstheme="minorHAnsi"/>
          <w:sz w:val="18"/>
          <w:szCs w:val="18"/>
          <w:lang w:eastAsia="zh-CN"/>
        </w:rPr>
        <w:tab/>
      </w:r>
      <w:r w:rsidRPr="006413D4">
        <w:rPr>
          <w:rFonts w:eastAsia="SimSun" w:hint="eastAsia"/>
          <w:sz w:val="18"/>
          <w:szCs w:val="18"/>
          <w:lang w:eastAsia="zh-CN"/>
        </w:rPr>
        <w:t>国际电联各成员国主管部门和参加无线电通信第</w:t>
      </w:r>
      <w:r w:rsidRPr="006413D4">
        <w:rPr>
          <w:rFonts w:eastAsia="SimSun" w:hint="eastAsia"/>
          <w:sz w:val="18"/>
          <w:szCs w:val="18"/>
          <w:lang w:eastAsia="zh-CN"/>
        </w:rPr>
        <w:t>6</w:t>
      </w:r>
      <w:r w:rsidR="003712B3">
        <w:rPr>
          <w:rFonts w:eastAsia="SimSun" w:hint="eastAsia"/>
          <w:sz w:val="18"/>
          <w:szCs w:val="18"/>
          <w:lang w:eastAsia="zh-CN"/>
        </w:rPr>
        <w:t>研究组工作的无线电通信部门</w:t>
      </w:r>
      <w:r w:rsidRPr="006413D4">
        <w:rPr>
          <w:rFonts w:eastAsia="SimSun" w:hint="eastAsia"/>
          <w:sz w:val="18"/>
          <w:szCs w:val="18"/>
          <w:lang w:eastAsia="zh-CN"/>
        </w:rPr>
        <w:t>成员</w:t>
      </w:r>
    </w:p>
    <w:p w:rsidR="00993247" w:rsidRPr="006413D4" w:rsidRDefault="00993247" w:rsidP="00993247">
      <w:pPr>
        <w:tabs>
          <w:tab w:val="left" w:pos="567"/>
          <w:tab w:val="left" w:pos="6237"/>
        </w:tabs>
        <w:spacing w:before="0" w:line="240" w:lineRule="auto"/>
        <w:rPr>
          <w:rFonts w:eastAsia="SimSun" w:cstheme="minorHAnsi"/>
          <w:sz w:val="18"/>
          <w:szCs w:val="18"/>
          <w:lang w:eastAsia="zh-CN"/>
        </w:rPr>
      </w:pPr>
      <w:r w:rsidRPr="006413D4">
        <w:rPr>
          <w:rFonts w:eastAsia="SimSun" w:cstheme="minorHAnsi"/>
          <w:sz w:val="18"/>
          <w:szCs w:val="18"/>
          <w:lang w:eastAsia="zh-CN"/>
        </w:rPr>
        <w:t>–</w:t>
      </w:r>
      <w:r w:rsidRPr="006413D4">
        <w:rPr>
          <w:rFonts w:eastAsia="SimSun" w:cstheme="minorHAnsi"/>
          <w:sz w:val="18"/>
          <w:szCs w:val="18"/>
          <w:lang w:eastAsia="zh-CN"/>
        </w:rPr>
        <w:tab/>
      </w:r>
      <w:r w:rsidRPr="006413D4">
        <w:rPr>
          <w:rFonts w:eastAsia="SimSun" w:hint="eastAsia"/>
          <w:sz w:val="18"/>
          <w:szCs w:val="18"/>
          <w:lang w:eastAsia="zh-CN"/>
        </w:rPr>
        <w:t>参加无线电通信第</w:t>
      </w:r>
      <w:r w:rsidRPr="006413D4">
        <w:rPr>
          <w:rFonts w:eastAsia="SimSun" w:hint="eastAsia"/>
          <w:sz w:val="18"/>
          <w:szCs w:val="18"/>
          <w:lang w:eastAsia="zh-CN"/>
        </w:rPr>
        <w:t>6</w:t>
      </w:r>
      <w:r w:rsidRPr="006413D4">
        <w:rPr>
          <w:rFonts w:eastAsia="SimSun" w:hint="eastAsia"/>
          <w:sz w:val="18"/>
          <w:szCs w:val="18"/>
          <w:lang w:eastAsia="zh-CN"/>
        </w:rPr>
        <w:t>研究组工作</w:t>
      </w:r>
      <w:r w:rsidRPr="006413D4">
        <w:rPr>
          <w:rFonts w:eastAsia="SimSun" w:cstheme="majorBidi"/>
          <w:sz w:val="18"/>
          <w:szCs w:val="18"/>
          <w:lang w:eastAsia="zh-CN"/>
        </w:rPr>
        <w:t>的</w:t>
      </w:r>
      <w:r w:rsidRPr="006413D4">
        <w:rPr>
          <w:rFonts w:eastAsia="SimSun" w:cstheme="majorBidi"/>
          <w:sz w:val="18"/>
          <w:szCs w:val="18"/>
          <w:lang w:eastAsia="zh-CN"/>
        </w:rPr>
        <w:t>ITU-R</w:t>
      </w:r>
      <w:r w:rsidRPr="006413D4">
        <w:rPr>
          <w:rFonts w:eastAsia="SimSun" w:hint="eastAsia"/>
          <w:sz w:val="18"/>
          <w:szCs w:val="18"/>
          <w:lang w:eastAsia="zh-CN"/>
        </w:rPr>
        <w:t>部门准成员</w:t>
      </w:r>
    </w:p>
    <w:p w:rsidR="00993247" w:rsidRPr="006413D4" w:rsidRDefault="00993247" w:rsidP="00993247">
      <w:pPr>
        <w:tabs>
          <w:tab w:val="left" w:pos="567"/>
          <w:tab w:val="left" w:pos="6237"/>
        </w:tabs>
        <w:spacing w:before="0" w:line="240" w:lineRule="auto"/>
        <w:ind w:left="567" w:hanging="567"/>
        <w:rPr>
          <w:rFonts w:eastAsia="SimSun" w:cstheme="minorHAnsi"/>
          <w:sz w:val="18"/>
          <w:szCs w:val="18"/>
          <w:lang w:eastAsia="zh-CN"/>
        </w:rPr>
      </w:pPr>
      <w:r w:rsidRPr="006413D4">
        <w:rPr>
          <w:rFonts w:eastAsia="SimSun" w:cstheme="minorHAnsi"/>
          <w:sz w:val="18"/>
          <w:szCs w:val="18"/>
          <w:lang w:eastAsia="zh-CN"/>
        </w:rPr>
        <w:t>–</w:t>
      </w:r>
      <w:r w:rsidRPr="006413D4">
        <w:rPr>
          <w:rFonts w:eastAsia="SimSun" w:cstheme="minorHAnsi"/>
          <w:sz w:val="18"/>
          <w:szCs w:val="18"/>
          <w:lang w:eastAsia="zh-CN"/>
        </w:rPr>
        <w:tab/>
      </w:r>
      <w:r w:rsidRPr="006413D4">
        <w:rPr>
          <w:rFonts w:eastAsia="SimSun" w:hint="eastAsia"/>
          <w:sz w:val="18"/>
          <w:szCs w:val="18"/>
          <w:lang w:eastAsia="zh-CN"/>
        </w:rPr>
        <w:t>无线电通信各研究组及规则</w:t>
      </w:r>
      <w:r w:rsidRPr="006413D4">
        <w:rPr>
          <w:rFonts w:eastAsia="SimSun"/>
          <w:sz w:val="18"/>
          <w:szCs w:val="18"/>
          <w:lang w:eastAsia="zh-CN"/>
        </w:rPr>
        <w:t>/</w:t>
      </w:r>
      <w:r w:rsidRPr="006413D4">
        <w:rPr>
          <w:rFonts w:eastAsia="SimSun" w:hint="eastAsia"/>
          <w:sz w:val="18"/>
          <w:szCs w:val="18"/>
          <w:lang w:eastAsia="zh-CN"/>
        </w:rPr>
        <w:t>程序问题特别委员会的正副主席</w:t>
      </w:r>
    </w:p>
    <w:p w:rsidR="00993247" w:rsidRPr="006413D4" w:rsidRDefault="00993247" w:rsidP="00993247">
      <w:pPr>
        <w:tabs>
          <w:tab w:val="left" w:pos="567"/>
          <w:tab w:val="left" w:pos="6237"/>
        </w:tabs>
        <w:spacing w:before="0" w:line="240" w:lineRule="auto"/>
        <w:rPr>
          <w:rFonts w:eastAsia="SimSun" w:cstheme="minorHAnsi"/>
          <w:sz w:val="18"/>
          <w:szCs w:val="18"/>
          <w:lang w:eastAsia="zh-CN"/>
        </w:rPr>
      </w:pPr>
      <w:r w:rsidRPr="006413D4">
        <w:rPr>
          <w:rFonts w:eastAsia="SimSun" w:cstheme="minorHAnsi"/>
          <w:sz w:val="18"/>
          <w:szCs w:val="18"/>
          <w:lang w:eastAsia="zh-CN"/>
        </w:rPr>
        <w:t>–</w:t>
      </w:r>
      <w:r w:rsidRPr="006413D4">
        <w:rPr>
          <w:rFonts w:eastAsia="SimSun" w:cstheme="minorHAnsi"/>
          <w:sz w:val="18"/>
          <w:szCs w:val="18"/>
          <w:lang w:eastAsia="zh-CN"/>
        </w:rPr>
        <w:tab/>
      </w:r>
      <w:r w:rsidRPr="006413D4">
        <w:rPr>
          <w:rFonts w:eastAsia="SimSun" w:hint="eastAsia"/>
          <w:sz w:val="18"/>
          <w:szCs w:val="18"/>
          <w:lang w:eastAsia="zh-CN"/>
        </w:rPr>
        <w:t>大会筹备会议正副主席</w:t>
      </w:r>
    </w:p>
    <w:p w:rsidR="00993247" w:rsidRPr="006413D4" w:rsidRDefault="00993247" w:rsidP="00993247">
      <w:pPr>
        <w:tabs>
          <w:tab w:val="left" w:pos="567"/>
          <w:tab w:val="left" w:pos="6237"/>
        </w:tabs>
        <w:spacing w:before="0" w:line="240" w:lineRule="auto"/>
        <w:rPr>
          <w:rFonts w:eastAsia="SimSun" w:cstheme="minorHAnsi"/>
          <w:sz w:val="18"/>
          <w:szCs w:val="18"/>
          <w:lang w:eastAsia="zh-CN"/>
        </w:rPr>
      </w:pPr>
      <w:r w:rsidRPr="006413D4">
        <w:rPr>
          <w:rFonts w:eastAsia="SimSun" w:cstheme="minorHAnsi"/>
          <w:sz w:val="18"/>
          <w:szCs w:val="18"/>
          <w:lang w:eastAsia="zh-CN"/>
        </w:rPr>
        <w:t>–</w:t>
      </w:r>
      <w:r w:rsidRPr="006413D4">
        <w:rPr>
          <w:rFonts w:eastAsia="SimSun" w:cstheme="minorHAnsi"/>
          <w:sz w:val="18"/>
          <w:szCs w:val="18"/>
          <w:lang w:eastAsia="zh-CN"/>
        </w:rPr>
        <w:tab/>
      </w:r>
      <w:r w:rsidRPr="006413D4">
        <w:rPr>
          <w:rFonts w:eastAsia="SimSun" w:hint="eastAsia"/>
          <w:sz w:val="18"/>
          <w:szCs w:val="18"/>
          <w:lang w:eastAsia="zh-CN"/>
        </w:rPr>
        <w:t>无线电规则委员会委员</w:t>
      </w:r>
    </w:p>
    <w:p w:rsidR="00993247" w:rsidRPr="006413D4" w:rsidRDefault="00993247" w:rsidP="00993247">
      <w:pPr>
        <w:pStyle w:val="BodyTextIndent"/>
        <w:rPr>
          <w:rFonts w:ascii="Calibri" w:eastAsia="SimSun" w:hAnsi="Calibri" w:cstheme="minorHAnsi"/>
          <w:sz w:val="18"/>
          <w:szCs w:val="18"/>
          <w:lang w:eastAsia="zh-CN"/>
        </w:rPr>
      </w:pPr>
      <w:r w:rsidRPr="006413D4">
        <w:rPr>
          <w:rFonts w:ascii="Calibri" w:eastAsia="SimSun" w:hAnsi="Calibri" w:cstheme="minorHAnsi"/>
          <w:sz w:val="18"/>
          <w:szCs w:val="18"/>
          <w:lang w:eastAsia="zh-CN"/>
        </w:rPr>
        <w:t>–</w:t>
      </w:r>
      <w:r w:rsidRPr="006413D4">
        <w:rPr>
          <w:rFonts w:ascii="Calibri" w:eastAsia="SimSun" w:hAnsi="Calibri" w:cstheme="minorHAnsi"/>
          <w:sz w:val="18"/>
          <w:szCs w:val="18"/>
          <w:lang w:eastAsia="zh-CN"/>
        </w:rPr>
        <w:tab/>
      </w:r>
      <w:r w:rsidRPr="006413D4">
        <w:rPr>
          <w:rFonts w:ascii="Calibri" w:eastAsia="SimSun" w:hAnsi="Calibri" w:hint="eastAsia"/>
          <w:sz w:val="18"/>
          <w:szCs w:val="18"/>
          <w:lang w:eastAsia="zh-CN"/>
        </w:rPr>
        <w:t>国际电联秘书长、电信标准化局主任、电信发展局主任</w:t>
      </w:r>
    </w:p>
    <w:p w:rsidR="00993247" w:rsidRPr="008D359D" w:rsidRDefault="00993247" w:rsidP="008A6C5C">
      <w:pPr>
        <w:pStyle w:val="AnnexNoTitle"/>
        <w:spacing w:before="360" w:line="240" w:lineRule="auto"/>
        <w:rPr>
          <w:rFonts w:asciiTheme="minorHAnsi" w:hAnsiTheme="minorHAnsi" w:cstheme="minorHAnsi"/>
          <w:szCs w:val="24"/>
          <w:lang w:eastAsia="zh-CN"/>
        </w:rPr>
      </w:pPr>
      <w:r w:rsidRPr="00F1179D">
        <w:rPr>
          <w:lang w:eastAsia="zh-CN"/>
        </w:rPr>
        <w:br w:type="page"/>
      </w:r>
      <w:r w:rsidRPr="008D359D">
        <w:rPr>
          <w:rFonts w:asciiTheme="minorHAnsi" w:hAnsiTheme="minorHAnsi" w:cstheme="minorHAnsi"/>
          <w:szCs w:val="24"/>
          <w:lang w:eastAsia="zh-CN"/>
        </w:rPr>
        <w:lastRenderedPageBreak/>
        <w:t>附件</w:t>
      </w:r>
      <w:r w:rsidRPr="008D359D">
        <w:rPr>
          <w:rFonts w:asciiTheme="minorHAnsi" w:hAnsiTheme="minorHAnsi" w:cstheme="minorHAnsi"/>
          <w:szCs w:val="24"/>
          <w:lang w:eastAsia="zh-CN"/>
        </w:rPr>
        <w:t xml:space="preserve"> 1</w:t>
      </w:r>
      <w:r w:rsidRPr="008D359D">
        <w:rPr>
          <w:rFonts w:asciiTheme="minorHAnsi" w:hAnsiTheme="minorHAnsi" w:cstheme="minorHAnsi"/>
          <w:szCs w:val="24"/>
          <w:lang w:eastAsia="zh-CN"/>
        </w:rPr>
        <w:br/>
      </w:r>
      <w:r w:rsidRPr="008D359D">
        <w:rPr>
          <w:rFonts w:asciiTheme="minorHAnsi" w:hAnsiTheme="minorHAnsi" w:cstheme="minorHAnsi"/>
          <w:szCs w:val="24"/>
          <w:lang w:eastAsia="zh-CN"/>
        </w:rPr>
        <w:br/>
      </w:r>
      <w:r w:rsidRPr="008D359D">
        <w:rPr>
          <w:rFonts w:asciiTheme="minorHAnsi" w:hAnsiTheme="minorHAnsi" w:cstheme="minorHAnsi"/>
          <w:b w:val="0"/>
          <w:bCs/>
          <w:szCs w:val="24"/>
          <w:lang w:eastAsia="zh-CN"/>
        </w:rPr>
        <w:t>（</w:t>
      </w:r>
      <w:r w:rsidRPr="008D359D">
        <w:rPr>
          <w:rFonts w:asciiTheme="minorHAnsi" w:hAnsiTheme="minorHAnsi" w:cstheme="minorHAnsi"/>
          <w:b w:val="0"/>
          <w:bCs/>
          <w:szCs w:val="24"/>
          <w:lang w:eastAsia="zh-CN"/>
        </w:rPr>
        <w:t>6/225</w:t>
      </w:r>
      <w:r w:rsidRPr="008D359D">
        <w:rPr>
          <w:rFonts w:asciiTheme="minorHAnsi" w:hAnsiTheme="minorHAnsi" w:cstheme="minorHAnsi"/>
          <w:b w:val="0"/>
          <w:bCs/>
          <w:szCs w:val="24"/>
          <w:lang w:eastAsia="zh-CN"/>
        </w:rPr>
        <w:t>号文件）</w:t>
      </w:r>
    </w:p>
    <w:p w:rsidR="00993247" w:rsidRPr="003C5D7C" w:rsidRDefault="00993247" w:rsidP="00993247">
      <w:pPr>
        <w:pStyle w:val="QuestionNoBR"/>
        <w:rPr>
          <w:rFonts w:asciiTheme="minorHAnsi" w:hAnsiTheme="minorHAnsi" w:cstheme="minorHAnsi"/>
          <w:lang w:val="en-US" w:eastAsia="zh-CN"/>
        </w:rPr>
      </w:pPr>
      <w:r w:rsidRPr="003C5D7C">
        <w:rPr>
          <w:rFonts w:asciiTheme="minorHAnsi" w:hAnsiTheme="minorHAnsi" w:cstheme="minorHAnsi"/>
          <w:lang w:val="en-US" w:eastAsia="zh-CN"/>
        </w:rPr>
        <w:t>ITU-R</w:t>
      </w:r>
      <w:r w:rsidRPr="003C5D7C">
        <w:rPr>
          <w:rFonts w:asciiTheme="minorHAnsi" w:hAnsiTheme="minorHAnsi" w:cstheme="minorHAnsi"/>
          <w:lang w:val="en-US" w:eastAsia="zh-CN"/>
        </w:rPr>
        <w:t>第</w:t>
      </w:r>
      <w:r w:rsidRPr="003C5D7C">
        <w:rPr>
          <w:rFonts w:asciiTheme="minorHAnsi" w:hAnsiTheme="minorHAnsi" w:cstheme="minorHAnsi"/>
          <w:lang w:val="en-US" w:eastAsia="zh-CN"/>
        </w:rPr>
        <w:t>102/6-1</w:t>
      </w:r>
      <w:r w:rsidRPr="003C5D7C">
        <w:rPr>
          <w:rFonts w:asciiTheme="minorHAnsi" w:hAnsiTheme="minorHAnsi" w:cstheme="minorHAnsi"/>
          <w:lang w:val="en-US" w:eastAsia="zh-CN"/>
        </w:rPr>
        <w:t>号课题修订草案</w:t>
      </w:r>
    </w:p>
    <w:p w:rsidR="00993247" w:rsidRPr="003C5D7C" w:rsidRDefault="00993247" w:rsidP="00993247">
      <w:pPr>
        <w:pStyle w:val="Questiontitle"/>
        <w:rPr>
          <w:rFonts w:asciiTheme="minorHAnsi" w:hAnsiTheme="minorHAnsi" w:cstheme="minorHAnsi"/>
          <w:lang w:eastAsia="zh-CN"/>
        </w:rPr>
      </w:pPr>
      <w:r w:rsidRPr="003C5D7C">
        <w:rPr>
          <w:rFonts w:asciiTheme="minorHAnsi" w:hAnsiTheme="minorHAnsi" w:cstheme="minorHAnsi"/>
          <w:lang w:eastAsia="zh-CN"/>
        </w:rPr>
        <w:t>声音和视频质量的主观评定方法</w:t>
      </w:r>
    </w:p>
    <w:p w:rsidR="00993247" w:rsidRPr="003C5D7C" w:rsidRDefault="00993247" w:rsidP="00993247">
      <w:pPr>
        <w:pStyle w:val="Questiondate"/>
        <w:spacing w:line="240" w:lineRule="auto"/>
        <w:rPr>
          <w:rFonts w:asciiTheme="minorHAnsi" w:hAnsiTheme="minorHAnsi" w:cstheme="minorHAnsi"/>
          <w:i w:val="0"/>
          <w:iCs/>
          <w:lang w:eastAsia="zh-CN"/>
        </w:rPr>
      </w:pPr>
      <w:r w:rsidRPr="003C5D7C">
        <w:rPr>
          <w:rFonts w:asciiTheme="minorHAnsi" w:hAnsiTheme="minorHAnsi" w:cstheme="minorHAnsi"/>
          <w:i w:val="0"/>
          <w:iCs/>
          <w:lang w:eastAsia="zh-CN"/>
        </w:rPr>
        <w:t>（</w:t>
      </w:r>
      <w:r w:rsidRPr="003C5D7C">
        <w:rPr>
          <w:rFonts w:asciiTheme="minorHAnsi" w:hAnsiTheme="minorHAnsi" w:cstheme="minorHAnsi"/>
          <w:i w:val="0"/>
          <w:iCs/>
          <w:lang w:eastAsia="zh-CN"/>
        </w:rPr>
        <w:t>1999-2011</w:t>
      </w:r>
      <w:r w:rsidRPr="003C5D7C">
        <w:rPr>
          <w:rFonts w:asciiTheme="minorHAnsi" w:hAnsiTheme="minorHAnsi" w:cstheme="minorHAnsi"/>
          <w:i w:val="0"/>
          <w:iCs/>
          <w:lang w:eastAsia="zh-CN"/>
        </w:rPr>
        <w:t>年）</w:t>
      </w:r>
    </w:p>
    <w:p w:rsidR="00993247" w:rsidRPr="003C5D7C" w:rsidRDefault="00993247" w:rsidP="00993247">
      <w:pPr>
        <w:pStyle w:val="Normalaftertitle0"/>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450C7C" w:rsidRPr="003C5D7C" w:rsidRDefault="00450C7C" w:rsidP="00450C7C">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a)</w:t>
      </w:r>
      <w:r w:rsidRPr="003C5D7C">
        <w:rPr>
          <w:rFonts w:asciiTheme="minorHAnsi" w:hAnsiTheme="minorHAnsi" w:cstheme="minorHAnsi"/>
          <w:lang w:eastAsia="zh-CN"/>
        </w:rPr>
        <w:tab/>
        <w:t>ITU-R BS.1116</w:t>
      </w:r>
      <w:r w:rsidRPr="003C5D7C">
        <w:rPr>
          <w:rFonts w:asciiTheme="minorHAnsi" w:hAnsiTheme="minorHAnsi" w:cstheme="minorHAnsi"/>
          <w:lang w:eastAsia="zh-CN"/>
        </w:rPr>
        <w:t>、</w:t>
      </w:r>
      <w:r w:rsidRPr="003C5D7C">
        <w:rPr>
          <w:rFonts w:asciiTheme="minorHAnsi" w:hAnsiTheme="minorHAnsi" w:cstheme="minorHAnsi"/>
          <w:lang w:eastAsia="zh-CN"/>
        </w:rPr>
        <w:t>ITU-R BS.1283</w:t>
      </w:r>
      <w:r w:rsidRPr="003C5D7C">
        <w:rPr>
          <w:rFonts w:asciiTheme="minorHAnsi" w:hAnsiTheme="minorHAnsi" w:cstheme="minorHAnsi"/>
          <w:lang w:eastAsia="zh-CN"/>
        </w:rPr>
        <w:t>、</w:t>
      </w:r>
      <w:r w:rsidRPr="003C5D7C">
        <w:rPr>
          <w:rFonts w:asciiTheme="minorHAnsi" w:hAnsiTheme="minorHAnsi" w:cstheme="minorHAnsi"/>
          <w:lang w:eastAsia="zh-CN"/>
        </w:rPr>
        <w:t>ITU-R BS.1284</w:t>
      </w:r>
      <w:r w:rsidRPr="003C5D7C">
        <w:rPr>
          <w:rFonts w:asciiTheme="minorHAnsi" w:hAnsiTheme="minorHAnsi" w:cstheme="minorHAnsi"/>
          <w:lang w:eastAsia="zh-CN"/>
        </w:rPr>
        <w:t>、</w:t>
      </w:r>
      <w:r w:rsidRPr="003C5D7C">
        <w:rPr>
          <w:rFonts w:asciiTheme="minorHAnsi" w:hAnsiTheme="minorHAnsi" w:cstheme="minorHAnsi"/>
          <w:lang w:eastAsia="zh-CN"/>
        </w:rPr>
        <w:t>ITU-R BS.1285</w:t>
      </w:r>
      <w:r w:rsidRPr="003C5D7C">
        <w:rPr>
          <w:rFonts w:asciiTheme="minorHAnsi" w:hAnsiTheme="minorHAnsi" w:cstheme="minorHAnsi"/>
          <w:lang w:eastAsia="zh-CN"/>
        </w:rPr>
        <w:t>和</w:t>
      </w:r>
      <w:r w:rsidRPr="003C5D7C">
        <w:rPr>
          <w:rFonts w:asciiTheme="minorHAnsi" w:hAnsiTheme="minorHAnsi" w:cstheme="minorHAnsi"/>
          <w:lang w:eastAsia="zh-CN"/>
        </w:rPr>
        <w:t>ITU-R BT.500</w:t>
      </w:r>
      <w:r w:rsidRPr="003C5D7C">
        <w:rPr>
          <w:rFonts w:asciiTheme="minorHAnsi" w:hAnsiTheme="minorHAnsi" w:cstheme="minorHAnsi"/>
          <w:lang w:eastAsia="zh-CN"/>
        </w:rPr>
        <w:t>建议书及</w:t>
      </w:r>
      <w:r w:rsidRPr="003C5D7C">
        <w:rPr>
          <w:rFonts w:asciiTheme="minorHAnsi" w:hAnsiTheme="minorHAnsi" w:cstheme="minorHAnsi"/>
          <w:lang w:eastAsia="zh-CN"/>
        </w:rPr>
        <w:t>ITU-R BT.1082</w:t>
      </w:r>
      <w:r w:rsidRPr="003C5D7C">
        <w:rPr>
          <w:rFonts w:asciiTheme="minorHAnsi" w:hAnsiTheme="minorHAnsi" w:cstheme="minorHAnsi"/>
          <w:lang w:eastAsia="zh-CN"/>
        </w:rPr>
        <w:t>号报告分别为音频（包括多信道显示）或视频（包括立体显示）系统规定了主观质量评定的主要方法；</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b)</w:t>
      </w:r>
      <w:r w:rsidRPr="003C5D7C">
        <w:rPr>
          <w:rFonts w:asciiTheme="minorHAnsi" w:hAnsiTheme="minorHAnsi" w:cstheme="minorHAnsi"/>
          <w:lang w:eastAsia="zh-CN"/>
        </w:rPr>
        <w:tab/>
        <w:t>ITU-R BS.1286</w:t>
      </w:r>
      <w:r w:rsidRPr="003C5D7C">
        <w:rPr>
          <w:rFonts w:asciiTheme="minorHAnsi" w:hAnsiTheme="minorHAnsi" w:cstheme="minorHAnsi"/>
          <w:lang w:eastAsia="zh-CN"/>
        </w:rPr>
        <w:t>建议书为配有高质量电视图像的音频的主观质量评定规定了主要方法；</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c)</w:t>
      </w:r>
      <w:r w:rsidRPr="003C5D7C">
        <w:rPr>
          <w:rFonts w:asciiTheme="minorHAnsi" w:hAnsiTheme="minorHAnsi" w:cstheme="minorHAnsi"/>
          <w:lang w:eastAsia="zh-CN"/>
        </w:rPr>
        <w:tab/>
      </w:r>
      <w:r w:rsidRPr="003C5D7C">
        <w:rPr>
          <w:rFonts w:asciiTheme="minorHAnsi" w:hAnsiTheme="minorHAnsi" w:cstheme="minorHAnsi"/>
          <w:lang w:eastAsia="zh-CN"/>
        </w:rPr>
        <w:t>音频和视频模式之间的认知互动可对其相互间的质量及总体感知质量造成影响；</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d)</w:t>
      </w:r>
      <w:r w:rsidRPr="003C5D7C">
        <w:rPr>
          <w:rFonts w:asciiTheme="minorHAnsi" w:hAnsiTheme="minorHAnsi" w:cstheme="minorHAnsi"/>
          <w:lang w:eastAsia="zh-CN"/>
        </w:rPr>
        <w:tab/>
      </w:r>
      <w:r w:rsidRPr="003C5D7C">
        <w:rPr>
          <w:rFonts w:asciiTheme="minorHAnsi" w:hAnsiTheme="minorHAnsi" w:cstheme="minorHAnsi"/>
          <w:lang w:eastAsia="zh-CN"/>
        </w:rPr>
        <w:t>目前用于主观评定音频质量的方法有时不能满足配有视频显示的音频系统的需求；</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e)</w:t>
      </w:r>
      <w:r w:rsidRPr="003C5D7C">
        <w:rPr>
          <w:rFonts w:asciiTheme="minorHAnsi" w:hAnsiTheme="minorHAnsi" w:cstheme="minorHAnsi"/>
          <w:lang w:eastAsia="zh-CN"/>
        </w:rPr>
        <w:tab/>
      </w:r>
      <w:r w:rsidRPr="003C5D7C">
        <w:rPr>
          <w:rFonts w:asciiTheme="minorHAnsi" w:hAnsiTheme="minorHAnsi" w:cstheme="minorHAnsi"/>
          <w:lang w:eastAsia="zh-CN"/>
        </w:rPr>
        <w:t>主观评定配有音频显示的视频质量的通用方法尚不存在；</w:t>
      </w:r>
    </w:p>
    <w:p w:rsidR="00450C7C" w:rsidRPr="003C5D7C" w:rsidRDefault="00450C7C" w:rsidP="00450C7C">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f)</w:t>
      </w:r>
      <w:r w:rsidRPr="003C5D7C">
        <w:rPr>
          <w:rFonts w:asciiTheme="minorHAnsi" w:hAnsiTheme="minorHAnsi" w:cstheme="minorHAnsi"/>
          <w:lang w:eastAsia="zh-CN"/>
        </w:rPr>
        <w:tab/>
      </w:r>
      <w:r w:rsidRPr="003C5D7C">
        <w:rPr>
          <w:rFonts w:asciiTheme="minorHAnsi" w:hAnsiTheme="minorHAnsi" w:cstheme="minorHAnsi"/>
          <w:lang w:eastAsia="zh-CN"/>
        </w:rPr>
        <w:t>主观评定同时显示的音频和视频的方法尚不存在；</w:t>
      </w:r>
    </w:p>
    <w:p w:rsidR="00450C7C" w:rsidRPr="003C5D7C" w:rsidRDefault="00450C7C" w:rsidP="00450C7C">
      <w:pPr>
        <w:pStyle w:val="Index1"/>
        <w:spacing w:line="240" w:lineRule="auto"/>
        <w:rPr>
          <w:rFonts w:asciiTheme="minorHAnsi" w:hAnsiTheme="minorHAnsi" w:cstheme="minorHAnsi"/>
          <w:lang w:eastAsia="zh-CN"/>
        </w:rPr>
      </w:pPr>
      <w:r w:rsidRPr="003C5D7C">
        <w:rPr>
          <w:rFonts w:asciiTheme="minorHAnsi" w:hAnsiTheme="minorHAnsi" w:cstheme="minorHAnsi"/>
          <w:i/>
          <w:iCs/>
          <w:lang w:eastAsia="zh-CN"/>
        </w:rPr>
        <w:t>g)</w:t>
      </w:r>
      <w:r w:rsidRPr="003C5D7C">
        <w:rPr>
          <w:rFonts w:asciiTheme="minorHAnsi" w:hAnsiTheme="minorHAnsi" w:cstheme="minorHAnsi"/>
          <w:lang w:eastAsia="zh-CN"/>
        </w:rPr>
        <w:tab/>
      </w:r>
      <w:r w:rsidRPr="003C5D7C">
        <w:rPr>
          <w:rFonts w:asciiTheme="minorHAnsi" w:hAnsiTheme="minorHAnsi" w:cstheme="minorHAnsi"/>
          <w:lang w:eastAsia="zh-CN"/>
        </w:rPr>
        <w:t>很多多媒体系统包含音视频显示。这类系统在以下方面具有广泛的应用性：</w:t>
      </w:r>
    </w:p>
    <w:p w:rsidR="00450C7C" w:rsidRPr="003C5D7C" w:rsidRDefault="00450C7C" w:rsidP="00450C7C">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终端类型（标清和高清电视、计算机终端、（移动）多媒体终端），</w:t>
      </w:r>
    </w:p>
    <w:p w:rsidR="00450C7C" w:rsidRPr="003C5D7C" w:rsidRDefault="00450C7C" w:rsidP="00450C7C">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应用（娱乐、教育、信息服务）；</w:t>
      </w:r>
    </w:p>
    <w:p w:rsidR="00450C7C" w:rsidRPr="003C5D7C" w:rsidRDefault="00450C7C" w:rsidP="00450C7C">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显示质量（低、中、高）；</w:t>
      </w:r>
    </w:p>
    <w:p w:rsidR="00450C7C" w:rsidRPr="003C5D7C" w:rsidRDefault="00450C7C" w:rsidP="00450C7C">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显示环境（家庭、办公室、室外、专业）；</w:t>
      </w:r>
    </w:p>
    <w:p w:rsidR="00450C7C" w:rsidRPr="003C5D7C" w:rsidRDefault="00450C7C" w:rsidP="00450C7C">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传送系统（互联网、移动网、卫星、广播），</w:t>
      </w:r>
    </w:p>
    <w:p w:rsidR="00450C7C" w:rsidRPr="003C5D7C" w:rsidRDefault="00450C7C" w:rsidP="00450C7C">
      <w:pPr>
        <w:spacing w:before="80" w:after="80" w:line="240" w:lineRule="auto"/>
        <w:jc w:val="left"/>
        <w:rPr>
          <w:ins w:id="1" w:author="TV610" w:date="2014-03-11T09:16:00Z"/>
          <w:rFonts w:asciiTheme="minorHAnsi" w:eastAsia="Times New Roman" w:hAnsiTheme="minorHAnsi" w:cstheme="minorHAnsi"/>
          <w:szCs w:val="24"/>
          <w:lang w:eastAsia="zh-CN"/>
        </w:rPr>
      </w:pPr>
      <w:ins w:id="2" w:author="Detraz, Laurence" w:date="2014-03-26T17:17:00Z">
        <w:r w:rsidRPr="003C5D7C">
          <w:rPr>
            <w:rFonts w:asciiTheme="minorHAnsi" w:eastAsia="Times New Roman" w:hAnsiTheme="minorHAnsi" w:cstheme="minorHAnsi"/>
            <w:i/>
            <w:iCs/>
            <w:szCs w:val="24"/>
            <w:lang w:eastAsia="zh-CN"/>
          </w:rPr>
          <w:t>h)</w:t>
        </w:r>
        <w:r w:rsidRPr="003C5D7C">
          <w:rPr>
            <w:rFonts w:asciiTheme="minorHAnsi" w:eastAsia="Times New Roman" w:hAnsiTheme="minorHAnsi" w:cstheme="minorHAnsi"/>
            <w:szCs w:val="24"/>
            <w:lang w:eastAsia="zh-CN"/>
          </w:rPr>
          <w:tab/>
        </w:r>
      </w:ins>
      <w:ins w:id="3" w:author="Zhang,  Zhiyong" w:date="2014-04-22T09:50:00Z">
        <w:r w:rsidRPr="003C5D7C">
          <w:rPr>
            <w:rFonts w:asciiTheme="minorHAnsi" w:hAnsiTheme="minorHAnsi" w:cstheme="minorHAnsi"/>
            <w:szCs w:val="24"/>
            <w:lang w:eastAsia="zh-CN"/>
          </w:rPr>
          <w:t>多屏幕技术被用于广播和多媒体信息应用，</w:t>
        </w:r>
      </w:ins>
      <w:ins w:id="4" w:author="Zhang,  Zhiyong" w:date="2014-04-22T12:01:00Z">
        <w:r w:rsidRPr="003C5D7C">
          <w:rPr>
            <w:rFonts w:asciiTheme="minorHAnsi" w:hAnsiTheme="minorHAnsi" w:cstheme="minorHAnsi"/>
            <w:szCs w:val="24"/>
            <w:lang w:eastAsia="zh-CN"/>
          </w:rPr>
          <w:t>可在同一屏幕上</w:t>
        </w:r>
      </w:ins>
      <w:ins w:id="5" w:author="Zhang,  Zhiyong" w:date="2014-04-22T09:50:00Z">
        <w:r w:rsidRPr="003C5D7C">
          <w:rPr>
            <w:rFonts w:asciiTheme="minorHAnsi" w:hAnsiTheme="minorHAnsi" w:cstheme="minorHAnsi"/>
            <w:szCs w:val="24"/>
            <w:lang w:eastAsia="zh-CN"/>
          </w:rPr>
          <w:t>同期显示若干不同</w:t>
        </w:r>
      </w:ins>
      <w:ins w:id="6" w:author="Zhang,  Zhiyong" w:date="2014-04-22T09:56:00Z">
        <w:r w:rsidRPr="003C5D7C">
          <w:rPr>
            <w:rFonts w:asciiTheme="minorHAnsi" w:hAnsiTheme="minorHAnsi" w:cstheme="minorHAnsi"/>
            <w:szCs w:val="24"/>
            <w:lang w:eastAsia="zh-CN"/>
          </w:rPr>
          <w:t>的</w:t>
        </w:r>
      </w:ins>
      <w:ins w:id="7" w:author="Zhang,  Zhiyong" w:date="2014-04-22T09:50:00Z">
        <w:r w:rsidRPr="003C5D7C">
          <w:rPr>
            <w:rFonts w:asciiTheme="minorHAnsi" w:hAnsiTheme="minorHAnsi" w:cstheme="minorHAnsi"/>
            <w:szCs w:val="24"/>
            <w:lang w:eastAsia="zh-CN"/>
          </w:rPr>
          <w:t>画面；</w:t>
        </w:r>
      </w:ins>
    </w:p>
    <w:p w:rsidR="00450C7C" w:rsidRDefault="00450C7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i/>
          <w:iCs/>
          <w:szCs w:val="24"/>
          <w:lang w:eastAsia="zh-CN"/>
        </w:rPr>
      </w:pPr>
      <w:r>
        <w:rPr>
          <w:rFonts w:asciiTheme="minorHAnsi" w:eastAsia="Times New Roman" w:hAnsiTheme="minorHAnsi" w:cstheme="minorHAnsi"/>
          <w:i/>
          <w:iCs/>
          <w:szCs w:val="24"/>
          <w:lang w:eastAsia="zh-CN"/>
        </w:rPr>
        <w:br w:type="page"/>
      </w:r>
    </w:p>
    <w:p w:rsidR="00450C7C" w:rsidRPr="003C5D7C" w:rsidRDefault="00450C7C" w:rsidP="00450C7C">
      <w:pPr>
        <w:spacing w:after="120" w:line="240" w:lineRule="auto"/>
        <w:jc w:val="left"/>
        <w:rPr>
          <w:ins w:id="8" w:author="TV610" w:date="2014-03-11T09:11:00Z"/>
          <w:rFonts w:asciiTheme="minorHAnsi" w:eastAsia="Times New Roman" w:hAnsiTheme="minorHAnsi" w:cstheme="minorHAnsi"/>
          <w:szCs w:val="24"/>
          <w:lang w:eastAsia="zh-CN"/>
        </w:rPr>
      </w:pPr>
      <w:ins w:id="9" w:author="TV610" w:date="2014-03-11T09:11:00Z">
        <w:r w:rsidRPr="003C5D7C">
          <w:rPr>
            <w:rFonts w:asciiTheme="minorHAnsi" w:eastAsia="Times New Roman" w:hAnsiTheme="minorHAnsi" w:cstheme="minorHAnsi"/>
            <w:i/>
            <w:iCs/>
            <w:szCs w:val="24"/>
            <w:lang w:eastAsia="zh-CN"/>
          </w:rPr>
          <w:lastRenderedPageBreak/>
          <w:t>i)</w:t>
        </w:r>
      </w:ins>
      <w:ins w:id="10" w:author="Detraz, Laurence" w:date="2014-03-26T17:17:00Z">
        <w:r w:rsidRPr="003C5D7C">
          <w:rPr>
            <w:rFonts w:asciiTheme="minorHAnsi" w:eastAsia="Times New Roman" w:hAnsiTheme="minorHAnsi" w:cstheme="minorHAnsi"/>
            <w:szCs w:val="24"/>
            <w:lang w:eastAsia="zh-CN"/>
          </w:rPr>
          <w:tab/>
        </w:r>
      </w:ins>
      <w:ins w:id="11" w:author="Zhang,  Zhiyong" w:date="2014-04-22T09:51:00Z">
        <w:r w:rsidRPr="003C5D7C">
          <w:rPr>
            <w:rFonts w:asciiTheme="minorHAnsi" w:hAnsiTheme="minorHAnsi" w:cstheme="minorHAnsi"/>
            <w:szCs w:val="24"/>
            <w:lang w:eastAsia="zh-CN"/>
          </w:rPr>
          <w:t>用于接收电视节目和个人多媒体信息</w:t>
        </w:r>
      </w:ins>
      <w:ins w:id="12" w:author="Zhang,  Zhiyong" w:date="2014-04-22T09:50:00Z">
        <w:r w:rsidRPr="003C5D7C">
          <w:rPr>
            <w:rFonts w:asciiTheme="minorHAnsi" w:hAnsiTheme="minorHAnsi" w:cstheme="minorHAnsi"/>
            <w:szCs w:val="24"/>
            <w:lang w:eastAsia="zh-CN"/>
          </w:rPr>
          <w:t>光</w:t>
        </w:r>
      </w:ins>
      <w:ins w:id="13" w:author="Zhang,  Zhiyong" w:date="2014-04-22T09:51:00Z">
        <w:r w:rsidRPr="003C5D7C">
          <w:rPr>
            <w:rFonts w:asciiTheme="minorHAnsi" w:hAnsiTheme="minorHAnsi" w:cstheme="minorHAnsi"/>
            <w:szCs w:val="24"/>
            <w:lang w:eastAsia="zh-CN"/>
          </w:rPr>
          <w:t>的</w:t>
        </w:r>
      </w:ins>
      <w:ins w:id="14" w:author="Zhang,  Zhiyong" w:date="2014-04-22T09:50:00Z">
        <w:r w:rsidRPr="003C5D7C">
          <w:rPr>
            <w:rFonts w:asciiTheme="minorHAnsi" w:hAnsiTheme="minorHAnsi" w:cstheme="minorHAnsi"/>
            <w:szCs w:val="24"/>
            <w:lang w:eastAsia="zh-CN"/>
          </w:rPr>
          <w:t>学头戴式显示器（如，视频眼镜）</w:t>
        </w:r>
      </w:ins>
      <w:ins w:id="15" w:author="as" w:date="2014-03-27T23:01:00Z">
        <w:r w:rsidRPr="00E3347D">
          <w:rPr>
            <w:rFonts w:asciiTheme="majorBidi" w:eastAsia="Times New Roman" w:hAnsiTheme="majorBidi" w:cstheme="majorBidi"/>
            <w:position w:val="6"/>
            <w:szCs w:val="24"/>
            <w:vertAlign w:val="superscript"/>
            <w:lang w:eastAsia="ja-JP"/>
          </w:rPr>
          <w:footnoteReference w:id="1"/>
        </w:r>
      </w:ins>
      <w:ins w:id="22" w:author="Zhang,  Zhiyong" w:date="2014-04-22T12:06:00Z">
        <w:r w:rsidRPr="003C5D7C">
          <w:rPr>
            <w:rFonts w:asciiTheme="minorHAnsi" w:hAnsiTheme="minorHAnsi" w:cstheme="minorHAnsi"/>
            <w:szCs w:val="24"/>
            <w:lang w:eastAsia="zh-CN"/>
          </w:rPr>
          <w:t>已经得到</w:t>
        </w:r>
      </w:ins>
      <w:ins w:id="23" w:author="Zhang,  Zhiyong" w:date="2014-04-22T13:43:00Z">
        <w:r w:rsidRPr="003C5D7C">
          <w:rPr>
            <w:rFonts w:asciiTheme="minorHAnsi" w:hAnsiTheme="minorHAnsi" w:cstheme="minorHAnsi"/>
            <w:szCs w:val="24"/>
            <w:lang w:eastAsia="zh-CN"/>
          </w:rPr>
          <w:t>采用</w:t>
        </w:r>
      </w:ins>
      <w:ins w:id="24" w:author="Zhang,  Zhiyong" w:date="2014-04-22T09:50:00Z">
        <w:r w:rsidRPr="003C5D7C">
          <w:rPr>
            <w:rFonts w:asciiTheme="minorHAnsi" w:hAnsiTheme="minorHAnsi" w:cstheme="minorHAnsi"/>
            <w:szCs w:val="24"/>
            <w:lang w:eastAsia="zh-CN"/>
          </w:rPr>
          <w:t>，</w:t>
        </w:r>
      </w:ins>
    </w:p>
    <w:p w:rsidR="00450C7C" w:rsidRPr="003C5D7C" w:rsidRDefault="00450C7C" w:rsidP="00450C7C">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做出决定，</w:t>
      </w:r>
      <w:r w:rsidRPr="00450C7C">
        <w:rPr>
          <w:rFonts w:asciiTheme="majorEastAsia" w:eastAsiaTheme="majorEastAsia" w:hAnsiTheme="majorEastAsia" w:cstheme="minorHAnsi"/>
          <w:lang w:eastAsia="zh-CN"/>
        </w:rPr>
        <w:t>应研究以下课题</w:t>
      </w:r>
    </w:p>
    <w:p w:rsidR="00450C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音视频接收有哪些质量特点？</w:t>
      </w:r>
    </w:p>
    <w:p w:rsidR="00450C7C" w:rsidRPr="003C5D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应如何考虑有赖于场景的音视频显示</w:t>
      </w:r>
      <w:del w:id="25" w:author="Song, Xiaojing" w:date="2014-04-24T10:58:00Z">
        <w:r w:rsidRPr="00843103" w:rsidDel="003B6919">
          <w:rPr>
            <w:rFonts w:asciiTheme="majorBidi" w:eastAsia="Times New Roman" w:hAnsiTheme="majorBidi" w:cstheme="majorBidi"/>
            <w:vertAlign w:val="superscript"/>
            <w:lang w:eastAsia="ja-JP"/>
          </w:rPr>
          <w:footnoteReference w:customMarkFollows="1" w:id="2"/>
          <w:delText>*</w:delText>
        </w:r>
      </w:del>
      <w:ins w:id="28" w:author="Song, Xiaojing" w:date="2014-04-24T10:59:00Z">
        <w:r w:rsidRPr="00843103">
          <w:rPr>
            <w:rFonts w:asciiTheme="majorBidi" w:eastAsia="Times New Roman" w:hAnsiTheme="majorBidi" w:cstheme="majorBidi"/>
            <w:vertAlign w:val="superscript"/>
            <w:lang w:eastAsia="ja-JP"/>
          </w:rPr>
          <w:footnoteReference w:customMarkFollows="1" w:id="3"/>
          <w:t>2</w:t>
        </w:r>
      </w:ins>
      <w:r w:rsidRPr="003C5D7C">
        <w:rPr>
          <w:rFonts w:asciiTheme="minorHAnsi" w:hAnsiTheme="minorHAnsi" w:cstheme="minorHAnsi"/>
          <w:bCs/>
          <w:lang w:eastAsia="zh-CN"/>
        </w:rPr>
        <w:t>的平质量衡？</w:t>
      </w:r>
    </w:p>
    <w:p w:rsidR="00450C7C" w:rsidRPr="003C5D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3</w:t>
      </w:r>
      <w:r w:rsidRPr="003C5D7C">
        <w:rPr>
          <w:rFonts w:asciiTheme="minorHAnsi" w:hAnsiTheme="minorHAnsi" w:cstheme="minorHAnsi"/>
          <w:bCs/>
          <w:lang w:eastAsia="zh-CN"/>
        </w:rPr>
        <w:tab/>
      </w:r>
      <w:r w:rsidRPr="003C5D7C">
        <w:rPr>
          <w:rFonts w:asciiTheme="minorHAnsi" w:hAnsiTheme="minorHAnsi" w:cstheme="minorHAnsi"/>
          <w:bCs/>
          <w:lang w:eastAsia="zh-CN"/>
        </w:rPr>
        <w:t>不同应用和以下各项演示的不同质量水平需要什么主观测试方法</w:t>
      </w:r>
      <w:del w:id="33" w:author="Song, Xiaojing" w:date="2014-04-24T11:01:00Z">
        <w:r w:rsidRPr="00843103" w:rsidDel="003B6919">
          <w:rPr>
            <w:rFonts w:asciiTheme="majorBidi" w:eastAsia="Times New Roman" w:hAnsiTheme="majorBidi" w:cstheme="majorBidi"/>
            <w:vertAlign w:val="superscript"/>
            <w:lang w:eastAsia="ja-JP"/>
          </w:rPr>
          <w:footnoteReference w:customMarkFollows="1" w:id="4"/>
          <w:delText>**</w:delText>
        </w:r>
      </w:del>
      <w:ins w:id="37" w:author="Song, Xiaojing" w:date="2014-04-24T11:01:00Z">
        <w:r w:rsidRPr="00843103">
          <w:rPr>
            <w:rFonts w:asciiTheme="majorBidi" w:eastAsia="Times New Roman" w:hAnsiTheme="majorBidi" w:cstheme="majorBidi"/>
            <w:vertAlign w:val="superscript"/>
            <w:lang w:eastAsia="ja-JP"/>
          </w:rPr>
          <w:footnoteReference w:customMarkFollows="1" w:id="5"/>
          <w:t>3</w:t>
        </w:r>
      </w:ins>
      <w:r w:rsidRPr="003C5D7C">
        <w:rPr>
          <w:rFonts w:asciiTheme="minorHAnsi" w:hAnsiTheme="minorHAnsi" w:cstheme="minorHAnsi"/>
          <w:bCs/>
          <w:lang w:eastAsia="zh-CN"/>
        </w:rPr>
        <w:t>？</w:t>
      </w:r>
    </w:p>
    <w:p w:rsidR="00450C7C" w:rsidRPr="003C5D7C" w:rsidRDefault="00450C7C" w:rsidP="00450C7C">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音视频显示？</w:t>
      </w:r>
    </w:p>
    <w:p w:rsidR="00450C7C" w:rsidRPr="003C5D7C" w:rsidRDefault="00450C7C" w:rsidP="00450C7C">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配有音频显示（质量衡定的音频显示）的视频显示？</w:t>
      </w:r>
    </w:p>
    <w:p w:rsidR="00450C7C" w:rsidRPr="003C5D7C" w:rsidRDefault="00450C7C" w:rsidP="00450C7C">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配有视频显示（质量衡定的视频显示）的音频显示？</w:t>
      </w:r>
    </w:p>
    <w:p w:rsidR="00450C7C" w:rsidRPr="003C5D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4</w:t>
      </w:r>
      <w:r w:rsidRPr="003C5D7C">
        <w:rPr>
          <w:rFonts w:asciiTheme="minorHAnsi" w:hAnsiTheme="minorHAnsi" w:cstheme="minorHAnsi"/>
          <w:bCs/>
          <w:lang w:eastAsia="zh-CN"/>
        </w:rPr>
        <w:tab/>
      </w:r>
      <w:r w:rsidRPr="003C5D7C">
        <w:rPr>
          <w:rFonts w:asciiTheme="minorHAnsi" w:hAnsiTheme="minorHAnsi" w:cstheme="minorHAnsi"/>
          <w:bCs/>
          <w:lang w:eastAsia="zh-CN"/>
        </w:rPr>
        <w:t>如何使用这些方法作为确定对不同领域音视频显示而言非常重要的质量属性的标准？</w:t>
      </w:r>
    </w:p>
    <w:p w:rsidR="00450C7C" w:rsidRPr="003C5D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5</w:t>
      </w:r>
      <w:r w:rsidRPr="003C5D7C">
        <w:rPr>
          <w:rFonts w:asciiTheme="minorHAnsi" w:hAnsiTheme="minorHAnsi" w:cstheme="minorHAnsi"/>
          <w:bCs/>
          <w:lang w:eastAsia="zh-CN"/>
        </w:rPr>
        <w:tab/>
      </w:r>
      <w:r w:rsidRPr="003C5D7C">
        <w:rPr>
          <w:rFonts w:asciiTheme="minorHAnsi" w:hAnsiTheme="minorHAnsi" w:cstheme="minorHAnsi"/>
          <w:bCs/>
          <w:lang w:eastAsia="zh-CN"/>
        </w:rPr>
        <w:t>如何使用这些方法表述不同应用领域内音频和视频模式的质量要求并对其优化状况进行评定？</w:t>
      </w:r>
    </w:p>
    <w:p w:rsidR="00450C7C" w:rsidRPr="003C5D7C" w:rsidRDefault="00450C7C" w:rsidP="00450C7C">
      <w:pPr>
        <w:spacing w:line="240" w:lineRule="auto"/>
        <w:jc w:val="left"/>
        <w:rPr>
          <w:ins w:id="42" w:author="TV610" w:date="2014-03-11T09:37:00Z"/>
          <w:rFonts w:asciiTheme="minorHAnsi" w:eastAsia="Times New Roman" w:hAnsiTheme="minorHAnsi" w:cstheme="minorHAnsi"/>
          <w:bCs/>
          <w:szCs w:val="24"/>
          <w:lang w:eastAsia="ja-JP"/>
        </w:rPr>
      </w:pPr>
      <w:ins w:id="43" w:author="Detraz, Laurence" w:date="2014-03-26T17:17:00Z">
        <w:r w:rsidRPr="003C5D7C">
          <w:rPr>
            <w:rFonts w:asciiTheme="minorHAnsi" w:eastAsia="Times New Roman" w:hAnsiTheme="minorHAnsi" w:cstheme="minorHAnsi"/>
            <w:bCs/>
            <w:szCs w:val="24"/>
            <w:lang w:eastAsia="zh-CN"/>
          </w:rPr>
          <w:t>6</w:t>
        </w:r>
        <w:r w:rsidRPr="003C5D7C">
          <w:rPr>
            <w:rFonts w:asciiTheme="minorHAnsi" w:eastAsia="Times New Roman" w:hAnsiTheme="minorHAnsi" w:cstheme="minorHAnsi"/>
            <w:bCs/>
            <w:szCs w:val="24"/>
            <w:lang w:eastAsia="zh-CN"/>
          </w:rPr>
          <w:tab/>
        </w:r>
      </w:ins>
      <w:ins w:id="44" w:author="Zhang,  Zhiyong" w:date="2014-04-22T09:54:00Z">
        <w:r w:rsidRPr="003C5D7C">
          <w:rPr>
            <w:rFonts w:asciiTheme="minorHAnsi" w:hAnsiTheme="minorHAnsi" w:cstheme="minorHAnsi"/>
            <w:bCs/>
            <w:szCs w:val="24"/>
            <w:lang w:eastAsia="zh-CN"/>
          </w:rPr>
          <w:t>在</w:t>
        </w:r>
      </w:ins>
      <w:ins w:id="45" w:author="Zhang,  Zhiyong" w:date="2014-04-22T09:55:00Z">
        <w:r w:rsidRPr="003C5D7C">
          <w:rPr>
            <w:rFonts w:asciiTheme="minorHAnsi" w:hAnsiTheme="minorHAnsi" w:cstheme="minorHAnsi"/>
            <w:bCs/>
            <w:szCs w:val="24"/>
            <w:lang w:eastAsia="zh-CN"/>
          </w:rPr>
          <w:t>应</w:t>
        </w:r>
      </w:ins>
      <w:ins w:id="46" w:author="Zhang,  Zhiyong" w:date="2014-04-22T09:54:00Z">
        <w:r w:rsidRPr="003C5D7C">
          <w:rPr>
            <w:rFonts w:asciiTheme="minorHAnsi" w:hAnsiTheme="minorHAnsi" w:cstheme="minorHAnsi"/>
            <w:bCs/>
            <w:szCs w:val="24"/>
            <w:lang w:eastAsia="zh-CN"/>
          </w:rPr>
          <w:t>用于多屏幕和光学头戴式显示器</w:t>
        </w:r>
      </w:ins>
      <w:ins w:id="47" w:author="Zhang,  Zhiyong" w:date="2014-04-22T09:55:00Z">
        <w:r w:rsidRPr="003C5D7C">
          <w:rPr>
            <w:rFonts w:asciiTheme="minorHAnsi" w:hAnsiTheme="minorHAnsi" w:cstheme="minorHAnsi"/>
            <w:bCs/>
            <w:szCs w:val="24"/>
            <w:lang w:eastAsia="zh-CN"/>
          </w:rPr>
          <w:t>（如，视频眼镜）的情况下，可使用哪些方法进行图像质量评估？</w:t>
        </w:r>
      </w:ins>
    </w:p>
    <w:p w:rsidR="00450C7C" w:rsidRPr="003C5D7C" w:rsidRDefault="00450C7C" w:rsidP="00450C7C">
      <w:pPr>
        <w:pStyle w:val="Call"/>
        <w:spacing w:line="240" w:lineRule="auto"/>
        <w:rPr>
          <w:rFonts w:asciiTheme="minorHAnsi" w:hAnsiTheme="minorHAnsi" w:cstheme="minorHAnsi"/>
          <w:bCs/>
          <w:lang w:eastAsia="zh-CN"/>
        </w:rPr>
      </w:pPr>
      <w:r w:rsidRPr="003C5D7C">
        <w:rPr>
          <w:rFonts w:asciiTheme="minorHAnsi" w:hAnsiTheme="minorHAnsi" w:cstheme="minorHAnsi"/>
          <w:bCs/>
          <w:lang w:eastAsia="zh-CN"/>
        </w:rPr>
        <w:t>进一步做出决定</w:t>
      </w:r>
    </w:p>
    <w:p w:rsidR="00450C7C" w:rsidRPr="003C5D7C" w:rsidRDefault="00450C7C" w:rsidP="00450C7C">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上述研究结果应纳入一份或多份建议书；</w:t>
      </w:r>
    </w:p>
    <w:p w:rsidR="00450C7C" w:rsidRDefault="00450C7C" w:rsidP="00450C7C">
      <w:pPr>
        <w:spacing w:line="240" w:lineRule="auto"/>
        <w:rPr>
          <w:rFonts w:asciiTheme="minorHAnsi" w:hAnsiTheme="minorHAnsi" w:cstheme="minorHAnsi"/>
          <w:bCs/>
          <w:lang w:val="en-GB"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上述研究应在</w:t>
      </w:r>
      <w:r w:rsidRPr="003C5D7C">
        <w:rPr>
          <w:rFonts w:asciiTheme="minorHAnsi" w:hAnsiTheme="minorHAnsi" w:cstheme="minorHAnsi"/>
          <w:bCs/>
          <w:color w:val="000000"/>
          <w:lang w:eastAsia="zh-CN"/>
        </w:rPr>
        <w:t>2005</w:t>
      </w:r>
      <w:r w:rsidRPr="003C5D7C">
        <w:rPr>
          <w:rFonts w:asciiTheme="minorHAnsi" w:hAnsiTheme="minorHAnsi" w:cstheme="minorHAnsi"/>
          <w:bCs/>
          <w:lang w:eastAsia="zh-CN"/>
        </w:rPr>
        <w:t>年前完成。</w:t>
      </w:r>
    </w:p>
    <w:p w:rsidR="00450C7C" w:rsidRPr="00450C7C" w:rsidRDefault="00450C7C" w:rsidP="00450C7C">
      <w:pPr>
        <w:spacing w:line="240" w:lineRule="auto"/>
        <w:rPr>
          <w:rFonts w:asciiTheme="minorHAnsi" w:hAnsiTheme="minorHAnsi" w:cstheme="minorHAnsi"/>
          <w:bCs/>
          <w:lang w:val="en-GB" w:eastAsia="zh-CN"/>
        </w:rPr>
      </w:pPr>
    </w:p>
    <w:p w:rsidR="00993247" w:rsidRPr="003C5D7C" w:rsidRDefault="00450C7C" w:rsidP="00450C7C">
      <w:pPr>
        <w:spacing w:line="240" w:lineRule="auto"/>
        <w:rPr>
          <w:rFonts w:asciiTheme="minorHAnsi" w:hAnsiTheme="minorHAnsi" w:cstheme="minorHAnsi"/>
          <w:sz w:val="28"/>
          <w:szCs w:val="28"/>
          <w:lang w:eastAsia="zh-CN"/>
        </w:rPr>
      </w:pPr>
      <w:r w:rsidRPr="003C5D7C">
        <w:rPr>
          <w:rFonts w:asciiTheme="minorHAnsi" w:hAnsiTheme="minorHAnsi" w:cstheme="minorHAnsi"/>
          <w:szCs w:val="24"/>
          <w:lang w:eastAsia="zh-CN"/>
        </w:rPr>
        <w:t>类别：</w:t>
      </w:r>
      <w:r w:rsidRPr="003C5D7C">
        <w:rPr>
          <w:rFonts w:asciiTheme="minorHAnsi" w:eastAsia="Times New Roman" w:hAnsiTheme="minorHAnsi" w:cstheme="minorHAnsi"/>
          <w:szCs w:val="24"/>
          <w:lang w:eastAsia="ja-JP"/>
        </w:rPr>
        <w:t>S2</w:t>
      </w:r>
      <w:r w:rsidR="00993247" w:rsidRPr="003C5D7C">
        <w:rPr>
          <w:rFonts w:asciiTheme="minorHAnsi" w:eastAsia="Times New Roman" w:hAnsiTheme="minorHAnsi" w:cstheme="minorHAnsi"/>
          <w:sz w:val="22"/>
          <w:lang w:eastAsia="zh-CN"/>
        </w:rPr>
        <w:br w:type="page"/>
      </w:r>
    </w:p>
    <w:p w:rsidR="00993247" w:rsidRPr="008D359D" w:rsidRDefault="00993247" w:rsidP="00993247">
      <w:pPr>
        <w:pStyle w:val="AnnexNoTitle"/>
        <w:spacing w:line="240" w:lineRule="auto"/>
        <w:rPr>
          <w:rFonts w:asciiTheme="minorHAnsi" w:hAnsiTheme="minorHAnsi" w:cstheme="minorHAnsi"/>
          <w:szCs w:val="24"/>
          <w:lang w:eastAsia="zh-CN"/>
        </w:rPr>
      </w:pPr>
      <w:r w:rsidRPr="008D359D">
        <w:rPr>
          <w:rFonts w:asciiTheme="minorHAnsi" w:hAnsiTheme="minorHAnsi" w:cstheme="minorHAnsi"/>
          <w:szCs w:val="24"/>
          <w:lang w:eastAsia="zh-CN"/>
        </w:rPr>
        <w:lastRenderedPageBreak/>
        <w:t>附件</w:t>
      </w:r>
      <w:r w:rsidRPr="008D359D">
        <w:rPr>
          <w:rFonts w:asciiTheme="minorHAnsi" w:hAnsiTheme="minorHAnsi" w:cstheme="minorHAnsi"/>
          <w:szCs w:val="24"/>
          <w:lang w:eastAsia="zh-CN"/>
        </w:rPr>
        <w:t xml:space="preserve"> 2</w:t>
      </w:r>
      <w:r w:rsidRPr="008D359D">
        <w:rPr>
          <w:rFonts w:asciiTheme="minorHAnsi" w:hAnsiTheme="minorHAnsi" w:cstheme="minorHAnsi"/>
          <w:szCs w:val="24"/>
          <w:lang w:eastAsia="zh-CN"/>
        </w:rPr>
        <w:br/>
      </w:r>
      <w:r w:rsidRPr="008D359D">
        <w:rPr>
          <w:rFonts w:asciiTheme="minorHAnsi" w:hAnsiTheme="minorHAnsi" w:cstheme="minorHAnsi"/>
          <w:szCs w:val="24"/>
          <w:lang w:eastAsia="zh-CN"/>
        </w:rPr>
        <w:br/>
      </w:r>
      <w:r w:rsidRPr="008D359D">
        <w:rPr>
          <w:rFonts w:asciiTheme="minorHAnsi" w:hAnsiTheme="minorHAnsi" w:cstheme="minorHAnsi"/>
          <w:b w:val="0"/>
          <w:bCs/>
          <w:szCs w:val="24"/>
          <w:lang w:eastAsia="zh-CN"/>
        </w:rPr>
        <w:t>（</w:t>
      </w:r>
      <w:r w:rsidRPr="008D359D">
        <w:rPr>
          <w:rFonts w:asciiTheme="minorHAnsi" w:hAnsiTheme="minorHAnsi" w:cstheme="minorHAnsi"/>
          <w:b w:val="0"/>
          <w:bCs/>
          <w:szCs w:val="24"/>
          <w:lang w:eastAsia="zh-CN"/>
        </w:rPr>
        <w:t>6/227</w:t>
      </w:r>
      <w:r w:rsidRPr="008D359D">
        <w:rPr>
          <w:rFonts w:asciiTheme="minorHAnsi" w:hAnsiTheme="minorHAnsi" w:cstheme="minorHAnsi"/>
          <w:b w:val="0"/>
          <w:bCs/>
          <w:szCs w:val="24"/>
          <w:lang w:eastAsia="zh-CN"/>
        </w:rPr>
        <w:t>号文件）</w:t>
      </w:r>
    </w:p>
    <w:p w:rsidR="00993247" w:rsidRPr="003C5D7C" w:rsidRDefault="00993247" w:rsidP="00993247">
      <w:pPr>
        <w:pStyle w:val="QuestionNoBR"/>
        <w:rPr>
          <w:rFonts w:asciiTheme="minorHAnsi" w:hAnsiTheme="minorHAnsi" w:cstheme="minorHAnsi"/>
          <w:lang w:val="en-US" w:eastAsia="zh-CN"/>
        </w:rPr>
      </w:pPr>
      <w:r w:rsidRPr="003C5D7C">
        <w:rPr>
          <w:rFonts w:asciiTheme="minorHAnsi" w:hAnsiTheme="minorHAnsi" w:cstheme="minorHAnsi"/>
          <w:lang w:val="en-US" w:eastAsia="zh-CN"/>
        </w:rPr>
        <w:t>ITU-R</w:t>
      </w:r>
      <w:r w:rsidRPr="003C5D7C">
        <w:rPr>
          <w:rFonts w:asciiTheme="minorHAnsi" w:hAnsiTheme="minorHAnsi" w:cstheme="minorHAnsi"/>
          <w:lang w:val="en-US" w:eastAsia="zh-CN"/>
        </w:rPr>
        <w:t>第</w:t>
      </w:r>
      <w:r w:rsidRPr="003C5D7C">
        <w:rPr>
          <w:rFonts w:asciiTheme="minorHAnsi" w:hAnsiTheme="minorHAnsi" w:cstheme="minorHAnsi"/>
          <w:lang w:val="en-US" w:eastAsia="zh-CN"/>
        </w:rPr>
        <w:t>135/6</w:t>
      </w:r>
      <w:r w:rsidRPr="003C5D7C">
        <w:rPr>
          <w:rFonts w:asciiTheme="minorHAnsi" w:hAnsiTheme="minorHAnsi" w:cstheme="minorHAnsi"/>
          <w:lang w:val="en-US" w:eastAsia="zh-CN"/>
        </w:rPr>
        <w:t>号课题修订草案</w:t>
      </w:r>
    </w:p>
    <w:p w:rsidR="00993247" w:rsidRPr="003C5D7C" w:rsidRDefault="00993247" w:rsidP="00993247">
      <w:pPr>
        <w:pStyle w:val="Questiontitle"/>
        <w:rPr>
          <w:rFonts w:asciiTheme="minorHAnsi" w:hAnsiTheme="minorHAnsi" w:cstheme="minorHAnsi"/>
          <w:lang w:eastAsia="zh-CN"/>
        </w:rPr>
      </w:pPr>
      <w:ins w:id="48" w:author="Zhang,  Zhiyong" w:date="2014-04-22T10:12:00Z">
        <w:r w:rsidRPr="003C5D7C">
          <w:rPr>
            <w:rFonts w:asciiTheme="minorHAnsi" w:hAnsiTheme="minorHAnsi" w:cstheme="minorHAnsi"/>
            <w:lang w:eastAsia="zh-CN"/>
          </w:rPr>
          <w:t>附带</w:t>
        </w:r>
      </w:ins>
      <w:ins w:id="49" w:author="Zhang,  Zhiyong" w:date="2014-04-22T10:02:00Z">
        <w:r w:rsidRPr="003C5D7C">
          <w:rPr>
            <w:rFonts w:asciiTheme="minorHAnsi" w:hAnsiTheme="minorHAnsi" w:cstheme="minorHAnsi"/>
            <w:lang w:eastAsia="zh-CN"/>
          </w:rPr>
          <w:t>或不</w:t>
        </w:r>
      </w:ins>
      <w:ins w:id="50" w:author="Zhang,  Zhiyong" w:date="2014-04-22T10:12:00Z">
        <w:r w:rsidRPr="003C5D7C">
          <w:rPr>
            <w:rFonts w:asciiTheme="minorHAnsi" w:hAnsiTheme="minorHAnsi" w:cstheme="minorHAnsi"/>
            <w:lang w:eastAsia="zh-CN"/>
          </w:rPr>
          <w:t>附带图像</w:t>
        </w:r>
      </w:ins>
      <w:ins w:id="51" w:author="Zhang,  Zhiyong" w:date="2014-04-22T10:02:00Z">
        <w:r w:rsidRPr="003C5D7C">
          <w:rPr>
            <w:rFonts w:asciiTheme="minorHAnsi" w:hAnsiTheme="minorHAnsi" w:cstheme="minorHAnsi"/>
            <w:lang w:eastAsia="zh-CN"/>
          </w:rPr>
          <w:t>的</w:t>
        </w:r>
      </w:ins>
      <w:r w:rsidRPr="003C5D7C">
        <w:rPr>
          <w:rFonts w:asciiTheme="minorHAnsi" w:hAnsiTheme="minorHAnsi" w:cstheme="minorHAnsi"/>
          <w:lang w:eastAsia="zh-CN"/>
        </w:rPr>
        <w:t>数字声音系统的系统参数</w:t>
      </w:r>
      <w:ins w:id="52" w:author="Zhang,  Zhiyong" w:date="2014-04-22T09:59:00Z">
        <w:r w:rsidRPr="003C5D7C">
          <w:rPr>
            <w:rFonts w:asciiTheme="minorHAnsi" w:hAnsiTheme="minorHAnsi" w:cstheme="minorHAnsi"/>
            <w:lang w:eastAsia="zh-CN"/>
          </w:rPr>
          <w:t>和管理</w:t>
        </w:r>
      </w:ins>
      <w:del w:id="53" w:author="Kaoru WATANABE" w:date="2014-03-26T11:12:00Z">
        <w:r w:rsidRPr="00E3347D">
          <w:rPr>
            <w:rFonts w:asciiTheme="majorBidi" w:eastAsia="Times New Roman" w:hAnsiTheme="majorBidi" w:cstheme="majorBidi"/>
            <w:bCs/>
            <w:position w:val="6"/>
            <w:sz w:val="24"/>
            <w:szCs w:val="24"/>
            <w:lang w:eastAsia="zh-CN"/>
          </w:rPr>
          <w:footnoteReference w:customMarkFollows="1" w:id="6"/>
          <w:delText>*</w:delText>
        </w:r>
      </w:del>
    </w:p>
    <w:p w:rsidR="00E74FE4" w:rsidRPr="00E74FE4" w:rsidRDefault="00E74FE4" w:rsidP="00E74FE4">
      <w:pPr>
        <w:pStyle w:val="Repdate"/>
        <w:rPr>
          <w:rFonts w:asciiTheme="minorHAnsi" w:hAnsiTheme="minorHAnsi" w:cstheme="minorHAnsi"/>
          <w:i w:val="0"/>
          <w:iCs/>
          <w:lang w:val="en-GB" w:eastAsia="zh-CN"/>
        </w:rPr>
      </w:pPr>
      <w:r w:rsidRPr="00E74FE4">
        <w:rPr>
          <w:rFonts w:hint="eastAsia"/>
          <w:i w:val="0"/>
          <w:iCs/>
          <w:lang w:eastAsia="zh-CN"/>
        </w:rPr>
        <w:t>（</w:t>
      </w:r>
      <w:r w:rsidRPr="00E74FE4">
        <w:rPr>
          <w:i w:val="0"/>
          <w:iCs/>
          <w:lang w:eastAsia="zh-CN"/>
        </w:rPr>
        <w:t>2010</w:t>
      </w:r>
      <w:r w:rsidRPr="00E74FE4">
        <w:rPr>
          <w:rFonts w:hint="eastAsia"/>
          <w:i w:val="0"/>
          <w:iCs/>
          <w:lang w:eastAsia="zh-CN"/>
        </w:rPr>
        <w:t>年）</w:t>
      </w:r>
    </w:p>
    <w:p w:rsidR="00993247" w:rsidRPr="003C5D7C" w:rsidRDefault="00993247" w:rsidP="00993247">
      <w:pPr>
        <w:pStyle w:val="Normalaftertitle"/>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993247" w:rsidRPr="003C5D7C" w:rsidRDefault="00993247" w:rsidP="00993247">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993247" w:rsidRPr="003C5D7C" w:rsidRDefault="00993247" w:rsidP="00682198">
      <w:pPr>
        <w:rPr>
          <w:lang w:eastAsia="zh-CN"/>
        </w:rPr>
      </w:pPr>
      <w:r w:rsidRPr="003C5D7C">
        <w:rPr>
          <w:i/>
          <w:iCs/>
          <w:lang w:eastAsia="zh-CN"/>
        </w:rPr>
        <w:t>a)</w:t>
      </w:r>
      <w:r w:rsidRPr="003C5D7C">
        <w:rPr>
          <w:lang w:eastAsia="zh-CN"/>
        </w:rPr>
        <w:tab/>
      </w:r>
      <w:r w:rsidRPr="003C5D7C">
        <w:rPr>
          <w:lang w:eastAsia="zh-CN"/>
        </w:rPr>
        <w:t>与高清晰度</w:t>
      </w:r>
      <w:ins w:id="57" w:author="Zhang,  Zhiyong" w:date="2014-04-22T10:00:00Z">
        <w:r w:rsidRPr="003C5D7C">
          <w:rPr>
            <w:lang w:eastAsia="zh-CN"/>
          </w:rPr>
          <w:t>、超高清晰度</w:t>
        </w:r>
      </w:ins>
      <w:r w:rsidRPr="003C5D7C">
        <w:rPr>
          <w:lang w:eastAsia="zh-CN"/>
        </w:rPr>
        <w:t>和</w:t>
      </w:r>
      <w:del w:id="58" w:author="Zhang,  Zhiyong" w:date="2014-04-22T10:00:00Z">
        <w:r w:rsidRPr="003C5D7C" w:rsidDel="003C302D">
          <w:rPr>
            <w:lang w:eastAsia="zh-CN"/>
          </w:rPr>
          <w:delText>正在开发的未来</w:delText>
        </w:r>
      </w:del>
      <w:ins w:id="59" w:author="Zhang,  Zhiyong" w:date="2014-04-22T10:00:00Z">
        <w:r w:rsidRPr="003C5D7C">
          <w:rPr>
            <w:lang w:eastAsia="zh-CN"/>
          </w:rPr>
          <w:t>三维电视</w:t>
        </w:r>
      </w:ins>
      <w:r w:rsidRPr="003C5D7C">
        <w:rPr>
          <w:lang w:eastAsia="zh-CN"/>
        </w:rPr>
        <w:t>电视系统</w:t>
      </w:r>
      <w:del w:id="60" w:author="Zhang,  Zhiyong" w:date="2014-04-22T10:00:00Z">
        <w:r w:rsidRPr="003C5D7C" w:rsidDel="003C302D">
          <w:rPr>
            <w:lang w:eastAsia="zh-CN"/>
          </w:rPr>
          <w:delText>（如三维电视、超高清晰成像（</w:delText>
        </w:r>
        <w:r w:rsidRPr="003C5D7C" w:rsidDel="003C302D">
          <w:rPr>
            <w:lang w:eastAsia="zh-CN"/>
          </w:rPr>
          <w:delText>EHRI</w:delText>
        </w:r>
        <w:r w:rsidRPr="003C5D7C" w:rsidDel="003C302D">
          <w:rPr>
            <w:lang w:eastAsia="zh-CN"/>
          </w:rPr>
          <w:delText>））</w:delText>
        </w:r>
      </w:del>
      <w:r w:rsidRPr="003C5D7C">
        <w:rPr>
          <w:lang w:eastAsia="zh-CN"/>
        </w:rPr>
        <w:t>有关的图像质量改进可能需要继续研究应采用的声音系统，以便与可在图像中实现的更高水平的逼真度相适应；</w:t>
      </w:r>
    </w:p>
    <w:p w:rsidR="00993247" w:rsidRPr="003C5D7C" w:rsidRDefault="00993247">
      <w:pPr>
        <w:rPr>
          <w:lang w:eastAsia="zh-CN"/>
        </w:rPr>
      </w:pPr>
      <w:r w:rsidRPr="003C5D7C">
        <w:rPr>
          <w:i/>
          <w:iCs/>
          <w:lang w:eastAsia="zh-CN"/>
        </w:rPr>
        <w:t>b)</w:t>
      </w:r>
      <w:r w:rsidRPr="003C5D7C">
        <w:rPr>
          <w:lang w:eastAsia="zh-CN"/>
        </w:rPr>
        <w:tab/>
      </w:r>
      <w:del w:id="61" w:author="Zhang, Lan'ou" w:date="2014-04-14T16:23:00Z">
        <w:r w:rsidRPr="003C5D7C" w:rsidDel="00BC6EA3">
          <w:rPr>
            <w:lang w:eastAsia="zh-CN"/>
          </w:rPr>
          <w:delText>双声道立体声表现方式表达了幻象声源（</w:delText>
        </w:r>
        <w:r w:rsidRPr="003C5D7C" w:rsidDel="00BC6EA3">
          <w:rPr>
            <w:lang w:eastAsia="zh-CN"/>
          </w:rPr>
          <w:delText>phantom source</w:delText>
        </w:r>
        <w:r w:rsidRPr="003C5D7C" w:rsidDel="00BC6EA3">
          <w:rPr>
            <w:lang w:eastAsia="zh-CN"/>
          </w:rPr>
          <w:delText>）提供的可观声音信息，但不足以提供独立于观众位置的视频和音频图像的一致性；</w:delText>
        </w:r>
      </w:del>
    </w:p>
    <w:p w:rsidR="00993247" w:rsidRPr="003C5D7C" w:rsidDel="00BC6EA3" w:rsidRDefault="00993247" w:rsidP="00682198">
      <w:pPr>
        <w:rPr>
          <w:del w:id="62" w:author="Zhang, Lan'ou" w:date="2014-04-14T16:23:00Z"/>
          <w:lang w:eastAsia="zh-CN"/>
        </w:rPr>
      </w:pPr>
      <w:del w:id="63" w:author="Zhang, Lan'ou" w:date="2014-04-14T16:23:00Z">
        <w:r w:rsidRPr="003C5D7C" w:rsidDel="00BC6EA3">
          <w:rPr>
            <w:i/>
            <w:iCs/>
            <w:lang w:eastAsia="zh-CN"/>
          </w:rPr>
          <w:delText>c)</w:delText>
        </w:r>
        <w:r w:rsidRPr="003C5D7C" w:rsidDel="00BC6EA3">
          <w:rPr>
            <w:lang w:eastAsia="zh-CN"/>
          </w:rPr>
          <w:tab/>
        </w:r>
        <w:r w:rsidRPr="003C5D7C" w:rsidDel="00BC6EA3">
          <w:rPr>
            <w:lang w:eastAsia="zh-CN"/>
          </w:rPr>
          <w:delText>已经开发了或正在开发用于多声道声音传输的速率压缩编码传输系统；</w:delText>
        </w:r>
      </w:del>
    </w:p>
    <w:p w:rsidR="00993247" w:rsidRPr="003C5D7C" w:rsidRDefault="00993247" w:rsidP="00682198">
      <w:pPr>
        <w:rPr>
          <w:lang w:eastAsia="zh-CN"/>
        </w:rPr>
      </w:pPr>
      <w:del w:id="64" w:author="Zhang, Lan'ou" w:date="2014-04-14T16:23:00Z">
        <w:r w:rsidRPr="003C5D7C" w:rsidDel="00BC6EA3">
          <w:rPr>
            <w:i/>
            <w:iCs/>
            <w:lang w:eastAsia="zh-CN"/>
          </w:rPr>
          <w:delText>d)</w:delText>
        </w:r>
        <w:r w:rsidRPr="003C5D7C" w:rsidDel="00BC6EA3">
          <w:rPr>
            <w:lang w:eastAsia="zh-CN"/>
          </w:rPr>
          <w:tab/>
        </w:r>
      </w:del>
      <w:r w:rsidRPr="003C5D7C">
        <w:rPr>
          <w:lang w:eastAsia="zh-CN"/>
        </w:rPr>
        <w:t>ITU-R BS.646</w:t>
      </w:r>
      <w:del w:id="65" w:author="Zhang,  Zhiyong" w:date="2014-04-22T10:03:00Z">
        <w:r w:rsidRPr="003C5D7C" w:rsidDel="003C302D">
          <w:rPr>
            <w:lang w:eastAsia="zh-CN"/>
          </w:rPr>
          <w:delText>-1</w:delText>
        </w:r>
      </w:del>
      <w:r w:rsidRPr="003C5D7C">
        <w:rPr>
          <w:lang w:eastAsia="zh-CN"/>
        </w:rPr>
        <w:t>建议书《广播演播室数字声音信号的源编码》规定了声音信号数字编码采样频率和每个样本的比特分辨率；</w:t>
      </w:r>
      <w:r w:rsidRPr="003C5D7C">
        <w:rPr>
          <w:lang w:eastAsia="zh-CN"/>
        </w:rPr>
        <w:t xml:space="preserve"> </w:t>
      </w:r>
    </w:p>
    <w:p w:rsidR="00993247" w:rsidRPr="003C5D7C" w:rsidDel="00BC6EA3" w:rsidRDefault="00993247" w:rsidP="00682198">
      <w:pPr>
        <w:rPr>
          <w:del w:id="66" w:author="Zhang, Lan'ou" w:date="2014-04-14T16:23:00Z"/>
          <w:lang w:eastAsia="zh-CN"/>
        </w:rPr>
      </w:pPr>
      <w:del w:id="67" w:author="Zhang, Lan'ou" w:date="2014-04-14T16:23:00Z">
        <w:r w:rsidRPr="003C5D7C" w:rsidDel="00BC6EA3">
          <w:rPr>
            <w:i/>
            <w:iCs/>
            <w:lang w:eastAsia="zh-CN"/>
          </w:rPr>
          <w:delText>e)</w:delText>
        </w:r>
        <w:r w:rsidRPr="003C5D7C" w:rsidDel="00BC6EA3">
          <w:rPr>
            <w:lang w:eastAsia="zh-CN"/>
          </w:rPr>
          <w:tab/>
        </w:r>
        <w:r w:rsidRPr="003C5D7C" w:rsidDel="00BC6EA3">
          <w:rPr>
            <w:lang w:eastAsia="zh-CN"/>
          </w:rPr>
          <w:delText>演播室设备可能需要与高质量广播信号发射所需编码参数不同的编码参数，如这些设备可能需要更高的比特</w:delText>
        </w:r>
        <w:r w:rsidRPr="003C5D7C" w:rsidDel="00BC6EA3">
          <w:rPr>
            <w:lang w:eastAsia="zh-CN"/>
          </w:rPr>
          <w:delText>/</w:delText>
        </w:r>
        <w:r w:rsidRPr="003C5D7C" w:rsidDel="00BC6EA3">
          <w:rPr>
            <w:lang w:eastAsia="zh-CN"/>
          </w:rPr>
          <w:delText>样本来提供</w:delText>
        </w:r>
      </w:del>
      <w:r w:rsidRPr="003C5D7C">
        <w:rPr>
          <w:rFonts w:ascii="SimSun" w:eastAsia="SimSun" w:hAnsi="SimSun"/>
          <w:lang w:eastAsia="zh-CN"/>
        </w:rPr>
        <w:t>“</w:t>
      </w:r>
      <w:del w:id="68" w:author="Zhang, Lan'ou" w:date="2014-04-14T16:23:00Z">
        <w:r w:rsidRPr="003C5D7C" w:rsidDel="00BC6EA3">
          <w:rPr>
            <w:lang w:eastAsia="zh-CN"/>
          </w:rPr>
          <w:delText>动态余量</w:delText>
        </w:r>
      </w:del>
      <w:r w:rsidRPr="003C5D7C">
        <w:rPr>
          <w:rFonts w:ascii="SimSun" w:eastAsia="SimSun" w:hAnsi="SimSun"/>
          <w:lang w:eastAsia="zh-CN"/>
        </w:rPr>
        <w:t>”</w:t>
      </w:r>
      <w:del w:id="69" w:author="Zhang, Lan'ou" w:date="2014-04-14T16:23:00Z">
        <w:r w:rsidRPr="003C5D7C" w:rsidDel="00BC6EA3">
          <w:rPr>
            <w:lang w:eastAsia="zh-CN"/>
          </w:rPr>
          <w:delText>（</w:delText>
        </w:r>
        <w:r w:rsidRPr="003C5D7C" w:rsidDel="00BC6EA3">
          <w:rPr>
            <w:lang w:eastAsia="zh-CN"/>
          </w:rPr>
          <w:delText>headroom</w:delText>
        </w:r>
        <w:r w:rsidRPr="003C5D7C" w:rsidDel="00BC6EA3">
          <w:rPr>
            <w:lang w:eastAsia="zh-CN"/>
          </w:rPr>
          <w:delText>）的处理以及更高的采样率来提供更宽的频率响应；</w:delText>
        </w:r>
      </w:del>
    </w:p>
    <w:p w:rsidR="00993247" w:rsidRPr="003C5D7C" w:rsidRDefault="00993247" w:rsidP="00682198">
      <w:pPr>
        <w:rPr>
          <w:lang w:eastAsia="zh-CN"/>
        </w:rPr>
      </w:pPr>
      <w:del w:id="70" w:author="Zhang, Lan'ou" w:date="2014-04-14T16:23:00Z">
        <w:r w:rsidRPr="003C5D7C" w:rsidDel="00BC6EA3">
          <w:rPr>
            <w:i/>
            <w:iCs/>
            <w:lang w:eastAsia="zh-CN"/>
          </w:rPr>
          <w:delText>f</w:delText>
        </w:r>
      </w:del>
      <w:ins w:id="71" w:author="Zhang, Lan'ou" w:date="2014-04-14T16:23:00Z">
        <w:r w:rsidRPr="003C5D7C">
          <w:rPr>
            <w:i/>
            <w:iCs/>
            <w:lang w:eastAsia="zh-CN"/>
          </w:rPr>
          <w:t>c</w:t>
        </w:r>
      </w:ins>
      <w:r w:rsidRPr="003C5D7C">
        <w:rPr>
          <w:i/>
          <w:iCs/>
          <w:lang w:eastAsia="zh-CN"/>
        </w:rPr>
        <w:t>)</w:t>
      </w:r>
      <w:r w:rsidRPr="003C5D7C">
        <w:rPr>
          <w:lang w:eastAsia="zh-CN"/>
        </w:rPr>
        <w:tab/>
        <w:t>ITU-R BS.775-</w:t>
      </w:r>
      <w:del w:id="72" w:author="Zhang,  Zhiyong" w:date="2014-04-17T16:51:00Z">
        <w:r w:rsidRPr="003C5D7C" w:rsidDel="00451F1D">
          <w:rPr>
            <w:lang w:eastAsia="zh-CN"/>
          </w:rPr>
          <w:delText>2</w:delText>
        </w:r>
      </w:del>
      <w:r w:rsidRPr="003C5D7C">
        <w:rPr>
          <w:lang w:eastAsia="zh-CN"/>
        </w:rPr>
        <w:t>建议书规定了用于广播的最高至</w:t>
      </w:r>
      <w:r w:rsidRPr="003C5D7C">
        <w:rPr>
          <w:lang w:eastAsia="zh-CN"/>
        </w:rPr>
        <w:t>5.1</w:t>
      </w:r>
      <w:r w:rsidRPr="003C5D7C">
        <w:rPr>
          <w:lang w:eastAsia="zh-CN"/>
        </w:rPr>
        <w:t>音响系统的分级多声道音响系统；</w:t>
      </w:r>
    </w:p>
    <w:p w:rsidR="00993247" w:rsidRPr="003C5D7C" w:rsidDel="00BC6EA3" w:rsidRDefault="00993247" w:rsidP="00682198">
      <w:pPr>
        <w:rPr>
          <w:del w:id="73" w:author="Zhang, Lan'ou" w:date="2014-04-14T16:24:00Z"/>
          <w:lang w:eastAsia="zh-CN"/>
        </w:rPr>
      </w:pPr>
      <w:del w:id="74" w:author="Zhang, Lan'ou" w:date="2014-04-14T16:24:00Z">
        <w:r w:rsidRPr="003C5D7C" w:rsidDel="00BC6EA3">
          <w:rPr>
            <w:i/>
            <w:iCs/>
            <w:lang w:eastAsia="zh-CN"/>
          </w:rPr>
          <w:delText>g)</w:delText>
        </w:r>
        <w:r w:rsidRPr="003C5D7C" w:rsidDel="00BC6EA3">
          <w:rPr>
            <w:lang w:eastAsia="zh-CN"/>
          </w:rPr>
          <w:tab/>
        </w:r>
        <w:r w:rsidRPr="003C5D7C" w:rsidDel="00BC6EA3">
          <w:rPr>
            <w:lang w:eastAsia="zh-CN"/>
          </w:rPr>
          <w:delText>考虑到已经开发了三维音响系统等其他多声道音响系统并引入到影院和家庭音频环境中，</w:delText>
        </w:r>
        <w:r w:rsidRPr="003C5D7C" w:rsidDel="00BC6EA3">
          <w:rPr>
            <w:lang w:eastAsia="zh-CN"/>
          </w:rPr>
          <w:delText>ITU-R BS.775-2</w:delText>
        </w:r>
        <w:r w:rsidRPr="003C5D7C" w:rsidDel="00BC6EA3">
          <w:rPr>
            <w:lang w:eastAsia="zh-CN"/>
          </w:rPr>
          <w:delText>建议书需要扩展，</w:delText>
        </w:r>
      </w:del>
    </w:p>
    <w:p w:rsidR="00993247" w:rsidRPr="003C5D7C" w:rsidRDefault="00993247" w:rsidP="00682198">
      <w:pPr>
        <w:rPr>
          <w:ins w:id="75" w:author="Kaoru WATANABE" w:date="2014-03-26T11:12:00Z"/>
          <w:szCs w:val="24"/>
          <w:lang w:eastAsia="zh-CN"/>
        </w:rPr>
      </w:pPr>
      <w:ins w:id="76" w:author="Kaoru WATANABE" w:date="2014-03-26T11:12:00Z">
        <w:r w:rsidRPr="003C5D7C">
          <w:rPr>
            <w:i/>
            <w:iCs/>
            <w:szCs w:val="24"/>
            <w:lang w:eastAsia="ja-JP"/>
          </w:rPr>
          <w:t>d</w:t>
        </w:r>
        <w:r w:rsidRPr="003C5D7C">
          <w:rPr>
            <w:i/>
            <w:iCs/>
            <w:szCs w:val="24"/>
            <w:lang w:eastAsia="zh-CN"/>
          </w:rPr>
          <w:t>)</w:t>
        </w:r>
        <w:r w:rsidRPr="003C5D7C">
          <w:rPr>
            <w:szCs w:val="24"/>
            <w:lang w:eastAsia="zh-CN"/>
          </w:rPr>
          <w:tab/>
        </w:r>
      </w:ins>
      <w:ins w:id="77" w:author="Zhang,  Zhiyong" w:date="2014-04-22T10:09:00Z">
        <w:r w:rsidRPr="003C5D7C">
          <w:rPr>
            <w:szCs w:val="24"/>
            <w:lang w:eastAsia="zh-CN"/>
          </w:rPr>
          <w:t>ITU-R BS.</w:t>
        </w:r>
        <w:r w:rsidRPr="003C5D7C">
          <w:rPr>
            <w:szCs w:val="24"/>
            <w:lang w:eastAsia="ja-JP"/>
          </w:rPr>
          <w:t>2051</w:t>
        </w:r>
        <w:r w:rsidRPr="003C5D7C">
          <w:rPr>
            <w:szCs w:val="24"/>
            <w:lang w:eastAsia="zh-CN"/>
          </w:rPr>
          <w:t>建议书</w:t>
        </w:r>
      </w:ins>
      <w:ins w:id="78" w:author="Zhang,  Zhiyong" w:date="2014-04-22T10:37:00Z">
        <w:r w:rsidRPr="003C5D7C">
          <w:rPr>
            <w:szCs w:val="24"/>
            <w:lang w:eastAsia="zh-CN"/>
          </w:rPr>
          <w:t>在</w:t>
        </w:r>
        <w:r w:rsidRPr="003C5D7C">
          <w:rPr>
            <w:szCs w:val="24"/>
            <w:lang w:eastAsia="ja-JP"/>
          </w:rPr>
          <w:t>ITU-R BS.775</w:t>
        </w:r>
        <w:r w:rsidRPr="003C5D7C">
          <w:rPr>
            <w:szCs w:val="24"/>
            <w:lang w:eastAsia="zh-CN"/>
          </w:rPr>
          <w:t>建议书规定的系统之外</w:t>
        </w:r>
      </w:ins>
      <w:ins w:id="79" w:author="Zhang,  Zhiyong" w:date="2014-04-22T10:36:00Z">
        <w:r w:rsidRPr="003C5D7C">
          <w:rPr>
            <w:szCs w:val="24"/>
            <w:lang w:eastAsia="zh-CN"/>
          </w:rPr>
          <w:t>规定了一种</w:t>
        </w:r>
      </w:ins>
      <w:ins w:id="80" w:author="Zhang,  Zhiyong" w:date="2014-04-22T10:12:00Z">
        <w:r w:rsidRPr="003C5D7C">
          <w:rPr>
            <w:szCs w:val="24"/>
            <w:lang w:eastAsia="zh-CN"/>
          </w:rPr>
          <w:t>附带</w:t>
        </w:r>
      </w:ins>
      <w:ins w:id="81" w:author="Zhang,  Zhiyong" w:date="2014-04-22T10:10:00Z">
        <w:r w:rsidRPr="003C5D7C">
          <w:rPr>
            <w:szCs w:val="24"/>
            <w:lang w:eastAsia="zh-CN"/>
          </w:rPr>
          <w:t>或</w:t>
        </w:r>
      </w:ins>
      <w:ins w:id="82" w:author="Zhang,  Zhiyong" w:date="2014-04-22T10:12:00Z">
        <w:r w:rsidRPr="003C5D7C">
          <w:rPr>
            <w:szCs w:val="24"/>
            <w:lang w:eastAsia="zh-CN"/>
          </w:rPr>
          <w:t>不附带图像</w:t>
        </w:r>
      </w:ins>
      <w:ins w:id="83" w:author="Zhang,  Zhiyong" w:date="2014-04-22T10:10:00Z">
        <w:r w:rsidRPr="003C5D7C">
          <w:rPr>
            <w:szCs w:val="24"/>
            <w:lang w:eastAsia="zh-CN"/>
          </w:rPr>
          <w:t>的</w:t>
        </w:r>
      </w:ins>
      <w:ins w:id="84" w:author="Zhang,  Zhiyong" w:date="2014-04-22T10:13:00Z">
        <w:r w:rsidRPr="003C5D7C">
          <w:rPr>
            <w:szCs w:val="24"/>
            <w:lang w:eastAsia="zh-CN"/>
          </w:rPr>
          <w:t>高级声音系统，</w:t>
        </w:r>
      </w:ins>
      <w:ins w:id="85" w:author="Zhang,  Zhiyong" w:date="2014-04-22T10:21:00Z">
        <w:r w:rsidRPr="003C5D7C">
          <w:rPr>
            <w:szCs w:val="24"/>
            <w:lang w:eastAsia="zh-CN"/>
          </w:rPr>
          <w:t>该系统</w:t>
        </w:r>
      </w:ins>
      <w:ins w:id="86" w:author="Zhang,  Zhiyong" w:date="2014-04-22T10:13:00Z">
        <w:r w:rsidRPr="003C5D7C">
          <w:rPr>
            <w:szCs w:val="24"/>
            <w:lang w:eastAsia="zh-CN"/>
          </w:rPr>
          <w:t>可支持信道（</w:t>
        </w:r>
      </w:ins>
      <w:ins w:id="87" w:author="Zhang,  Zhiyong" w:date="2014-04-22T10:29:00Z">
        <w:r w:rsidRPr="003C5D7C">
          <w:rPr>
            <w:szCs w:val="24"/>
            <w:lang w:eastAsia="zh-CN"/>
          </w:rPr>
          <w:t>扬声</w:t>
        </w:r>
      </w:ins>
      <w:ins w:id="88" w:author="Zhang,  Zhiyong" w:date="2014-04-22T10:13:00Z">
        <w:r w:rsidRPr="003C5D7C">
          <w:rPr>
            <w:szCs w:val="24"/>
            <w:lang w:eastAsia="zh-CN"/>
          </w:rPr>
          <w:t>器馈送）</w:t>
        </w:r>
      </w:ins>
      <w:ins w:id="89" w:author="Zhang,  Zhiyong" w:date="2014-04-22T10:14:00Z">
        <w:r w:rsidRPr="003C5D7C">
          <w:rPr>
            <w:szCs w:val="24"/>
            <w:lang w:eastAsia="zh-CN"/>
          </w:rPr>
          <w:t>、</w:t>
        </w:r>
      </w:ins>
      <w:ins w:id="90" w:author="Zhang,  Zhiyong" w:date="2014-04-22T10:34:00Z">
        <w:r w:rsidRPr="003C5D7C">
          <w:rPr>
            <w:szCs w:val="24"/>
            <w:lang w:eastAsia="zh-CN"/>
          </w:rPr>
          <w:t>对象</w:t>
        </w:r>
      </w:ins>
      <w:ins w:id="91" w:author="Zhang,  Zhiyong" w:date="2014-04-22T10:14:00Z">
        <w:r w:rsidRPr="003C5D7C">
          <w:rPr>
            <w:szCs w:val="24"/>
            <w:lang w:eastAsia="zh-CN"/>
          </w:rPr>
          <w:t>和</w:t>
        </w:r>
      </w:ins>
      <w:ins w:id="92" w:author="Zhang,  Zhiyong" w:date="2014-04-22T10:23:00Z">
        <w:r w:rsidRPr="003C5D7C">
          <w:rPr>
            <w:szCs w:val="24"/>
            <w:lang w:eastAsia="zh-CN"/>
          </w:rPr>
          <w:t>一个</w:t>
        </w:r>
      </w:ins>
      <w:ins w:id="93" w:author="Zhang,  Zhiyong" w:date="2014-04-22T10:21:00Z">
        <w:r w:rsidRPr="003C5D7C">
          <w:rPr>
            <w:szCs w:val="24"/>
            <w:lang w:eastAsia="zh-CN"/>
          </w:rPr>
          <w:t>场景</w:t>
        </w:r>
      </w:ins>
      <w:ins w:id="94" w:author="Zhang,  Zhiyong" w:date="2014-04-22T10:23:00Z">
        <w:r w:rsidRPr="003C5D7C">
          <w:rPr>
            <w:szCs w:val="24"/>
            <w:lang w:eastAsia="zh-CN"/>
          </w:rPr>
          <w:t>库，</w:t>
        </w:r>
      </w:ins>
      <w:ins w:id="95" w:author="Zhang,  Zhiyong" w:date="2014-04-22T10:34:00Z">
        <w:r w:rsidRPr="003C5D7C">
          <w:rPr>
            <w:szCs w:val="24"/>
            <w:lang w:eastAsia="zh-CN"/>
          </w:rPr>
          <w:t>或者</w:t>
        </w:r>
      </w:ins>
      <w:ins w:id="96" w:author="Zhang,  Zhiyong" w:date="2014-04-22T10:23:00Z">
        <w:r w:rsidRPr="003C5D7C">
          <w:rPr>
            <w:szCs w:val="24"/>
            <w:lang w:eastAsia="zh-CN"/>
          </w:rPr>
          <w:t>这些</w:t>
        </w:r>
      </w:ins>
      <w:ins w:id="97" w:author="Zhang,  Zhiyong" w:date="2014-04-22T10:35:00Z">
        <w:r w:rsidRPr="003C5D7C">
          <w:rPr>
            <w:szCs w:val="24"/>
            <w:lang w:eastAsia="zh-CN"/>
          </w:rPr>
          <w:t>内容</w:t>
        </w:r>
      </w:ins>
      <w:ins w:id="98" w:author="Zhang,  Zhiyong" w:date="2014-04-22T10:23:00Z">
        <w:r w:rsidRPr="003C5D7C">
          <w:rPr>
            <w:szCs w:val="24"/>
            <w:lang w:eastAsia="zh-CN"/>
          </w:rPr>
          <w:t>的综合，</w:t>
        </w:r>
      </w:ins>
      <w:ins w:id="99" w:author="Zhang,  Zhiyong" w:date="2014-04-22T10:24:00Z">
        <w:r w:rsidRPr="003C5D7C">
          <w:rPr>
            <w:szCs w:val="24"/>
            <w:lang w:eastAsia="zh-CN"/>
          </w:rPr>
          <w:t>并</w:t>
        </w:r>
      </w:ins>
      <w:ins w:id="100" w:author="Zhang,  Zhiyong" w:date="2014-04-22T10:23:00Z">
        <w:r w:rsidRPr="003C5D7C">
          <w:rPr>
            <w:szCs w:val="24"/>
            <w:lang w:eastAsia="zh-CN"/>
          </w:rPr>
          <w:t>使用</w:t>
        </w:r>
      </w:ins>
      <w:ins w:id="101" w:author="Zhang,  Zhiyong" w:date="2014-04-22T10:24:00Z">
        <w:r w:rsidRPr="003C5D7C">
          <w:rPr>
            <w:szCs w:val="24"/>
            <w:lang w:eastAsia="zh-CN"/>
          </w:rPr>
          <w:t>元数据</w:t>
        </w:r>
      </w:ins>
      <w:ins w:id="102" w:author="Zhang,  Zhiyong" w:date="2014-04-22T10:26:00Z">
        <w:r w:rsidRPr="003C5D7C">
          <w:rPr>
            <w:szCs w:val="24"/>
            <w:lang w:eastAsia="zh-CN"/>
          </w:rPr>
          <w:t>来</w:t>
        </w:r>
      </w:ins>
      <w:ins w:id="103" w:author="Zhang,  Zhiyong" w:date="2014-04-22T10:24:00Z">
        <w:r w:rsidRPr="003C5D7C">
          <w:rPr>
            <w:szCs w:val="24"/>
            <w:lang w:eastAsia="zh-CN"/>
          </w:rPr>
          <w:t>充分描述声音</w:t>
        </w:r>
      </w:ins>
      <w:ins w:id="104" w:author="Zhang,  Zhiyong" w:date="2014-04-22T10:25:00Z">
        <w:r w:rsidRPr="003C5D7C">
          <w:rPr>
            <w:szCs w:val="24"/>
            <w:lang w:eastAsia="zh-CN"/>
          </w:rPr>
          <w:t>制作</w:t>
        </w:r>
      </w:ins>
      <w:ins w:id="105" w:author="Zhang,  Zhiyong" w:date="2014-04-22T10:24:00Z">
        <w:r w:rsidRPr="003C5D7C">
          <w:rPr>
            <w:szCs w:val="24"/>
            <w:lang w:eastAsia="zh-CN"/>
          </w:rPr>
          <w:t>的</w:t>
        </w:r>
      </w:ins>
      <w:ins w:id="106" w:author="Zhang,  Zhiyong" w:date="2014-04-22T10:25:00Z">
        <w:r w:rsidRPr="003C5D7C">
          <w:rPr>
            <w:szCs w:val="24"/>
            <w:lang w:eastAsia="zh-CN"/>
          </w:rPr>
          <w:t>音频内容；</w:t>
        </w:r>
      </w:ins>
    </w:p>
    <w:p w:rsidR="00993247" w:rsidRPr="003C5D7C" w:rsidRDefault="00993247" w:rsidP="00682198">
      <w:pPr>
        <w:rPr>
          <w:ins w:id="107" w:author="Kaoru WATANABE" w:date="2014-03-26T11:12:00Z"/>
          <w:szCs w:val="24"/>
          <w:lang w:eastAsia="zh-CN"/>
        </w:rPr>
      </w:pPr>
      <w:ins w:id="108" w:author="Kaoru WATANABE" w:date="2014-03-26T11:12:00Z">
        <w:r w:rsidRPr="003C5D7C">
          <w:rPr>
            <w:i/>
            <w:szCs w:val="24"/>
            <w:lang w:eastAsia="ja-JP"/>
          </w:rPr>
          <w:t>e</w:t>
        </w:r>
        <w:r w:rsidRPr="003C5D7C">
          <w:rPr>
            <w:i/>
            <w:szCs w:val="24"/>
            <w:lang w:eastAsia="zh-CN"/>
          </w:rPr>
          <w:t>)</w:t>
        </w:r>
        <w:r w:rsidRPr="003C5D7C">
          <w:rPr>
            <w:szCs w:val="24"/>
            <w:lang w:eastAsia="zh-CN"/>
          </w:rPr>
          <w:tab/>
        </w:r>
      </w:ins>
      <w:ins w:id="109" w:author="Zhang,  Zhiyong" w:date="2014-04-22T10:39:00Z">
        <w:r w:rsidRPr="003C5D7C">
          <w:rPr>
            <w:szCs w:val="24"/>
            <w:lang w:eastAsia="zh-CN"/>
          </w:rPr>
          <w:t>将需要有</w:t>
        </w:r>
      </w:ins>
      <w:ins w:id="110" w:author="Zhang,  Zhiyong" w:date="2014-04-22T10:40:00Z">
        <w:r w:rsidRPr="003C5D7C">
          <w:rPr>
            <w:szCs w:val="24"/>
            <w:lang w:eastAsia="zh-CN"/>
          </w:rPr>
          <w:t>适当调整在高级声音系统中制作的声音节目，以便通过</w:t>
        </w:r>
      </w:ins>
      <w:ins w:id="111" w:author="Zhang,  Zhiyong" w:date="2014-04-22T10:42:00Z">
        <w:r w:rsidRPr="003C5D7C">
          <w:rPr>
            <w:szCs w:val="24"/>
            <w:lang w:eastAsia="zh-CN"/>
          </w:rPr>
          <w:t>双</w:t>
        </w:r>
      </w:ins>
      <w:ins w:id="112" w:author="Zhang,  Zhiyong" w:date="2014-04-22T10:40:00Z">
        <w:r w:rsidRPr="003C5D7C">
          <w:rPr>
            <w:szCs w:val="24"/>
            <w:lang w:eastAsia="zh-CN"/>
          </w:rPr>
          <w:t>声道立体声和</w:t>
        </w:r>
      </w:ins>
      <w:ins w:id="113" w:author="Zhang,  Zhiyong" w:date="2014-04-22T10:41:00Z">
        <w:r w:rsidRPr="003C5D7C">
          <w:rPr>
            <w:szCs w:val="24"/>
            <w:lang w:eastAsia="zh-CN"/>
          </w:rPr>
          <w:t>5.1</w:t>
        </w:r>
        <w:r w:rsidRPr="003C5D7C">
          <w:rPr>
            <w:szCs w:val="24"/>
            <w:lang w:eastAsia="zh-CN"/>
          </w:rPr>
          <w:t>声道声音</w:t>
        </w:r>
      </w:ins>
      <w:ins w:id="114" w:author="Zhang,  Zhiyong" w:date="2014-04-22T10:43:00Z">
        <w:r w:rsidRPr="003C5D7C">
          <w:rPr>
            <w:szCs w:val="24"/>
            <w:lang w:eastAsia="zh-CN"/>
          </w:rPr>
          <w:t>传输</w:t>
        </w:r>
      </w:ins>
      <w:ins w:id="115" w:author="Zhang,  Zhiyong" w:date="2014-04-22T10:41:00Z">
        <w:r w:rsidRPr="003C5D7C">
          <w:rPr>
            <w:szCs w:val="24"/>
            <w:lang w:eastAsia="zh-CN"/>
          </w:rPr>
          <w:t>系统传送这些节目；</w:t>
        </w:r>
      </w:ins>
    </w:p>
    <w:p w:rsidR="00450C7C" w:rsidRDefault="00450C7C">
      <w:pPr>
        <w:tabs>
          <w:tab w:val="clear" w:pos="794"/>
          <w:tab w:val="clear" w:pos="1191"/>
          <w:tab w:val="clear" w:pos="1588"/>
          <w:tab w:val="clear" w:pos="1985"/>
        </w:tabs>
        <w:overflowPunct/>
        <w:autoSpaceDE/>
        <w:autoSpaceDN/>
        <w:adjustRightInd/>
        <w:spacing w:before="0" w:line="240" w:lineRule="auto"/>
        <w:jc w:val="left"/>
        <w:textAlignment w:val="auto"/>
        <w:rPr>
          <w:i/>
          <w:iCs/>
          <w:szCs w:val="24"/>
          <w:lang w:eastAsia="ja-JP"/>
        </w:rPr>
      </w:pPr>
      <w:r>
        <w:rPr>
          <w:i/>
          <w:iCs/>
          <w:szCs w:val="24"/>
          <w:lang w:eastAsia="ja-JP"/>
        </w:rPr>
        <w:br w:type="page"/>
      </w:r>
    </w:p>
    <w:p w:rsidR="00993247" w:rsidRPr="003C5D7C" w:rsidRDefault="00993247" w:rsidP="00682198">
      <w:pPr>
        <w:rPr>
          <w:ins w:id="116" w:author="Kaoru WATANABE" w:date="2014-03-26T11:12:00Z"/>
          <w:szCs w:val="24"/>
          <w:lang w:eastAsia="zh-CN"/>
        </w:rPr>
      </w:pPr>
      <w:ins w:id="117" w:author="Kaoru WATANABE" w:date="2014-03-26T11:12:00Z">
        <w:r w:rsidRPr="003C5D7C">
          <w:rPr>
            <w:i/>
            <w:iCs/>
            <w:szCs w:val="24"/>
            <w:lang w:eastAsia="ja-JP"/>
          </w:rPr>
          <w:lastRenderedPageBreak/>
          <w:t>f</w:t>
        </w:r>
        <w:r w:rsidRPr="003C5D7C">
          <w:rPr>
            <w:i/>
            <w:iCs/>
            <w:szCs w:val="24"/>
            <w:lang w:eastAsia="zh-CN"/>
          </w:rPr>
          <w:t>)</w:t>
        </w:r>
        <w:r w:rsidRPr="003C5D7C">
          <w:rPr>
            <w:szCs w:val="24"/>
            <w:lang w:eastAsia="zh-CN"/>
          </w:rPr>
          <w:tab/>
        </w:r>
      </w:ins>
      <w:ins w:id="118" w:author="Zhang,  Zhiyong" w:date="2014-04-22T10:50:00Z">
        <w:r w:rsidRPr="003C5D7C">
          <w:rPr>
            <w:szCs w:val="24"/>
            <w:lang w:eastAsia="zh-CN"/>
          </w:rPr>
          <w:t>在为</w:t>
        </w:r>
      </w:ins>
      <w:ins w:id="119" w:author="Zhang,  Zhiyong" w:date="2014-04-22T10:45:00Z">
        <w:r w:rsidRPr="003C5D7C">
          <w:rPr>
            <w:szCs w:val="24"/>
            <w:lang w:eastAsia="zh-CN"/>
          </w:rPr>
          <w:t>双声道立体声或</w:t>
        </w:r>
        <w:r w:rsidRPr="003C5D7C">
          <w:rPr>
            <w:szCs w:val="24"/>
            <w:lang w:eastAsia="zh-CN"/>
          </w:rPr>
          <w:t>5.1</w:t>
        </w:r>
        <w:r w:rsidRPr="003C5D7C">
          <w:rPr>
            <w:szCs w:val="24"/>
            <w:lang w:eastAsia="zh-CN"/>
          </w:rPr>
          <w:t>声道</w:t>
        </w:r>
      </w:ins>
      <w:ins w:id="120" w:author="Zhang,  Zhiyong" w:date="2014-04-22T10:50:00Z">
        <w:r w:rsidRPr="003C5D7C">
          <w:rPr>
            <w:szCs w:val="24"/>
            <w:lang w:eastAsia="zh-CN"/>
          </w:rPr>
          <w:t>显现</w:t>
        </w:r>
      </w:ins>
      <w:ins w:id="121" w:author="Zhang,  Zhiyong" w:date="2014-04-22T11:04:00Z">
        <w:r w:rsidRPr="003C5D7C">
          <w:rPr>
            <w:szCs w:val="24"/>
            <w:lang w:eastAsia="zh-CN"/>
          </w:rPr>
          <w:t>进行</w:t>
        </w:r>
      </w:ins>
      <w:ins w:id="122" w:author="Zhang,  Zhiyong" w:date="2014-04-22T10:50:00Z">
        <w:r w:rsidRPr="003C5D7C">
          <w:rPr>
            <w:szCs w:val="24"/>
            <w:lang w:eastAsia="zh-CN"/>
          </w:rPr>
          <w:t>定制时</w:t>
        </w:r>
      </w:ins>
      <w:ins w:id="123" w:author="Zhang,  Zhiyong" w:date="2014-04-22T10:52:00Z">
        <w:r w:rsidRPr="003C5D7C">
          <w:rPr>
            <w:szCs w:val="24"/>
            <w:lang w:eastAsia="zh-CN"/>
          </w:rPr>
          <w:t>，如果这些系统</w:t>
        </w:r>
      </w:ins>
      <w:ins w:id="124" w:author="Zhang,  Zhiyong" w:date="2014-04-22T10:51:00Z">
        <w:r w:rsidRPr="003C5D7C">
          <w:rPr>
            <w:szCs w:val="24"/>
            <w:lang w:eastAsia="zh-CN"/>
          </w:rPr>
          <w:t>至少</w:t>
        </w:r>
      </w:ins>
      <w:ins w:id="125" w:author="Zhang,  Zhiyong" w:date="2014-04-22T11:05:00Z">
        <w:r w:rsidRPr="003C5D7C">
          <w:rPr>
            <w:szCs w:val="24"/>
            <w:lang w:eastAsia="zh-CN"/>
          </w:rPr>
          <w:t>能够</w:t>
        </w:r>
      </w:ins>
      <w:ins w:id="126" w:author="Zhang,  Zhiyong" w:date="2014-04-22T10:51:00Z">
        <w:r w:rsidRPr="003C5D7C">
          <w:rPr>
            <w:szCs w:val="24"/>
            <w:lang w:eastAsia="zh-CN"/>
          </w:rPr>
          <w:t>部分地保留</w:t>
        </w:r>
      </w:ins>
      <w:ins w:id="127" w:author="Zhang,  Zhiyong" w:date="2014-04-22T11:05:00Z">
        <w:r w:rsidRPr="003C5D7C">
          <w:rPr>
            <w:szCs w:val="24"/>
            <w:lang w:eastAsia="zh-CN"/>
          </w:rPr>
          <w:t>增强后的</w:t>
        </w:r>
      </w:ins>
      <w:ins w:id="128" w:author="Zhang,  Zhiyong" w:date="2014-04-22T10:44:00Z">
        <w:r w:rsidRPr="003C5D7C">
          <w:rPr>
            <w:szCs w:val="24"/>
            <w:lang w:eastAsia="zh-CN"/>
          </w:rPr>
          <w:t>听觉体验方面的益处</w:t>
        </w:r>
      </w:ins>
      <w:ins w:id="129" w:author="Zhang,  Zhiyong" w:date="2014-04-22T10:51:00Z">
        <w:r w:rsidRPr="003C5D7C">
          <w:rPr>
            <w:szCs w:val="24"/>
            <w:lang w:eastAsia="zh-CN"/>
          </w:rPr>
          <w:t>，</w:t>
        </w:r>
      </w:ins>
      <w:ins w:id="130" w:author="Zhang,  Zhiyong" w:date="2014-04-22T10:53:00Z">
        <w:r w:rsidRPr="003C5D7C">
          <w:rPr>
            <w:szCs w:val="24"/>
            <w:lang w:eastAsia="zh-CN"/>
          </w:rPr>
          <w:t>则可</w:t>
        </w:r>
      </w:ins>
      <w:ins w:id="131" w:author="Zhang,  Zhiyong" w:date="2014-04-22T11:06:00Z">
        <w:r w:rsidRPr="003C5D7C">
          <w:rPr>
            <w:szCs w:val="24"/>
            <w:lang w:eastAsia="zh-CN"/>
          </w:rPr>
          <w:t>提高</w:t>
        </w:r>
      </w:ins>
      <w:ins w:id="132" w:author="Zhang,  Zhiyong" w:date="2014-04-22T10:53:00Z">
        <w:r w:rsidRPr="003C5D7C">
          <w:rPr>
            <w:szCs w:val="24"/>
            <w:lang w:eastAsia="zh-CN"/>
          </w:rPr>
          <w:t>听众对高级声音系统的认识和兴趣；</w:t>
        </w:r>
      </w:ins>
    </w:p>
    <w:p w:rsidR="00993247" w:rsidRPr="003C5D7C" w:rsidRDefault="00993247" w:rsidP="00682198">
      <w:pPr>
        <w:rPr>
          <w:ins w:id="133" w:author="Kaoru WATANABE" w:date="2014-03-26T11:12:00Z"/>
          <w:szCs w:val="24"/>
          <w:lang w:eastAsia="ja-JP"/>
        </w:rPr>
      </w:pPr>
      <w:ins w:id="134" w:author="Kaoru WATANABE" w:date="2014-03-26T11:12:00Z">
        <w:r w:rsidRPr="003C5D7C">
          <w:rPr>
            <w:i/>
            <w:iCs/>
            <w:szCs w:val="24"/>
            <w:lang w:eastAsia="ja-JP"/>
          </w:rPr>
          <w:t>g)</w:t>
        </w:r>
        <w:r w:rsidRPr="003C5D7C">
          <w:rPr>
            <w:szCs w:val="24"/>
            <w:lang w:eastAsia="ja-JP"/>
          </w:rPr>
          <w:tab/>
        </w:r>
      </w:ins>
      <w:ins w:id="135" w:author="Zhang,  Zhiyong" w:date="2014-04-22T10:53:00Z">
        <w:r w:rsidRPr="003C5D7C">
          <w:rPr>
            <w:szCs w:val="24"/>
            <w:lang w:eastAsia="ja-JP"/>
          </w:rPr>
          <w:t>ITU-R BS.1909</w:t>
        </w:r>
        <w:r w:rsidRPr="003C5D7C">
          <w:rPr>
            <w:szCs w:val="24"/>
            <w:lang w:eastAsia="zh-CN"/>
          </w:rPr>
          <w:t>建议书</w:t>
        </w:r>
      </w:ins>
      <w:ins w:id="136" w:author="Zhang,  Zhiyong" w:date="2014-04-22T10:54:00Z">
        <w:r w:rsidRPr="003C5D7C">
          <w:rPr>
            <w:szCs w:val="24"/>
            <w:lang w:eastAsia="zh-CN"/>
          </w:rPr>
          <w:t>规定</w:t>
        </w:r>
      </w:ins>
      <w:ins w:id="137" w:author="Zhang,  Zhiyong" w:date="2014-04-22T10:55:00Z">
        <w:r w:rsidRPr="003C5D7C">
          <w:rPr>
            <w:szCs w:val="24"/>
            <w:lang w:eastAsia="zh-CN"/>
          </w:rPr>
          <w:t>了</w:t>
        </w:r>
      </w:ins>
      <w:ins w:id="138" w:author="Zhang,  Zhiyong" w:date="2014-04-22T10:54:00Z">
        <w:r w:rsidRPr="003C5D7C">
          <w:rPr>
            <w:szCs w:val="24"/>
            <w:lang w:eastAsia="zh-CN"/>
          </w:rPr>
          <w:t>将公共环境、家居环境和移动环境作为典型</w:t>
        </w:r>
      </w:ins>
      <w:ins w:id="139" w:author="Zhang,  Zhiyong" w:date="2014-04-22T11:06:00Z">
        <w:r w:rsidRPr="003C5D7C">
          <w:rPr>
            <w:szCs w:val="24"/>
            <w:lang w:eastAsia="zh-CN"/>
          </w:rPr>
          <w:t>的</w:t>
        </w:r>
      </w:ins>
      <w:ins w:id="140" w:author="Zhang,  Zhiyong" w:date="2014-04-22T11:03:00Z">
        <w:r w:rsidRPr="003C5D7C">
          <w:rPr>
            <w:szCs w:val="24"/>
            <w:lang w:eastAsia="zh-CN"/>
          </w:rPr>
          <w:t>视</w:t>
        </w:r>
      </w:ins>
      <w:ins w:id="141" w:author="Zhang,  Zhiyong" w:date="2014-04-22T10:55:00Z">
        <w:r w:rsidRPr="003C5D7C">
          <w:rPr>
            <w:szCs w:val="24"/>
            <w:lang w:eastAsia="zh-CN"/>
          </w:rPr>
          <w:t>听环境，并进一步规定</w:t>
        </w:r>
      </w:ins>
      <w:ins w:id="142" w:author="Zhang,  Zhiyong" w:date="2014-04-22T10:58:00Z">
        <w:r w:rsidRPr="003C5D7C">
          <w:rPr>
            <w:szCs w:val="24"/>
            <w:lang w:eastAsia="zh-CN"/>
          </w:rPr>
          <w:t>应在很</w:t>
        </w:r>
      </w:ins>
      <w:ins w:id="143" w:author="Zhang,  Zhiyong" w:date="2014-04-22T11:02:00Z">
        <w:r w:rsidRPr="003C5D7C">
          <w:rPr>
            <w:szCs w:val="24"/>
            <w:lang w:eastAsia="zh-CN"/>
          </w:rPr>
          <w:t>广的</w:t>
        </w:r>
      </w:ins>
      <w:ins w:id="144" w:author="Zhang,  Zhiyong" w:date="2014-04-22T11:01:00Z">
        <w:r w:rsidRPr="003C5D7C">
          <w:rPr>
            <w:szCs w:val="24"/>
            <w:lang w:eastAsia="zh-CN"/>
          </w:rPr>
          <w:t>视</w:t>
        </w:r>
      </w:ins>
      <w:ins w:id="145" w:author="Zhang,  Zhiyong" w:date="2014-04-22T11:10:00Z">
        <w:r w:rsidRPr="003C5D7C">
          <w:rPr>
            <w:szCs w:val="24"/>
            <w:lang w:eastAsia="zh-CN"/>
          </w:rPr>
          <w:t>/</w:t>
        </w:r>
      </w:ins>
      <w:ins w:id="146" w:author="Zhang,  Zhiyong" w:date="2014-04-22T11:01:00Z">
        <w:r w:rsidRPr="003C5D7C">
          <w:rPr>
            <w:szCs w:val="24"/>
            <w:lang w:eastAsia="zh-CN"/>
          </w:rPr>
          <w:t>听</w:t>
        </w:r>
      </w:ins>
      <w:ins w:id="147" w:author="Zhang,  Zhiyong" w:date="2014-04-22T10:58:00Z">
        <w:r w:rsidRPr="003C5D7C">
          <w:rPr>
            <w:szCs w:val="24"/>
            <w:lang w:eastAsia="zh-CN"/>
          </w:rPr>
          <w:t>范围</w:t>
        </w:r>
      </w:ins>
      <w:ins w:id="148" w:author="Zhang,  Zhiyong" w:date="2014-04-22T11:01:00Z">
        <w:r w:rsidRPr="003C5D7C">
          <w:rPr>
            <w:szCs w:val="24"/>
            <w:lang w:eastAsia="zh-CN"/>
          </w:rPr>
          <w:t>内</w:t>
        </w:r>
      </w:ins>
      <w:ins w:id="149" w:author="Zhang,  Zhiyong" w:date="2014-04-22T10:58:00Z">
        <w:r w:rsidRPr="003C5D7C">
          <w:rPr>
            <w:szCs w:val="24"/>
            <w:lang w:eastAsia="zh-CN"/>
          </w:rPr>
          <w:t>保持</w:t>
        </w:r>
      </w:ins>
      <w:ins w:id="150" w:author="Zhang,  Zhiyong" w:date="2014-04-22T10:56:00Z">
        <w:r w:rsidRPr="003C5D7C">
          <w:rPr>
            <w:szCs w:val="24"/>
            <w:lang w:eastAsia="zh-CN"/>
          </w:rPr>
          <w:t>声音图像和视频图像之间的</w:t>
        </w:r>
      </w:ins>
      <w:ins w:id="151" w:author="Zhang,  Zhiyong" w:date="2014-04-22T11:01:00Z">
        <w:r w:rsidRPr="003C5D7C">
          <w:rPr>
            <w:szCs w:val="24"/>
            <w:lang w:eastAsia="zh-CN"/>
          </w:rPr>
          <w:t>位置重合</w:t>
        </w:r>
      </w:ins>
      <w:ins w:id="152" w:author="Zhang,  Zhiyong" w:date="2014-04-22T11:03:00Z">
        <w:r w:rsidRPr="003C5D7C">
          <w:rPr>
            <w:szCs w:val="24"/>
            <w:lang w:eastAsia="zh-CN"/>
          </w:rPr>
          <w:t>；</w:t>
        </w:r>
      </w:ins>
    </w:p>
    <w:p w:rsidR="00993247" w:rsidRPr="003C5D7C" w:rsidRDefault="00993247" w:rsidP="00682198">
      <w:pPr>
        <w:rPr>
          <w:ins w:id="153" w:author="Kaoru WATANABE" w:date="2014-03-26T11:12:00Z"/>
          <w:szCs w:val="24"/>
          <w:lang w:eastAsia="zh-CN"/>
        </w:rPr>
      </w:pPr>
      <w:ins w:id="154" w:author="Kaoru WATANABE" w:date="2014-03-26T11:12:00Z">
        <w:r w:rsidRPr="003C5D7C">
          <w:rPr>
            <w:i/>
            <w:iCs/>
            <w:szCs w:val="24"/>
            <w:lang w:eastAsia="ja-JP"/>
          </w:rPr>
          <w:t>h)</w:t>
        </w:r>
        <w:r w:rsidRPr="003C5D7C">
          <w:rPr>
            <w:szCs w:val="24"/>
            <w:lang w:eastAsia="ja-JP"/>
          </w:rPr>
          <w:tab/>
        </w:r>
      </w:ins>
      <w:ins w:id="155" w:author="Zhang,  Zhiyong" w:date="2014-04-22T11:13:00Z">
        <w:r w:rsidRPr="003C5D7C">
          <w:rPr>
            <w:szCs w:val="24"/>
            <w:lang w:eastAsia="zh-CN"/>
          </w:rPr>
          <w:t>在制作和</w:t>
        </w:r>
      </w:ins>
      <w:ins w:id="156" w:author="Zhang,  Zhiyong" w:date="2014-04-22T11:33:00Z">
        <w:r w:rsidRPr="003C5D7C">
          <w:rPr>
            <w:szCs w:val="24"/>
            <w:lang w:eastAsia="zh-CN"/>
          </w:rPr>
          <w:t>放声</w:t>
        </w:r>
      </w:ins>
      <w:ins w:id="157" w:author="Zhang,  Zhiyong" w:date="2014-04-22T11:13:00Z">
        <w:r w:rsidRPr="003C5D7C">
          <w:rPr>
            <w:szCs w:val="24"/>
            <w:lang w:eastAsia="zh-CN"/>
          </w:rPr>
          <w:t>环境中</w:t>
        </w:r>
      </w:ins>
      <w:ins w:id="158" w:author="Zhang,  Zhiyong" w:date="2014-04-22T11:32:00Z">
        <w:r w:rsidRPr="003C5D7C">
          <w:rPr>
            <w:szCs w:val="24"/>
            <w:lang w:eastAsia="zh-CN"/>
          </w:rPr>
          <w:t>，屏幕</w:t>
        </w:r>
      </w:ins>
      <w:ins w:id="159" w:author="Zhang,  Zhiyong" w:date="2014-04-22T11:14:00Z">
        <w:r w:rsidRPr="003C5D7C">
          <w:rPr>
            <w:szCs w:val="24"/>
            <w:lang w:eastAsia="zh-CN"/>
          </w:rPr>
          <w:t>在视</w:t>
        </w:r>
        <w:r w:rsidRPr="003C5D7C">
          <w:rPr>
            <w:szCs w:val="24"/>
            <w:lang w:eastAsia="zh-CN"/>
          </w:rPr>
          <w:t>/</w:t>
        </w:r>
        <w:r w:rsidRPr="003C5D7C">
          <w:rPr>
            <w:szCs w:val="24"/>
            <w:lang w:eastAsia="zh-CN"/>
          </w:rPr>
          <w:t>听位置</w:t>
        </w:r>
      </w:ins>
      <w:ins w:id="160" w:author="Zhang,  Zhiyong" w:date="2014-04-22T11:13:00Z">
        <w:r w:rsidRPr="003C5D7C">
          <w:rPr>
            <w:szCs w:val="24"/>
            <w:lang w:eastAsia="zh-CN"/>
          </w:rPr>
          <w:t>的角宽</w:t>
        </w:r>
      </w:ins>
      <w:ins w:id="161" w:author="Zhang,  Zhiyong" w:date="2014-04-22T11:14:00Z">
        <w:r w:rsidRPr="003C5D7C">
          <w:rPr>
            <w:szCs w:val="24"/>
            <w:lang w:eastAsia="zh-CN"/>
          </w:rPr>
          <w:t>将不会总是相同</w:t>
        </w:r>
      </w:ins>
      <w:ins w:id="162" w:author="Zhang,  Zhiyong" w:date="2014-04-22T11:19:00Z">
        <w:r w:rsidRPr="003C5D7C">
          <w:rPr>
            <w:szCs w:val="24"/>
            <w:lang w:eastAsia="zh-CN"/>
          </w:rPr>
          <w:t>的</w:t>
        </w:r>
      </w:ins>
      <w:ins w:id="163" w:author="Zhang,  Zhiyong" w:date="2014-04-22T11:14:00Z">
        <w:r w:rsidRPr="003C5D7C">
          <w:rPr>
            <w:szCs w:val="24"/>
            <w:lang w:eastAsia="zh-CN"/>
          </w:rPr>
          <w:t>，因此，</w:t>
        </w:r>
      </w:ins>
      <w:ins w:id="164" w:author="Zhang,  Zhiyong" w:date="2014-04-22T11:18:00Z">
        <w:r w:rsidRPr="003C5D7C">
          <w:rPr>
            <w:szCs w:val="24"/>
            <w:lang w:eastAsia="zh-CN"/>
          </w:rPr>
          <w:t>通过某种方法</w:t>
        </w:r>
      </w:ins>
      <w:ins w:id="165" w:author="Zhang,  Zhiyong" w:date="2014-04-22T11:15:00Z">
        <w:r w:rsidRPr="003C5D7C">
          <w:rPr>
            <w:szCs w:val="24"/>
            <w:lang w:eastAsia="zh-CN"/>
          </w:rPr>
          <w:t>调整音频内容的</w:t>
        </w:r>
      </w:ins>
      <w:ins w:id="166" w:author="Zhang,  Zhiyong" w:date="2014-04-22T13:43:00Z">
        <w:r w:rsidRPr="003C5D7C">
          <w:rPr>
            <w:szCs w:val="24"/>
            <w:lang w:eastAsia="zh-CN"/>
          </w:rPr>
          <w:t>放声</w:t>
        </w:r>
      </w:ins>
      <w:ins w:id="167" w:author="Zhang,  Zhiyong" w:date="2014-04-22T11:15:00Z">
        <w:r w:rsidRPr="003C5D7C">
          <w:rPr>
            <w:szCs w:val="24"/>
            <w:lang w:eastAsia="zh-CN"/>
          </w:rPr>
          <w:t>，</w:t>
        </w:r>
      </w:ins>
      <w:ins w:id="168" w:author="Zhang,  Zhiyong" w:date="2014-04-22T11:30:00Z">
        <w:r w:rsidRPr="003C5D7C">
          <w:rPr>
            <w:szCs w:val="24"/>
            <w:lang w:eastAsia="zh-CN"/>
          </w:rPr>
          <w:t>从而</w:t>
        </w:r>
      </w:ins>
      <w:ins w:id="169" w:author="Zhang,  Zhiyong" w:date="2014-04-22T11:19:00Z">
        <w:r w:rsidRPr="003C5D7C">
          <w:rPr>
            <w:szCs w:val="24"/>
            <w:lang w:eastAsia="zh-CN"/>
          </w:rPr>
          <w:t>在</w:t>
        </w:r>
      </w:ins>
      <w:ins w:id="170" w:author="Zhang,  Zhiyong" w:date="2014-04-22T11:17:00Z">
        <w:r w:rsidRPr="003C5D7C">
          <w:rPr>
            <w:szCs w:val="24"/>
            <w:lang w:eastAsia="zh-CN"/>
          </w:rPr>
          <w:t>各种屏幕环境中保持足够</w:t>
        </w:r>
      </w:ins>
      <w:ins w:id="171" w:author="Zhang,  Zhiyong" w:date="2014-04-22T11:30:00Z">
        <w:r w:rsidRPr="003C5D7C">
          <w:rPr>
            <w:szCs w:val="24"/>
            <w:lang w:eastAsia="zh-CN"/>
          </w:rPr>
          <w:t>的</w:t>
        </w:r>
      </w:ins>
      <w:ins w:id="172" w:author="Zhang,  Zhiyong" w:date="2014-04-22T11:31:00Z">
        <w:r w:rsidRPr="003C5D7C">
          <w:rPr>
            <w:szCs w:val="24"/>
            <w:lang w:eastAsia="zh-CN"/>
          </w:rPr>
          <w:t>视听一致性</w:t>
        </w:r>
      </w:ins>
      <w:ins w:id="173" w:author="Zhang,  Zhiyong" w:date="2014-04-22T11:19:00Z">
        <w:r w:rsidRPr="003C5D7C">
          <w:rPr>
            <w:szCs w:val="24"/>
            <w:lang w:eastAsia="zh-CN"/>
          </w:rPr>
          <w:t>，</w:t>
        </w:r>
      </w:ins>
      <w:ins w:id="174" w:author="Zhang,  Zhiyong" w:date="2014-04-22T11:20:00Z">
        <w:r w:rsidRPr="003C5D7C">
          <w:rPr>
            <w:szCs w:val="24"/>
            <w:lang w:eastAsia="zh-CN"/>
          </w:rPr>
          <w:t>将</w:t>
        </w:r>
      </w:ins>
      <w:ins w:id="175" w:author="Zhang,  Zhiyong" w:date="2014-04-22T11:31:00Z">
        <w:r w:rsidRPr="003C5D7C">
          <w:rPr>
            <w:szCs w:val="24"/>
            <w:lang w:eastAsia="zh-CN"/>
          </w:rPr>
          <w:t>是有益的</w:t>
        </w:r>
      </w:ins>
      <w:ins w:id="176" w:author="Zhang,  Zhiyong" w:date="2014-04-22T11:20:00Z">
        <w:r w:rsidRPr="003C5D7C">
          <w:rPr>
            <w:szCs w:val="24"/>
            <w:lang w:eastAsia="zh-CN"/>
          </w:rPr>
          <w:t>；</w:t>
        </w:r>
      </w:ins>
    </w:p>
    <w:p w:rsidR="00993247" w:rsidRPr="003C5D7C" w:rsidRDefault="00993247" w:rsidP="00682198">
      <w:pPr>
        <w:rPr>
          <w:ins w:id="177" w:author="Kaoru WATANABE" w:date="2014-03-26T11:12:00Z"/>
          <w:szCs w:val="24"/>
          <w:lang w:eastAsia="ja-JP"/>
        </w:rPr>
      </w:pPr>
      <w:ins w:id="178" w:author="Kaoru WATANABE" w:date="2014-03-26T11:12:00Z">
        <w:r w:rsidRPr="003C5D7C">
          <w:rPr>
            <w:i/>
            <w:iCs/>
            <w:szCs w:val="24"/>
            <w:lang w:eastAsia="ja-JP"/>
          </w:rPr>
          <w:t>i</w:t>
        </w:r>
        <w:r w:rsidRPr="003C5D7C">
          <w:rPr>
            <w:i/>
            <w:iCs/>
            <w:szCs w:val="24"/>
            <w:lang w:eastAsia="zh-CN"/>
          </w:rPr>
          <w:t>)</w:t>
        </w:r>
        <w:r w:rsidRPr="003C5D7C">
          <w:rPr>
            <w:szCs w:val="24"/>
            <w:lang w:eastAsia="zh-CN"/>
          </w:rPr>
          <w:tab/>
        </w:r>
      </w:ins>
      <w:ins w:id="179" w:author="Zhang,  Zhiyong" w:date="2014-04-22T11:27:00Z">
        <w:r w:rsidRPr="003C5D7C">
          <w:rPr>
            <w:lang w:eastAsia="zh-CN"/>
          </w:rPr>
          <w:t>收听者要求对于不同的声音来源和节目类型，音频节目的主观响度是相同的；</w:t>
        </w:r>
      </w:ins>
    </w:p>
    <w:p w:rsidR="00993247" w:rsidRPr="003C5D7C" w:rsidRDefault="00993247" w:rsidP="00682198">
      <w:pPr>
        <w:rPr>
          <w:ins w:id="180" w:author="Kaoru WATANABE" w:date="2014-03-26T11:12:00Z"/>
          <w:szCs w:val="24"/>
          <w:lang w:eastAsia="ja-JP"/>
        </w:rPr>
      </w:pPr>
      <w:ins w:id="181" w:author="Kaoru WATANABE" w:date="2014-03-26T11:12:00Z">
        <w:r w:rsidRPr="003C5D7C">
          <w:rPr>
            <w:i/>
            <w:iCs/>
            <w:szCs w:val="24"/>
            <w:lang w:eastAsia="ja-JP"/>
          </w:rPr>
          <w:t>j)</w:t>
        </w:r>
        <w:r w:rsidRPr="003C5D7C">
          <w:rPr>
            <w:szCs w:val="24"/>
            <w:lang w:eastAsia="ja-JP"/>
          </w:rPr>
          <w:tab/>
        </w:r>
      </w:ins>
      <w:ins w:id="182" w:author="Zhang,  Zhiyong" w:date="2014-04-22T11:25:00Z">
        <w:r w:rsidRPr="003C5D7C">
          <w:rPr>
            <w:szCs w:val="24"/>
            <w:lang w:eastAsia="ja-JP"/>
          </w:rPr>
          <w:t>ITU-R BS.1770</w:t>
        </w:r>
        <w:r w:rsidRPr="003C5D7C">
          <w:rPr>
            <w:szCs w:val="24"/>
            <w:lang w:eastAsia="zh-CN"/>
          </w:rPr>
          <w:t>建议书为多</w:t>
        </w:r>
      </w:ins>
      <w:ins w:id="183" w:author="Zhang,  Zhiyong" w:date="2014-04-22T11:28:00Z">
        <w:r w:rsidRPr="003C5D7C">
          <w:rPr>
            <w:szCs w:val="24"/>
            <w:lang w:eastAsia="zh-CN"/>
          </w:rPr>
          <w:t>达</w:t>
        </w:r>
      </w:ins>
      <w:ins w:id="184" w:author="Zhang,  Zhiyong" w:date="2014-04-22T11:25:00Z">
        <w:r w:rsidRPr="003C5D7C">
          <w:rPr>
            <w:szCs w:val="24"/>
            <w:lang w:eastAsia="zh-CN"/>
          </w:rPr>
          <w:t>5</w:t>
        </w:r>
        <w:r w:rsidRPr="003C5D7C">
          <w:rPr>
            <w:szCs w:val="24"/>
            <w:lang w:eastAsia="zh-CN"/>
          </w:rPr>
          <w:t>声道的音频节目规定了</w:t>
        </w:r>
      </w:ins>
      <w:ins w:id="185" w:author="Zhang,  Zhiyong" w:date="2014-04-22T11:28:00Z">
        <w:r w:rsidRPr="003C5D7C">
          <w:rPr>
            <w:szCs w:val="24"/>
            <w:lang w:eastAsia="zh-CN"/>
          </w:rPr>
          <w:t>响度</w:t>
        </w:r>
      </w:ins>
      <w:ins w:id="186" w:author="Zhang,  Zhiyong" w:date="2014-04-22T11:25:00Z">
        <w:r w:rsidRPr="003C5D7C">
          <w:rPr>
            <w:szCs w:val="24"/>
            <w:lang w:eastAsia="zh-CN"/>
          </w:rPr>
          <w:t>测量算法，</w:t>
        </w:r>
      </w:ins>
    </w:p>
    <w:p w:rsidR="00993247" w:rsidRPr="003C5D7C" w:rsidRDefault="00993247" w:rsidP="00993247">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做出决定，</w:t>
      </w:r>
      <w:r w:rsidRPr="00450C7C">
        <w:rPr>
          <w:rFonts w:asciiTheme="minorEastAsia" w:eastAsiaTheme="minorEastAsia" w:hAnsiTheme="minorEastAsia" w:cstheme="minorHAnsi"/>
          <w:lang w:eastAsia="zh-CN"/>
        </w:rPr>
        <w:t>应研究以下课题</w:t>
      </w:r>
    </w:p>
    <w:p w:rsidR="00993247" w:rsidRPr="003C5D7C" w:rsidRDefault="00993247" w:rsidP="00682198">
      <w:pPr>
        <w:rPr>
          <w:lang w:eastAsia="zh-CN"/>
        </w:rPr>
      </w:pPr>
      <w:r w:rsidRPr="003C5D7C">
        <w:rPr>
          <w:lang w:eastAsia="zh-CN"/>
        </w:rPr>
        <w:t>1</w:t>
      </w:r>
      <w:r w:rsidRPr="003C5D7C">
        <w:rPr>
          <w:lang w:eastAsia="zh-CN"/>
        </w:rPr>
        <w:tab/>
      </w:r>
      <w:r w:rsidRPr="003C5D7C">
        <w:rPr>
          <w:lang w:eastAsia="zh-CN"/>
        </w:rPr>
        <w:t>在制作过程中，有哪些监测多声道声音的最佳方案，例如：</w:t>
      </w:r>
    </w:p>
    <w:p w:rsidR="00993247" w:rsidRPr="00682198" w:rsidRDefault="00993247" w:rsidP="00682198">
      <w:pPr>
        <w:pStyle w:val="enumlev1"/>
      </w:pPr>
      <w:r w:rsidRPr="00682198">
        <w:t>–</w:t>
      </w:r>
      <w:r w:rsidRPr="00682198">
        <w:tab/>
      </w:r>
      <w:r w:rsidRPr="00682198">
        <w:t>扬声器</w:t>
      </w:r>
      <w:r w:rsidRPr="00682198">
        <w:t>/</w:t>
      </w:r>
      <w:r w:rsidRPr="00682198">
        <w:t>室内响应；</w:t>
      </w:r>
    </w:p>
    <w:p w:rsidR="00993247" w:rsidRPr="00682198" w:rsidDel="00BC6EA3" w:rsidRDefault="00993247" w:rsidP="00682198">
      <w:pPr>
        <w:pStyle w:val="enumlev1"/>
        <w:rPr>
          <w:del w:id="187" w:author="Zhang, Lan'ou" w:date="2014-04-14T16:28:00Z"/>
        </w:rPr>
      </w:pPr>
      <w:del w:id="188" w:author="Zhang, Lan'ou" w:date="2014-04-14T16:28:00Z">
        <w:r w:rsidRPr="00682198" w:rsidDel="00BC6EA3">
          <w:delText>–</w:delText>
        </w:r>
        <w:r w:rsidRPr="00682198" w:rsidDel="00BC6EA3">
          <w:tab/>
        </w:r>
        <w:r w:rsidRPr="00682198" w:rsidDel="00BC6EA3">
          <w:delText>除</w:delText>
        </w:r>
        <w:r w:rsidRPr="00682198" w:rsidDel="00BC6EA3">
          <w:delText>ITU-R BS.775-2</w:delText>
        </w:r>
        <w:r w:rsidRPr="00682198" w:rsidDel="00BC6EA3">
          <w:delText>建议书已有规定以外，涵盖扩展多声道音响系统的扬声器的一般安排和归类</w:delText>
        </w:r>
      </w:del>
    </w:p>
    <w:p w:rsidR="00993247" w:rsidRPr="00682198" w:rsidDel="00BC6EA3" w:rsidRDefault="00993247" w:rsidP="00682198">
      <w:pPr>
        <w:pStyle w:val="enumlev1"/>
        <w:rPr>
          <w:del w:id="189" w:author="Zhang, Lan'ou" w:date="2014-04-14T16:28:00Z"/>
        </w:rPr>
      </w:pPr>
      <w:del w:id="190" w:author="Zhang, Lan'ou" w:date="2014-04-14T16:28:00Z">
        <w:r w:rsidRPr="00682198" w:rsidDel="00BC6EA3">
          <w:delText>–</w:delText>
        </w:r>
        <w:r w:rsidRPr="00682198" w:rsidDel="00BC6EA3">
          <w:tab/>
        </w:r>
        <w:r w:rsidRPr="00682198" w:rsidDel="00BC6EA3">
          <w:delText>处理低频信号的扬声器的适用声道数量、安排和特性；</w:delText>
        </w:r>
      </w:del>
    </w:p>
    <w:p w:rsidR="00993247" w:rsidRPr="00682198" w:rsidRDefault="00993247" w:rsidP="00682198">
      <w:pPr>
        <w:pStyle w:val="enumlev1"/>
        <w:rPr>
          <w:lang w:eastAsia="zh-CN"/>
        </w:rPr>
      </w:pPr>
      <w:r w:rsidRPr="00682198">
        <w:rPr>
          <w:lang w:eastAsia="zh-CN"/>
        </w:rPr>
        <w:t>–</w:t>
      </w:r>
      <w:r w:rsidRPr="00682198">
        <w:rPr>
          <w:lang w:eastAsia="zh-CN"/>
        </w:rPr>
        <w:tab/>
      </w:r>
      <w:r w:rsidRPr="00682198">
        <w:rPr>
          <w:lang w:eastAsia="zh-CN"/>
        </w:rPr>
        <w:t>统一监视器扬声器放声水平的适用方法；</w:t>
      </w:r>
    </w:p>
    <w:p w:rsidR="00993247" w:rsidRPr="00682198" w:rsidRDefault="00993247" w:rsidP="00682198">
      <w:pPr>
        <w:pStyle w:val="enumlev1"/>
        <w:rPr>
          <w:lang w:eastAsia="zh-CN"/>
        </w:rPr>
      </w:pPr>
      <w:r w:rsidRPr="00682198">
        <w:rPr>
          <w:lang w:eastAsia="zh-CN"/>
        </w:rPr>
        <w:t>–</w:t>
      </w:r>
      <w:r w:rsidRPr="00682198">
        <w:rPr>
          <w:lang w:eastAsia="zh-CN"/>
        </w:rPr>
        <w:tab/>
      </w:r>
      <w:r w:rsidRPr="00682198">
        <w:rPr>
          <w:lang w:eastAsia="zh-CN"/>
        </w:rPr>
        <w:t>对诸如电平、相位、时延等多声道声音信号参数进行视频监测的适用方法？</w:t>
      </w:r>
    </w:p>
    <w:p w:rsidR="00993247" w:rsidRPr="003C5D7C" w:rsidRDefault="00993247" w:rsidP="00682198">
      <w:pPr>
        <w:rPr>
          <w:lang w:eastAsia="zh-CN"/>
        </w:rPr>
      </w:pPr>
      <w:r w:rsidRPr="003C5D7C">
        <w:rPr>
          <w:lang w:eastAsia="zh-CN"/>
        </w:rPr>
        <w:t>2</w:t>
      </w:r>
      <w:r w:rsidRPr="003C5D7C">
        <w:rPr>
          <w:lang w:eastAsia="zh-CN"/>
        </w:rPr>
        <w:tab/>
      </w:r>
      <w:r w:rsidRPr="003C5D7C">
        <w:rPr>
          <w:lang w:eastAsia="zh-CN"/>
        </w:rPr>
        <w:t>在计划进行多声道操作时，对于声道接口的声道分配有什么要求？</w:t>
      </w:r>
    </w:p>
    <w:p w:rsidR="00993247" w:rsidRPr="003C5D7C" w:rsidRDefault="00993247" w:rsidP="00682198">
      <w:pPr>
        <w:rPr>
          <w:lang w:eastAsia="zh-CN"/>
        </w:rPr>
      </w:pPr>
      <w:r w:rsidRPr="003C5D7C">
        <w:rPr>
          <w:lang w:eastAsia="zh-CN"/>
        </w:rPr>
        <w:t>3</w:t>
      </w:r>
      <w:r w:rsidRPr="003C5D7C">
        <w:rPr>
          <w:lang w:eastAsia="zh-CN"/>
        </w:rPr>
        <w:tab/>
      </w:r>
      <w:r w:rsidRPr="003C5D7C">
        <w:rPr>
          <w:lang w:eastAsia="zh-CN"/>
        </w:rPr>
        <w:t>什么是确保系统适当兼容性的最佳方法，例如：</w:t>
      </w:r>
    </w:p>
    <w:p w:rsidR="00993247" w:rsidRPr="00682198" w:rsidRDefault="00993247" w:rsidP="00682198">
      <w:pPr>
        <w:pStyle w:val="enumlev1"/>
        <w:rPr>
          <w:lang w:eastAsia="zh-CN"/>
        </w:rPr>
      </w:pPr>
      <w:r w:rsidRPr="00682198">
        <w:rPr>
          <w:lang w:eastAsia="zh-CN"/>
        </w:rPr>
        <w:t>–</w:t>
      </w:r>
      <w:r w:rsidRPr="00682198">
        <w:rPr>
          <w:lang w:eastAsia="zh-CN"/>
        </w:rPr>
        <w:tab/>
      </w:r>
      <w:ins w:id="191" w:author="Zhang,  Zhiyong" w:date="2014-04-22T11:37:00Z">
        <w:r w:rsidRPr="00682198">
          <w:rPr>
            <w:lang w:eastAsia="zh-CN"/>
          </w:rPr>
          <w:t>在</w:t>
        </w:r>
        <w:r w:rsidRPr="00682198">
          <w:rPr>
            <w:lang w:eastAsia="zh-CN"/>
          </w:rPr>
          <w:t>ITU-R BS.2051</w:t>
        </w:r>
        <w:r w:rsidRPr="00682198">
          <w:rPr>
            <w:lang w:eastAsia="zh-CN"/>
          </w:rPr>
          <w:t>建议书</w:t>
        </w:r>
      </w:ins>
      <w:ins w:id="192" w:author="Zhang,  Zhiyong" w:date="2014-04-22T11:38:00Z">
        <w:r w:rsidRPr="00682198">
          <w:rPr>
            <w:lang w:eastAsia="zh-CN"/>
          </w:rPr>
          <w:t>中规定的</w:t>
        </w:r>
      </w:ins>
      <w:r w:rsidRPr="00682198">
        <w:rPr>
          <w:lang w:eastAsia="zh-CN"/>
        </w:rPr>
        <w:t>高级多声道音响系统对在</w:t>
      </w:r>
      <w:r w:rsidRPr="00682198">
        <w:rPr>
          <w:lang w:eastAsia="zh-CN"/>
        </w:rPr>
        <w:t>ITU-R BS.775</w:t>
      </w:r>
      <w:del w:id="193" w:author="Zhang,  Zhiyong" w:date="2014-04-22T11:36:00Z">
        <w:r w:rsidRPr="00682198" w:rsidDel="000B17B3">
          <w:rPr>
            <w:lang w:eastAsia="zh-CN"/>
          </w:rPr>
          <w:delText>-2</w:delText>
        </w:r>
      </w:del>
      <w:r w:rsidRPr="00682198">
        <w:rPr>
          <w:lang w:eastAsia="zh-CN"/>
        </w:rPr>
        <w:t>建议书中规定的低级音响系统的向下兼容性</w:t>
      </w:r>
      <w:ins w:id="194" w:author="Zhang,  Zhiyong" w:date="2014-04-22T11:38:00Z">
        <w:r w:rsidRPr="00682198">
          <w:rPr>
            <w:lang w:eastAsia="zh-CN"/>
          </w:rPr>
          <w:t>，</w:t>
        </w:r>
      </w:ins>
      <w:ins w:id="195" w:author="Zhang,  Zhiyong" w:date="2014-04-22T11:55:00Z">
        <w:r w:rsidRPr="00682198">
          <w:rPr>
            <w:lang w:eastAsia="zh-CN"/>
          </w:rPr>
          <w:t>同时至少保留一部分使用高级音响系统时内在的增强型收听体验（更强的现场感和声音的纵深感），</w:t>
        </w:r>
      </w:ins>
      <w:ins w:id="196" w:author="Zhang,  Zhiyong" w:date="2014-04-22T13:57:00Z">
        <w:r w:rsidRPr="00682198">
          <w:rPr>
            <w:lang w:eastAsia="zh-CN"/>
          </w:rPr>
          <w:t>以便在</w:t>
        </w:r>
      </w:ins>
      <w:ins w:id="197" w:author="Zhang,  Zhiyong" w:date="2014-04-22T11:55:00Z">
        <w:r w:rsidRPr="00682198">
          <w:rPr>
            <w:lang w:eastAsia="zh-CN"/>
          </w:rPr>
          <w:t>放声系统不同于</w:t>
        </w:r>
      </w:ins>
      <w:ins w:id="198" w:author="Zhang,  Zhiyong" w:date="2014-04-22T13:57:00Z">
        <w:r w:rsidRPr="00682198">
          <w:rPr>
            <w:lang w:eastAsia="zh-CN"/>
          </w:rPr>
          <w:t>使用的</w:t>
        </w:r>
      </w:ins>
      <w:ins w:id="199" w:author="Zhang,  Zhiyong" w:date="2014-04-22T11:55:00Z">
        <w:r w:rsidRPr="00682198">
          <w:rPr>
            <w:lang w:eastAsia="zh-CN"/>
          </w:rPr>
          <w:t>方法</w:t>
        </w:r>
      </w:ins>
      <w:ins w:id="200" w:author="Zhang,  Zhiyong" w:date="2014-04-22T13:57:00Z">
        <w:r w:rsidRPr="00682198">
          <w:rPr>
            <w:lang w:eastAsia="zh-CN"/>
          </w:rPr>
          <w:t>所</w:t>
        </w:r>
      </w:ins>
      <w:ins w:id="201" w:author="Zhang,  Zhiyong" w:date="2014-04-22T13:56:00Z">
        <w:r w:rsidRPr="00682198">
          <w:rPr>
            <w:lang w:eastAsia="zh-CN"/>
          </w:rPr>
          <w:t>预期</w:t>
        </w:r>
      </w:ins>
      <w:ins w:id="202" w:author="Zhang,  Zhiyong" w:date="2014-04-22T11:55:00Z">
        <w:r w:rsidRPr="00682198">
          <w:rPr>
            <w:lang w:eastAsia="zh-CN"/>
          </w:rPr>
          <w:t>的系统时</w:t>
        </w:r>
      </w:ins>
      <w:ins w:id="203" w:author="Zhang,  Zhiyong" w:date="2014-04-22T13:56:00Z">
        <w:r w:rsidRPr="00682198">
          <w:rPr>
            <w:lang w:eastAsia="zh-CN"/>
          </w:rPr>
          <w:t>，</w:t>
        </w:r>
      </w:ins>
      <w:ins w:id="204" w:author="Zhang,  Zhiyong" w:date="2014-04-22T13:58:00Z">
        <w:r w:rsidRPr="00682198">
          <w:rPr>
            <w:lang w:eastAsia="zh-CN"/>
          </w:rPr>
          <w:t>不会造成</w:t>
        </w:r>
      </w:ins>
      <w:ins w:id="205" w:author="Zhang,  Zhiyong" w:date="2014-04-22T11:55:00Z">
        <w:r w:rsidRPr="00682198">
          <w:rPr>
            <w:lang w:eastAsia="zh-CN"/>
          </w:rPr>
          <w:t>体验质量</w:t>
        </w:r>
      </w:ins>
      <w:ins w:id="206" w:author="Zhang,  Zhiyong" w:date="2014-04-22T13:58:00Z">
        <w:r w:rsidRPr="00682198">
          <w:rPr>
            <w:lang w:eastAsia="zh-CN"/>
          </w:rPr>
          <w:t>的</w:t>
        </w:r>
      </w:ins>
      <w:ins w:id="207" w:author="Zhang,  Zhiyong" w:date="2014-04-22T11:55:00Z">
        <w:r w:rsidRPr="00682198">
          <w:rPr>
            <w:lang w:eastAsia="zh-CN"/>
          </w:rPr>
          <w:t>下降；</w:t>
        </w:r>
      </w:ins>
    </w:p>
    <w:p w:rsidR="00993247" w:rsidRPr="00682198" w:rsidRDefault="00993247" w:rsidP="00682198">
      <w:pPr>
        <w:pStyle w:val="enumlev1"/>
        <w:rPr>
          <w:lang w:eastAsia="zh-CN"/>
        </w:rPr>
      </w:pPr>
      <w:r w:rsidRPr="00682198">
        <w:rPr>
          <w:lang w:eastAsia="zh-CN"/>
        </w:rPr>
        <w:t>–</w:t>
      </w:r>
      <w:r w:rsidRPr="00682198">
        <w:rPr>
          <w:lang w:eastAsia="zh-CN"/>
        </w:rPr>
        <w:tab/>
      </w:r>
      <w:r w:rsidRPr="00682198">
        <w:rPr>
          <w:lang w:eastAsia="zh-CN"/>
        </w:rPr>
        <w:t>已在</w:t>
      </w:r>
      <w:r w:rsidRPr="00682198">
        <w:rPr>
          <w:lang w:eastAsia="zh-CN"/>
        </w:rPr>
        <w:t>ITU-R BS.775</w:t>
      </w:r>
      <w:del w:id="208" w:author="Zhang,  Zhiyong" w:date="2014-04-22T11:56:00Z">
        <w:r w:rsidRPr="00682198" w:rsidDel="00D47F07">
          <w:rPr>
            <w:lang w:eastAsia="zh-CN"/>
          </w:rPr>
          <w:delText>-2</w:delText>
        </w:r>
      </w:del>
      <w:r w:rsidRPr="00682198">
        <w:rPr>
          <w:lang w:eastAsia="zh-CN"/>
        </w:rPr>
        <w:t>建议书中规定的低级音响系统对高级多声道音响系统的向上兼容性；</w:t>
      </w:r>
    </w:p>
    <w:p w:rsidR="00993247" w:rsidRPr="00682198" w:rsidDel="00BC6EA3" w:rsidRDefault="00993247" w:rsidP="00682198">
      <w:pPr>
        <w:pStyle w:val="enumlev1"/>
        <w:rPr>
          <w:del w:id="209" w:author="Zhang, Lan'ou" w:date="2014-04-14T16:28:00Z"/>
          <w:lang w:eastAsia="zh-CN"/>
        </w:rPr>
      </w:pPr>
      <w:del w:id="210" w:author="Zhang, Lan'ou" w:date="2014-04-14T16:28:00Z">
        <w:r w:rsidRPr="00682198" w:rsidDel="00BC6EA3">
          <w:rPr>
            <w:lang w:eastAsia="zh-CN"/>
          </w:rPr>
          <w:delText>–</w:delText>
        </w:r>
        <w:r w:rsidRPr="00682198" w:rsidDel="00BC6EA3">
          <w:rPr>
            <w:lang w:eastAsia="zh-CN"/>
          </w:rPr>
          <w:tab/>
        </w:r>
        <w:r w:rsidRPr="00682198" w:rsidDel="00BC6EA3">
          <w:rPr>
            <w:lang w:eastAsia="zh-CN"/>
          </w:rPr>
          <w:delText>多声道音响系统与其他声音制作系统的兼容性（如全息制作）？</w:delText>
        </w:r>
      </w:del>
    </w:p>
    <w:p w:rsidR="00450C7C" w:rsidRDefault="00450C7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993247" w:rsidRPr="003C5D7C" w:rsidDel="00BC6EA3" w:rsidRDefault="00993247" w:rsidP="00682198">
      <w:pPr>
        <w:rPr>
          <w:del w:id="211" w:author="Zhang, Lan'ou" w:date="2014-04-14T16:28:00Z"/>
          <w:lang w:eastAsia="zh-CN"/>
        </w:rPr>
      </w:pPr>
      <w:del w:id="212" w:author="Zhang, Lan'ou" w:date="2014-04-14T16:28:00Z">
        <w:r w:rsidRPr="003C5D7C" w:rsidDel="00BC6EA3">
          <w:rPr>
            <w:lang w:eastAsia="zh-CN"/>
          </w:rPr>
          <w:lastRenderedPageBreak/>
          <w:delText>4</w:delText>
        </w:r>
        <w:r w:rsidRPr="003C5D7C" w:rsidDel="00BC6EA3">
          <w:rPr>
            <w:lang w:eastAsia="zh-CN"/>
          </w:rPr>
          <w:tab/>
        </w:r>
        <w:r w:rsidRPr="003C5D7C" w:rsidDel="00BC6EA3">
          <w:rPr>
            <w:lang w:eastAsia="zh-CN"/>
          </w:rPr>
          <w:delText>确保节目制作的高声音质量，什么是声音信号表现的最佳编码参数？</w:delText>
        </w:r>
      </w:del>
    </w:p>
    <w:p w:rsidR="00993247" w:rsidRPr="003C5D7C" w:rsidDel="00BC6EA3" w:rsidRDefault="00993247" w:rsidP="00682198">
      <w:pPr>
        <w:rPr>
          <w:del w:id="213" w:author="Zhang, Lan'ou" w:date="2014-04-14T16:28:00Z"/>
          <w:lang w:eastAsia="zh-CN"/>
        </w:rPr>
      </w:pPr>
      <w:del w:id="214" w:author="Zhang, Lan'ou" w:date="2014-04-14T16:28:00Z">
        <w:r w:rsidRPr="003C5D7C" w:rsidDel="00BC6EA3">
          <w:rPr>
            <w:lang w:eastAsia="zh-CN"/>
          </w:rPr>
          <w:delText>5</w:delText>
        </w:r>
        <w:r w:rsidRPr="003C5D7C" w:rsidDel="00BC6EA3">
          <w:rPr>
            <w:lang w:eastAsia="zh-CN"/>
          </w:rPr>
          <w:tab/>
        </w:r>
        <w:r w:rsidRPr="003C5D7C" w:rsidDel="00BC6EA3">
          <w:rPr>
            <w:lang w:eastAsia="zh-CN"/>
          </w:rPr>
          <w:delText>考虑到随着节目传输辅助数据的必要性，用于数字音频设备互相连接的数字声音接口有哪些要求？</w:delText>
        </w:r>
      </w:del>
    </w:p>
    <w:p w:rsidR="00993247" w:rsidRPr="003C5D7C" w:rsidDel="00BC6EA3" w:rsidRDefault="00993247" w:rsidP="00682198">
      <w:pPr>
        <w:rPr>
          <w:del w:id="215" w:author="Zhang, Lan'ou" w:date="2014-04-14T16:28:00Z"/>
          <w:lang w:eastAsia="ja-JP"/>
        </w:rPr>
      </w:pPr>
      <w:del w:id="216" w:author="Zhang, Lan'ou" w:date="2014-04-14T16:28:00Z">
        <w:r w:rsidRPr="003C5D7C" w:rsidDel="00BC6EA3">
          <w:rPr>
            <w:lang w:eastAsia="zh-CN"/>
          </w:rPr>
          <w:delText>6</w:delText>
        </w:r>
        <w:r w:rsidRPr="003C5D7C" w:rsidDel="00BC6EA3">
          <w:rPr>
            <w:lang w:eastAsia="zh-CN"/>
          </w:rPr>
          <w:tab/>
        </w:r>
        <w:r w:rsidRPr="003C5D7C" w:rsidDel="00BC6EA3">
          <w:rPr>
            <w:lang w:eastAsia="zh-CN"/>
          </w:rPr>
          <w:delText>有哪些适用于音频信号从一种格式编码转换为另一种格式的要求？</w:delText>
        </w:r>
      </w:del>
    </w:p>
    <w:p w:rsidR="00993247" w:rsidRPr="003C5D7C" w:rsidRDefault="00993247" w:rsidP="00682198">
      <w:pPr>
        <w:rPr>
          <w:lang w:eastAsia="zh-CN"/>
        </w:rPr>
      </w:pPr>
      <w:del w:id="217" w:author="Zhang, Lan'ou" w:date="2014-04-14T16:28:00Z">
        <w:r w:rsidRPr="003C5D7C" w:rsidDel="00BC6EA3">
          <w:rPr>
            <w:lang w:eastAsia="ja-JP"/>
          </w:rPr>
          <w:delText>7</w:delText>
        </w:r>
      </w:del>
      <w:ins w:id="218" w:author="Zhang, Lan'ou" w:date="2014-04-14T16:28:00Z">
        <w:r w:rsidRPr="003C5D7C">
          <w:rPr>
            <w:lang w:eastAsia="zh-CN"/>
          </w:rPr>
          <w:t>4</w:t>
        </w:r>
      </w:ins>
      <w:r w:rsidRPr="003C5D7C">
        <w:rPr>
          <w:lang w:eastAsia="ja-JP"/>
        </w:rPr>
        <w:tab/>
      </w:r>
      <w:r w:rsidRPr="003C5D7C">
        <w:rPr>
          <w:lang w:eastAsia="zh-CN"/>
        </w:rPr>
        <w:t>用于多声道声音制作和节目交换的文件类型和封装有哪些要求？</w:t>
      </w:r>
    </w:p>
    <w:p w:rsidR="00993247" w:rsidRPr="003C5D7C" w:rsidRDefault="00993247" w:rsidP="00682198">
      <w:pPr>
        <w:rPr>
          <w:ins w:id="219" w:author="Kaoru WATANABE" w:date="2014-03-26T11:12:00Z"/>
          <w:szCs w:val="24"/>
          <w:lang w:eastAsia="zh-CN"/>
        </w:rPr>
      </w:pPr>
      <w:ins w:id="220" w:author="Kaoru WATANABE" w:date="2014-03-26T11:12:00Z">
        <w:r w:rsidRPr="003C5D7C">
          <w:rPr>
            <w:rFonts w:eastAsia="Times New Roman"/>
            <w:szCs w:val="24"/>
            <w:lang w:eastAsia="ja-JP"/>
          </w:rPr>
          <w:t>5</w:t>
        </w:r>
        <w:r w:rsidRPr="003C5D7C">
          <w:rPr>
            <w:rFonts w:eastAsia="Times New Roman"/>
            <w:szCs w:val="24"/>
            <w:lang w:eastAsia="ja-JP"/>
          </w:rPr>
          <w:tab/>
        </w:r>
      </w:ins>
      <w:ins w:id="221" w:author="Zhang,  Zhiyong" w:date="2014-04-22T11:56:00Z">
        <w:r w:rsidRPr="003C5D7C">
          <w:rPr>
            <w:szCs w:val="24"/>
            <w:lang w:eastAsia="zh-CN"/>
          </w:rPr>
          <w:t>应使用哪</w:t>
        </w:r>
      </w:ins>
      <w:ins w:id="222" w:author="Zhang,  Zhiyong" w:date="2014-04-22T13:11:00Z">
        <w:r w:rsidRPr="003C5D7C">
          <w:rPr>
            <w:szCs w:val="24"/>
            <w:lang w:eastAsia="zh-CN"/>
          </w:rPr>
          <w:t>些</w:t>
        </w:r>
      </w:ins>
      <w:ins w:id="223" w:author="Zhang,  Zhiyong" w:date="2014-04-22T11:56:00Z">
        <w:r w:rsidRPr="003C5D7C">
          <w:rPr>
            <w:szCs w:val="24"/>
            <w:lang w:eastAsia="zh-CN"/>
          </w:rPr>
          <w:t>方法，</w:t>
        </w:r>
      </w:ins>
      <w:ins w:id="224" w:author="Zhang,  Zhiyong" w:date="2014-04-22T13:10:00Z">
        <w:r w:rsidRPr="003C5D7C">
          <w:rPr>
            <w:szCs w:val="24"/>
            <w:lang w:eastAsia="zh-CN"/>
          </w:rPr>
          <w:t>以便</w:t>
        </w:r>
      </w:ins>
      <w:ins w:id="225" w:author="Zhang,  Zhiyong" w:date="2014-04-22T13:11:00Z">
        <w:r w:rsidRPr="003C5D7C">
          <w:rPr>
            <w:szCs w:val="24"/>
            <w:lang w:eastAsia="zh-CN"/>
          </w:rPr>
          <w:t>利用</w:t>
        </w:r>
      </w:ins>
      <w:ins w:id="226" w:author="Zhang,  Zhiyong" w:date="2014-04-22T13:07:00Z">
        <w:r w:rsidRPr="003C5D7C">
          <w:rPr>
            <w:szCs w:val="24"/>
            <w:lang w:eastAsia="zh-CN"/>
          </w:rPr>
          <w:t>基于信道、对象或者场景的范</w:t>
        </w:r>
      </w:ins>
      <w:ins w:id="227" w:author="Zhang,  Zhiyong" w:date="2014-04-22T13:08:00Z">
        <w:r w:rsidRPr="003C5D7C">
          <w:rPr>
            <w:szCs w:val="24"/>
            <w:lang w:eastAsia="zh-CN"/>
          </w:rPr>
          <w:t>式</w:t>
        </w:r>
      </w:ins>
      <w:ins w:id="228" w:author="Zhang,  Zhiyong" w:date="2014-04-22T13:12:00Z">
        <w:r w:rsidRPr="003C5D7C">
          <w:rPr>
            <w:szCs w:val="24"/>
            <w:lang w:eastAsia="zh-CN"/>
          </w:rPr>
          <w:t>针对</w:t>
        </w:r>
      </w:ins>
      <w:ins w:id="229" w:author="Zhang,  Zhiyong" w:date="2014-04-22T13:06:00Z">
        <w:r w:rsidRPr="003C5D7C">
          <w:rPr>
            <w:szCs w:val="24"/>
            <w:lang w:eastAsia="zh-CN"/>
          </w:rPr>
          <w:t>不同</w:t>
        </w:r>
      </w:ins>
      <w:ins w:id="230" w:author="Zhang,  Zhiyong" w:date="2014-04-22T13:07:00Z">
        <w:r w:rsidRPr="003C5D7C">
          <w:rPr>
            <w:szCs w:val="24"/>
            <w:lang w:eastAsia="zh-CN"/>
          </w:rPr>
          <w:t>屏幕尺寸</w:t>
        </w:r>
      </w:ins>
      <w:ins w:id="231" w:author="Zhang,  Zhiyong" w:date="2014-04-22T13:09:00Z">
        <w:r w:rsidRPr="003C5D7C">
          <w:rPr>
            <w:szCs w:val="24"/>
            <w:lang w:eastAsia="zh-CN"/>
          </w:rPr>
          <w:t>按比例扩展音频节目，</w:t>
        </w:r>
      </w:ins>
      <w:ins w:id="232" w:author="Zhang,  Zhiyong" w:date="2014-04-22T13:13:00Z">
        <w:r w:rsidRPr="003C5D7C">
          <w:rPr>
            <w:szCs w:val="24"/>
            <w:lang w:eastAsia="zh-CN"/>
          </w:rPr>
          <w:t>从而</w:t>
        </w:r>
      </w:ins>
      <w:ins w:id="233" w:author="Zhang,  Zhiyong" w:date="2014-04-22T13:09:00Z">
        <w:r w:rsidRPr="003C5D7C">
          <w:rPr>
            <w:szCs w:val="24"/>
            <w:lang w:eastAsia="zh-CN"/>
          </w:rPr>
          <w:t>为</w:t>
        </w:r>
      </w:ins>
      <w:ins w:id="234" w:author="Zhang,  Zhiyong" w:date="2014-04-22T13:53:00Z">
        <w:r w:rsidRPr="003C5D7C">
          <w:rPr>
            <w:szCs w:val="24"/>
            <w:lang w:eastAsia="zh-CN"/>
          </w:rPr>
          <w:t>包括从个人</w:t>
        </w:r>
        <w:r w:rsidRPr="003C5D7C">
          <w:rPr>
            <w:szCs w:val="24"/>
            <w:lang w:eastAsia="zh-CN"/>
          </w:rPr>
          <w:t>/</w:t>
        </w:r>
        <w:r w:rsidRPr="003C5D7C">
          <w:rPr>
            <w:szCs w:val="24"/>
            <w:lang w:eastAsia="zh-CN"/>
          </w:rPr>
          <w:t>移动消费到大屏幕展示</w:t>
        </w:r>
      </w:ins>
      <w:ins w:id="235" w:author="Zhang,  Zhiyong" w:date="2014-04-22T13:54:00Z">
        <w:r w:rsidRPr="003C5D7C">
          <w:rPr>
            <w:szCs w:val="24"/>
            <w:lang w:eastAsia="zh-CN"/>
          </w:rPr>
          <w:t>在内的</w:t>
        </w:r>
      </w:ins>
      <w:ins w:id="236" w:author="Zhang,  Zhiyong" w:date="2014-04-22T13:09:00Z">
        <w:r w:rsidRPr="003C5D7C">
          <w:rPr>
            <w:szCs w:val="24"/>
            <w:lang w:eastAsia="zh-CN"/>
          </w:rPr>
          <w:t>不同尺寸</w:t>
        </w:r>
      </w:ins>
      <w:ins w:id="237" w:author="Zhang,  Zhiyong" w:date="2014-04-22T13:54:00Z">
        <w:r w:rsidRPr="003C5D7C">
          <w:rPr>
            <w:szCs w:val="24"/>
            <w:lang w:eastAsia="zh-CN"/>
          </w:rPr>
          <w:t>的</w:t>
        </w:r>
      </w:ins>
      <w:ins w:id="238" w:author="Zhang,  Zhiyong" w:date="2014-04-22T13:09:00Z">
        <w:r w:rsidRPr="003C5D7C">
          <w:rPr>
            <w:szCs w:val="24"/>
            <w:lang w:eastAsia="zh-CN"/>
          </w:rPr>
          <w:t>屏幕保持音</w:t>
        </w:r>
      </w:ins>
      <w:ins w:id="239" w:author="Zhang,  Zhiyong" w:date="2014-04-22T13:11:00Z">
        <w:r w:rsidRPr="003C5D7C">
          <w:rPr>
            <w:szCs w:val="24"/>
            <w:lang w:eastAsia="zh-CN"/>
          </w:rPr>
          <w:t>频</w:t>
        </w:r>
      </w:ins>
      <w:ins w:id="240" w:author="Zhang,  Zhiyong" w:date="2014-04-22T13:10:00Z">
        <w:r w:rsidRPr="003C5D7C">
          <w:rPr>
            <w:szCs w:val="24"/>
            <w:lang w:eastAsia="zh-CN"/>
          </w:rPr>
          <w:t>视频</w:t>
        </w:r>
      </w:ins>
      <w:ins w:id="241" w:author="Zhang,  Zhiyong" w:date="2014-04-22T13:11:00Z">
        <w:r w:rsidRPr="003C5D7C">
          <w:rPr>
            <w:szCs w:val="24"/>
            <w:lang w:eastAsia="zh-CN"/>
          </w:rPr>
          <w:t>的</w:t>
        </w:r>
      </w:ins>
      <w:ins w:id="242" w:author="Zhang,  Zhiyong" w:date="2014-04-22T13:10:00Z">
        <w:r w:rsidRPr="003C5D7C">
          <w:rPr>
            <w:szCs w:val="24"/>
            <w:lang w:eastAsia="zh-CN"/>
          </w:rPr>
          <w:t>一致性？</w:t>
        </w:r>
      </w:ins>
    </w:p>
    <w:p w:rsidR="00993247" w:rsidRPr="003C5D7C" w:rsidRDefault="00993247" w:rsidP="00682198">
      <w:pPr>
        <w:rPr>
          <w:lang w:eastAsia="zh-CN"/>
        </w:rPr>
      </w:pPr>
      <w:del w:id="243" w:author="Zhang, Lan'ou" w:date="2014-04-14T16:28:00Z">
        <w:r w:rsidRPr="003C5D7C" w:rsidDel="00BC6EA3">
          <w:rPr>
            <w:lang w:eastAsia="ja-JP"/>
          </w:rPr>
          <w:delText>8</w:delText>
        </w:r>
      </w:del>
      <w:ins w:id="244" w:author="Zhang, Lan'ou" w:date="2014-04-14T16:28:00Z">
        <w:r w:rsidRPr="003C5D7C">
          <w:rPr>
            <w:lang w:eastAsia="zh-CN"/>
          </w:rPr>
          <w:t>6</w:t>
        </w:r>
      </w:ins>
      <w:r w:rsidRPr="003C5D7C">
        <w:rPr>
          <w:lang w:eastAsia="ja-JP"/>
        </w:rPr>
        <w:tab/>
      </w:r>
      <w:ins w:id="245" w:author="Zhang,  Zhiyong" w:date="2014-04-22T13:15:00Z">
        <w:r w:rsidRPr="003C5D7C">
          <w:rPr>
            <w:lang w:eastAsia="zh-CN"/>
          </w:rPr>
          <w:t>应</w:t>
        </w:r>
      </w:ins>
      <w:ins w:id="246" w:author="Zhang,  Zhiyong" w:date="2014-04-22T13:18:00Z">
        <w:r w:rsidRPr="003C5D7C">
          <w:rPr>
            <w:lang w:eastAsia="zh-CN"/>
          </w:rPr>
          <w:t>采</w:t>
        </w:r>
      </w:ins>
      <w:ins w:id="247" w:author="Zhang,  Zhiyong" w:date="2014-04-22T13:15:00Z">
        <w:r w:rsidRPr="003C5D7C">
          <w:rPr>
            <w:lang w:eastAsia="zh-CN"/>
          </w:rPr>
          <w:t>用哪些</w:t>
        </w:r>
      </w:ins>
      <w:ins w:id="248" w:author="Zhang,  Zhiyong" w:date="2014-04-22T13:16:00Z">
        <w:r w:rsidRPr="003C5D7C">
          <w:rPr>
            <w:lang w:eastAsia="zh-CN"/>
          </w:rPr>
          <w:t>音频计量特性，</w:t>
        </w:r>
      </w:ins>
      <w:ins w:id="249" w:author="Zhang,  Zhiyong" w:date="2014-04-22T13:54:00Z">
        <w:r w:rsidRPr="003C5D7C">
          <w:rPr>
            <w:lang w:eastAsia="zh-CN"/>
          </w:rPr>
          <w:t>从而能够</w:t>
        </w:r>
      </w:ins>
      <w:ins w:id="250" w:author="Zhang,  Zhiyong" w:date="2014-04-22T13:20:00Z">
        <w:r w:rsidRPr="003C5D7C">
          <w:rPr>
            <w:lang w:eastAsia="zh-CN"/>
          </w:rPr>
          <w:t>准确</w:t>
        </w:r>
      </w:ins>
      <w:ins w:id="251" w:author="Zhang,  Zhiyong" w:date="2014-04-22T13:21:00Z">
        <w:r w:rsidRPr="003C5D7C">
          <w:rPr>
            <w:lang w:eastAsia="zh-CN"/>
          </w:rPr>
          <w:t>显示</w:t>
        </w:r>
      </w:ins>
      <w:ins w:id="252" w:author="Zhang,  Zhiyong" w:date="2014-04-22T13:16:00Z">
        <w:r w:rsidRPr="003C5D7C">
          <w:rPr>
            <w:color w:val="FF0000"/>
            <w:lang w:eastAsia="zh-CN"/>
          </w:rPr>
          <w:t>在</w:t>
        </w:r>
      </w:ins>
      <w:ins w:id="253" w:author="Zhang,  Zhiyong" w:date="2014-04-22T13:15:00Z">
        <w:r w:rsidRPr="003C5D7C">
          <w:rPr>
            <w:color w:val="FF0000"/>
            <w:lang w:eastAsia="zh-CN"/>
          </w:rPr>
          <w:t>高级声音系统中制作的节目</w:t>
        </w:r>
      </w:ins>
      <w:ins w:id="254" w:author="Zhang,  Zhiyong" w:date="2014-04-22T13:16:00Z">
        <w:r w:rsidRPr="003C5D7C">
          <w:rPr>
            <w:color w:val="FF0000"/>
            <w:lang w:eastAsia="zh-CN"/>
          </w:rPr>
          <w:t>的</w:t>
        </w:r>
      </w:ins>
      <w:ins w:id="255" w:author="Zhang,  Zhiyong" w:date="2014-04-22T13:15:00Z">
        <w:r w:rsidRPr="003C5D7C">
          <w:rPr>
            <w:color w:val="FF0000"/>
            <w:lang w:eastAsia="zh-CN"/>
          </w:rPr>
          <w:t>主观响度</w:t>
        </w:r>
      </w:ins>
      <w:del w:id="256" w:author="Zhang,  Zhiyong" w:date="2014-04-22T13:15:00Z">
        <w:r w:rsidRPr="003C5D7C" w:rsidDel="00DF59D0">
          <w:rPr>
            <w:rFonts w:hint="eastAsia"/>
            <w:color w:val="FF0000"/>
            <w:lang w:eastAsia="zh-CN"/>
            <w:rPrChange w:id="257" w:author="Zhang,  Zhiyong" w:date="2014-04-17T16:55:00Z">
              <w:rPr>
                <w:rFonts w:asciiTheme="minorHAnsi" w:hAnsiTheme="minorHAnsi" w:cstheme="minorHAnsi" w:hint="eastAsia"/>
                <w:lang w:eastAsia="zh-CN"/>
              </w:rPr>
            </w:rPrChange>
          </w:rPr>
          <w:delText>为</w:delText>
        </w:r>
      </w:del>
      <w:del w:id="258" w:author="Zhang,  Zhiyong" w:date="2014-04-22T11:57:00Z">
        <w:r w:rsidRPr="003C5D7C" w:rsidDel="00D47F07">
          <w:rPr>
            <w:rFonts w:hint="eastAsia"/>
            <w:color w:val="FF0000"/>
            <w:lang w:eastAsia="zh-CN"/>
            <w:rPrChange w:id="259" w:author="Zhang,  Zhiyong" w:date="2014-04-17T16:55:00Z">
              <w:rPr>
                <w:rFonts w:asciiTheme="minorHAnsi" w:hAnsiTheme="minorHAnsi" w:cstheme="minorHAnsi" w:hint="eastAsia"/>
                <w:lang w:eastAsia="zh-CN"/>
              </w:rPr>
            </w:rPrChange>
          </w:rPr>
          <w:delText>满足这些要求</w:delText>
        </w:r>
      </w:del>
      <w:del w:id="260" w:author="Zhang,  Zhiyong" w:date="2014-04-22T13:15:00Z">
        <w:r w:rsidRPr="003C5D7C" w:rsidDel="00DF59D0">
          <w:rPr>
            <w:rFonts w:hint="eastAsia"/>
            <w:color w:val="FF0000"/>
            <w:lang w:eastAsia="zh-CN"/>
            <w:rPrChange w:id="261" w:author="Zhang,  Zhiyong" w:date="2014-04-17T16:55:00Z">
              <w:rPr>
                <w:rFonts w:asciiTheme="minorHAnsi" w:hAnsiTheme="minorHAnsi" w:cstheme="minorHAnsi" w:hint="eastAsia"/>
                <w:lang w:eastAsia="zh-CN"/>
              </w:rPr>
            </w:rPrChange>
          </w:rPr>
          <w:delText>，应制定哪些建议书或采用哪些技术</w:delText>
        </w:r>
      </w:del>
      <w:r w:rsidRPr="003C5D7C">
        <w:rPr>
          <w:lang w:eastAsia="zh-CN"/>
        </w:rPr>
        <w:t>？</w:t>
      </w:r>
    </w:p>
    <w:p w:rsidR="00993247" w:rsidRPr="003C5D7C" w:rsidRDefault="00993247" w:rsidP="00993247">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进一步做出决定</w:t>
      </w:r>
    </w:p>
    <w:p w:rsidR="00993247" w:rsidRPr="003C5D7C" w:rsidRDefault="00993247" w:rsidP="00682198">
      <w:pPr>
        <w:rPr>
          <w:lang w:eastAsia="zh-CN"/>
        </w:rPr>
      </w:pPr>
      <w:r w:rsidRPr="003C5D7C">
        <w:rPr>
          <w:lang w:eastAsia="zh-CN"/>
        </w:rPr>
        <w:t>1</w:t>
      </w:r>
      <w:r w:rsidRPr="003C5D7C">
        <w:rPr>
          <w:lang w:eastAsia="zh-CN"/>
        </w:rPr>
        <w:tab/>
      </w:r>
      <w:r w:rsidRPr="003C5D7C">
        <w:rPr>
          <w:lang w:eastAsia="zh-CN"/>
        </w:rPr>
        <w:t>上述研究结果应纳入一份或多份建议书</w:t>
      </w:r>
      <w:ins w:id="262" w:author="Zhang,  Zhiyong" w:date="2014-04-17T16:53:00Z">
        <w:r w:rsidRPr="003C5D7C">
          <w:rPr>
            <w:lang w:eastAsia="zh-CN"/>
          </w:rPr>
          <w:t>或</w:t>
        </w:r>
      </w:ins>
      <w:ins w:id="263" w:author="Zhang,  Zhiyong" w:date="2014-04-22T13:55:00Z">
        <w:r w:rsidRPr="003C5D7C">
          <w:rPr>
            <w:lang w:eastAsia="zh-CN"/>
          </w:rPr>
          <w:t>一份或多份</w:t>
        </w:r>
      </w:ins>
      <w:ins w:id="264" w:author="Zhang,  Zhiyong" w:date="2014-04-17T16:53:00Z">
        <w:r w:rsidRPr="003C5D7C">
          <w:rPr>
            <w:lang w:eastAsia="zh-CN"/>
          </w:rPr>
          <w:t>报告</w:t>
        </w:r>
      </w:ins>
      <w:r w:rsidRPr="003C5D7C">
        <w:rPr>
          <w:lang w:eastAsia="zh-CN"/>
        </w:rPr>
        <w:t>；</w:t>
      </w:r>
    </w:p>
    <w:p w:rsidR="00993247" w:rsidRPr="003C5D7C" w:rsidRDefault="00993247" w:rsidP="00682198">
      <w:pPr>
        <w:rPr>
          <w:lang w:eastAsia="zh-CN"/>
        </w:rPr>
      </w:pPr>
      <w:r w:rsidRPr="003C5D7C">
        <w:rPr>
          <w:lang w:eastAsia="zh-CN"/>
        </w:rPr>
        <w:t>2</w:t>
      </w:r>
      <w:r w:rsidRPr="003C5D7C">
        <w:rPr>
          <w:lang w:eastAsia="zh-CN"/>
        </w:rPr>
        <w:tab/>
      </w:r>
      <w:r w:rsidRPr="003C5D7C">
        <w:rPr>
          <w:lang w:eastAsia="zh-CN"/>
        </w:rPr>
        <w:t>上述研究应在</w:t>
      </w:r>
      <w:r w:rsidRPr="003C5D7C">
        <w:rPr>
          <w:lang w:eastAsia="zh-CN"/>
        </w:rPr>
        <w:t>201</w:t>
      </w:r>
      <w:del w:id="265" w:author="Zhang,  Zhiyong" w:date="2014-04-17T16:54:00Z">
        <w:r w:rsidRPr="003C5D7C" w:rsidDel="00451F1D">
          <w:rPr>
            <w:lang w:eastAsia="zh-CN"/>
          </w:rPr>
          <w:delText>2</w:delText>
        </w:r>
      </w:del>
      <w:ins w:id="266" w:author="Zhang,  Zhiyong" w:date="2014-04-17T16:54:00Z">
        <w:r w:rsidRPr="003C5D7C">
          <w:rPr>
            <w:lang w:eastAsia="zh-CN"/>
          </w:rPr>
          <w:t>6</w:t>
        </w:r>
      </w:ins>
      <w:r w:rsidRPr="003C5D7C">
        <w:rPr>
          <w:lang w:eastAsia="zh-CN"/>
        </w:rPr>
        <w:t>年前完成。</w:t>
      </w:r>
    </w:p>
    <w:p w:rsidR="00993247" w:rsidRPr="003C5D7C" w:rsidRDefault="00993247" w:rsidP="00993247">
      <w:pPr>
        <w:spacing w:line="240" w:lineRule="auto"/>
        <w:rPr>
          <w:rFonts w:asciiTheme="minorHAnsi" w:hAnsiTheme="minorHAnsi" w:cstheme="minorHAnsi"/>
          <w:lang w:eastAsia="zh-CN"/>
        </w:rPr>
      </w:pPr>
    </w:p>
    <w:p w:rsidR="00993247" w:rsidRPr="003C5D7C" w:rsidRDefault="00993247" w:rsidP="00993247">
      <w:pPr>
        <w:spacing w:line="240" w:lineRule="auto"/>
        <w:rPr>
          <w:rFonts w:asciiTheme="minorHAnsi" w:hAnsiTheme="minorHAnsi" w:cstheme="minorHAnsi"/>
          <w:lang w:eastAsia="zh-CN"/>
        </w:rPr>
      </w:pPr>
    </w:p>
    <w:p w:rsidR="00993247" w:rsidRDefault="00993247">
      <w:pPr>
        <w:spacing w:line="240" w:lineRule="auto"/>
        <w:rPr>
          <w:rFonts w:asciiTheme="minorHAnsi" w:hAnsiTheme="minorHAnsi" w:cstheme="minorHAnsi"/>
          <w:lang w:eastAsia="zh-CN"/>
        </w:rPr>
      </w:pPr>
      <w:r w:rsidRPr="003C5D7C">
        <w:rPr>
          <w:rFonts w:asciiTheme="minorHAnsi" w:hAnsiTheme="minorHAnsi" w:cstheme="minorHAnsi"/>
          <w:lang w:eastAsia="zh-CN"/>
        </w:rPr>
        <w:t>类别：</w:t>
      </w:r>
      <w:r w:rsidRPr="003C5D7C">
        <w:rPr>
          <w:rFonts w:asciiTheme="minorHAnsi" w:hAnsiTheme="minorHAnsi" w:cstheme="minorHAnsi"/>
          <w:lang w:eastAsia="zh-CN"/>
        </w:rPr>
        <w:t>S2</w:t>
      </w:r>
    </w:p>
    <w:p w:rsidR="00311E7B" w:rsidRDefault="00311E7B" w:rsidP="00311E7B">
      <w:pPr>
        <w:spacing w:line="240" w:lineRule="auto"/>
        <w:rPr>
          <w:rFonts w:asciiTheme="minorHAnsi" w:hAnsiTheme="minorHAnsi" w:cstheme="minorHAnsi"/>
          <w:lang w:eastAsia="zh-CN"/>
        </w:rPr>
        <w:sectPr w:rsidR="00311E7B"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pPr>
    </w:p>
    <w:p w:rsidR="00993247" w:rsidRPr="008D359D" w:rsidRDefault="00993247" w:rsidP="0093203D">
      <w:pPr>
        <w:pStyle w:val="AnnexNoTitle"/>
        <w:spacing w:before="120" w:line="240" w:lineRule="auto"/>
        <w:rPr>
          <w:rFonts w:asciiTheme="minorHAnsi" w:eastAsia="SimSun" w:hAnsiTheme="minorHAnsi" w:cstheme="minorHAnsi"/>
          <w:b w:val="0"/>
          <w:caps/>
          <w:szCs w:val="24"/>
          <w:lang w:eastAsia="zh-CN"/>
        </w:rPr>
      </w:pPr>
      <w:r w:rsidRPr="008D359D">
        <w:rPr>
          <w:rFonts w:asciiTheme="minorHAnsi" w:hAnsiTheme="minorHAnsi" w:cstheme="minorHAnsi"/>
          <w:szCs w:val="24"/>
          <w:lang w:eastAsia="zh-CN"/>
        </w:rPr>
        <w:lastRenderedPageBreak/>
        <w:t>附件</w:t>
      </w:r>
      <w:r w:rsidRPr="008D359D">
        <w:rPr>
          <w:rFonts w:asciiTheme="minorHAnsi" w:hAnsiTheme="minorHAnsi" w:cstheme="minorHAnsi"/>
          <w:szCs w:val="24"/>
          <w:lang w:eastAsia="zh-CN"/>
        </w:rPr>
        <w:t xml:space="preserve"> 3</w:t>
      </w:r>
      <w:r w:rsidRPr="008D359D">
        <w:rPr>
          <w:rFonts w:asciiTheme="minorHAnsi" w:hAnsiTheme="minorHAnsi" w:cstheme="minorHAnsi"/>
          <w:szCs w:val="24"/>
          <w:lang w:eastAsia="zh-CN"/>
        </w:rPr>
        <w:br/>
      </w:r>
      <w:r w:rsidRPr="008D359D">
        <w:rPr>
          <w:rFonts w:asciiTheme="minorHAnsi" w:hAnsiTheme="minorHAnsi" w:cstheme="minorHAnsi"/>
          <w:szCs w:val="24"/>
          <w:lang w:eastAsia="zh-CN"/>
        </w:rPr>
        <w:br/>
      </w:r>
      <w:r w:rsidRPr="008D359D">
        <w:rPr>
          <w:rFonts w:asciiTheme="minorHAnsi" w:eastAsia="SimSun" w:hAnsiTheme="minorHAnsi" w:cstheme="minorHAnsi"/>
          <w:b w:val="0"/>
          <w:caps/>
          <w:szCs w:val="24"/>
          <w:lang w:eastAsia="zh-CN"/>
        </w:rPr>
        <w:t>（</w:t>
      </w:r>
      <w:r w:rsidRPr="008D359D">
        <w:rPr>
          <w:rFonts w:asciiTheme="minorHAnsi" w:eastAsia="SimSun" w:hAnsiTheme="minorHAnsi" w:cstheme="minorHAnsi"/>
          <w:b w:val="0"/>
          <w:caps/>
          <w:szCs w:val="24"/>
          <w:lang w:eastAsia="zh-CN"/>
        </w:rPr>
        <w:t>6/245</w:t>
      </w:r>
      <w:r w:rsidRPr="008D359D">
        <w:rPr>
          <w:rFonts w:asciiTheme="minorHAnsi" w:eastAsia="SimSun" w:hAnsiTheme="minorHAnsi" w:cstheme="minorHAnsi"/>
          <w:b w:val="0"/>
          <w:caps/>
          <w:szCs w:val="24"/>
          <w:lang w:eastAsia="zh-CN"/>
        </w:rPr>
        <w:t>号文件）</w:t>
      </w:r>
    </w:p>
    <w:p w:rsidR="00993247" w:rsidRPr="003C5D7C" w:rsidRDefault="00993247">
      <w:pPr>
        <w:pStyle w:val="QuestionNoBR"/>
        <w:rPr>
          <w:rFonts w:asciiTheme="minorHAnsi" w:hAnsiTheme="minorHAnsi" w:cstheme="minorHAnsi"/>
          <w:lang w:val="en-US" w:eastAsia="zh-CN"/>
        </w:rPr>
        <w:pPrChange w:id="267" w:author="Zhang, Lan'ou" w:date="2014-04-14T16:33:00Z">
          <w:pPr>
            <w:pStyle w:val="QuestionNoBR"/>
            <w:spacing w:before="120"/>
          </w:pPr>
        </w:pPrChange>
      </w:pPr>
      <w:r>
        <w:rPr>
          <w:rFonts w:asciiTheme="minorHAnsi" w:hAnsiTheme="minorHAnsi" w:cstheme="minorHAnsi"/>
          <w:lang w:val="en-US" w:eastAsia="zh-CN"/>
        </w:rPr>
        <w:t>ITU-R</w:t>
      </w:r>
      <w:r w:rsidRPr="003C5D7C">
        <w:rPr>
          <w:rFonts w:asciiTheme="minorHAnsi" w:hAnsiTheme="minorHAnsi" w:cstheme="minorHAnsi"/>
          <w:lang w:val="en-US" w:eastAsia="zh-CN"/>
        </w:rPr>
        <w:t>第</w:t>
      </w:r>
      <w:r w:rsidRPr="003C5D7C">
        <w:rPr>
          <w:rFonts w:asciiTheme="minorHAnsi" w:hAnsiTheme="minorHAnsi" w:cstheme="minorHAnsi"/>
          <w:lang w:val="en-US" w:eastAsia="zh-CN"/>
        </w:rPr>
        <w:t>45-4/6</w:t>
      </w:r>
      <w:r w:rsidRPr="003C5D7C">
        <w:rPr>
          <w:rFonts w:asciiTheme="minorHAnsi" w:hAnsiTheme="minorHAnsi" w:cstheme="minorHAnsi"/>
          <w:lang w:val="en-US" w:eastAsia="zh-CN"/>
        </w:rPr>
        <w:t>号课题</w:t>
      </w:r>
      <w:del w:id="268" w:author="Jovet, Nathalie" w:date="2014-04-24T10:47:00Z">
        <w:r w:rsidR="00AC7941" w:rsidRPr="004E6263" w:rsidDel="00416433">
          <w:rPr>
            <w:rStyle w:val="FootnoteReference"/>
            <w:rFonts w:asciiTheme="majorBidi" w:hAnsiTheme="majorBidi" w:cstheme="majorBidi"/>
            <w:bCs/>
            <w:sz w:val="24"/>
            <w:szCs w:val="24"/>
            <w:vertAlign w:val="superscript"/>
            <w:lang w:eastAsia="ja-JP"/>
          </w:rPr>
          <w:footnoteReference w:customMarkFollows="1" w:id="7"/>
          <w:delText>*</w:delText>
        </w:r>
        <w:r w:rsidR="00AC7941" w:rsidRPr="004E6263" w:rsidDel="00416433">
          <w:rPr>
            <w:rStyle w:val="FootnoteReference"/>
            <w:rFonts w:asciiTheme="majorBidi" w:hAnsiTheme="majorBidi" w:cstheme="majorBidi"/>
            <w:bCs/>
            <w:sz w:val="24"/>
            <w:szCs w:val="24"/>
            <w:vertAlign w:val="superscript"/>
            <w:lang w:eastAsia="ja-JP"/>
          </w:rPr>
          <w:footnoteReference w:customMarkFollows="1" w:id="8"/>
          <w:delText>1</w:delText>
        </w:r>
      </w:del>
      <w:ins w:id="277" w:author="ITU" w:date="2014-07-07T11:31:00Z">
        <w:r w:rsidR="00AC7941" w:rsidRPr="004E6263">
          <w:rPr>
            <w:rStyle w:val="FootnoteReference"/>
            <w:rFonts w:asciiTheme="majorBidi" w:hAnsiTheme="majorBidi" w:cstheme="majorBidi"/>
            <w:bCs/>
            <w:sz w:val="24"/>
            <w:szCs w:val="24"/>
            <w:vertAlign w:val="superscript"/>
            <w:lang w:eastAsia="ja-JP"/>
          </w:rPr>
          <w:footnoteReference w:id="9"/>
        </w:r>
      </w:ins>
    </w:p>
    <w:p w:rsidR="00993247" w:rsidRPr="003C5D7C" w:rsidRDefault="00993247" w:rsidP="00993247">
      <w:pPr>
        <w:pStyle w:val="Questiontitle"/>
        <w:rPr>
          <w:rFonts w:asciiTheme="minorHAnsi" w:hAnsiTheme="minorHAnsi" w:cstheme="minorHAnsi"/>
          <w:lang w:eastAsia="zh-CN"/>
        </w:rPr>
      </w:pPr>
      <w:r w:rsidRPr="003C5D7C">
        <w:rPr>
          <w:rFonts w:asciiTheme="minorHAnsi" w:hAnsiTheme="minorHAnsi" w:cstheme="minorHAnsi"/>
          <w:lang w:eastAsia="zh-CN"/>
        </w:rPr>
        <w:t>多媒体和数据广播应用</w:t>
      </w:r>
    </w:p>
    <w:p w:rsidR="00993247" w:rsidRPr="003C5D7C" w:rsidRDefault="00993247" w:rsidP="00993247">
      <w:pPr>
        <w:pStyle w:val="Questiondate"/>
        <w:spacing w:line="240" w:lineRule="auto"/>
        <w:rPr>
          <w:rFonts w:asciiTheme="minorHAnsi" w:hAnsiTheme="minorHAnsi" w:cstheme="minorHAnsi"/>
          <w:i w:val="0"/>
          <w:iCs/>
          <w:lang w:eastAsia="zh-CN"/>
        </w:rPr>
      </w:pPr>
      <w:r w:rsidRPr="003C5D7C">
        <w:rPr>
          <w:rFonts w:asciiTheme="minorHAnsi" w:hAnsiTheme="minorHAnsi" w:cstheme="minorHAnsi"/>
          <w:i w:val="0"/>
          <w:iCs/>
          <w:lang w:eastAsia="zh-CN"/>
        </w:rPr>
        <w:t>（</w:t>
      </w:r>
      <w:r w:rsidRPr="003C5D7C">
        <w:rPr>
          <w:rFonts w:asciiTheme="minorHAnsi" w:hAnsiTheme="minorHAnsi" w:cstheme="minorHAnsi"/>
          <w:i w:val="0"/>
          <w:iCs/>
          <w:lang w:eastAsia="zh-CN"/>
        </w:rPr>
        <w:t>2003-2005-2009-2010-2012</w:t>
      </w:r>
      <w:r w:rsidRPr="003C5D7C">
        <w:rPr>
          <w:rFonts w:asciiTheme="minorHAnsi" w:hAnsiTheme="minorHAnsi" w:cstheme="minorHAnsi"/>
          <w:i w:val="0"/>
          <w:iCs/>
          <w:lang w:eastAsia="zh-CN"/>
        </w:rPr>
        <w:t>年）</w:t>
      </w:r>
    </w:p>
    <w:p w:rsidR="00993247" w:rsidRPr="003C5D7C" w:rsidRDefault="00993247" w:rsidP="00993247">
      <w:pPr>
        <w:pStyle w:val="Normalaftertitle0"/>
        <w:spacing w:before="120"/>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993247" w:rsidRPr="003C5D7C" w:rsidRDefault="00993247" w:rsidP="00993247">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a)</w:t>
      </w:r>
      <w:r w:rsidRPr="003C5D7C">
        <w:rPr>
          <w:rFonts w:asciiTheme="minorHAnsi" w:hAnsiTheme="minorHAnsi" w:cstheme="minorHAnsi"/>
          <w:lang w:eastAsia="zh-CN"/>
        </w:rPr>
        <w:tab/>
      </w:r>
      <w:r w:rsidRPr="003C5D7C">
        <w:rPr>
          <w:rFonts w:asciiTheme="minorHAnsi" w:hAnsiTheme="minorHAnsi" w:cstheme="minorHAnsi"/>
          <w:lang w:eastAsia="zh-CN"/>
        </w:rPr>
        <w:t>数字电视和声音广播系统已在很多国家部署；</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b)</w:t>
      </w:r>
      <w:r w:rsidRPr="003C5D7C">
        <w:rPr>
          <w:rFonts w:asciiTheme="minorHAnsi" w:hAnsiTheme="minorHAnsi" w:cstheme="minorHAnsi"/>
          <w:lang w:eastAsia="zh-CN"/>
        </w:rPr>
        <w:tab/>
      </w:r>
      <w:r w:rsidRPr="003C5D7C">
        <w:rPr>
          <w:rFonts w:asciiTheme="minorHAnsi" w:hAnsiTheme="minorHAnsi" w:cstheme="minorHAnsi"/>
          <w:lang w:eastAsia="zh-CN"/>
        </w:rPr>
        <w:t>许多国家已引入多媒体和数据广播业务；</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c)</w:t>
      </w:r>
      <w:r w:rsidRPr="003C5D7C">
        <w:rPr>
          <w:rFonts w:asciiTheme="minorHAnsi" w:hAnsiTheme="minorHAnsi" w:cstheme="minorHAnsi"/>
          <w:lang w:eastAsia="zh-CN"/>
        </w:rPr>
        <w:tab/>
      </w:r>
      <w:r w:rsidRPr="003C5D7C">
        <w:rPr>
          <w:rFonts w:asciiTheme="minorHAnsi" w:hAnsiTheme="minorHAnsi" w:cstheme="minorHAnsi"/>
          <w:lang w:eastAsia="zh-CN"/>
        </w:rPr>
        <w:t>许多国家已实施具备先进信息技术的移动无线电通信系统；</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d)</w:t>
      </w:r>
      <w:r w:rsidRPr="003C5D7C">
        <w:rPr>
          <w:rFonts w:asciiTheme="minorHAnsi" w:hAnsiTheme="minorHAnsi" w:cstheme="minorHAnsi"/>
          <w:lang w:eastAsia="zh-CN"/>
        </w:rPr>
        <w:tab/>
      </w:r>
      <w:r w:rsidRPr="003C5D7C">
        <w:rPr>
          <w:rFonts w:asciiTheme="minorHAnsi" w:hAnsiTheme="minorHAnsi" w:cstheme="minorHAnsi"/>
          <w:lang w:eastAsia="zh-CN"/>
        </w:rPr>
        <w:t>通过客厅内的电视机以及手持</w:t>
      </w:r>
      <w:r w:rsidRPr="003C5D7C">
        <w:rPr>
          <w:rFonts w:asciiTheme="minorHAnsi" w:hAnsiTheme="minorHAnsi" w:cstheme="minorHAnsi"/>
          <w:lang w:eastAsia="zh-CN"/>
        </w:rPr>
        <w:t>/</w:t>
      </w:r>
      <w:r w:rsidRPr="003C5D7C">
        <w:rPr>
          <w:rFonts w:asciiTheme="minorHAnsi" w:hAnsiTheme="minorHAnsi" w:cstheme="minorHAnsi"/>
          <w:lang w:eastAsia="zh-CN"/>
        </w:rPr>
        <w:t>便携车载接收器和，可能实现住宅内外数字广播业务的接收；</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e)</w:t>
      </w:r>
      <w:r w:rsidRPr="003C5D7C">
        <w:rPr>
          <w:rFonts w:asciiTheme="minorHAnsi" w:hAnsiTheme="minorHAnsi" w:cstheme="minorHAnsi"/>
          <w:lang w:eastAsia="zh-CN"/>
        </w:rPr>
        <w:tab/>
      </w:r>
      <w:r w:rsidRPr="003C5D7C">
        <w:rPr>
          <w:rFonts w:asciiTheme="minorHAnsi" w:hAnsiTheme="minorHAnsi" w:cstheme="minorHAnsi"/>
          <w:lang w:eastAsia="zh-CN"/>
        </w:rPr>
        <w:t>移动与和静止接收有着巨大的特性差异；</w:t>
      </w:r>
    </w:p>
    <w:p w:rsidR="00993247" w:rsidRPr="003C5D7C" w:rsidRDefault="00993247" w:rsidP="00993247">
      <w:pPr>
        <w:spacing w:line="240" w:lineRule="auto"/>
        <w:rPr>
          <w:rFonts w:asciiTheme="minorHAnsi" w:hAnsiTheme="minorHAnsi" w:cstheme="minorHAnsi"/>
          <w:lang w:eastAsia="zh-CN"/>
        </w:rPr>
      </w:pPr>
      <w:r w:rsidRPr="003C5D7C">
        <w:rPr>
          <w:rFonts w:asciiTheme="minorHAnsi" w:hAnsiTheme="minorHAnsi" w:cstheme="minorHAnsi"/>
          <w:i/>
          <w:iCs/>
          <w:lang w:eastAsia="zh-CN"/>
        </w:rPr>
        <w:t>f)</w:t>
      </w:r>
      <w:r w:rsidRPr="003C5D7C">
        <w:rPr>
          <w:rFonts w:asciiTheme="minorHAnsi" w:hAnsiTheme="minorHAnsi" w:cstheme="minorHAnsi"/>
          <w:lang w:eastAsia="zh-CN"/>
        </w:rPr>
        <w:tab/>
      </w:r>
      <w:r w:rsidRPr="003C5D7C">
        <w:rPr>
          <w:rFonts w:asciiTheme="minorHAnsi" w:hAnsiTheme="minorHAnsi" w:cstheme="minorHAnsi"/>
          <w:lang w:eastAsia="zh-CN"/>
        </w:rPr>
        <w:t>手持</w:t>
      </w:r>
      <w:r w:rsidRPr="003C5D7C">
        <w:rPr>
          <w:rFonts w:asciiTheme="minorHAnsi" w:hAnsiTheme="minorHAnsi" w:cstheme="minorHAnsi"/>
          <w:lang w:eastAsia="zh-CN"/>
        </w:rPr>
        <w:t>/</w:t>
      </w:r>
      <w:r w:rsidRPr="003C5D7C">
        <w:rPr>
          <w:rFonts w:asciiTheme="minorHAnsi" w:hAnsiTheme="minorHAnsi" w:cstheme="minorHAnsi"/>
          <w:lang w:eastAsia="zh-CN"/>
        </w:rPr>
        <w:t>便携</w:t>
      </w:r>
      <w:r w:rsidRPr="003C5D7C">
        <w:rPr>
          <w:rFonts w:asciiTheme="minorHAnsi" w:hAnsiTheme="minorHAnsi" w:cstheme="minorHAnsi"/>
          <w:lang w:eastAsia="zh-CN"/>
        </w:rPr>
        <w:t>/</w:t>
      </w:r>
      <w:r w:rsidRPr="003C5D7C">
        <w:rPr>
          <w:rFonts w:asciiTheme="minorHAnsi" w:hAnsiTheme="minorHAnsi" w:cstheme="minorHAnsi"/>
          <w:lang w:eastAsia="zh-CN"/>
        </w:rPr>
        <w:t>车载接收器和固定接收器的显示尺寸和接收功能也会有所不同；</w:t>
      </w:r>
    </w:p>
    <w:p w:rsidR="00993247" w:rsidRPr="003C5D7C" w:rsidDel="002C63EA" w:rsidRDefault="00993247" w:rsidP="00AC7941">
      <w:pPr>
        <w:spacing w:line="240" w:lineRule="auto"/>
        <w:jc w:val="left"/>
        <w:rPr>
          <w:del w:id="281" w:author="SWG6B2 Chair" w:date="2014-04-01T14:58:00Z"/>
          <w:rFonts w:asciiTheme="minorHAnsi" w:eastAsia="Times New Roman" w:hAnsiTheme="minorHAnsi" w:cstheme="minorHAnsi"/>
          <w:szCs w:val="24"/>
          <w:lang w:eastAsia="zh-CN"/>
        </w:rPr>
      </w:pPr>
      <w:ins w:id="282" w:author="Mostyn-Jones, Elizabeth" w:date="2014-04-04T09:02:00Z">
        <w:r w:rsidRPr="003C5D7C">
          <w:rPr>
            <w:rFonts w:asciiTheme="minorHAnsi" w:eastAsia="Times New Roman" w:hAnsiTheme="minorHAnsi" w:cstheme="minorHAnsi"/>
            <w:i/>
            <w:iCs/>
            <w:szCs w:val="24"/>
            <w:lang w:eastAsia="zh-CN"/>
          </w:rPr>
          <w:t>g</w:t>
        </w:r>
      </w:ins>
      <w:ins w:id="283" w:author="SWG6B2 Chair" w:date="2014-04-01T14:48:00Z">
        <w:r w:rsidRPr="003C5D7C">
          <w:rPr>
            <w:rFonts w:asciiTheme="minorHAnsi" w:eastAsia="Times New Roman" w:hAnsiTheme="minorHAnsi" w:cstheme="minorHAnsi"/>
            <w:i/>
            <w:iCs/>
            <w:szCs w:val="24"/>
            <w:lang w:eastAsia="zh-CN"/>
          </w:rPr>
          <w:t>)</w:t>
        </w:r>
        <w:r w:rsidRPr="003C5D7C">
          <w:rPr>
            <w:rFonts w:asciiTheme="minorHAnsi" w:eastAsia="Times New Roman" w:hAnsiTheme="minorHAnsi" w:cstheme="minorHAnsi"/>
            <w:szCs w:val="24"/>
            <w:lang w:eastAsia="zh-CN"/>
          </w:rPr>
          <w:tab/>
        </w:r>
      </w:ins>
      <w:ins w:id="284" w:author="Zhang,  Zhiyong" w:date="2014-04-22T12:04:00Z">
        <w:r w:rsidRPr="003C5D7C">
          <w:rPr>
            <w:rFonts w:asciiTheme="minorHAnsi" w:hAnsiTheme="minorHAnsi" w:cstheme="minorHAnsi"/>
            <w:szCs w:val="24"/>
            <w:lang w:eastAsia="zh-CN"/>
          </w:rPr>
          <w:t>用于接收电视节目和个人多媒体信息光的学头戴式显示器（如，视频眼镜）</w:t>
        </w:r>
      </w:ins>
      <w:ins w:id="285" w:author="ITU" w:date="2014-07-07T11:28:00Z">
        <w:r w:rsidR="00AC7941" w:rsidRPr="00337BF6">
          <w:rPr>
            <w:rFonts w:asciiTheme="majorBidi" w:eastAsia="Batang" w:hAnsiTheme="majorBidi" w:cstheme="majorBidi"/>
            <w:position w:val="6"/>
            <w:sz w:val="18"/>
            <w:szCs w:val="18"/>
            <w:lang w:eastAsia="ja-JP"/>
          </w:rPr>
          <w:footnoteReference w:id="10"/>
        </w:r>
      </w:ins>
      <w:ins w:id="289" w:author="Zhang,  Zhiyong" w:date="2014-04-22T12:05:00Z">
        <w:r w:rsidRPr="003C5D7C">
          <w:rPr>
            <w:rFonts w:asciiTheme="minorHAnsi" w:hAnsiTheme="minorHAnsi" w:cstheme="minorHAnsi"/>
            <w:szCs w:val="24"/>
            <w:lang w:eastAsia="zh-CN"/>
          </w:rPr>
          <w:t>已经得到</w:t>
        </w:r>
      </w:ins>
      <w:ins w:id="290" w:author="Zhang,  Zhiyong" w:date="2014-04-22T13:44:00Z">
        <w:r w:rsidRPr="003C5D7C">
          <w:rPr>
            <w:rFonts w:asciiTheme="minorHAnsi" w:hAnsiTheme="minorHAnsi" w:cstheme="minorHAnsi"/>
            <w:szCs w:val="24"/>
            <w:lang w:eastAsia="zh-CN"/>
          </w:rPr>
          <w:t>采用</w:t>
        </w:r>
      </w:ins>
      <w:ins w:id="291" w:author="Zhang,  Zhiyong" w:date="2014-04-22T12:04:00Z">
        <w:r w:rsidRPr="003C5D7C">
          <w:rPr>
            <w:rFonts w:asciiTheme="minorHAnsi" w:hAnsiTheme="minorHAnsi" w:cstheme="minorHAnsi"/>
            <w:szCs w:val="24"/>
            <w:lang w:eastAsia="zh-CN"/>
          </w:rPr>
          <w:t>；</w:t>
        </w:r>
      </w:ins>
    </w:p>
    <w:p w:rsidR="00993247" w:rsidRPr="003C5D7C" w:rsidRDefault="00993247" w:rsidP="00993247">
      <w:pPr>
        <w:spacing w:line="240" w:lineRule="auto"/>
        <w:ind w:right="-142"/>
        <w:jc w:val="left"/>
        <w:rPr>
          <w:ins w:id="292" w:author="SWG6B2 Chair" w:date="2014-04-01T14:58:00Z"/>
          <w:rFonts w:asciiTheme="minorHAnsi" w:eastAsia="Times New Roman" w:hAnsiTheme="minorHAnsi" w:cstheme="minorHAnsi"/>
          <w:szCs w:val="24"/>
          <w:lang w:eastAsia="ja-JP"/>
        </w:rPr>
      </w:pPr>
      <w:ins w:id="293" w:author="SWG6B2 Chair" w:date="2014-04-01T14:58:00Z">
        <w:r w:rsidRPr="003C5D7C">
          <w:rPr>
            <w:rFonts w:asciiTheme="minorHAnsi" w:eastAsia="Times New Roman" w:hAnsiTheme="minorHAnsi" w:cstheme="minorHAnsi"/>
            <w:i/>
            <w:iCs/>
            <w:szCs w:val="24"/>
            <w:lang w:eastAsia="zh-CN"/>
          </w:rPr>
          <w:t>h)</w:t>
        </w:r>
        <w:r w:rsidRPr="003C5D7C">
          <w:rPr>
            <w:rFonts w:asciiTheme="minorHAnsi" w:eastAsia="Times New Roman" w:hAnsiTheme="minorHAnsi" w:cstheme="minorHAnsi"/>
            <w:szCs w:val="24"/>
            <w:lang w:eastAsia="zh-CN"/>
          </w:rPr>
          <w:tab/>
        </w:r>
      </w:ins>
      <w:ins w:id="294" w:author="Zhang,  Zhiyong" w:date="2014-04-22T11:59:00Z">
        <w:r w:rsidRPr="003C5D7C">
          <w:rPr>
            <w:rFonts w:asciiTheme="minorHAnsi" w:hAnsiTheme="minorHAnsi" w:cstheme="minorHAnsi"/>
            <w:szCs w:val="24"/>
            <w:lang w:eastAsia="zh-CN"/>
          </w:rPr>
          <w:t>多屏幕</w:t>
        </w:r>
        <w:r w:rsidRPr="003C5D7C">
          <w:rPr>
            <w:rFonts w:asciiTheme="minorHAnsi" w:hAnsiTheme="minorHAnsi" w:cstheme="minorHAnsi"/>
            <w:szCs w:val="24"/>
            <w:lang w:eastAsia="zh-CN"/>
          </w:rPr>
          <w:t>/</w:t>
        </w:r>
        <w:r w:rsidRPr="003C5D7C">
          <w:rPr>
            <w:rFonts w:asciiTheme="minorHAnsi" w:hAnsiTheme="minorHAnsi" w:cstheme="minorHAnsi"/>
            <w:szCs w:val="24"/>
            <w:lang w:eastAsia="zh-CN"/>
          </w:rPr>
          <w:t>多</w:t>
        </w:r>
      </w:ins>
      <w:ins w:id="295" w:author="Zhang,  Zhiyong" w:date="2014-04-22T12:00:00Z">
        <w:r w:rsidRPr="003C5D7C">
          <w:rPr>
            <w:rFonts w:asciiTheme="minorHAnsi" w:hAnsiTheme="minorHAnsi" w:cstheme="minorHAnsi"/>
            <w:szCs w:val="24"/>
            <w:lang w:eastAsia="zh-CN"/>
          </w:rPr>
          <w:t>图像</w:t>
        </w:r>
      </w:ins>
      <w:ins w:id="296" w:author="Zhang,  Zhiyong" w:date="2014-04-22T11:59:00Z">
        <w:r w:rsidRPr="003C5D7C">
          <w:rPr>
            <w:rFonts w:asciiTheme="minorHAnsi" w:hAnsiTheme="minorHAnsi" w:cstheme="minorHAnsi"/>
            <w:szCs w:val="24"/>
            <w:lang w:eastAsia="zh-CN"/>
          </w:rPr>
          <w:t>技术被用于广播和多媒体信息应用，</w:t>
        </w:r>
      </w:ins>
      <w:ins w:id="297" w:author="Zhang,  Zhiyong" w:date="2014-04-22T12:00:00Z">
        <w:r w:rsidRPr="003C5D7C">
          <w:rPr>
            <w:rFonts w:asciiTheme="minorHAnsi" w:hAnsiTheme="minorHAnsi" w:cstheme="minorHAnsi"/>
            <w:szCs w:val="24"/>
            <w:lang w:eastAsia="zh-CN"/>
          </w:rPr>
          <w:t>可</w:t>
        </w:r>
      </w:ins>
      <w:ins w:id="298" w:author="Zhang,  Zhiyong" w:date="2014-04-22T11:59:00Z">
        <w:r w:rsidRPr="003C5D7C">
          <w:rPr>
            <w:rFonts w:asciiTheme="minorHAnsi" w:hAnsiTheme="minorHAnsi" w:cstheme="minorHAnsi"/>
            <w:szCs w:val="24"/>
            <w:lang w:eastAsia="zh-CN"/>
          </w:rPr>
          <w:t>在同一屏幕上同期显示若干不同</w:t>
        </w:r>
      </w:ins>
      <w:ins w:id="299" w:author="Zhang,  Zhiyong" w:date="2014-04-22T12:00:00Z">
        <w:r w:rsidRPr="003C5D7C">
          <w:rPr>
            <w:rFonts w:asciiTheme="minorHAnsi" w:hAnsiTheme="minorHAnsi" w:cstheme="minorHAnsi"/>
            <w:szCs w:val="24"/>
            <w:lang w:eastAsia="zh-CN"/>
          </w:rPr>
          <w:t>的应用和</w:t>
        </w:r>
        <w:r w:rsidRPr="003C5D7C">
          <w:rPr>
            <w:rFonts w:asciiTheme="minorHAnsi" w:eastAsia="Times New Roman" w:hAnsiTheme="minorHAnsi" w:cstheme="minorHAnsi"/>
            <w:szCs w:val="24"/>
            <w:lang w:eastAsia="zh-CN"/>
          </w:rPr>
          <w:t>/</w:t>
        </w:r>
      </w:ins>
      <w:ins w:id="300" w:author="Zhang,  Zhiyong" w:date="2014-04-22T12:01:00Z">
        <w:r w:rsidRPr="003C5D7C">
          <w:rPr>
            <w:rFonts w:asciiTheme="minorHAnsi" w:hAnsiTheme="minorHAnsi" w:cstheme="minorHAnsi"/>
            <w:szCs w:val="24"/>
            <w:lang w:eastAsia="zh-CN"/>
          </w:rPr>
          <w:t>或图像</w:t>
        </w:r>
      </w:ins>
      <w:ins w:id="301" w:author="Zhang,  Zhiyong" w:date="2014-04-22T11:59:00Z">
        <w:r w:rsidRPr="003C5D7C">
          <w:rPr>
            <w:rFonts w:asciiTheme="minorHAnsi" w:hAnsiTheme="minorHAnsi" w:cstheme="minorHAnsi"/>
            <w:szCs w:val="24"/>
            <w:lang w:eastAsia="zh-CN"/>
          </w:rPr>
          <w:t>；</w:t>
        </w:r>
      </w:ins>
    </w:p>
    <w:p w:rsidR="00993247" w:rsidRPr="003C5D7C" w:rsidRDefault="00993247" w:rsidP="00993247">
      <w:pPr>
        <w:spacing w:line="240" w:lineRule="auto"/>
        <w:rPr>
          <w:rFonts w:asciiTheme="minorHAnsi" w:hAnsiTheme="minorHAnsi" w:cstheme="minorHAnsi"/>
          <w:lang w:eastAsia="ja-JP"/>
        </w:rPr>
      </w:pPr>
      <w:del w:id="302" w:author="Zhang, Lan'ou" w:date="2014-04-14T16:35:00Z">
        <w:r w:rsidRPr="003C5D7C" w:rsidDel="00C43266">
          <w:rPr>
            <w:rFonts w:asciiTheme="minorHAnsi" w:hAnsiTheme="minorHAnsi" w:cstheme="minorHAnsi"/>
            <w:i/>
            <w:iCs/>
            <w:lang w:eastAsia="zh-CN"/>
          </w:rPr>
          <w:delText>g</w:delText>
        </w:r>
      </w:del>
      <w:ins w:id="303" w:author="Zhang, Lan'ou" w:date="2014-04-14T16:35:00Z">
        <w:r w:rsidRPr="003C5D7C">
          <w:rPr>
            <w:rFonts w:asciiTheme="minorHAnsi" w:hAnsiTheme="minorHAnsi" w:cstheme="minorHAnsi"/>
            <w:i/>
            <w:iCs/>
            <w:lang w:eastAsia="zh-CN"/>
          </w:rPr>
          <w:t>i</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信息传输格式应能使尽可能多种类型的终端清晰地显示内容；</w:t>
      </w:r>
    </w:p>
    <w:p w:rsidR="00993247" w:rsidRPr="003C5D7C" w:rsidRDefault="00993247" w:rsidP="00993247">
      <w:pPr>
        <w:spacing w:line="240" w:lineRule="auto"/>
        <w:rPr>
          <w:rFonts w:asciiTheme="minorHAnsi" w:hAnsiTheme="minorHAnsi" w:cstheme="minorHAnsi"/>
          <w:lang w:eastAsia="ja-JP"/>
        </w:rPr>
      </w:pPr>
      <w:del w:id="304" w:author="Zhang, Lan'ou" w:date="2014-04-14T16:35:00Z">
        <w:r w:rsidRPr="003C5D7C" w:rsidDel="00C43266">
          <w:rPr>
            <w:rFonts w:asciiTheme="minorHAnsi" w:hAnsiTheme="minorHAnsi" w:cstheme="minorHAnsi"/>
            <w:i/>
            <w:iCs/>
            <w:lang w:eastAsia="zh-CN"/>
          </w:rPr>
          <w:delText>h</w:delText>
        </w:r>
      </w:del>
      <w:ins w:id="305" w:author="Zhang, Lan'ou" w:date="2014-04-14T16:35:00Z">
        <w:r w:rsidRPr="003C5D7C">
          <w:rPr>
            <w:rFonts w:asciiTheme="minorHAnsi" w:hAnsiTheme="minorHAnsi" w:cstheme="minorHAnsi"/>
            <w:i/>
            <w:iCs/>
            <w:lang w:eastAsia="zh-CN"/>
          </w:rPr>
          <w:t>j</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电信业务和互动数字广播业务之间需要互操作性；</w:t>
      </w:r>
    </w:p>
    <w:p w:rsidR="00D718E7" w:rsidRDefault="00D718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lang w:eastAsia="zh-CN"/>
        </w:rPr>
      </w:pPr>
      <w:r>
        <w:rPr>
          <w:rFonts w:asciiTheme="minorHAnsi" w:hAnsiTheme="minorHAnsi" w:cstheme="minorHAnsi"/>
          <w:i/>
          <w:iCs/>
          <w:lang w:eastAsia="zh-CN"/>
        </w:rPr>
        <w:br w:type="page"/>
      </w:r>
    </w:p>
    <w:p w:rsidR="00993247" w:rsidRPr="003C5D7C" w:rsidRDefault="00993247" w:rsidP="00993247">
      <w:pPr>
        <w:spacing w:line="240" w:lineRule="auto"/>
        <w:rPr>
          <w:rFonts w:asciiTheme="minorHAnsi" w:hAnsiTheme="minorHAnsi" w:cstheme="minorHAnsi"/>
          <w:lang w:eastAsia="zh-CN"/>
        </w:rPr>
      </w:pPr>
      <w:del w:id="306" w:author="Zhang, Lan'ou" w:date="2014-04-14T16:35:00Z">
        <w:r w:rsidRPr="003C5D7C" w:rsidDel="00C43266">
          <w:rPr>
            <w:rFonts w:asciiTheme="minorHAnsi" w:hAnsiTheme="minorHAnsi" w:cstheme="minorHAnsi"/>
            <w:i/>
            <w:iCs/>
            <w:lang w:eastAsia="zh-CN"/>
          </w:rPr>
          <w:lastRenderedPageBreak/>
          <w:delText>j</w:delText>
        </w:r>
      </w:del>
      <w:ins w:id="307" w:author="Zhang, Lan'ou" w:date="2014-04-14T16:35:00Z">
        <w:r w:rsidRPr="003C5D7C">
          <w:rPr>
            <w:rFonts w:asciiTheme="minorHAnsi" w:hAnsiTheme="minorHAnsi" w:cstheme="minorHAnsi"/>
            <w:i/>
            <w:iCs/>
            <w:lang w:eastAsia="zh-CN"/>
          </w:rPr>
          <w:t>k</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需要协调用于实施内容保护和有条件接入的技术方法；</w:t>
      </w:r>
    </w:p>
    <w:p w:rsidR="00993247" w:rsidRPr="003C5D7C" w:rsidRDefault="00993247" w:rsidP="00993247">
      <w:pPr>
        <w:spacing w:line="240" w:lineRule="auto"/>
        <w:rPr>
          <w:rFonts w:asciiTheme="minorHAnsi" w:hAnsiTheme="minorHAnsi" w:cstheme="minorHAnsi"/>
          <w:lang w:eastAsia="zh-CN"/>
        </w:rPr>
      </w:pPr>
      <w:del w:id="308" w:author="Zhang, Lan'ou" w:date="2014-04-14T16:35:00Z">
        <w:r w:rsidRPr="003C5D7C" w:rsidDel="00C43266">
          <w:rPr>
            <w:rFonts w:asciiTheme="minorHAnsi" w:hAnsiTheme="minorHAnsi" w:cstheme="minorHAnsi"/>
            <w:i/>
            <w:iCs/>
            <w:lang w:eastAsia="zh-CN"/>
          </w:rPr>
          <w:delText>k</w:delText>
        </w:r>
      </w:del>
      <w:ins w:id="309" w:author="Zhang, Lan'ou" w:date="2014-04-14T16:35:00Z">
        <w:r w:rsidRPr="003C5D7C">
          <w:rPr>
            <w:rFonts w:asciiTheme="minorHAnsi" w:hAnsiTheme="minorHAnsi" w:cstheme="minorHAnsi"/>
            <w:i/>
            <w:iCs/>
            <w:lang w:eastAsia="zh-CN"/>
          </w:rPr>
          <w:t>l</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放送适用于戏剧、电视剧、体育赛事、音乐会、文化活动等节目的多种多媒体信息的数字多媒体视频信息系统已得到广泛应用，用于集体收视的这些系统正在部署之中，</w:t>
      </w:r>
    </w:p>
    <w:p w:rsidR="00993247" w:rsidRPr="003C5D7C" w:rsidRDefault="00993247" w:rsidP="00993247">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做出决定，</w:t>
      </w:r>
      <w:r w:rsidRPr="004E6263">
        <w:rPr>
          <w:rFonts w:asciiTheme="minorEastAsia" w:eastAsiaTheme="minorEastAsia" w:hAnsiTheme="minorEastAsia" w:cstheme="minorHAnsi"/>
          <w:lang w:eastAsia="zh-CN"/>
        </w:rPr>
        <w:t>应研究下列课题</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ins w:id="310" w:author="Zhang,  Zhiyong" w:date="2014-04-22T12:07:00Z">
        <w:r w:rsidRPr="003C5D7C">
          <w:rPr>
            <w:rFonts w:asciiTheme="minorHAnsi" w:hAnsiTheme="minorHAnsi" w:cstheme="minorHAnsi"/>
            <w:bCs/>
            <w:lang w:eastAsia="zh-CN"/>
          </w:rPr>
          <w:t>考虑到各种类型的显示器，</w:t>
        </w:r>
      </w:ins>
      <w:r w:rsidRPr="003C5D7C">
        <w:rPr>
          <w:rFonts w:asciiTheme="minorHAnsi" w:hAnsiTheme="minorHAnsi" w:cstheme="minorHAnsi"/>
          <w:bCs/>
          <w:lang w:eastAsia="zh-CN"/>
        </w:rPr>
        <w:t>用户对多媒体广播和数据应用有哪些要求？</w:t>
      </w:r>
    </w:p>
    <w:p w:rsidR="00993247" w:rsidRPr="003C5D7C" w:rsidRDefault="00993247" w:rsidP="00993247">
      <w:pPr>
        <w:pStyle w:val="enumlev1"/>
        <w:spacing w:before="120" w:line="240" w:lineRule="auto"/>
        <w:rPr>
          <w:rFonts w:asciiTheme="minorHAnsi" w:hAnsiTheme="minorHAnsi" w:cstheme="minorHAnsi"/>
          <w:bCs/>
          <w:lang w:eastAsia="zh-CN"/>
        </w:rPr>
      </w:pPr>
      <w:r w:rsidRPr="003C5D7C">
        <w:rPr>
          <w:rFonts w:asciiTheme="minorHAnsi" w:hAnsiTheme="minorHAnsi" w:cstheme="minorHAnsi"/>
          <w:bCs/>
          <w:lang w:eastAsia="ja-JP"/>
        </w:rPr>
        <w:t>–</w:t>
      </w:r>
      <w:r w:rsidRPr="003C5D7C">
        <w:rPr>
          <w:rFonts w:asciiTheme="minorHAnsi" w:hAnsiTheme="minorHAnsi" w:cstheme="minorHAnsi"/>
          <w:bCs/>
          <w:lang w:eastAsia="ja-JP"/>
        </w:rPr>
        <w:tab/>
      </w:r>
      <w:r w:rsidRPr="003C5D7C">
        <w:rPr>
          <w:rFonts w:asciiTheme="minorHAnsi" w:hAnsiTheme="minorHAnsi" w:cstheme="minorHAnsi"/>
          <w:bCs/>
          <w:lang w:eastAsia="zh-CN"/>
        </w:rPr>
        <w:t>用于移动</w:t>
      </w:r>
      <w:ins w:id="311" w:author="Zhang,  Zhiyong" w:date="2014-04-17T16:56:00Z">
        <w:r w:rsidRPr="003C5D7C">
          <w:rPr>
            <w:rFonts w:asciiTheme="minorHAnsi" w:hAnsiTheme="minorHAnsi" w:cstheme="minorHAnsi"/>
            <w:bCs/>
            <w:lang w:eastAsia="zh-CN"/>
          </w:rPr>
          <w:t>/</w:t>
        </w:r>
        <w:r w:rsidRPr="003C5D7C">
          <w:rPr>
            <w:rFonts w:asciiTheme="minorHAnsi" w:hAnsiTheme="minorHAnsi" w:cstheme="minorHAnsi"/>
            <w:bCs/>
            <w:lang w:eastAsia="zh-CN"/>
          </w:rPr>
          <w:t>便携式</w:t>
        </w:r>
      </w:ins>
      <w:r w:rsidRPr="003C5D7C">
        <w:rPr>
          <w:rFonts w:asciiTheme="minorHAnsi" w:hAnsiTheme="minorHAnsi" w:cstheme="minorHAnsi"/>
          <w:bCs/>
          <w:lang w:eastAsia="zh-CN"/>
        </w:rPr>
        <w:t>接收；</w:t>
      </w:r>
    </w:p>
    <w:p w:rsidR="00993247" w:rsidRPr="003C5D7C" w:rsidRDefault="00993247" w:rsidP="00993247">
      <w:pPr>
        <w:pStyle w:val="enumlev1"/>
        <w:spacing w:before="120"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用于静止接收</w:t>
      </w:r>
      <w:del w:id="312" w:author="Zhang,  Zhiyong" w:date="2014-04-17T16:57:00Z">
        <w:r w:rsidRPr="003C5D7C" w:rsidDel="00451F1D">
          <w:rPr>
            <w:rFonts w:asciiTheme="minorHAnsi" w:hAnsiTheme="minorHAnsi" w:cstheme="minorHAnsi"/>
            <w:bCs/>
            <w:lang w:eastAsia="zh-CN"/>
          </w:rPr>
          <w:delText>；</w:delText>
        </w:r>
      </w:del>
      <w:r w:rsidRPr="003C5D7C">
        <w:rPr>
          <w:rFonts w:asciiTheme="minorHAnsi" w:hAnsiTheme="minorHAnsi" w:cstheme="minorHAnsi"/>
          <w:bCs/>
          <w:lang w:eastAsia="zh-CN"/>
        </w:rPr>
        <w:t>？</w:t>
      </w:r>
    </w:p>
    <w:p w:rsidR="00993247" w:rsidRPr="003C5D7C" w:rsidRDefault="00993247" w:rsidP="00993247">
      <w:pPr>
        <w:pStyle w:val="enumlev1"/>
        <w:spacing w:before="120" w:line="240" w:lineRule="auto"/>
        <w:ind w:left="0" w:firstLine="0"/>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在标准清晰度电视（</w:t>
      </w:r>
      <w:r w:rsidRPr="003C5D7C">
        <w:rPr>
          <w:rFonts w:asciiTheme="minorHAnsi" w:hAnsiTheme="minorHAnsi" w:cstheme="minorHAnsi"/>
          <w:bCs/>
          <w:lang w:eastAsia="zh-CN"/>
        </w:rPr>
        <w:t>SDTV</w:t>
      </w:r>
      <w:r w:rsidRPr="003C5D7C">
        <w:rPr>
          <w:rFonts w:asciiTheme="minorHAnsi" w:hAnsiTheme="minorHAnsi" w:cstheme="minorHAnsi"/>
          <w:bCs/>
          <w:lang w:eastAsia="zh-CN"/>
        </w:rPr>
        <w:t>）、高清晰度电视</w:t>
      </w:r>
      <w:r w:rsidRPr="003C5D7C">
        <w:rPr>
          <w:rFonts w:asciiTheme="minorHAnsi" w:hAnsiTheme="minorHAnsi" w:cstheme="minorHAnsi"/>
          <w:bCs/>
          <w:lang w:eastAsia="zh-CN"/>
        </w:rPr>
        <w:t xml:space="preserve"> </w:t>
      </w:r>
      <w:r w:rsidRPr="003C5D7C">
        <w:rPr>
          <w:rFonts w:asciiTheme="minorHAnsi" w:hAnsiTheme="minorHAnsi" w:cstheme="minorHAnsi"/>
          <w:bCs/>
          <w:lang w:eastAsia="zh-CN"/>
        </w:rPr>
        <w:t>（</w:t>
      </w:r>
      <w:r w:rsidRPr="003C5D7C">
        <w:rPr>
          <w:rFonts w:asciiTheme="minorHAnsi" w:hAnsiTheme="minorHAnsi" w:cstheme="minorHAnsi"/>
          <w:bCs/>
          <w:lang w:eastAsia="zh-CN"/>
        </w:rPr>
        <w:t>HDTV</w:t>
      </w:r>
      <w:r w:rsidRPr="003C5D7C">
        <w:rPr>
          <w:rFonts w:asciiTheme="minorHAnsi" w:hAnsiTheme="minorHAnsi" w:cstheme="minorHAnsi"/>
          <w:bCs/>
          <w:lang w:eastAsia="zh-CN"/>
        </w:rPr>
        <w:t>）、超高清晰度电视（</w:t>
      </w:r>
      <w:r w:rsidRPr="003C5D7C">
        <w:rPr>
          <w:rFonts w:asciiTheme="minorHAnsi" w:hAnsiTheme="minorHAnsi" w:cstheme="minorHAnsi"/>
          <w:bCs/>
          <w:lang w:eastAsia="zh-CN"/>
        </w:rPr>
        <w:t>UHDTV</w:t>
      </w:r>
      <w:r w:rsidRPr="003C5D7C">
        <w:rPr>
          <w:rFonts w:asciiTheme="minorHAnsi" w:hAnsiTheme="minorHAnsi" w:cstheme="minorHAnsi"/>
          <w:bCs/>
          <w:lang w:eastAsia="zh-CN"/>
        </w:rPr>
        <w:t>）</w:t>
      </w:r>
      <w:del w:id="313" w:author="Zhang,  Zhiyong" w:date="2014-04-17T16:57:00Z">
        <w:r w:rsidRPr="003C5D7C" w:rsidDel="00451F1D">
          <w:rPr>
            <w:rFonts w:asciiTheme="minorHAnsi" w:hAnsiTheme="minorHAnsi" w:cstheme="minorHAnsi"/>
            <w:bCs/>
            <w:lang w:eastAsia="zh-CN"/>
          </w:rPr>
          <w:delText>、</w:delText>
        </w:r>
      </w:del>
      <w:ins w:id="314" w:author="Zhang,  Zhiyong" w:date="2014-04-17T16:57:00Z">
        <w:r w:rsidRPr="003C5D7C">
          <w:rPr>
            <w:rFonts w:asciiTheme="minorHAnsi" w:hAnsiTheme="minorHAnsi" w:cstheme="minorHAnsi"/>
            <w:bCs/>
            <w:lang w:eastAsia="zh-CN"/>
          </w:rPr>
          <w:t>和</w:t>
        </w:r>
      </w:ins>
      <w:r w:rsidRPr="003C5D7C">
        <w:rPr>
          <w:rFonts w:asciiTheme="minorHAnsi" w:hAnsiTheme="minorHAnsi" w:cstheme="minorHAnsi"/>
          <w:bCs/>
          <w:lang w:eastAsia="zh-CN"/>
        </w:rPr>
        <w:t>三维电视（</w:t>
      </w:r>
      <w:r w:rsidRPr="003C5D7C">
        <w:rPr>
          <w:rFonts w:asciiTheme="minorHAnsi" w:hAnsiTheme="minorHAnsi" w:cstheme="minorHAnsi"/>
          <w:bCs/>
          <w:lang w:eastAsia="zh-CN"/>
        </w:rPr>
        <w:t>3DTV</w:t>
      </w:r>
      <w:r w:rsidRPr="003C5D7C">
        <w:rPr>
          <w:rFonts w:asciiTheme="minorHAnsi" w:hAnsiTheme="minorHAnsi" w:cstheme="minorHAnsi"/>
          <w:bCs/>
          <w:lang w:eastAsia="zh-CN"/>
        </w:rPr>
        <w:t>）大屏幕数字成像（</w:t>
      </w:r>
      <w:r w:rsidRPr="003C5D7C">
        <w:rPr>
          <w:rFonts w:asciiTheme="minorHAnsi" w:hAnsiTheme="minorHAnsi" w:cstheme="minorHAnsi"/>
          <w:bCs/>
          <w:lang w:eastAsia="zh-CN"/>
        </w:rPr>
        <w:t>LSDI</w:t>
      </w:r>
      <w:r w:rsidRPr="003C5D7C">
        <w:rPr>
          <w:rFonts w:asciiTheme="minorHAnsi" w:hAnsiTheme="minorHAnsi" w:cstheme="minorHAnsi"/>
          <w:bCs/>
          <w:lang w:eastAsia="zh-CN"/>
        </w:rPr>
        <w:t>）</w:t>
      </w:r>
      <w:del w:id="315" w:author="Zhang,  Zhiyong" w:date="2014-04-17T16:57:00Z">
        <w:r w:rsidRPr="003C5D7C" w:rsidDel="00451F1D">
          <w:rPr>
            <w:rFonts w:asciiTheme="minorHAnsi" w:hAnsiTheme="minorHAnsi" w:cstheme="minorHAnsi"/>
            <w:bCs/>
            <w:lang w:eastAsia="zh-CN"/>
          </w:rPr>
          <w:delText>和超高清晰成像（</w:delText>
        </w:r>
        <w:r w:rsidRPr="003C5D7C" w:rsidDel="00451F1D">
          <w:rPr>
            <w:rFonts w:asciiTheme="minorHAnsi" w:hAnsiTheme="minorHAnsi" w:cstheme="minorHAnsi"/>
            <w:bCs/>
            <w:lang w:eastAsia="zh-CN"/>
          </w:rPr>
          <w:delText>EHRI</w:delText>
        </w:r>
        <w:r w:rsidRPr="003C5D7C" w:rsidDel="00451F1D">
          <w:rPr>
            <w:rFonts w:asciiTheme="minorHAnsi" w:hAnsiTheme="minorHAnsi" w:cstheme="minorHAnsi"/>
            <w:bCs/>
            <w:lang w:eastAsia="zh-CN"/>
          </w:rPr>
          <w:delText>）</w:delText>
        </w:r>
      </w:del>
      <w:r w:rsidRPr="003C5D7C">
        <w:rPr>
          <w:rFonts w:asciiTheme="minorHAnsi" w:hAnsiTheme="minorHAnsi" w:cstheme="minorHAnsi"/>
          <w:bCs/>
          <w:lang w:eastAsia="zh-CN"/>
        </w:rPr>
        <w:t>的基础上，用户对集体室内和室外收看的数字多媒体视频信息系统的要求是什么？</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3</w:t>
      </w:r>
      <w:r w:rsidRPr="003C5D7C">
        <w:rPr>
          <w:rFonts w:asciiTheme="minorHAnsi" w:hAnsiTheme="minorHAnsi" w:cstheme="minorHAnsi"/>
          <w:bCs/>
          <w:lang w:eastAsia="zh-CN"/>
        </w:rPr>
        <w:tab/>
      </w:r>
      <w:r w:rsidRPr="003C5D7C">
        <w:rPr>
          <w:rFonts w:asciiTheme="minorHAnsi" w:hAnsiTheme="minorHAnsi" w:cstheme="minorHAnsi"/>
          <w:bCs/>
          <w:lang w:eastAsia="zh-CN"/>
        </w:rPr>
        <w:t>供移动接收和静止接收的多媒体和数据广播应用的业务组合和接入需要具有哪些特性？</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4</w:t>
      </w:r>
      <w:r w:rsidRPr="003C5D7C">
        <w:rPr>
          <w:rFonts w:asciiTheme="minorHAnsi" w:hAnsiTheme="minorHAnsi" w:cstheme="minorHAnsi"/>
          <w:bCs/>
          <w:lang w:eastAsia="zh-CN"/>
        </w:rPr>
        <w:tab/>
      </w:r>
      <w:r w:rsidRPr="003C5D7C">
        <w:rPr>
          <w:rFonts w:asciiTheme="minorHAnsi" w:hAnsiTheme="minorHAnsi" w:cstheme="minorHAnsi"/>
          <w:bCs/>
          <w:lang w:eastAsia="zh-CN"/>
        </w:rPr>
        <w:t>室内和室外集体收看的数字多媒体视频信息系统的业务组合和接入需要具有哪些特性？</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5</w:t>
      </w:r>
      <w:r w:rsidRPr="003C5D7C">
        <w:rPr>
          <w:rFonts w:asciiTheme="minorHAnsi" w:hAnsiTheme="minorHAnsi" w:cstheme="minorHAnsi"/>
          <w:bCs/>
          <w:lang w:eastAsia="zh-CN"/>
        </w:rPr>
        <w:tab/>
      </w:r>
      <w:r w:rsidRPr="003C5D7C">
        <w:rPr>
          <w:rFonts w:asciiTheme="minorHAnsi" w:hAnsiTheme="minorHAnsi" w:cstheme="minorHAnsi"/>
          <w:bCs/>
          <w:lang w:eastAsia="zh-CN"/>
        </w:rPr>
        <w:t>哪种（或哪些种）数据传输协议最适于向手持、便携和车载接收器以及固定接收器传送广播多媒体和数据？</w:t>
      </w:r>
    </w:p>
    <w:p w:rsidR="00993247" w:rsidRPr="003C5D7C" w:rsidRDefault="00993247" w:rsidP="00993247">
      <w:pPr>
        <w:tabs>
          <w:tab w:val="clear" w:pos="794"/>
          <w:tab w:val="clear" w:pos="1191"/>
          <w:tab w:val="left" w:pos="851"/>
          <w:tab w:val="num" w:pos="1931"/>
        </w:tabs>
        <w:spacing w:line="240" w:lineRule="auto"/>
        <w:rPr>
          <w:rFonts w:asciiTheme="minorHAnsi" w:hAnsiTheme="minorHAnsi" w:cstheme="minorHAnsi"/>
          <w:bCs/>
          <w:lang w:eastAsia="zh-CN"/>
        </w:rPr>
      </w:pPr>
      <w:r w:rsidRPr="003C5D7C">
        <w:rPr>
          <w:rFonts w:asciiTheme="minorHAnsi" w:hAnsiTheme="minorHAnsi" w:cstheme="minorHAnsi"/>
          <w:bCs/>
          <w:lang w:eastAsia="zh-CN"/>
        </w:rPr>
        <w:t>6</w:t>
      </w:r>
      <w:r w:rsidRPr="003C5D7C">
        <w:rPr>
          <w:rFonts w:asciiTheme="minorHAnsi" w:hAnsiTheme="minorHAnsi" w:cstheme="minorHAnsi"/>
          <w:bCs/>
          <w:lang w:eastAsia="zh-CN"/>
        </w:rPr>
        <w:tab/>
      </w:r>
      <w:r w:rsidRPr="003C5D7C">
        <w:rPr>
          <w:rFonts w:asciiTheme="minorHAnsi" w:hAnsiTheme="minorHAnsi" w:cstheme="minorHAnsi"/>
          <w:bCs/>
          <w:lang w:eastAsia="zh-CN"/>
        </w:rPr>
        <w:t>采用哪些解决方案可以确保电信业务和互动数字广播业务之间的互操作性？</w:t>
      </w:r>
    </w:p>
    <w:p w:rsidR="00993247" w:rsidRPr="003C5D7C" w:rsidRDefault="00993247" w:rsidP="00993247">
      <w:pPr>
        <w:pStyle w:val="Call"/>
        <w:spacing w:line="240" w:lineRule="auto"/>
        <w:rPr>
          <w:rFonts w:asciiTheme="minorHAnsi" w:hAnsiTheme="minorHAnsi" w:cstheme="minorHAnsi"/>
          <w:bCs/>
          <w:lang w:eastAsia="zh-CN"/>
        </w:rPr>
      </w:pPr>
      <w:r w:rsidRPr="003C5D7C">
        <w:rPr>
          <w:rFonts w:asciiTheme="minorHAnsi" w:hAnsiTheme="minorHAnsi" w:cstheme="minorHAnsi"/>
          <w:bCs/>
          <w:lang w:eastAsia="zh-CN"/>
        </w:rPr>
        <w:t>进一步做出决定</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上述研究结果应纳入一份或多份报告和</w:t>
      </w:r>
      <w:r w:rsidRPr="003C5D7C">
        <w:rPr>
          <w:rFonts w:asciiTheme="minorHAnsi" w:hAnsiTheme="minorHAnsi" w:cstheme="minorHAnsi"/>
          <w:bCs/>
          <w:lang w:eastAsia="zh-CN"/>
        </w:rPr>
        <w:t>/</w:t>
      </w:r>
      <w:r w:rsidRPr="003C5D7C">
        <w:rPr>
          <w:rFonts w:asciiTheme="minorHAnsi" w:hAnsiTheme="minorHAnsi" w:cstheme="minorHAnsi"/>
          <w:bCs/>
          <w:lang w:eastAsia="zh-CN"/>
        </w:rPr>
        <w:t>或建议书中；</w:t>
      </w:r>
    </w:p>
    <w:p w:rsidR="00993247" w:rsidRPr="003C5D7C" w:rsidRDefault="00993247" w:rsidP="00993247">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上述研究应在</w:t>
      </w:r>
      <w:r w:rsidRPr="003C5D7C">
        <w:rPr>
          <w:rFonts w:asciiTheme="minorHAnsi" w:hAnsiTheme="minorHAnsi" w:cstheme="minorHAnsi"/>
          <w:bCs/>
          <w:lang w:eastAsia="zh-CN"/>
        </w:rPr>
        <w:t>2015</w:t>
      </w:r>
      <w:r w:rsidRPr="003C5D7C">
        <w:rPr>
          <w:rFonts w:asciiTheme="minorHAnsi" w:hAnsiTheme="minorHAnsi" w:cstheme="minorHAnsi"/>
          <w:bCs/>
          <w:lang w:eastAsia="zh-CN"/>
        </w:rPr>
        <w:t>年前完成。</w:t>
      </w:r>
    </w:p>
    <w:p w:rsidR="00993247" w:rsidRDefault="00993247" w:rsidP="00993247">
      <w:pPr>
        <w:spacing w:line="240" w:lineRule="auto"/>
        <w:rPr>
          <w:rFonts w:asciiTheme="minorHAnsi" w:hAnsiTheme="minorHAnsi" w:cstheme="minorHAnsi"/>
          <w:lang w:eastAsia="zh-CN"/>
        </w:rPr>
      </w:pPr>
    </w:p>
    <w:p w:rsidR="00993247" w:rsidRPr="003C5D7C" w:rsidRDefault="00993247" w:rsidP="00993247">
      <w:pPr>
        <w:spacing w:line="240" w:lineRule="auto"/>
        <w:rPr>
          <w:rFonts w:asciiTheme="minorHAnsi" w:hAnsiTheme="minorHAnsi" w:cstheme="minorHAnsi"/>
          <w:lang w:eastAsia="zh-CN"/>
        </w:rPr>
      </w:pPr>
    </w:p>
    <w:p w:rsidR="00993247" w:rsidRPr="003C5D7C" w:rsidRDefault="00993247" w:rsidP="00993247">
      <w:pPr>
        <w:pStyle w:val="Index1"/>
        <w:spacing w:line="240" w:lineRule="auto"/>
        <w:rPr>
          <w:rFonts w:asciiTheme="minorHAnsi" w:hAnsiTheme="minorHAnsi" w:cstheme="minorHAnsi"/>
          <w:lang w:eastAsia="zh-CN"/>
        </w:rPr>
      </w:pPr>
      <w:r w:rsidRPr="003C5D7C">
        <w:rPr>
          <w:rFonts w:asciiTheme="minorHAnsi" w:hAnsiTheme="minorHAnsi" w:cstheme="minorHAnsi"/>
          <w:lang w:eastAsia="ja-JP"/>
        </w:rPr>
        <w:t>类别：</w:t>
      </w:r>
      <w:r w:rsidRPr="003C5D7C">
        <w:rPr>
          <w:rFonts w:asciiTheme="minorHAnsi" w:hAnsiTheme="minorHAnsi" w:cstheme="minorHAnsi"/>
          <w:lang w:eastAsia="ja-JP"/>
        </w:rPr>
        <w:t>S</w:t>
      </w:r>
      <w:r w:rsidRPr="003C5D7C">
        <w:rPr>
          <w:rFonts w:asciiTheme="minorHAnsi" w:hAnsiTheme="minorHAnsi" w:cstheme="minorHAnsi"/>
          <w:lang w:eastAsia="zh-CN"/>
        </w:rPr>
        <w:t>2</w:t>
      </w:r>
    </w:p>
    <w:p w:rsidR="00993247" w:rsidRPr="0059686C" w:rsidRDefault="00993247" w:rsidP="00993247">
      <w:pPr>
        <w:pStyle w:val="AnnexNotitle0"/>
        <w:spacing w:before="120"/>
        <w:rPr>
          <w:rFonts w:asciiTheme="majorBidi" w:hAnsiTheme="majorBidi" w:cstheme="majorBidi"/>
          <w:szCs w:val="24"/>
        </w:rPr>
      </w:pPr>
    </w:p>
    <w:p w:rsidR="00D718E7" w:rsidRDefault="00D718E7" w:rsidP="0032202E">
      <w:pPr>
        <w:pStyle w:val="Reasons"/>
      </w:pPr>
    </w:p>
    <w:p w:rsidR="00993247" w:rsidRDefault="00D718E7" w:rsidP="00D718E7">
      <w:pPr>
        <w:jc w:val="center"/>
        <w:rPr>
          <w:rFonts w:asciiTheme="majorEastAsia" w:eastAsiaTheme="majorEastAsia" w:hAnsiTheme="majorEastAsia"/>
          <w:szCs w:val="24"/>
          <w:lang w:eastAsia="zh-CN"/>
        </w:rPr>
      </w:pPr>
      <w:r w:rsidRPr="00D718E7">
        <w:rPr>
          <w:rFonts w:asciiTheme="majorBidi" w:hAnsiTheme="majorBidi" w:cstheme="majorBidi"/>
        </w:rPr>
        <w:t>______________</w:t>
      </w:r>
    </w:p>
    <w:sectPr w:rsidR="00993247" w:rsidSect="00031E64">
      <w:headerReference w:type="first" r:id="rId18"/>
      <w:footerReference w:type="first" r:id="rId19"/>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47" w:rsidRDefault="00993247">
      <w:r>
        <w:separator/>
      </w:r>
    </w:p>
  </w:endnote>
  <w:endnote w:type="continuationSeparator" w:id="0">
    <w:p w:rsidR="00993247" w:rsidRDefault="0099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EA" w:rsidRPr="003276EA" w:rsidRDefault="003276EA" w:rsidP="003276EA">
    <w:pPr>
      <w:pStyle w:val="Footer"/>
      <w:tabs>
        <w:tab w:val="clear" w:pos="4320"/>
        <w:tab w:val="clear" w:pos="8640"/>
        <w:tab w:val="center" w:pos="5103"/>
        <w:tab w:val="right" w:pos="9639"/>
      </w:tabs>
      <w:spacing w:before="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EA" w:rsidRPr="003276EA" w:rsidRDefault="003276EA" w:rsidP="003276EA">
    <w:pPr>
      <w:pStyle w:val="Footer"/>
      <w:tabs>
        <w:tab w:val="clear" w:pos="4320"/>
        <w:tab w:val="clear" w:pos="8640"/>
        <w:tab w:val="center" w:pos="5103"/>
        <w:tab w:val="right" w:pos="9639"/>
      </w:tabs>
      <w:spacing w:before="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EA" w:rsidRPr="00E915AF" w:rsidRDefault="003276EA" w:rsidP="003276EA">
    <w:pPr>
      <w:pStyle w:val="FirstFooter"/>
      <w:spacing w:before="0" w:line="240" w:lineRule="auto"/>
      <w:ind w:left="-397" w:right="-397"/>
      <w:rPr>
        <w:vanish/>
        <w:sz w:val="22"/>
        <w:szCs w:val="18"/>
      </w:rPr>
    </w:pPr>
  </w:p>
  <w:p w:rsidR="003276EA" w:rsidRPr="005224A1" w:rsidRDefault="003276EA" w:rsidP="003276EA">
    <w:pPr>
      <w:pStyle w:val="FirstFooter"/>
      <w:spacing w:before="0" w:line="240" w:lineRule="auto"/>
      <w:ind w:left="-397" w:right="-397"/>
      <w:rPr>
        <w:sz w:val="20"/>
        <w:szCs w:val="18"/>
      </w:rPr>
    </w:pPr>
  </w:p>
  <w:p w:rsidR="003276EA" w:rsidRPr="00E53DCE" w:rsidRDefault="003276EA" w:rsidP="003276EA">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7B" w:rsidRPr="003276EA" w:rsidRDefault="00311E7B" w:rsidP="00311E7B">
    <w:pPr>
      <w:pStyle w:val="Footer"/>
      <w:tabs>
        <w:tab w:val="clear" w:pos="4320"/>
        <w:tab w:val="clear" w:pos="8640"/>
        <w:tab w:val="center" w:pos="5103"/>
        <w:tab w:val="right" w:pos="9639"/>
      </w:tabs>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47" w:rsidRDefault="00993247">
      <w:r>
        <w:t>____________________</w:t>
      </w:r>
    </w:p>
  </w:footnote>
  <w:footnote w:type="continuationSeparator" w:id="0">
    <w:p w:rsidR="00993247" w:rsidRDefault="00993247">
      <w:r>
        <w:continuationSeparator/>
      </w:r>
    </w:p>
  </w:footnote>
  <w:footnote w:id="1">
    <w:p w:rsidR="00450C7C" w:rsidRPr="00D35406" w:rsidRDefault="00450C7C" w:rsidP="00450C7C">
      <w:pPr>
        <w:pStyle w:val="FootnoteText"/>
        <w:tabs>
          <w:tab w:val="clear" w:pos="255"/>
          <w:tab w:val="left" w:pos="284"/>
        </w:tabs>
        <w:ind w:left="0" w:firstLine="0"/>
        <w:jc w:val="left"/>
        <w:rPr>
          <w:ins w:id="16" w:author="as" w:date="2014-03-27T23:01:00Z"/>
          <w:rFonts w:asciiTheme="majorBidi" w:hAnsiTheme="majorBidi" w:cstheme="majorBidi"/>
          <w:sz w:val="24"/>
          <w:szCs w:val="24"/>
          <w:lang w:eastAsia="zh-CN"/>
        </w:rPr>
      </w:pPr>
      <w:ins w:id="17" w:author="as" w:date="2014-03-27T23:01:00Z">
        <w:r>
          <w:rPr>
            <w:rStyle w:val="FootnoteReference"/>
          </w:rPr>
          <w:footnoteRef/>
        </w:r>
        <w:r>
          <w:rPr>
            <w:lang w:eastAsia="zh-CN"/>
          </w:rPr>
          <w:t xml:space="preserve"> </w:t>
        </w:r>
      </w:ins>
      <w:ins w:id="18" w:author="Song, Xiaojing" w:date="2014-03-27T16:16:00Z">
        <w:r>
          <w:rPr>
            <w:lang w:eastAsia="zh-CN"/>
          </w:rPr>
          <w:tab/>
        </w:r>
      </w:ins>
      <w:ins w:id="19" w:author="Zhang,  Zhiyong" w:date="2014-04-22T09:50:00Z">
        <w:r w:rsidRPr="0087554B">
          <w:rPr>
            <w:rFonts w:asciiTheme="majorBidi" w:hAnsiTheme="majorBidi" w:cstheme="majorBidi" w:hint="eastAsia"/>
            <w:sz w:val="24"/>
            <w:szCs w:val="24"/>
            <w:lang w:eastAsia="zh-CN"/>
          </w:rPr>
          <w:t>使用光学眼镜的个人显示器可与个人电脑、智能手机和其他设备配套使用。它们可</w:t>
        </w:r>
      </w:ins>
      <w:ins w:id="20" w:author="Zhang,  Zhiyong" w:date="2014-04-22T09:51:00Z">
        <w:r w:rsidRPr="0087554B">
          <w:rPr>
            <w:rFonts w:asciiTheme="majorBidi" w:hAnsiTheme="majorBidi" w:cstheme="majorBidi" w:hint="eastAsia"/>
            <w:sz w:val="24"/>
            <w:szCs w:val="24"/>
            <w:lang w:eastAsia="zh-CN"/>
          </w:rPr>
          <w:t>用来</w:t>
        </w:r>
      </w:ins>
      <w:ins w:id="21" w:author="Zhang,  Zhiyong" w:date="2014-04-22T09:50:00Z">
        <w:r w:rsidRPr="0087554B">
          <w:rPr>
            <w:rFonts w:asciiTheme="majorBidi" w:hAnsiTheme="majorBidi" w:cstheme="majorBidi" w:hint="eastAsia"/>
            <w:sz w:val="24"/>
            <w:szCs w:val="24"/>
            <w:lang w:eastAsia="zh-CN"/>
          </w:rPr>
          <w:t>随时随地接收电视广播节目和个人多媒体信息。</w:t>
        </w:r>
      </w:ins>
    </w:p>
  </w:footnote>
  <w:footnote w:id="2">
    <w:p w:rsidR="00450C7C" w:rsidRPr="00F628FF" w:rsidDel="003B6919" w:rsidRDefault="00450C7C" w:rsidP="00450C7C">
      <w:pPr>
        <w:pStyle w:val="FootnoteText"/>
        <w:tabs>
          <w:tab w:val="clear" w:pos="794"/>
          <w:tab w:val="left" w:pos="284"/>
        </w:tabs>
        <w:ind w:left="0" w:firstLine="0"/>
        <w:rPr>
          <w:del w:id="26" w:author="Song, Xiaojing" w:date="2014-04-24T10:58:00Z"/>
          <w:szCs w:val="20"/>
          <w:lang w:eastAsia="zh-CN"/>
        </w:rPr>
      </w:pPr>
      <w:del w:id="27" w:author="Song, Xiaojing" w:date="2014-04-24T10:58:00Z">
        <w:r w:rsidRPr="00F628FF" w:rsidDel="003B6919">
          <w:rPr>
            <w:rStyle w:val="FootnoteReference"/>
            <w:szCs w:val="18"/>
            <w:lang w:eastAsia="zh-CN"/>
          </w:rPr>
          <w:delText>*</w:delText>
        </w:r>
        <w:r w:rsidRPr="00F628FF" w:rsidDel="003B6919">
          <w:rPr>
            <w:szCs w:val="20"/>
            <w:lang w:eastAsia="zh-CN"/>
          </w:rPr>
          <w:delText xml:space="preserve"> </w:delText>
        </w:r>
        <w:r w:rsidRPr="00F628FF" w:rsidDel="003B6919">
          <w:rPr>
            <w:szCs w:val="20"/>
            <w:lang w:eastAsia="zh-CN"/>
          </w:rPr>
          <w:tab/>
        </w:r>
        <w:r w:rsidRPr="00464DC2" w:rsidDel="003B6919">
          <w:rPr>
            <w:sz w:val="24"/>
            <w:szCs w:val="24"/>
            <w:lang w:eastAsia="zh-CN"/>
          </w:rPr>
          <w:tab/>
        </w:r>
        <w:r w:rsidRPr="00464DC2" w:rsidDel="003B6919">
          <w:rPr>
            <w:rFonts w:hint="eastAsia"/>
            <w:sz w:val="24"/>
            <w:szCs w:val="24"/>
            <w:lang w:eastAsia="zh-CN"/>
          </w:rPr>
          <w:delText>可举事例包括人头画面应用中音视频显示同步和体育节目传输中焦点变化（从视频最重要的快速移动物体到靠音频捕捉注意力的一些比赛后欢庆的人群）的重要。</w:delText>
        </w:r>
      </w:del>
    </w:p>
  </w:footnote>
  <w:footnote w:id="3">
    <w:p w:rsidR="00450C7C" w:rsidRPr="003B6919" w:rsidRDefault="00450C7C" w:rsidP="00450C7C">
      <w:pPr>
        <w:pStyle w:val="FootnoteText"/>
        <w:ind w:left="0" w:firstLine="0"/>
        <w:rPr>
          <w:lang w:val="en-GB" w:eastAsia="zh-CN"/>
          <w:rPrChange w:id="29" w:author="Song, Xiaojing" w:date="2014-04-24T10:59:00Z">
            <w:rPr/>
          </w:rPrChange>
        </w:rPr>
      </w:pPr>
      <w:ins w:id="30" w:author="Song, Xiaojing" w:date="2014-04-24T10:59:00Z">
        <w:r>
          <w:rPr>
            <w:rStyle w:val="FootnoteReference"/>
            <w:lang w:eastAsia="zh-CN"/>
          </w:rPr>
          <w:t>2</w:t>
        </w:r>
      </w:ins>
      <w:ins w:id="31" w:author="ITU" w:date="2014-07-07T11:34:00Z">
        <w:r w:rsidR="008F07AB">
          <w:rPr>
            <w:lang w:eastAsia="zh-CN"/>
          </w:rPr>
          <w:tab/>
        </w:r>
      </w:ins>
      <w:ins w:id="32" w:author="Song, Xiaojing" w:date="2014-04-24T11:00:00Z">
        <w:r w:rsidRPr="00464DC2">
          <w:rPr>
            <w:rFonts w:hint="eastAsia"/>
            <w:sz w:val="24"/>
            <w:szCs w:val="24"/>
            <w:lang w:eastAsia="zh-CN"/>
          </w:rPr>
          <w:t>可举事例包括人头画面应用中音视频显示同步和体育节目传输中焦点变化（从视频最重要的快速移动物体到靠音频捕捉注意力的一些比赛后欢庆的人群）的重要。</w:t>
        </w:r>
      </w:ins>
    </w:p>
  </w:footnote>
  <w:footnote w:id="4">
    <w:p w:rsidR="00450C7C" w:rsidDel="003B6919" w:rsidRDefault="00450C7C">
      <w:pPr>
        <w:pStyle w:val="FootnoteText"/>
        <w:ind w:left="0" w:firstLine="0"/>
        <w:rPr>
          <w:del w:id="34" w:author="Song, Xiaojing" w:date="2014-04-24T11:01:00Z"/>
          <w:lang w:eastAsia="zh-CN"/>
        </w:rPr>
        <w:pPrChange w:id="35" w:author="Song, Xiaojing" w:date="2014-04-24T11:01:00Z">
          <w:pPr>
            <w:pStyle w:val="FootnoteText"/>
            <w:ind w:left="284" w:hanging="284"/>
          </w:pPr>
        </w:pPrChange>
      </w:pPr>
      <w:del w:id="36" w:author="Song, Xiaojing" w:date="2014-04-24T11:01:00Z">
        <w:r w:rsidDel="003B6919">
          <w:rPr>
            <w:rStyle w:val="FootnoteReference"/>
            <w:lang w:eastAsia="zh-CN"/>
          </w:rPr>
          <w:delText>**</w:delText>
        </w:r>
        <w:r w:rsidDel="003B6919">
          <w:rPr>
            <w:rFonts w:hint="eastAsia"/>
            <w:lang w:eastAsia="zh-CN"/>
          </w:rPr>
          <w:tab/>
        </w:r>
        <w:r w:rsidRPr="00464DC2" w:rsidDel="003B6919">
          <w:rPr>
            <w:rFonts w:hint="eastAsia"/>
            <w:sz w:val="24"/>
            <w:szCs w:val="24"/>
            <w:lang w:eastAsia="zh-CN"/>
          </w:rPr>
          <w:delText>举例而言，应包括目前音视频测试中使用的等级尺度（指目前的</w:delText>
        </w:r>
        <w:r w:rsidRPr="00464DC2" w:rsidDel="003B6919">
          <w:rPr>
            <w:sz w:val="24"/>
            <w:szCs w:val="24"/>
            <w:lang w:eastAsia="zh-CN"/>
          </w:rPr>
          <w:delText>ITU-R BS</w:delText>
        </w:r>
        <w:r w:rsidRPr="00464DC2" w:rsidDel="003B6919">
          <w:rPr>
            <w:rFonts w:hint="eastAsia"/>
            <w:sz w:val="24"/>
            <w:szCs w:val="24"/>
            <w:lang w:eastAsia="zh-CN"/>
          </w:rPr>
          <w:delText>和</w:delText>
        </w:r>
        <w:r w:rsidRPr="00464DC2" w:rsidDel="003B6919">
          <w:rPr>
            <w:sz w:val="24"/>
            <w:szCs w:val="24"/>
            <w:lang w:eastAsia="zh-CN"/>
          </w:rPr>
          <w:delText>BT</w:delText>
        </w:r>
        <w:r w:rsidRPr="00464DC2" w:rsidDel="003B6919">
          <w:rPr>
            <w:rFonts w:hint="eastAsia"/>
            <w:sz w:val="24"/>
            <w:szCs w:val="24"/>
            <w:lang w:eastAsia="zh-CN"/>
          </w:rPr>
          <w:delText>及</w:delText>
        </w:r>
        <w:r w:rsidRPr="00464DC2" w:rsidDel="003B6919">
          <w:rPr>
            <w:sz w:val="24"/>
            <w:szCs w:val="24"/>
            <w:lang w:eastAsia="zh-CN"/>
          </w:rPr>
          <w:delText>ITU-T</w:delText>
        </w:r>
        <w:r w:rsidRPr="00464DC2" w:rsidDel="003B6919">
          <w:rPr>
            <w:rFonts w:hint="eastAsia"/>
            <w:sz w:val="24"/>
            <w:szCs w:val="24"/>
            <w:lang w:eastAsia="zh-CN"/>
          </w:rPr>
          <w:delText>建议书）、测试环境、观赏和聆听距离和培训程序等的协调统一。</w:delText>
        </w:r>
      </w:del>
    </w:p>
  </w:footnote>
  <w:footnote w:id="5">
    <w:p w:rsidR="00450C7C" w:rsidRPr="003B6919" w:rsidRDefault="00450C7C" w:rsidP="00450C7C">
      <w:pPr>
        <w:pStyle w:val="FootnoteText"/>
        <w:ind w:left="0" w:firstLine="0"/>
        <w:rPr>
          <w:lang w:val="en-GB" w:eastAsia="zh-CN"/>
          <w:rPrChange w:id="38" w:author="Song, Xiaojing" w:date="2014-04-24T11:01:00Z">
            <w:rPr/>
          </w:rPrChange>
        </w:rPr>
      </w:pPr>
      <w:ins w:id="39" w:author="Song, Xiaojing" w:date="2014-04-24T11:01:00Z">
        <w:r>
          <w:rPr>
            <w:rStyle w:val="FootnoteReference"/>
            <w:lang w:eastAsia="zh-CN"/>
          </w:rPr>
          <w:t>3</w:t>
        </w:r>
      </w:ins>
      <w:ins w:id="40" w:author="ITU" w:date="2014-07-07T11:17:00Z">
        <w:r>
          <w:rPr>
            <w:lang w:eastAsia="zh-CN"/>
          </w:rPr>
          <w:tab/>
        </w:r>
      </w:ins>
      <w:ins w:id="41" w:author="Song, Xiaojing" w:date="2014-04-24T11:01:00Z">
        <w:r w:rsidRPr="00464DC2">
          <w:rPr>
            <w:rFonts w:hint="eastAsia"/>
            <w:sz w:val="24"/>
            <w:szCs w:val="24"/>
            <w:lang w:eastAsia="zh-CN"/>
          </w:rPr>
          <w:t>举例而言，应包括目前音视频测试中使用的等级尺度（指目前的</w:t>
        </w:r>
        <w:r w:rsidRPr="00464DC2">
          <w:rPr>
            <w:sz w:val="24"/>
            <w:szCs w:val="24"/>
            <w:lang w:eastAsia="zh-CN"/>
          </w:rPr>
          <w:t>ITU-R BS</w:t>
        </w:r>
        <w:r w:rsidRPr="00464DC2">
          <w:rPr>
            <w:rFonts w:hint="eastAsia"/>
            <w:sz w:val="24"/>
            <w:szCs w:val="24"/>
            <w:lang w:eastAsia="zh-CN"/>
          </w:rPr>
          <w:t>和</w:t>
        </w:r>
        <w:r w:rsidRPr="00464DC2">
          <w:rPr>
            <w:sz w:val="24"/>
            <w:szCs w:val="24"/>
            <w:lang w:eastAsia="zh-CN"/>
          </w:rPr>
          <w:t>BT</w:t>
        </w:r>
        <w:r w:rsidRPr="00464DC2">
          <w:rPr>
            <w:rFonts w:hint="eastAsia"/>
            <w:sz w:val="24"/>
            <w:szCs w:val="24"/>
            <w:lang w:eastAsia="zh-CN"/>
          </w:rPr>
          <w:t>及</w:t>
        </w:r>
        <w:r w:rsidRPr="00464DC2">
          <w:rPr>
            <w:sz w:val="24"/>
            <w:szCs w:val="24"/>
            <w:lang w:eastAsia="zh-CN"/>
          </w:rPr>
          <w:t>ITU-T</w:t>
        </w:r>
        <w:r w:rsidRPr="00464DC2">
          <w:rPr>
            <w:rFonts w:hint="eastAsia"/>
            <w:sz w:val="24"/>
            <w:szCs w:val="24"/>
            <w:lang w:eastAsia="zh-CN"/>
          </w:rPr>
          <w:t>建议书）、测试环境、观赏和聆听距离和培训程序等的协调统一。</w:t>
        </w:r>
      </w:ins>
    </w:p>
  </w:footnote>
  <w:footnote w:id="6">
    <w:p w:rsidR="00993247" w:rsidRPr="00974453" w:rsidRDefault="00993247" w:rsidP="00993247">
      <w:pPr>
        <w:pStyle w:val="FootnoteText"/>
        <w:tabs>
          <w:tab w:val="clear" w:pos="255"/>
          <w:tab w:val="left" w:pos="284"/>
        </w:tabs>
        <w:ind w:left="0" w:firstLine="0"/>
        <w:rPr>
          <w:del w:id="54" w:author="Kaoru WATANABE" w:date="2014-03-26T11:12:00Z"/>
          <w:rFonts w:asciiTheme="majorBidi" w:hAnsiTheme="majorBidi" w:cstheme="majorBidi"/>
          <w:sz w:val="24"/>
          <w:szCs w:val="24"/>
        </w:rPr>
      </w:pPr>
      <w:del w:id="55" w:author="Kaoru WATANABE" w:date="2014-03-26T11:12:00Z">
        <w:r>
          <w:rPr>
            <w:rStyle w:val="FootnoteReference"/>
          </w:rPr>
          <w:delText>*</w:delText>
        </w:r>
        <w:r>
          <w:delText xml:space="preserve"> </w:delText>
        </w:r>
        <w:r w:rsidRPr="00974453">
          <w:rPr>
            <w:rFonts w:asciiTheme="majorBidi" w:hAnsiTheme="majorBidi" w:cstheme="majorBidi"/>
            <w:sz w:val="24"/>
            <w:szCs w:val="24"/>
          </w:rPr>
          <w:tab/>
        </w:r>
      </w:del>
      <w:del w:id="56" w:author="Zhang, Lan'ou" w:date="2014-04-14T16:40:00Z">
        <w:r w:rsidRPr="00450C7C" w:rsidDel="00C16431">
          <w:rPr>
            <w:rFonts w:hint="eastAsia"/>
            <w:sz w:val="24"/>
            <w:szCs w:val="24"/>
            <w:lang w:eastAsia="zh-CN"/>
          </w:rPr>
          <w:delText>关于涉及电影声音格式向广播声音格式转换的问题，请参考</w:delText>
        </w:r>
        <w:r w:rsidRPr="00450C7C" w:rsidDel="00C16431">
          <w:rPr>
            <w:sz w:val="24"/>
            <w:szCs w:val="24"/>
            <w:lang w:eastAsia="zh-CN"/>
          </w:rPr>
          <w:delText>ITU-R BR.1287</w:delText>
        </w:r>
        <w:r w:rsidRPr="00450C7C" w:rsidDel="00C16431">
          <w:rPr>
            <w:rFonts w:hint="eastAsia"/>
            <w:sz w:val="24"/>
            <w:szCs w:val="24"/>
            <w:lang w:eastAsia="zh-CN"/>
          </w:rPr>
          <w:delText>和</w:delText>
        </w:r>
        <w:r w:rsidRPr="00450C7C" w:rsidDel="00C16431">
          <w:rPr>
            <w:sz w:val="24"/>
            <w:szCs w:val="24"/>
            <w:lang w:eastAsia="zh-CN"/>
          </w:rPr>
          <w:delText>ITU-R BR.1422</w:delText>
        </w:r>
        <w:r w:rsidRPr="00450C7C" w:rsidDel="00C16431">
          <w:rPr>
            <w:rFonts w:hint="eastAsia"/>
            <w:sz w:val="24"/>
            <w:szCs w:val="24"/>
            <w:lang w:eastAsia="zh-CN"/>
          </w:rPr>
          <w:delText>建议书。</w:delText>
        </w:r>
      </w:del>
    </w:p>
  </w:footnote>
  <w:footnote w:id="7">
    <w:p w:rsidR="00AC7941" w:rsidRPr="00416433" w:rsidDel="00416433" w:rsidRDefault="00AC7941" w:rsidP="00AC7941">
      <w:pPr>
        <w:pStyle w:val="FootnoteText"/>
        <w:tabs>
          <w:tab w:val="clear" w:pos="255"/>
          <w:tab w:val="clear" w:pos="794"/>
          <w:tab w:val="left" w:pos="0"/>
          <w:tab w:val="left" w:pos="284"/>
        </w:tabs>
        <w:ind w:left="0" w:firstLine="0"/>
        <w:rPr>
          <w:del w:id="269" w:author="Jovet, Nathalie" w:date="2014-04-24T10:47:00Z"/>
          <w:lang w:val="fr-CH"/>
        </w:rPr>
      </w:pPr>
      <w:del w:id="270" w:author="Jovet, Nathalie" w:date="2014-04-24T10:47:00Z">
        <w:r w:rsidDel="00416433">
          <w:rPr>
            <w:rStyle w:val="FootnoteReference"/>
          </w:rPr>
          <w:delText>*</w:delText>
        </w:r>
        <w:r w:rsidDel="00416433">
          <w:delText xml:space="preserve"> </w:delText>
        </w:r>
      </w:del>
      <w:del w:id="271" w:author="Song, Xiaojing" w:date="2014-04-24T11:32:00Z">
        <w:r w:rsidDel="00BB6919">
          <w:rPr>
            <w:rFonts w:hint="eastAsia"/>
            <w:lang w:eastAsia="zh-CN"/>
          </w:rPr>
          <w:tab/>
        </w:r>
      </w:del>
      <w:del w:id="272" w:author="Song, Xiaojing" w:date="2014-04-24T11:27:00Z">
        <w:r w:rsidRPr="00BB6919" w:rsidDel="00796D21">
          <w:rPr>
            <w:rFonts w:hint="eastAsia"/>
            <w:sz w:val="24"/>
            <w:szCs w:val="24"/>
            <w:lang w:eastAsia="zh-CN"/>
          </w:rPr>
          <w:delText>应提请</w:delText>
        </w:r>
        <w:r w:rsidRPr="00BB6919" w:rsidDel="00796D21">
          <w:rPr>
            <w:sz w:val="24"/>
            <w:szCs w:val="24"/>
            <w:lang w:eastAsia="zh-CN"/>
          </w:rPr>
          <w:delText>ITU-R</w:delText>
        </w:r>
        <w:r w:rsidRPr="00BB6919" w:rsidDel="00796D21">
          <w:rPr>
            <w:rFonts w:hint="eastAsia"/>
            <w:sz w:val="24"/>
            <w:szCs w:val="24"/>
            <w:lang w:eastAsia="zh-CN"/>
          </w:rPr>
          <w:delText>第</w:delText>
        </w:r>
        <w:r w:rsidRPr="00BB6919" w:rsidDel="00796D21">
          <w:rPr>
            <w:sz w:val="24"/>
            <w:szCs w:val="24"/>
            <w:lang w:eastAsia="zh-CN"/>
          </w:rPr>
          <w:delText>5</w:delText>
        </w:r>
        <w:r w:rsidRPr="00BB6919" w:rsidDel="00796D21">
          <w:rPr>
            <w:rFonts w:hint="eastAsia"/>
            <w:sz w:val="24"/>
            <w:szCs w:val="24"/>
            <w:lang w:eastAsia="zh-CN"/>
          </w:rPr>
          <w:delText>研究组和</w:delText>
        </w:r>
        <w:r w:rsidRPr="00BB6919" w:rsidDel="00796D21">
          <w:rPr>
            <w:sz w:val="24"/>
            <w:szCs w:val="24"/>
            <w:lang w:eastAsia="zh-CN"/>
          </w:rPr>
          <w:delText>ITU-T</w:delText>
        </w:r>
        <w:r w:rsidRPr="00BB6919" w:rsidDel="00796D21">
          <w:rPr>
            <w:rFonts w:hint="eastAsia"/>
            <w:sz w:val="24"/>
            <w:szCs w:val="24"/>
            <w:lang w:eastAsia="zh-CN"/>
          </w:rPr>
          <w:delText>第</w:delText>
        </w:r>
        <w:r w:rsidRPr="00BB6919" w:rsidDel="00796D21">
          <w:rPr>
            <w:sz w:val="24"/>
            <w:szCs w:val="24"/>
            <w:lang w:eastAsia="zh-CN"/>
          </w:rPr>
          <w:delText>16</w:delText>
        </w:r>
        <w:r w:rsidRPr="00BB6919" w:rsidDel="00796D21">
          <w:rPr>
            <w:rFonts w:hint="eastAsia"/>
            <w:sz w:val="24"/>
            <w:szCs w:val="24"/>
            <w:lang w:eastAsia="zh-CN"/>
          </w:rPr>
          <w:delText>研究组注意此课题。</w:delText>
        </w:r>
      </w:del>
    </w:p>
  </w:footnote>
  <w:footnote w:id="8">
    <w:p w:rsidR="00AC7941" w:rsidRPr="00416433" w:rsidDel="00416433" w:rsidRDefault="00AC7941" w:rsidP="00AC7941">
      <w:pPr>
        <w:pStyle w:val="FootnoteText"/>
        <w:tabs>
          <w:tab w:val="clear" w:pos="255"/>
          <w:tab w:val="left" w:pos="0"/>
        </w:tabs>
        <w:ind w:left="0" w:firstLine="0"/>
        <w:rPr>
          <w:del w:id="273" w:author="Jovet, Nathalie" w:date="2014-04-24T10:47:00Z"/>
          <w:lang w:val="fr-CH"/>
        </w:rPr>
      </w:pPr>
      <w:del w:id="274" w:author="Jovet, Nathalie" w:date="2014-04-24T10:47:00Z">
        <w:r w:rsidDel="00416433">
          <w:rPr>
            <w:rStyle w:val="FootnoteReference"/>
          </w:rPr>
          <w:delText>1</w:delText>
        </w:r>
        <w:r w:rsidDel="00416433">
          <w:delText xml:space="preserve"> </w:delText>
        </w:r>
      </w:del>
      <w:del w:id="275" w:author="Song, Xiaojing" w:date="2014-04-24T11:30:00Z">
        <w:r w:rsidRPr="00BB6919" w:rsidDel="00796D21">
          <w:rPr>
            <w:sz w:val="24"/>
            <w:szCs w:val="24"/>
          </w:rPr>
          <w:delText>2012</w:delText>
        </w:r>
        <w:r w:rsidRPr="00BB6919" w:rsidDel="00796D21">
          <w:rPr>
            <w:rFonts w:hint="eastAsia"/>
            <w:sz w:val="24"/>
            <w:szCs w:val="24"/>
            <w:lang w:eastAsia="zh-CN"/>
          </w:rPr>
          <w:delText>年，</w:delText>
        </w:r>
      </w:del>
      <w:del w:id="276" w:author="Zhang, Lan'ou" w:date="2014-04-14T16:33:00Z">
        <w:r w:rsidRPr="00BB6919" w:rsidDel="00C43266">
          <w:rPr>
            <w:rFonts w:hint="eastAsia"/>
            <w:sz w:val="24"/>
            <w:szCs w:val="24"/>
            <w:lang w:eastAsia="zh-CN"/>
          </w:rPr>
          <w:delText>无线电通信第</w:delText>
        </w:r>
        <w:r w:rsidRPr="00BB6919" w:rsidDel="00C43266">
          <w:rPr>
            <w:sz w:val="24"/>
            <w:szCs w:val="24"/>
            <w:lang w:eastAsia="zh-CN"/>
          </w:rPr>
          <w:delText>6</w:delText>
        </w:r>
        <w:r w:rsidRPr="00BB6919" w:rsidDel="00C43266">
          <w:rPr>
            <w:rFonts w:hint="eastAsia"/>
            <w:sz w:val="24"/>
            <w:szCs w:val="24"/>
            <w:lang w:eastAsia="zh-CN"/>
          </w:rPr>
          <w:delText>研究组推迟了此课题研究的完成日期。</w:delText>
        </w:r>
      </w:del>
    </w:p>
  </w:footnote>
  <w:footnote w:id="9">
    <w:p w:rsidR="00AC7941" w:rsidRPr="00AC7941" w:rsidRDefault="00AC7941">
      <w:pPr>
        <w:pStyle w:val="FootnoteText"/>
        <w:rPr>
          <w:lang w:val="en-GB" w:eastAsia="zh-CN"/>
          <w:rPrChange w:id="278" w:author="ITU" w:date="2014-07-07T11:31:00Z">
            <w:rPr/>
          </w:rPrChange>
        </w:rPr>
      </w:pPr>
      <w:ins w:id="279" w:author="ITU" w:date="2014-07-07T11:31:00Z">
        <w:r>
          <w:rPr>
            <w:rStyle w:val="FootnoteReference"/>
          </w:rPr>
          <w:footnoteRef/>
        </w:r>
        <w:r>
          <w:rPr>
            <w:lang w:eastAsia="zh-CN"/>
          </w:rPr>
          <w:t xml:space="preserve"> </w:t>
        </w:r>
      </w:ins>
      <w:ins w:id="280" w:author="ITU" w:date="2014-07-07T11:32:00Z">
        <w:r>
          <w:rPr>
            <w:lang w:eastAsia="zh-CN"/>
          </w:rPr>
          <w:tab/>
        </w:r>
        <w:r w:rsidRPr="00BB6919">
          <w:rPr>
            <w:rFonts w:hint="eastAsia"/>
            <w:sz w:val="24"/>
            <w:szCs w:val="24"/>
            <w:lang w:eastAsia="zh-CN"/>
          </w:rPr>
          <w:t>应提请</w:t>
        </w:r>
        <w:r w:rsidRPr="00BB6919">
          <w:rPr>
            <w:sz w:val="24"/>
            <w:szCs w:val="24"/>
            <w:lang w:eastAsia="zh-CN"/>
          </w:rPr>
          <w:t>ITU-R</w:t>
        </w:r>
        <w:r w:rsidRPr="00BB6919">
          <w:rPr>
            <w:rFonts w:hint="eastAsia"/>
            <w:sz w:val="24"/>
            <w:szCs w:val="24"/>
            <w:lang w:eastAsia="zh-CN"/>
          </w:rPr>
          <w:t>第</w:t>
        </w:r>
        <w:r w:rsidRPr="00BB6919">
          <w:rPr>
            <w:sz w:val="24"/>
            <w:szCs w:val="24"/>
            <w:lang w:eastAsia="zh-CN"/>
          </w:rPr>
          <w:t>5</w:t>
        </w:r>
        <w:r w:rsidRPr="00BB6919">
          <w:rPr>
            <w:rFonts w:hint="eastAsia"/>
            <w:sz w:val="24"/>
            <w:szCs w:val="24"/>
            <w:lang w:eastAsia="zh-CN"/>
          </w:rPr>
          <w:t>研究组和</w:t>
        </w:r>
        <w:r w:rsidRPr="00BB6919">
          <w:rPr>
            <w:sz w:val="24"/>
            <w:szCs w:val="24"/>
            <w:lang w:eastAsia="zh-CN"/>
          </w:rPr>
          <w:t>ITU-T</w:t>
        </w:r>
        <w:r w:rsidRPr="00BB6919">
          <w:rPr>
            <w:rFonts w:hint="eastAsia"/>
            <w:sz w:val="24"/>
            <w:szCs w:val="24"/>
            <w:lang w:eastAsia="zh-CN"/>
          </w:rPr>
          <w:t>第</w:t>
        </w:r>
        <w:r w:rsidRPr="00BB6919">
          <w:rPr>
            <w:sz w:val="24"/>
            <w:szCs w:val="24"/>
            <w:lang w:eastAsia="zh-CN"/>
          </w:rPr>
          <w:t>16</w:t>
        </w:r>
        <w:r w:rsidRPr="00BB6919">
          <w:rPr>
            <w:rFonts w:hint="eastAsia"/>
            <w:sz w:val="24"/>
            <w:szCs w:val="24"/>
            <w:lang w:eastAsia="zh-CN"/>
          </w:rPr>
          <w:t>研究组注意此课题。</w:t>
        </w:r>
      </w:ins>
    </w:p>
  </w:footnote>
  <w:footnote w:id="10">
    <w:p w:rsidR="00AC7941" w:rsidRPr="0059686C" w:rsidRDefault="00AC7941" w:rsidP="00AC7941">
      <w:pPr>
        <w:pStyle w:val="FootnoteText"/>
        <w:tabs>
          <w:tab w:val="clear" w:pos="255"/>
          <w:tab w:val="left" w:pos="284"/>
        </w:tabs>
        <w:spacing w:before="120"/>
        <w:ind w:left="0" w:firstLine="0"/>
        <w:jc w:val="left"/>
        <w:rPr>
          <w:ins w:id="286" w:author="ITU" w:date="2014-07-07T11:28:00Z"/>
          <w:rFonts w:asciiTheme="majorBidi" w:hAnsiTheme="majorBidi" w:cstheme="majorBidi"/>
          <w:sz w:val="24"/>
          <w:szCs w:val="24"/>
          <w:lang w:eastAsia="zh-CN"/>
        </w:rPr>
      </w:pPr>
      <w:ins w:id="287" w:author="ITU" w:date="2014-07-07T11:28:00Z">
        <w:r w:rsidRPr="00322211">
          <w:rPr>
            <w:rStyle w:val="FootnoteReference"/>
            <w:rFonts w:asciiTheme="majorBidi" w:hAnsiTheme="majorBidi" w:cstheme="majorBidi"/>
            <w:sz w:val="16"/>
            <w:szCs w:val="16"/>
          </w:rPr>
          <w:footnoteRef/>
        </w:r>
        <w:r>
          <w:rPr>
            <w:lang w:eastAsia="zh-CN"/>
          </w:rPr>
          <w:tab/>
        </w:r>
      </w:ins>
      <w:ins w:id="288" w:author="Zhang,  Zhiyong" w:date="2014-04-22T12:04:00Z">
        <w:r w:rsidRPr="00E30F1C">
          <w:rPr>
            <w:rFonts w:asciiTheme="majorBidi" w:hAnsiTheme="majorBidi" w:cstheme="majorBidi"/>
            <w:sz w:val="24"/>
            <w:szCs w:val="24"/>
            <w:lang w:eastAsia="zh-CN"/>
          </w:rPr>
          <w:t>使用光学眼镜的个人显示器可与个人电脑、智能手机和其他设备配套使用。它们可用来随时随地接收电视广播节目和个人多媒体信息。</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43103" w:rsidRDefault="00AC1F2B" w:rsidP="00843103">
    <w:pPr>
      <w:pStyle w:val="Header"/>
      <w:jc w:val="center"/>
      <w:rPr>
        <w:sz w:val="18"/>
        <w:szCs w:val="18"/>
      </w:rPr>
    </w:pPr>
    <w:r w:rsidRPr="00843103">
      <w:rPr>
        <w:sz w:val="18"/>
        <w:szCs w:val="18"/>
      </w:rPr>
      <w:t>-</w:t>
    </w:r>
    <w:r w:rsidR="00E915AF" w:rsidRPr="00843103">
      <w:rPr>
        <w:sz w:val="18"/>
        <w:szCs w:val="18"/>
      </w:rPr>
      <w:t xml:space="preserve"> </w:t>
    </w:r>
    <w:r w:rsidR="001B42C9" w:rsidRPr="00843103">
      <w:rPr>
        <w:rStyle w:val="PageNumber"/>
        <w:sz w:val="18"/>
        <w:szCs w:val="18"/>
      </w:rPr>
      <w:fldChar w:fldCharType="begin"/>
    </w:r>
    <w:r w:rsidR="00E915AF" w:rsidRPr="00843103">
      <w:rPr>
        <w:rStyle w:val="PageNumber"/>
        <w:sz w:val="18"/>
        <w:szCs w:val="18"/>
      </w:rPr>
      <w:instrText xml:space="preserve"> PAGE </w:instrText>
    </w:r>
    <w:r w:rsidR="001B42C9" w:rsidRPr="00843103">
      <w:rPr>
        <w:rStyle w:val="PageNumber"/>
        <w:sz w:val="18"/>
        <w:szCs w:val="18"/>
      </w:rPr>
      <w:fldChar w:fldCharType="separate"/>
    </w:r>
    <w:r w:rsidR="00D21B42">
      <w:rPr>
        <w:rStyle w:val="PageNumber"/>
        <w:noProof/>
        <w:sz w:val="18"/>
        <w:szCs w:val="18"/>
      </w:rPr>
      <w:t>6</w:t>
    </w:r>
    <w:r w:rsidR="001B42C9" w:rsidRPr="00843103">
      <w:rPr>
        <w:rStyle w:val="PageNumber"/>
        <w:sz w:val="18"/>
        <w:szCs w:val="18"/>
      </w:rPr>
      <w:fldChar w:fldCharType="end"/>
    </w:r>
    <w:r w:rsidR="00E915AF" w:rsidRPr="00843103">
      <w:rPr>
        <w:rStyle w:val="PageNumber"/>
        <w:sz w:val="18"/>
        <w:szCs w:val="18"/>
      </w:rPr>
      <w:t xml:space="preserve"> </w:t>
    </w:r>
    <w:r w:rsidRPr="00843103">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47" w:rsidRPr="002D395B" w:rsidRDefault="00993247" w:rsidP="00993247">
    <w:pPr>
      <w:pStyle w:val="Header"/>
      <w:jc w:val="cente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D21B42">
      <w:rPr>
        <w:rStyle w:val="PageNumber"/>
        <w:noProof/>
        <w:sz w:val="18"/>
        <w:szCs w:val="18"/>
      </w:rPr>
      <w:t>9</w:t>
    </w:r>
    <w:r w:rsidRPr="002D395B">
      <w:rPr>
        <w:rStyle w:val="PageNumber"/>
        <w:sz w:val="18"/>
        <w:szCs w:val="18"/>
      </w:rPr>
      <w:fldChar w:fldCharType="end"/>
    </w:r>
    <w:r w:rsidRPr="002D395B">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EA" w:rsidRPr="00EA15B3" w:rsidRDefault="003276EA" w:rsidP="003276EA">
    <w:pPr>
      <w:pStyle w:val="Header"/>
      <w:spacing w:line="360" w:lineRule="auto"/>
    </w:pPr>
    <w:r>
      <w:tab/>
    </w:r>
    <w:r>
      <w:tab/>
    </w:r>
    <w:r>
      <w:rPr>
        <w:b/>
        <w:bCs/>
        <w:noProof/>
        <w:lang w:eastAsia="zh-CN"/>
      </w:rPr>
      <w:drawing>
        <wp:inline distT="0" distB="0" distL="0" distR="0" wp14:anchorId="54F907E2" wp14:editId="70B03AC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7B" w:rsidRPr="00450C7C" w:rsidRDefault="00311E7B" w:rsidP="00450C7C">
    <w:pPr>
      <w:pStyle w:val="Header"/>
      <w:jc w:val="center"/>
      <w:rPr>
        <w:sz w:val="18"/>
        <w:szCs w:val="18"/>
      </w:rPr>
    </w:pPr>
    <w:r w:rsidRPr="00450C7C">
      <w:rPr>
        <w:sz w:val="18"/>
        <w:szCs w:val="18"/>
      </w:rPr>
      <w:t xml:space="preserve">- </w:t>
    </w:r>
    <w:r w:rsidRPr="00450C7C">
      <w:rPr>
        <w:rStyle w:val="PageNumber"/>
        <w:sz w:val="18"/>
        <w:szCs w:val="18"/>
      </w:rPr>
      <w:fldChar w:fldCharType="begin"/>
    </w:r>
    <w:r w:rsidRPr="00450C7C">
      <w:rPr>
        <w:rStyle w:val="PageNumber"/>
        <w:sz w:val="18"/>
        <w:szCs w:val="18"/>
      </w:rPr>
      <w:instrText xml:space="preserve"> PAGE </w:instrText>
    </w:r>
    <w:r w:rsidRPr="00450C7C">
      <w:rPr>
        <w:rStyle w:val="PageNumber"/>
        <w:sz w:val="18"/>
        <w:szCs w:val="18"/>
      </w:rPr>
      <w:fldChar w:fldCharType="separate"/>
    </w:r>
    <w:r w:rsidR="00D21B42">
      <w:rPr>
        <w:rStyle w:val="PageNumber"/>
        <w:noProof/>
        <w:sz w:val="18"/>
        <w:szCs w:val="18"/>
      </w:rPr>
      <w:t>8</w:t>
    </w:r>
    <w:r w:rsidRPr="00450C7C">
      <w:rPr>
        <w:rStyle w:val="PageNumber"/>
        <w:sz w:val="18"/>
        <w:szCs w:val="18"/>
      </w:rPr>
      <w:fldChar w:fldCharType="end"/>
    </w:r>
    <w:r w:rsidRPr="00450C7C">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93247"/>
    <w:rsid w:val="00006A31"/>
    <w:rsid w:val="00006C82"/>
    <w:rsid w:val="00010E30"/>
    <w:rsid w:val="00015C76"/>
    <w:rsid w:val="00026CF8"/>
    <w:rsid w:val="00030BD7"/>
    <w:rsid w:val="00031E64"/>
    <w:rsid w:val="00034340"/>
    <w:rsid w:val="00035CB3"/>
    <w:rsid w:val="00045A8D"/>
    <w:rsid w:val="0005167A"/>
    <w:rsid w:val="0005249D"/>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5252"/>
    <w:rsid w:val="00134404"/>
    <w:rsid w:val="00144DFB"/>
    <w:rsid w:val="0016242A"/>
    <w:rsid w:val="00187CA3"/>
    <w:rsid w:val="00196710"/>
    <w:rsid w:val="00196770"/>
    <w:rsid w:val="00197324"/>
    <w:rsid w:val="001B351B"/>
    <w:rsid w:val="001B42C9"/>
    <w:rsid w:val="001C06DB"/>
    <w:rsid w:val="001C50A7"/>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1E7B"/>
    <w:rsid w:val="00316935"/>
    <w:rsid w:val="00323908"/>
    <w:rsid w:val="003266ED"/>
    <w:rsid w:val="00326C68"/>
    <w:rsid w:val="003276EA"/>
    <w:rsid w:val="00334544"/>
    <w:rsid w:val="003370B8"/>
    <w:rsid w:val="00345D38"/>
    <w:rsid w:val="00352097"/>
    <w:rsid w:val="003666FF"/>
    <w:rsid w:val="003712B3"/>
    <w:rsid w:val="0037309C"/>
    <w:rsid w:val="00380A6E"/>
    <w:rsid w:val="003836D4"/>
    <w:rsid w:val="00394936"/>
    <w:rsid w:val="003A1F49"/>
    <w:rsid w:val="003A55ED"/>
    <w:rsid w:val="003A5D52"/>
    <w:rsid w:val="003A6107"/>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0C7C"/>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626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0C14"/>
    <w:rsid w:val="005A2B92"/>
    <w:rsid w:val="005A3F66"/>
    <w:rsid w:val="005A79E9"/>
    <w:rsid w:val="005B214C"/>
    <w:rsid w:val="005B4CDA"/>
    <w:rsid w:val="005D3669"/>
    <w:rsid w:val="005E5EB3"/>
    <w:rsid w:val="005F3CB6"/>
    <w:rsid w:val="005F657C"/>
    <w:rsid w:val="00602D53"/>
    <w:rsid w:val="006047E5"/>
    <w:rsid w:val="006413D4"/>
    <w:rsid w:val="0064371D"/>
    <w:rsid w:val="00650543"/>
    <w:rsid w:val="00650B2A"/>
    <w:rsid w:val="00651777"/>
    <w:rsid w:val="006550F8"/>
    <w:rsid w:val="00682198"/>
    <w:rsid w:val="006829F3"/>
    <w:rsid w:val="006A518B"/>
    <w:rsid w:val="006B0590"/>
    <w:rsid w:val="006B49DA"/>
    <w:rsid w:val="006C53F8"/>
    <w:rsid w:val="006C7CDE"/>
    <w:rsid w:val="007234B1"/>
    <w:rsid w:val="00723D08"/>
    <w:rsid w:val="00725FDA"/>
    <w:rsid w:val="00727816"/>
    <w:rsid w:val="00730B9A"/>
    <w:rsid w:val="007414D7"/>
    <w:rsid w:val="00750CFA"/>
    <w:rsid w:val="007553DA"/>
    <w:rsid w:val="007616E7"/>
    <w:rsid w:val="00764B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45BF"/>
    <w:rsid w:val="00843103"/>
    <w:rsid w:val="00854131"/>
    <w:rsid w:val="0085652D"/>
    <w:rsid w:val="0087694B"/>
    <w:rsid w:val="00880F4D"/>
    <w:rsid w:val="008A6C5C"/>
    <w:rsid w:val="008B35A3"/>
    <w:rsid w:val="008B37E1"/>
    <w:rsid w:val="008B45F8"/>
    <w:rsid w:val="008C2E74"/>
    <w:rsid w:val="008D359D"/>
    <w:rsid w:val="008D5409"/>
    <w:rsid w:val="008E006D"/>
    <w:rsid w:val="008E38B4"/>
    <w:rsid w:val="008F07AB"/>
    <w:rsid w:val="008F4F21"/>
    <w:rsid w:val="00904D4A"/>
    <w:rsid w:val="009076D7"/>
    <w:rsid w:val="009151BA"/>
    <w:rsid w:val="00925023"/>
    <w:rsid w:val="009277BC"/>
    <w:rsid w:val="00927D57"/>
    <w:rsid w:val="00931A51"/>
    <w:rsid w:val="0093203D"/>
    <w:rsid w:val="00936E1F"/>
    <w:rsid w:val="00947185"/>
    <w:rsid w:val="009518B3"/>
    <w:rsid w:val="00963D9D"/>
    <w:rsid w:val="0098013E"/>
    <w:rsid w:val="00981B54"/>
    <w:rsid w:val="009842C3"/>
    <w:rsid w:val="00993247"/>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A413A"/>
    <w:rsid w:val="00AA6290"/>
    <w:rsid w:val="00AC0C22"/>
    <w:rsid w:val="00AC1F2B"/>
    <w:rsid w:val="00AC3896"/>
    <w:rsid w:val="00AC7941"/>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14C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5964"/>
    <w:rsid w:val="00CC4779"/>
    <w:rsid w:val="00CE076A"/>
    <w:rsid w:val="00CE463D"/>
    <w:rsid w:val="00D10BA0"/>
    <w:rsid w:val="00D21694"/>
    <w:rsid w:val="00D21B42"/>
    <w:rsid w:val="00D24EB5"/>
    <w:rsid w:val="00D35AB9"/>
    <w:rsid w:val="00D41571"/>
    <w:rsid w:val="00D416A0"/>
    <w:rsid w:val="00D47672"/>
    <w:rsid w:val="00D5123C"/>
    <w:rsid w:val="00D55560"/>
    <w:rsid w:val="00D61C5A"/>
    <w:rsid w:val="00D631CE"/>
    <w:rsid w:val="00D6790C"/>
    <w:rsid w:val="00D718E7"/>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0F1C"/>
    <w:rsid w:val="00E35E8F"/>
    <w:rsid w:val="00E428AB"/>
    <w:rsid w:val="00E438E8"/>
    <w:rsid w:val="00E453A3"/>
    <w:rsid w:val="00E520E2"/>
    <w:rsid w:val="00E530C4"/>
    <w:rsid w:val="00E53DCE"/>
    <w:rsid w:val="00E55996"/>
    <w:rsid w:val="00E64254"/>
    <w:rsid w:val="00E67928"/>
    <w:rsid w:val="00E70FB5"/>
    <w:rsid w:val="00E74FE4"/>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19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682198"/>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shorttext">
    <w:name w:val="short_text"/>
    <w:basedOn w:val="DefaultParagraphFont"/>
    <w:rsid w:val="00993247"/>
  </w:style>
  <w:style w:type="paragraph" w:customStyle="1" w:styleId="AnnexNotitle0">
    <w:name w:val="Annex_No &amp; title"/>
    <w:basedOn w:val="Normal"/>
    <w:next w:val="Normalaftertitle"/>
    <w:rsid w:val="00993247"/>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993247"/>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993247"/>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993247"/>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99324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682198"/>
    <w:rPr>
      <w:rFonts w:eastAsia="STKaiti"/>
      <w:sz w:val="24"/>
      <w:szCs w:val="22"/>
      <w:lang w:val="en-US" w:eastAsia="en-US"/>
    </w:rPr>
  </w:style>
  <w:style w:type="character" w:customStyle="1" w:styleId="NormalaftertitleChar0">
    <w:name w:val="Normal after title Char"/>
    <w:basedOn w:val="DefaultParagraphFont"/>
    <w:link w:val="Normalaftertitle0"/>
    <w:uiPriority w:val="99"/>
    <w:rsid w:val="0099324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993247"/>
    <w:rPr>
      <w:sz w:val="24"/>
      <w:szCs w:val="22"/>
      <w:lang w:val="en-US" w:eastAsia="en-US"/>
    </w:rPr>
  </w:style>
  <w:style w:type="character" w:customStyle="1" w:styleId="AnnexNoTitleChar">
    <w:name w:val="Annex_NoTitle Char"/>
    <w:basedOn w:val="DefaultParagraphFont"/>
    <w:link w:val="AnnexNoTitle"/>
    <w:locked/>
    <w:rsid w:val="00993247"/>
    <w:rPr>
      <w:b/>
      <w:sz w:val="24"/>
      <w:szCs w:val="22"/>
      <w:lang w:val="en-US" w:eastAsia="en-US"/>
    </w:rPr>
  </w:style>
  <w:style w:type="character" w:customStyle="1" w:styleId="HeadingbChar">
    <w:name w:val="Heading_b Char"/>
    <w:basedOn w:val="DefaultParagraphFont"/>
    <w:link w:val="Headingb"/>
    <w:uiPriority w:val="99"/>
    <w:locked/>
    <w:rsid w:val="00993247"/>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93247"/>
    <w:rPr>
      <w:szCs w:val="22"/>
      <w:lang w:val="en-US" w:eastAsia="en-US"/>
    </w:rPr>
  </w:style>
  <w:style w:type="character" w:customStyle="1" w:styleId="QuestiontitleChar">
    <w:name w:val="Question_title Char"/>
    <w:link w:val="Questiontitle"/>
    <w:locked/>
    <w:rsid w:val="00993247"/>
    <w:rPr>
      <w:b/>
      <w:sz w:val="28"/>
      <w:szCs w:val="22"/>
      <w:lang w:val="en-US" w:eastAsia="en-US"/>
    </w:rPr>
  </w:style>
  <w:style w:type="paragraph" w:customStyle="1" w:styleId="Reasons">
    <w:name w:val="Reasons"/>
    <w:basedOn w:val="Normal"/>
    <w:qFormat/>
    <w:rsid w:val="009932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uiPriority w:val="99"/>
    <w:locked/>
    <w:rsid w:val="00993247"/>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19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682198"/>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shorttext">
    <w:name w:val="short_text"/>
    <w:basedOn w:val="DefaultParagraphFont"/>
    <w:rsid w:val="00993247"/>
  </w:style>
  <w:style w:type="paragraph" w:customStyle="1" w:styleId="AnnexNotitle0">
    <w:name w:val="Annex_No &amp; title"/>
    <w:basedOn w:val="Normal"/>
    <w:next w:val="Normalaftertitle"/>
    <w:rsid w:val="00993247"/>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uiPriority w:val="99"/>
    <w:rsid w:val="00993247"/>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993247"/>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993247"/>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99324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682198"/>
    <w:rPr>
      <w:rFonts w:eastAsia="STKaiti"/>
      <w:sz w:val="24"/>
      <w:szCs w:val="22"/>
      <w:lang w:val="en-US" w:eastAsia="en-US"/>
    </w:rPr>
  </w:style>
  <w:style w:type="character" w:customStyle="1" w:styleId="NormalaftertitleChar0">
    <w:name w:val="Normal after title Char"/>
    <w:basedOn w:val="DefaultParagraphFont"/>
    <w:link w:val="Normalaftertitle0"/>
    <w:uiPriority w:val="99"/>
    <w:rsid w:val="0099324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993247"/>
    <w:rPr>
      <w:sz w:val="24"/>
      <w:szCs w:val="22"/>
      <w:lang w:val="en-US" w:eastAsia="en-US"/>
    </w:rPr>
  </w:style>
  <w:style w:type="character" w:customStyle="1" w:styleId="AnnexNoTitleChar">
    <w:name w:val="Annex_NoTitle Char"/>
    <w:basedOn w:val="DefaultParagraphFont"/>
    <w:link w:val="AnnexNoTitle"/>
    <w:locked/>
    <w:rsid w:val="00993247"/>
    <w:rPr>
      <w:b/>
      <w:sz w:val="24"/>
      <w:szCs w:val="22"/>
      <w:lang w:val="en-US" w:eastAsia="en-US"/>
    </w:rPr>
  </w:style>
  <w:style w:type="character" w:customStyle="1" w:styleId="HeadingbChar">
    <w:name w:val="Heading_b Char"/>
    <w:basedOn w:val="DefaultParagraphFont"/>
    <w:link w:val="Headingb"/>
    <w:uiPriority w:val="99"/>
    <w:locked/>
    <w:rsid w:val="00993247"/>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93247"/>
    <w:rPr>
      <w:szCs w:val="22"/>
      <w:lang w:val="en-US" w:eastAsia="en-US"/>
    </w:rPr>
  </w:style>
  <w:style w:type="character" w:customStyle="1" w:styleId="QuestiontitleChar">
    <w:name w:val="Question_title Char"/>
    <w:link w:val="Questiontitle"/>
    <w:locked/>
    <w:rsid w:val="00993247"/>
    <w:rPr>
      <w:b/>
      <w:sz w:val="28"/>
      <w:szCs w:val="22"/>
      <w:lang w:val="en-US" w:eastAsia="en-US"/>
    </w:rPr>
  </w:style>
  <w:style w:type="paragraph" w:customStyle="1" w:styleId="Reasons">
    <w:name w:val="Reasons"/>
    <w:basedOn w:val="Normal"/>
    <w:qFormat/>
    <w:rsid w:val="009932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uiPriority w:val="99"/>
    <w:locked/>
    <w:rsid w:val="0099324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67BF-30BA-4672-AF06-2FAF0DCA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46</TotalTime>
  <Pages>9</Pages>
  <Words>711</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ITU</cp:lastModifiedBy>
  <cp:revision>26</cp:revision>
  <cp:lastPrinted>2014-07-08T13:35:00Z</cp:lastPrinted>
  <dcterms:created xsi:type="dcterms:W3CDTF">2014-07-04T12:14:00Z</dcterms:created>
  <dcterms:modified xsi:type="dcterms:W3CDTF">2014-07-08T13:50:00Z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