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475F27" w:rsidTr="006C4DE6">
        <w:tc>
          <w:tcPr>
            <w:tcW w:w="9889" w:type="dxa"/>
            <w:gridSpan w:val="3"/>
            <w:shd w:val="clear" w:color="auto" w:fill="auto"/>
          </w:tcPr>
          <w:p w:rsidR="00154A1B" w:rsidRPr="00475F27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475F27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475F2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75F27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475F2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75F27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475F27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475F27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475F27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475F27" w:rsidTr="006C4DE6">
        <w:tc>
          <w:tcPr>
            <w:tcW w:w="9889" w:type="dxa"/>
            <w:gridSpan w:val="3"/>
            <w:shd w:val="clear" w:color="auto" w:fill="auto"/>
          </w:tcPr>
          <w:p w:rsidR="00B83DAF" w:rsidRPr="00475F27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475F27" w:rsidTr="00BF3448">
        <w:tc>
          <w:tcPr>
            <w:tcW w:w="6912" w:type="dxa"/>
            <w:gridSpan w:val="2"/>
            <w:shd w:val="clear" w:color="auto" w:fill="auto"/>
          </w:tcPr>
          <w:p w:rsidR="00B77485" w:rsidRPr="00475F27" w:rsidRDefault="00B77485" w:rsidP="001678A7">
            <w:pPr>
              <w:rPr>
                <w:rtl/>
                <w:lang w:bidi="ar-SY"/>
              </w:rPr>
            </w:pPr>
            <w:r w:rsidRPr="00475F27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475F27">
              <w:rPr>
                <w:rFonts w:hint="cs"/>
                <w:rtl/>
                <w:lang w:bidi="ar-AE"/>
              </w:rPr>
              <w:t xml:space="preserve">الإدارية </w:t>
            </w:r>
            <w:proofErr w:type="spellStart"/>
            <w:r w:rsidRPr="00475F27">
              <w:rPr>
                <w:rFonts w:hint="cs"/>
                <w:rtl/>
                <w:lang w:bidi="ar-AE"/>
              </w:rPr>
              <w:t>ال</w:t>
            </w:r>
            <w:r w:rsidR="003F47F3" w:rsidRPr="00475F27">
              <w:rPr>
                <w:rFonts w:hint="cs"/>
                <w:rtl/>
                <w:lang w:bidi="ar-AE"/>
              </w:rPr>
              <w:t>‍</w:t>
            </w:r>
            <w:r w:rsidRPr="00475F27">
              <w:rPr>
                <w:rFonts w:hint="cs"/>
                <w:rtl/>
                <w:lang w:bidi="ar-AE"/>
              </w:rPr>
              <w:t>معممة</w:t>
            </w:r>
            <w:proofErr w:type="spellEnd"/>
            <w:r w:rsidR="0040641C" w:rsidRPr="00475F27">
              <w:rPr>
                <w:rtl/>
                <w:lang w:bidi="ar-AE"/>
              </w:rPr>
              <w:tab/>
            </w:r>
            <w:r w:rsidR="0040641C" w:rsidRPr="00475F27">
              <w:rPr>
                <w:rFonts w:hint="cs"/>
                <w:rtl/>
                <w:lang w:bidi="ar-AE"/>
              </w:rPr>
              <w:br/>
            </w:r>
            <w:r w:rsidR="00FB05F7" w:rsidRPr="00475F27">
              <w:rPr>
                <w:b/>
                <w:bCs/>
              </w:rPr>
              <w:t>CACE</w:t>
            </w:r>
            <w:r w:rsidRPr="00475F27">
              <w:rPr>
                <w:b/>
                <w:bCs/>
              </w:rPr>
              <w:t>/</w:t>
            </w:r>
            <w:r w:rsidR="001678A7" w:rsidRPr="00475F27">
              <w:rPr>
                <w:b/>
                <w:bCs/>
              </w:rPr>
              <w:t>649</w:t>
            </w:r>
          </w:p>
        </w:tc>
        <w:tc>
          <w:tcPr>
            <w:tcW w:w="2977" w:type="dxa"/>
            <w:shd w:val="clear" w:color="auto" w:fill="auto"/>
          </w:tcPr>
          <w:p w:rsidR="00B83DAF" w:rsidRPr="00475F27" w:rsidRDefault="001678A7" w:rsidP="00937910">
            <w:pPr>
              <w:jc w:val="right"/>
            </w:pPr>
            <w:r w:rsidRPr="00475F27">
              <w:t>1</w:t>
            </w:r>
            <w:r w:rsidR="00937910">
              <w:t>8</w:t>
            </w:r>
            <w:bookmarkStart w:id="0" w:name="_GoBack"/>
            <w:bookmarkEnd w:id="0"/>
            <w:r w:rsidR="00125B91" w:rsidRPr="00475F27">
              <w:rPr>
                <w:rFonts w:hint="cs"/>
                <w:rtl/>
              </w:rPr>
              <w:t xml:space="preserve"> </w:t>
            </w:r>
            <w:r w:rsidR="00E5062A" w:rsidRPr="00475F27">
              <w:rPr>
                <w:rFonts w:hint="cs"/>
                <w:rtl/>
              </w:rPr>
              <w:t>ديسمبر</w:t>
            </w:r>
            <w:r w:rsidR="00125B91" w:rsidRPr="00475F27">
              <w:rPr>
                <w:rFonts w:hint="cs"/>
                <w:rtl/>
              </w:rPr>
              <w:t xml:space="preserve"> </w:t>
            </w:r>
            <w:r w:rsidR="00125B91" w:rsidRPr="00475F27">
              <w:t>2013</w:t>
            </w:r>
          </w:p>
        </w:tc>
      </w:tr>
      <w:tr w:rsidR="00B77485" w:rsidRPr="00475F27" w:rsidTr="006C4DE6">
        <w:tc>
          <w:tcPr>
            <w:tcW w:w="9889" w:type="dxa"/>
            <w:gridSpan w:val="3"/>
            <w:shd w:val="clear" w:color="auto" w:fill="auto"/>
          </w:tcPr>
          <w:p w:rsidR="00B77485" w:rsidRPr="00475F27" w:rsidRDefault="00B77485" w:rsidP="002F5120">
            <w:pPr>
              <w:spacing w:before="0"/>
            </w:pPr>
          </w:p>
        </w:tc>
      </w:tr>
      <w:tr w:rsidR="00B77485" w:rsidRPr="00475F27" w:rsidTr="006C4DE6">
        <w:tc>
          <w:tcPr>
            <w:tcW w:w="9889" w:type="dxa"/>
            <w:gridSpan w:val="3"/>
            <w:shd w:val="clear" w:color="auto" w:fill="auto"/>
          </w:tcPr>
          <w:p w:rsidR="00B77485" w:rsidRPr="00475F27" w:rsidRDefault="00B77485" w:rsidP="002F5120">
            <w:pPr>
              <w:spacing w:before="0"/>
            </w:pPr>
          </w:p>
        </w:tc>
      </w:tr>
      <w:tr w:rsidR="00B77485" w:rsidRPr="00475F27" w:rsidTr="006C4DE6">
        <w:tc>
          <w:tcPr>
            <w:tcW w:w="9889" w:type="dxa"/>
            <w:gridSpan w:val="3"/>
            <w:shd w:val="clear" w:color="auto" w:fill="auto"/>
          </w:tcPr>
          <w:p w:rsidR="00B77485" w:rsidRPr="00475F27" w:rsidRDefault="00FB05F7" w:rsidP="00E31658">
            <w:pPr>
              <w:jc w:val="left"/>
              <w:rPr>
                <w:b/>
                <w:bCs/>
                <w:rtl/>
              </w:rPr>
            </w:pPr>
            <w:r w:rsidRPr="00475F27">
              <w:rPr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475F27">
              <w:rPr>
                <w:b/>
                <w:bCs/>
                <w:rtl/>
              </w:rPr>
              <w:t>الات</w:t>
            </w:r>
            <w:r w:rsidRPr="00475F27">
              <w:rPr>
                <w:rFonts w:hint="cs"/>
                <w:b/>
                <w:bCs/>
                <w:rtl/>
              </w:rPr>
              <w:t>‍</w:t>
            </w:r>
            <w:r w:rsidRPr="00475F27">
              <w:rPr>
                <w:b/>
                <w:bCs/>
                <w:rtl/>
              </w:rPr>
              <w:t>حاد</w:t>
            </w:r>
            <w:proofErr w:type="spellEnd"/>
            <w:r w:rsidRPr="00475F27">
              <w:rPr>
                <w:b/>
                <w:bCs/>
                <w:rtl/>
              </w:rPr>
              <w:t xml:space="preserve"> وأعضاء قطاع الاتصالات الراديوية</w:t>
            </w:r>
            <w:r w:rsidR="00FE579B" w:rsidRPr="00475F27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475F27">
              <w:rPr>
                <w:b/>
                <w:bCs/>
                <w:rtl/>
              </w:rPr>
              <w:t>وال</w:t>
            </w:r>
            <w:r w:rsidRPr="00475F27">
              <w:rPr>
                <w:rFonts w:hint="cs"/>
                <w:b/>
                <w:bCs/>
                <w:rtl/>
              </w:rPr>
              <w:t>‍</w:t>
            </w:r>
            <w:r w:rsidRPr="00475F27">
              <w:rPr>
                <w:b/>
                <w:bCs/>
                <w:rtl/>
              </w:rPr>
              <w:t>منتسبين</w:t>
            </w:r>
            <w:proofErr w:type="spellEnd"/>
            <w:r w:rsidRPr="00475F27">
              <w:rPr>
                <w:b/>
                <w:bCs/>
                <w:rtl/>
              </w:rPr>
              <w:t xml:space="preserve"> إليه</w:t>
            </w:r>
            <w:r w:rsidR="00FE579B" w:rsidRPr="00475F27">
              <w:rPr>
                <w:b/>
                <w:bCs/>
                <w:rtl/>
              </w:rPr>
              <w:br/>
            </w:r>
            <w:proofErr w:type="spellStart"/>
            <w:r w:rsidRPr="00475F27">
              <w:rPr>
                <w:b/>
                <w:bCs/>
                <w:rtl/>
              </w:rPr>
              <w:t>ال</w:t>
            </w:r>
            <w:r w:rsidRPr="00475F27">
              <w:rPr>
                <w:rFonts w:hint="cs"/>
                <w:b/>
                <w:bCs/>
                <w:rtl/>
              </w:rPr>
              <w:t>‍</w:t>
            </w:r>
            <w:r w:rsidRPr="00475F27">
              <w:rPr>
                <w:b/>
                <w:bCs/>
                <w:rtl/>
              </w:rPr>
              <w:t>مشاركين</w:t>
            </w:r>
            <w:proofErr w:type="spellEnd"/>
            <w:r w:rsidRPr="00475F27">
              <w:rPr>
                <w:rFonts w:hint="cs"/>
                <w:b/>
                <w:bCs/>
                <w:rtl/>
              </w:rPr>
              <w:t> </w:t>
            </w:r>
            <w:r w:rsidRPr="00475F27">
              <w:rPr>
                <w:b/>
                <w:bCs/>
                <w:rtl/>
              </w:rPr>
              <w:t xml:space="preserve">في أعمال </w:t>
            </w:r>
            <w:proofErr w:type="spellStart"/>
            <w:r w:rsidRPr="00475F27">
              <w:rPr>
                <w:b/>
                <w:bCs/>
                <w:rtl/>
              </w:rPr>
              <w:t>ل</w:t>
            </w:r>
            <w:r w:rsidRPr="00475F27">
              <w:rPr>
                <w:rFonts w:hint="cs"/>
                <w:b/>
                <w:bCs/>
                <w:rtl/>
              </w:rPr>
              <w:t>‍</w:t>
            </w:r>
            <w:r w:rsidRPr="00475F27">
              <w:rPr>
                <w:b/>
                <w:bCs/>
                <w:rtl/>
              </w:rPr>
              <w:t>جنة</w:t>
            </w:r>
            <w:proofErr w:type="spellEnd"/>
            <w:r w:rsidRPr="00475F27">
              <w:rPr>
                <w:b/>
                <w:bCs/>
                <w:rtl/>
              </w:rPr>
              <w:t xml:space="preserve"> الدراسات </w:t>
            </w:r>
            <w:r w:rsidR="00E31658" w:rsidRPr="00475F27">
              <w:rPr>
                <w:b/>
                <w:bCs/>
              </w:rPr>
              <w:t>7</w:t>
            </w:r>
            <w:r w:rsidRPr="00475F27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475F27" w:rsidTr="006C4DE6">
        <w:tc>
          <w:tcPr>
            <w:tcW w:w="9889" w:type="dxa"/>
            <w:gridSpan w:val="3"/>
            <w:shd w:val="clear" w:color="auto" w:fill="auto"/>
          </w:tcPr>
          <w:p w:rsidR="00FB05F7" w:rsidRPr="00475F27" w:rsidRDefault="00FB05F7" w:rsidP="00B14E56">
            <w:pPr>
              <w:spacing w:before="0"/>
            </w:pPr>
          </w:p>
        </w:tc>
      </w:tr>
      <w:tr w:rsidR="0096482F" w:rsidRPr="00475F27" w:rsidTr="006C4DE6">
        <w:tc>
          <w:tcPr>
            <w:tcW w:w="9889" w:type="dxa"/>
            <w:gridSpan w:val="3"/>
            <w:shd w:val="clear" w:color="auto" w:fill="auto"/>
          </w:tcPr>
          <w:p w:rsidR="0096482F" w:rsidRPr="00475F27" w:rsidRDefault="0096482F" w:rsidP="00B14E56">
            <w:pPr>
              <w:spacing w:before="0"/>
            </w:pPr>
          </w:p>
        </w:tc>
      </w:tr>
      <w:tr w:rsidR="00B77485" w:rsidRPr="00475F27" w:rsidTr="00B77485">
        <w:tc>
          <w:tcPr>
            <w:tcW w:w="1383" w:type="dxa"/>
            <w:shd w:val="clear" w:color="auto" w:fill="auto"/>
          </w:tcPr>
          <w:p w:rsidR="00B77485" w:rsidRPr="00475F27" w:rsidRDefault="00B77485" w:rsidP="0040641C">
            <w:pPr>
              <w:rPr>
                <w:lang w:val="fr-FR"/>
              </w:rPr>
            </w:pPr>
            <w:proofErr w:type="spellStart"/>
            <w:r w:rsidRPr="00475F27">
              <w:rPr>
                <w:rtl/>
              </w:rPr>
              <w:t>ال</w:t>
            </w:r>
            <w:r w:rsidR="00125B91" w:rsidRPr="00475F27">
              <w:rPr>
                <w:rFonts w:hint="cs"/>
                <w:rtl/>
              </w:rPr>
              <w:t>‍</w:t>
            </w:r>
            <w:r w:rsidRPr="00475F27">
              <w:rPr>
                <w:rtl/>
              </w:rPr>
              <w:t>موضوع</w:t>
            </w:r>
            <w:proofErr w:type="spellEnd"/>
            <w:r w:rsidRPr="00475F27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475F27" w:rsidRDefault="00FB05F7" w:rsidP="001678A7">
            <w:pPr>
              <w:rPr>
                <w:b/>
                <w:bCs/>
                <w:rtl/>
                <w:lang w:val="fr-FR"/>
              </w:rPr>
            </w:pPr>
            <w:proofErr w:type="spellStart"/>
            <w:r w:rsidRPr="00475F27">
              <w:rPr>
                <w:b/>
                <w:bCs/>
                <w:rtl/>
              </w:rPr>
              <w:t>ل</w:t>
            </w:r>
            <w:r w:rsidRPr="00475F27">
              <w:rPr>
                <w:rFonts w:hint="cs"/>
                <w:b/>
                <w:bCs/>
                <w:rtl/>
              </w:rPr>
              <w:t>‍</w:t>
            </w:r>
            <w:r w:rsidRPr="00475F27">
              <w:rPr>
                <w:b/>
                <w:bCs/>
                <w:rtl/>
              </w:rPr>
              <w:t>جنة</w:t>
            </w:r>
            <w:proofErr w:type="spellEnd"/>
            <w:r w:rsidRPr="00475F27">
              <w:rPr>
                <w:b/>
                <w:bCs/>
                <w:rtl/>
              </w:rPr>
              <w:t xml:space="preserve"> الدراسات </w:t>
            </w:r>
            <w:r w:rsidR="00E31658" w:rsidRPr="00475F27">
              <w:rPr>
                <w:b/>
                <w:bCs/>
              </w:rPr>
              <w:t>7</w:t>
            </w:r>
            <w:r w:rsidRPr="00475F27">
              <w:rPr>
                <w:b/>
                <w:bCs/>
                <w:rtl/>
              </w:rPr>
              <w:t xml:space="preserve"> للاتصالات الراديوية</w:t>
            </w:r>
            <w:r w:rsidRPr="00475F27">
              <w:rPr>
                <w:rFonts w:hint="cs"/>
                <w:b/>
                <w:bCs/>
                <w:rtl/>
              </w:rPr>
              <w:t xml:space="preserve"> </w:t>
            </w:r>
            <w:r w:rsidR="001678A7" w:rsidRPr="00475F27">
              <w:rPr>
                <w:rFonts w:hint="cs"/>
                <w:b/>
                <w:bCs/>
                <w:rtl/>
              </w:rPr>
              <w:t>(خدمات العلوم)</w:t>
            </w:r>
          </w:p>
          <w:p w:rsidR="00195371" w:rsidRPr="00475F27" w:rsidRDefault="00FB05F7" w:rsidP="001678A7">
            <w:pPr>
              <w:tabs>
                <w:tab w:val="clear" w:pos="794"/>
              </w:tabs>
              <w:ind w:left="601" w:hanging="601"/>
              <w:rPr>
                <w:b/>
                <w:bCs/>
                <w:rtl/>
                <w:lang w:bidi="ar-SY"/>
              </w:rPr>
            </w:pPr>
            <w:r w:rsidRPr="00475F27">
              <w:rPr>
                <w:rFonts w:hint="cs"/>
                <w:b/>
                <w:bCs/>
                <w:rtl/>
              </w:rPr>
              <w:t>-</w:t>
            </w:r>
            <w:r w:rsidRPr="00475F27">
              <w:rPr>
                <w:b/>
                <w:bCs/>
                <w:rtl/>
              </w:rPr>
              <w:tab/>
            </w:r>
            <w:r w:rsidR="001678A7" w:rsidRPr="00475F27">
              <w:rPr>
                <w:rFonts w:hint="cs"/>
                <w:b/>
                <w:bCs/>
                <w:rtl/>
              </w:rPr>
              <w:t xml:space="preserve">الموافقة على توصيتين جديدتين ومراجعة </w:t>
            </w:r>
            <w:r w:rsidR="001678A7" w:rsidRPr="00475F27">
              <w:rPr>
                <w:b/>
                <w:bCs/>
              </w:rPr>
              <w:t>4</w:t>
            </w:r>
            <w:r w:rsidR="001678A7" w:rsidRPr="00475F27">
              <w:rPr>
                <w:rFonts w:hint="cs"/>
                <w:b/>
                <w:bCs/>
                <w:rtl/>
                <w:lang w:bidi="ar-SY"/>
              </w:rPr>
              <w:t xml:space="preserve"> توصيات لقطاع الاتصالات الراديوية</w:t>
            </w:r>
          </w:p>
        </w:tc>
      </w:tr>
      <w:tr w:rsidR="00B77485" w:rsidRPr="00475F27" w:rsidTr="00B77485">
        <w:tc>
          <w:tcPr>
            <w:tcW w:w="1383" w:type="dxa"/>
            <w:shd w:val="clear" w:color="auto" w:fill="auto"/>
          </w:tcPr>
          <w:p w:rsidR="00B77485" w:rsidRPr="00475F27" w:rsidRDefault="00B77485" w:rsidP="0040641C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475F27" w:rsidRDefault="00B77485" w:rsidP="0040641C">
            <w:pPr>
              <w:rPr>
                <w:lang w:val="fr-FR"/>
              </w:rPr>
            </w:pPr>
          </w:p>
        </w:tc>
      </w:tr>
      <w:tr w:rsidR="00B77485" w:rsidRPr="00475F27" w:rsidTr="00B77485">
        <w:tc>
          <w:tcPr>
            <w:tcW w:w="1383" w:type="dxa"/>
            <w:shd w:val="clear" w:color="auto" w:fill="auto"/>
          </w:tcPr>
          <w:p w:rsidR="00B77485" w:rsidRPr="00475F27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475F27" w:rsidRDefault="00B77485" w:rsidP="0040641C">
            <w:pPr>
              <w:rPr>
                <w:lang w:val="fr-FR"/>
              </w:rPr>
            </w:pPr>
          </w:p>
        </w:tc>
      </w:tr>
    </w:tbl>
    <w:p w:rsidR="00E31658" w:rsidRPr="00475F27" w:rsidRDefault="001678A7" w:rsidP="00E31658">
      <w:pPr>
        <w:spacing w:before="480"/>
        <w:rPr>
          <w:spacing w:val="-2"/>
          <w:rtl/>
        </w:rPr>
      </w:pPr>
      <w:bookmarkStart w:id="1" w:name="CurrentLocation"/>
      <w:bookmarkEnd w:id="1"/>
      <w:r w:rsidRPr="00475F27">
        <w:rPr>
          <w:rFonts w:hint="cs"/>
          <w:spacing w:val="-2"/>
          <w:rtl/>
        </w:rPr>
        <w:t xml:space="preserve">تم </w:t>
      </w:r>
      <w:r w:rsidRPr="00475F27">
        <w:rPr>
          <w:noProof/>
          <w:spacing w:val="-2"/>
          <w:rtl/>
        </w:rPr>
        <w:t xml:space="preserve">بموجب </w:t>
      </w:r>
      <w:r w:rsidRPr="00475F27">
        <w:rPr>
          <w:rFonts w:hint="cs"/>
          <w:noProof/>
          <w:spacing w:val="-2"/>
          <w:rtl/>
        </w:rPr>
        <w:t>الرسالة</w:t>
      </w:r>
      <w:r w:rsidRPr="00475F27">
        <w:rPr>
          <w:noProof/>
          <w:spacing w:val="-2"/>
          <w:rtl/>
        </w:rPr>
        <w:t xml:space="preserve"> الإدارية</w:t>
      </w:r>
      <w:r w:rsidRPr="00475F27">
        <w:rPr>
          <w:rFonts w:hint="cs"/>
          <w:noProof/>
          <w:spacing w:val="-2"/>
          <w:rtl/>
        </w:rPr>
        <w:t xml:space="preserve"> المعممة</w:t>
      </w:r>
      <w:r w:rsidRPr="00475F27">
        <w:rPr>
          <w:noProof/>
          <w:spacing w:val="-2"/>
          <w:rtl/>
        </w:rPr>
        <w:t xml:space="preserve"> </w:t>
      </w:r>
      <w:r w:rsidRPr="00475F27">
        <w:rPr>
          <w:noProof/>
          <w:spacing w:val="-2"/>
        </w:rPr>
        <w:t>CACE/632</w:t>
      </w:r>
      <w:r w:rsidRPr="00475F27">
        <w:rPr>
          <w:noProof/>
          <w:spacing w:val="-2"/>
          <w:rtl/>
        </w:rPr>
        <w:t xml:space="preserve"> المؤرخة </w:t>
      </w:r>
      <w:r w:rsidRPr="00475F27">
        <w:rPr>
          <w:noProof/>
          <w:spacing w:val="-2"/>
        </w:rPr>
        <w:t>10</w:t>
      </w:r>
      <w:r w:rsidRPr="00475F27">
        <w:rPr>
          <w:rFonts w:hint="cs"/>
          <w:noProof/>
          <w:spacing w:val="-2"/>
          <w:rtl/>
        </w:rPr>
        <w:t xml:space="preserve"> أكتوبر </w:t>
      </w:r>
      <w:r w:rsidRPr="00475F27">
        <w:rPr>
          <w:noProof/>
          <w:spacing w:val="-2"/>
        </w:rPr>
        <w:t>2013</w:t>
      </w:r>
      <w:r w:rsidRPr="00475F27">
        <w:rPr>
          <w:noProof/>
          <w:spacing w:val="-2"/>
          <w:rtl/>
        </w:rPr>
        <w:t xml:space="preserve">، </w:t>
      </w:r>
      <w:r w:rsidRPr="00475F27">
        <w:rPr>
          <w:rFonts w:hint="cs"/>
          <w:noProof/>
          <w:spacing w:val="-2"/>
          <w:rtl/>
        </w:rPr>
        <w:t>تقديم مشروعي توصيتين</w:t>
      </w:r>
      <w:r w:rsidRPr="00475F27">
        <w:rPr>
          <w:rFonts w:hint="cs"/>
          <w:noProof/>
          <w:spacing w:val="-2"/>
          <w:rtl/>
          <w:lang w:bidi="ar-SY"/>
        </w:rPr>
        <w:t xml:space="preserve"> </w:t>
      </w:r>
      <w:r w:rsidRPr="00475F27">
        <w:rPr>
          <w:rFonts w:hint="cs"/>
          <w:noProof/>
          <w:spacing w:val="-2"/>
          <w:rtl/>
        </w:rPr>
        <w:t>جديدتين ومشاريع مراجعة</w:t>
      </w:r>
      <w:r w:rsidRPr="00475F27">
        <w:rPr>
          <w:rFonts w:hint="eastAsia"/>
          <w:noProof/>
          <w:spacing w:val="-2"/>
          <w:rtl/>
        </w:rPr>
        <w:t> </w:t>
      </w:r>
      <w:r w:rsidRPr="00475F27">
        <w:rPr>
          <w:noProof/>
          <w:spacing w:val="-2"/>
        </w:rPr>
        <w:t>4</w:t>
      </w:r>
      <w:r w:rsidRPr="00475F27">
        <w:rPr>
          <w:rFonts w:hint="eastAsia"/>
          <w:noProof/>
          <w:spacing w:val="-2"/>
          <w:rtl/>
          <w:lang w:bidi="ar-SY"/>
        </w:rPr>
        <w:t> </w:t>
      </w:r>
      <w:r w:rsidRPr="00475F27">
        <w:rPr>
          <w:rFonts w:hint="cs"/>
          <w:noProof/>
          <w:spacing w:val="-2"/>
          <w:rtl/>
          <w:lang w:bidi="ar-SY"/>
        </w:rPr>
        <w:t xml:space="preserve">توصيات </w:t>
      </w:r>
      <w:r w:rsidR="00475F27" w:rsidRPr="00475F27">
        <w:rPr>
          <w:rFonts w:hint="cs"/>
          <w:noProof/>
          <w:spacing w:val="-2"/>
          <w:rtl/>
          <w:lang w:bidi="ar-SY"/>
        </w:rPr>
        <w:t xml:space="preserve">لقطاع الاتصالات الراديوية، </w:t>
      </w:r>
      <w:r w:rsidRPr="00475F27">
        <w:rPr>
          <w:noProof/>
          <w:spacing w:val="-2"/>
          <w:rtl/>
        </w:rPr>
        <w:t>للموافقة عليه</w:t>
      </w:r>
      <w:r w:rsidRPr="00475F27">
        <w:rPr>
          <w:rFonts w:hint="cs"/>
          <w:noProof/>
          <w:spacing w:val="-2"/>
          <w:rtl/>
        </w:rPr>
        <w:t>ا</w:t>
      </w:r>
      <w:r w:rsidRPr="00475F27">
        <w:rPr>
          <w:noProof/>
          <w:spacing w:val="-2"/>
          <w:rtl/>
        </w:rPr>
        <w:t xml:space="preserve"> </w:t>
      </w:r>
      <w:r w:rsidRPr="00475F27">
        <w:rPr>
          <w:rFonts w:hint="cs"/>
          <w:spacing w:val="-2"/>
          <w:rtl/>
        </w:rPr>
        <w:t>باتباع الإجراء المنصوص عليه في القرار</w:t>
      </w:r>
      <w:r w:rsidRPr="00475F27">
        <w:rPr>
          <w:rFonts w:hint="eastAsia"/>
          <w:spacing w:val="-2"/>
          <w:rtl/>
        </w:rPr>
        <w:t> </w:t>
      </w:r>
      <w:r w:rsidRPr="00475F27">
        <w:rPr>
          <w:spacing w:val="-2"/>
        </w:rPr>
        <w:t>ITU</w:t>
      </w:r>
      <w:r w:rsidRPr="00475F27">
        <w:rPr>
          <w:spacing w:val="-2"/>
        </w:rPr>
        <w:noBreakHyphen/>
        <w:t>R 1</w:t>
      </w:r>
      <w:r w:rsidRPr="00475F27">
        <w:rPr>
          <w:spacing w:val="-2"/>
        </w:rPr>
        <w:noBreakHyphen/>
        <w:t>6</w:t>
      </w:r>
      <w:r w:rsidRPr="00475F27">
        <w:rPr>
          <w:rFonts w:hint="cs"/>
          <w:spacing w:val="-2"/>
          <w:rtl/>
        </w:rPr>
        <w:t xml:space="preserve"> (الفقرة</w:t>
      </w:r>
      <w:r w:rsidRPr="00475F27">
        <w:rPr>
          <w:rFonts w:hint="eastAsia"/>
          <w:spacing w:val="-2"/>
          <w:rtl/>
        </w:rPr>
        <w:t> </w:t>
      </w:r>
      <w:r w:rsidRPr="00475F27">
        <w:rPr>
          <w:spacing w:val="-2"/>
        </w:rPr>
        <w:t>5.4.10</w:t>
      </w:r>
      <w:r w:rsidRPr="00475F27">
        <w:rPr>
          <w:rFonts w:hint="cs"/>
          <w:spacing w:val="-2"/>
          <w:rtl/>
        </w:rPr>
        <w:t>).</w:t>
      </w:r>
    </w:p>
    <w:p w:rsidR="001678A7" w:rsidRPr="00475F27" w:rsidRDefault="001678A7" w:rsidP="00475F27">
      <w:pPr>
        <w:rPr>
          <w:rtl/>
        </w:rPr>
      </w:pPr>
      <w:r w:rsidRPr="00475F27">
        <w:rPr>
          <w:rFonts w:hint="cs"/>
          <w:rtl/>
        </w:rPr>
        <w:t>وقد تحققت الشروط التي تحكم هذا الإجراء في</w:t>
      </w:r>
      <w:r w:rsidRPr="00475F27">
        <w:rPr>
          <w:rFonts w:hint="eastAsia"/>
          <w:rtl/>
        </w:rPr>
        <w:t> </w:t>
      </w:r>
      <w:r w:rsidRPr="00475F27">
        <w:t>10</w:t>
      </w:r>
      <w:r w:rsidRPr="00475F27">
        <w:rPr>
          <w:rFonts w:hint="cs"/>
          <w:rtl/>
        </w:rPr>
        <w:t xml:space="preserve"> ديسمبر </w:t>
      </w:r>
      <w:r w:rsidRPr="00475F27">
        <w:t>2013</w:t>
      </w:r>
      <w:r w:rsidRPr="00475F27">
        <w:rPr>
          <w:rFonts w:hint="cs"/>
          <w:rtl/>
          <w:lang w:val="fr-FR"/>
        </w:rPr>
        <w:t>.</w:t>
      </w:r>
    </w:p>
    <w:p w:rsidR="001678A7" w:rsidRPr="00475F27" w:rsidRDefault="001678A7" w:rsidP="00475F27">
      <w:pPr>
        <w:rPr>
          <w:noProof/>
          <w:rtl/>
        </w:rPr>
      </w:pPr>
      <w:r w:rsidRPr="00475F27">
        <w:rPr>
          <w:rFonts w:hint="cs"/>
          <w:rtl/>
        </w:rPr>
        <w:t>وسينشر الاتحاد التوصيات الموافَق عليها، ويتضمن الملحق</w:t>
      </w:r>
      <w:r w:rsidRPr="00475F27">
        <w:rPr>
          <w:rFonts w:hint="eastAsia"/>
          <w:rtl/>
        </w:rPr>
        <w:t> </w:t>
      </w:r>
      <w:r w:rsidRPr="00475F27">
        <w:rPr>
          <w:rFonts w:hint="cs"/>
          <w:rtl/>
        </w:rPr>
        <w:t>بهذه الرسالة المعممة عناوين التوصيات والأرقام المخصصة</w:t>
      </w:r>
      <w:r w:rsidRPr="00475F27">
        <w:rPr>
          <w:rFonts w:hint="eastAsia"/>
          <w:rtl/>
        </w:rPr>
        <w:t> </w:t>
      </w:r>
      <w:r w:rsidRPr="00475F27">
        <w:rPr>
          <w:rFonts w:hint="cs"/>
          <w:rtl/>
        </w:rPr>
        <w:t>لها</w:t>
      </w:r>
      <w:r w:rsidRPr="00475F27">
        <w:rPr>
          <w:noProof/>
          <w:rtl/>
        </w:rPr>
        <w:t>.</w:t>
      </w:r>
    </w:p>
    <w:p w:rsidR="001678A7" w:rsidRPr="00475F27" w:rsidRDefault="001678A7" w:rsidP="001678A7">
      <w:pPr>
        <w:tabs>
          <w:tab w:val="left" w:pos="5286"/>
        </w:tabs>
        <w:spacing w:before="240"/>
        <w:rPr>
          <w:rtl/>
        </w:rPr>
      </w:pPr>
      <w:r w:rsidRPr="00475F27">
        <w:rPr>
          <w:rFonts w:hint="cs"/>
          <w:rtl/>
        </w:rPr>
        <w:t>وتفضلوا بقبول فائق التقدير والاحترام.</w:t>
      </w:r>
    </w:p>
    <w:p w:rsidR="001678A7" w:rsidRPr="00475F27" w:rsidRDefault="001678A7" w:rsidP="001678A7">
      <w:pPr>
        <w:spacing w:before="1200"/>
        <w:jc w:val="left"/>
        <w:rPr>
          <w:rtl/>
        </w:rPr>
      </w:pPr>
      <w:r w:rsidRPr="00475F27">
        <w:rPr>
          <w:rFonts w:hint="cs"/>
          <w:rtl/>
        </w:rPr>
        <w:t xml:space="preserve">فرانسوا </w:t>
      </w:r>
      <w:proofErr w:type="spellStart"/>
      <w:r w:rsidRPr="00475F27">
        <w:rPr>
          <w:rFonts w:hint="cs"/>
          <w:rtl/>
        </w:rPr>
        <w:t>رانسي</w:t>
      </w:r>
      <w:proofErr w:type="spellEnd"/>
      <w:r w:rsidRPr="00475F27">
        <w:rPr>
          <w:rFonts w:hint="cs"/>
          <w:rtl/>
        </w:rPr>
        <w:br/>
      </w:r>
      <w:proofErr w:type="spellStart"/>
      <w:r w:rsidRPr="00475F27">
        <w:rPr>
          <w:rFonts w:hint="cs"/>
          <w:rtl/>
        </w:rPr>
        <w:t>ال‍مدير</w:t>
      </w:r>
      <w:proofErr w:type="spellEnd"/>
    </w:p>
    <w:p w:rsidR="001678A7" w:rsidRPr="00475F27" w:rsidRDefault="001678A7" w:rsidP="001678A7">
      <w:pPr>
        <w:tabs>
          <w:tab w:val="clear" w:pos="1191"/>
          <w:tab w:val="left" w:pos="1134"/>
        </w:tabs>
        <w:spacing w:before="360"/>
        <w:rPr>
          <w:szCs w:val="22"/>
        </w:rPr>
      </w:pPr>
      <w:r w:rsidRPr="00475F27">
        <w:rPr>
          <w:rFonts w:hint="cs"/>
          <w:b/>
          <w:bCs/>
          <w:sz w:val="30"/>
          <w:rtl/>
        </w:rPr>
        <w:t>الملحق</w:t>
      </w:r>
      <w:r w:rsidRPr="00475F27">
        <w:rPr>
          <w:sz w:val="30"/>
          <w:rtl/>
        </w:rPr>
        <w:t xml:space="preserve">: </w:t>
      </w:r>
      <w:r w:rsidRPr="00475F27">
        <w:rPr>
          <w:szCs w:val="22"/>
        </w:rPr>
        <w:t>1</w:t>
      </w:r>
    </w:p>
    <w:p w:rsidR="001678A7" w:rsidRPr="00475F27" w:rsidRDefault="001678A7" w:rsidP="001678A7">
      <w:pPr>
        <w:spacing w:before="240"/>
        <w:rPr>
          <w:sz w:val="18"/>
          <w:szCs w:val="24"/>
          <w:rtl/>
        </w:rPr>
      </w:pPr>
      <w:bookmarkStart w:id="2" w:name="ddistribution"/>
      <w:bookmarkEnd w:id="2"/>
      <w:r w:rsidRPr="00475F27">
        <w:rPr>
          <w:rFonts w:hint="cs"/>
          <w:sz w:val="18"/>
          <w:szCs w:val="24"/>
          <w:u w:val="single"/>
          <w:rtl/>
        </w:rPr>
        <w:t>التوزيع</w:t>
      </w:r>
      <w:r w:rsidRPr="00475F27">
        <w:rPr>
          <w:rFonts w:hint="cs"/>
          <w:sz w:val="18"/>
          <w:szCs w:val="24"/>
          <w:rtl/>
        </w:rPr>
        <w:t>:</w:t>
      </w:r>
    </w:p>
    <w:p w:rsidR="001678A7" w:rsidRPr="00475F27" w:rsidRDefault="001678A7" w:rsidP="001678A7">
      <w:pPr>
        <w:tabs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475F27">
        <w:rPr>
          <w:rFonts w:hint="cs"/>
          <w:sz w:val="16"/>
          <w:szCs w:val="22"/>
          <w:rtl/>
        </w:rPr>
        <w:t>-</w:t>
      </w:r>
      <w:r w:rsidRPr="00475F27">
        <w:rPr>
          <w:rFonts w:hint="cs"/>
          <w:sz w:val="16"/>
          <w:szCs w:val="22"/>
          <w:rtl/>
        </w:rPr>
        <w:tab/>
        <w:t xml:space="preserve">إدارات الدول الأعضاء وأعضاء قطاع الاتصالات الراديوية </w:t>
      </w:r>
      <w:r w:rsidRPr="00475F27">
        <w:rPr>
          <w:rFonts w:hint="cs"/>
          <w:noProof/>
          <w:sz w:val="16"/>
          <w:szCs w:val="22"/>
          <w:rtl/>
        </w:rPr>
        <w:t xml:space="preserve">المشاركون في أعمال لجنة الدراسات </w:t>
      </w:r>
      <w:r w:rsidRPr="00475F27">
        <w:rPr>
          <w:noProof/>
          <w:sz w:val="16"/>
          <w:szCs w:val="22"/>
        </w:rPr>
        <w:t>7</w:t>
      </w:r>
      <w:r w:rsidRPr="00475F27">
        <w:rPr>
          <w:rFonts w:hint="cs"/>
          <w:noProof/>
          <w:sz w:val="16"/>
          <w:szCs w:val="22"/>
          <w:rtl/>
        </w:rPr>
        <w:t xml:space="preserve"> للاتصالات الراديوية</w:t>
      </w:r>
    </w:p>
    <w:p w:rsidR="001678A7" w:rsidRPr="00475F27" w:rsidRDefault="001678A7" w:rsidP="001678A7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75F27">
        <w:rPr>
          <w:rFonts w:hint="cs"/>
          <w:sz w:val="16"/>
          <w:szCs w:val="22"/>
          <w:rtl/>
        </w:rPr>
        <w:t>-</w:t>
      </w:r>
      <w:r w:rsidRPr="00475F27">
        <w:rPr>
          <w:rFonts w:hint="cs"/>
          <w:sz w:val="16"/>
          <w:szCs w:val="22"/>
          <w:rtl/>
        </w:rPr>
        <w:tab/>
        <w:t xml:space="preserve">المنتسبون إلى قطاع الاتصالات الراديوية المشاركون في أعمال لجنة الدراسات </w:t>
      </w:r>
      <w:r w:rsidRPr="00475F27">
        <w:rPr>
          <w:sz w:val="16"/>
          <w:szCs w:val="22"/>
        </w:rPr>
        <w:t>7</w:t>
      </w:r>
      <w:r w:rsidRPr="00475F27">
        <w:rPr>
          <w:rFonts w:hint="cs"/>
          <w:sz w:val="16"/>
          <w:szCs w:val="22"/>
          <w:rtl/>
        </w:rPr>
        <w:t xml:space="preserve"> للاتصالات الراديوية</w:t>
      </w:r>
    </w:p>
    <w:p w:rsidR="001678A7" w:rsidRPr="00475F27" w:rsidRDefault="001678A7" w:rsidP="001678A7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75F27">
        <w:rPr>
          <w:rFonts w:hint="cs"/>
          <w:sz w:val="16"/>
          <w:szCs w:val="22"/>
          <w:rtl/>
        </w:rPr>
        <w:t>-</w:t>
      </w:r>
      <w:r w:rsidRPr="00475F27">
        <w:rPr>
          <w:rFonts w:hint="cs"/>
          <w:sz w:val="16"/>
          <w:szCs w:val="22"/>
          <w:rtl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1678A7" w:rsidRPr="00475F27" w:rsidRDefault="001678A7" w:rsidP="001678A7">
      <w:pPr>
        <w:tabs>
          <w:tab w:val="left" w:pos="425"/>
          <w:tab w:val="center" w:pos="4819"/>
        </w:tabs>
        <w:spacing w:before="0" w:line="168" w:lineRule="auto"/>
        <w:rPr>
          <w:sz w:val="16"/>
          <w:szCs w:val="22"/>
          <w:rtl/>
        </w:rPr>
      </w:pPr>
      <w:r w:rsidRPr="00475F27">
        <w:rPr>
          <w:rFonts w:hint="cs"/>
          <w:sz w:val="16"/>
          <w:szCs w:val="22"/>
          <w:rtl/>
        </w:rPr>
        <w:t>-</w:t>
      </w:r>
      <w:r w:rsidRPr="00475F27">
        <w:rPr>
          <w:rFonts w:hint="cs"/>
          <w:sz w:val="16"/>
          <w:szCs w:val="22"/>
          <w:rtl/>
        </w:rPr>
        <w:tab/>
        <w:t>رئيس الاجتماع التحضيري للمؤتمر ونوابه</w:t>
      </w:r>
    </w:p>
    <w:p w:rsidR="001678A7" w:rsidRPr="00475F27" w:rsidRDefault="001678A7" w:rsidP="001678A7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75F27">
        <w:rPr>
          <w:rFonts w:hint="cs"/>
          <w:sz w:val="16"/>
          <w:szCs w:val="22"/>
          <w:rtl/>
        </w:rPr>
        <w:t>-</w:t>
      </w:r>
      <w:r w:rsidRPr="00475F27">
        <w:rPr>
          <w:rFonts w:hint="cs"/>
          <w:sz w:val="16"/>
          <w:szCs w:val="22"/>
          <w:rtl/>
        </w:rPr>
        <w:tab/>
        <w:t>أعضاء لجنة لوائح الراديو</w:t>
      </w:r>
    </w:p>
    <w:p w:rsidR="001678A7" w:rsidRPr="00475F27" w:rsidRDefault="001678A7" w:rsidP="001678A7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75F27">
        <w:rPr>
          <w:rFonts w:hint="cs"/>
          <w:sz w:val="16"/>
          <w:szCs w:val="22"/>
          <w:rtl/>
        </w:rPr>
        <w:t>-</w:t>
      </w:r>
      <w:r w:rsidRPr="00475F27">
        <w:rPr>
          <w:rFonts w:hint="cs"/>
          <w:sz w:val="16"/>
          <w:szCs w:val="22"/>
          <w:rtl/>
        </w:rPr>
        <w:tab/>
        <w:t>الأمين العام للاتحاد ومدير مكتب تقييس الاتصالات ومدير مكتب تنمية الاتصالات</w:t>
      </w:r>
    </w:p>
    <w:p w:rsidR="001678A7" w:rsidRPr="00475F27" w:rsidRDefault="001678A7" w:rsidP="001678A7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</w:rPr>
      </w:pPr>
    </w:p>
    <w:p w:rsidR="001678A7" w:rsidRPr="00475F27" w:rsidRDefault="001678A7" w:rsidP="001678A7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</w:rPr>
      </w:pPr>
      <w:r w:rsidRPr="00475F27">
        <w:rPr>
          <w:noProof/>
          <w:sz w:val="16"/>
          <w:szCs w:val="22"/>
          <w:rtl/>
        </w:rPr>
        <w:br w:type="page"/>
      </w:r>
    </w:p>
    <w:p w:rsidR="001678A7" w:rsidRPr="00475F27" w:rsidRDefault="001678A7" w:rsidP="001678A7">
      <w:pPr>
        <w:pStyle w:val="AnnexNo"/>
        <w:keepNext w:val="0"/>
        <w:keepLines w:val="0"/>
        <w:spacing w:after="120"/>
        <w:rPr>
          <w:rFonts w:eastAsia="SimSun"/>
          <w:sz w:val="40"/>
          <w:szCs w:val="40"/>
        </w:rPr>
      </w:pPr>
      <w:proofErr w:type="spellStart"/>
      <w:r w:rsidRPr="00475F27">
        <w:rPr>
          <w:rFonts w:eastAsia="SimSun" w:hint="cs"/>
          <w:sz w:val="40"/>
          <w:szCs w:val="40"/>
          <w:rtl/>
        </w:rPr>
        <w:lastRenderedPageBreak/>
        <w:t>ال‍</w:t>
      </w:r>
      <w:r w:rsidRPr="00475F27">
        <w:rPr>
          <w:rFonts w:eastAsia="SimSun" w:hint="eastAsia"/>
          <w:sz w:val="40"/>
          <w:szCs w:val="40"/>
          <w:rtl/>
        </w:rPr>
        <w:t>ملحـق</w:t>
      </w:r>
      <w:proofErr w:type="spellEnd"/>
    </w:p>
    <w:p w:rsidR="001678A7" w:rsidRPr="00475F27" w:rsidRDefault="001678A7">
      <w:pPr>
        <w:pStyle w:val="Annextitle"/>
        <w:spacing w:before="120" w:after="360"/>
        <w:rPr>
          <w:rtl/>
        </w:rPr>
        <w:pPrChange w:id="3" w:author="POOL" w:date="2009-07-13T17:35:00Z">
          <w:pPr>
            <w:pStyle w:val="Equation"/>
          </w:pPr>
        </w:pPrChange>
      </w:pPr>
      <w:r w:rsidRPr="00475F27">
        <w:rPr>
          <w:rFonts w:hint="cs"/>
          <w:rtl/>
        </w:rPr>
        <w:t xml:space="preserve">عناوين التوصيات </w:t>
      </w:r>
      <w:proofErr w:type="spellStart"/>
      <w:r w:rsidR="00475F27">
        <w:rPr>
          <w:rFonts w:hint="cs"/>
          <w:rtl/>
        </w:rPr>
        <w:t>ال</w:t>
      </w:r>
      <w:r w:rsidR="005C5593">
        <w:rPr>
          <w:rFonts w:hint="cs"/>
          <w:rtl/>
        </w:rPr>
        <w:t>‍</w:t>
      </w:r>
      <w:r w:rsidR="00475F27">
        <w:rPr>
          <w:rFonts w:hint="cs"/>
          <w:rtl/>
        </w:rPr>
        <w:t>موافَق</w:t>
      </w:r>
      <w:proofErr w:type="spellEnd"/>
      <w:r w:rsidR="00475F27">
        <w:rPr>
          <w:rFonts w:hint="cs"/>
          <w:rtl/>
        </w:rPr>
        <w:t xml:space="preserve"> عليها</w:t>
      </w:r>
    </w:p>
    <w:p w:rsidR="001678A7" w:rsidRPr="00475F27" w:rsidRDefault="001678A7" w:rsidP="001678A7">
      <w:pPr>
        <w:tabs>
          <w:tab w:val="right" w:pos="9639"/>
        </w:tabs>
        <w:spacing w:before="600"/>
        <w:rPr>
          <w:rtl/>
        </w:rPr>
      </w:pPr>
      <w:r w:rsidRPr="00475F27">
        <w:rPr>
          <w:rFonts w:hint="cs"/>
          <w:u w:val="single"/>
          <w:rtl/>
          <w:lang w:bidi="ar-SY"/>
        </w:rPr>
        <w:t xml:space="preserve">التوصية </w:t>
      </w:r>
      <w:r w:rsidRPr="00475F27">
        <w:rPr>
          <w:u w:val="single"/>
          <w:lang w:bidi="ar-SY"/>
        </w:rPr>
        <w:t>ITU-R SA.2044-0</w:t>
      </w:r>
      <w:r w:rsidR="000A3703">
        <w:rPr>
          <w:rStyle w:val="FootnoteReference"/>
          <w:rtl/>
        </w:rPr>
        <w:footnoteReference w:customMarkFollows="1" w:id="1"/>
        <w:t>*</w:t>
      </w:r>
      <w:r w:rsidRPr="00475F27">
        <w:rPr>
          <w:rFonts w:hint="cs"/>
          <w:rtl/>
        </w:rPr>
        <w:tab/>
        <w:t>الوثيقة</w:t>
      </w:r>
      <w:r w:rsidRPr="00475F27">
        <w:rPr>
          <w:rFonts w:hint="eastAsia"/>
          <w:rtl/>
        </w:rPr>
        <w:t> </w:t>
      </w:r>
      <w:r w:rsidRPr="00475F27">
        <w:t>7/BL/4</w:t>
      </w:r>
    </w:p>
    <w:p w:rsidR="001678A7" w:rsidRPr="00475F27" w:rsidRDefault="001678A7" w:rsidP="00475F27">
      <w:pPr>
        <w:pStyle w:val="Rectitle"/>
        <w:keepNext w:val="0"/>
        <w:keepLines w:val="0"/>
        <w:rPr>
          <w:rtl/>
        </w:rPr>
      </w:pPr>
      <w:r w:rsidRPr="00475F27">
        <w:rPr>
          <w:rFonts w:hint="cs"/>
          <w:rtl/>
        </w:rPr>
        <w:t xml:space="preserve">معايير </w:t>
      </w:r>
      <w:proofErr w:type="spellStart"/>
      <w:r w:rsidRPr="00475F27">
        <w:rPr>
          <w:rFonts w:hint="cs"/>
          <w:rtl/>
        </w:rPr>
        <w:t>ال‍حماية</w:t>
      </w:r>
      <w:proofErr w:type="spellEnd"/>
      <w:r w:rsidRPr="00475F27">
        <w:rPr>
          <w:rFonts w:hint="cs"/>
          <w:rtl/>
        </w:rPr>
        <w:t xml:space="preserve"> </w:t>
      </w:r>
      <w:proofErr w:type="spellStart"/>
      <w:r w:rsidRPr="00475F27">
        <w:rPr>
          <w:rFonts w:hint="cs"/>
          <w:rtl/>
        </w:rPr>
        <w:t>ل‍منصات</w:t>
      </w:r>
      <w:proofErr w:type="spellEnd"/>
      <w:r w:rsidRPr="00475F27">
        <w:rPr>
          <w:rFonts w:hint="cs"/>
          <w:rtl/>
        </w:rPr>
        <w:t xml:space="preserve"> </w:t>
      </w:r>
      <w:proofErr w:type="spellStart"/>
      <w:r w:rsidRPr="00475F27">
        <w:rPr>
          <w:rFonts w:hint="cs"/>
          <w:rtl/>
        </w:rPr>
        <w:t>ج‍مع</w:t>
      </w:r>
      <w:proofErr w:type="spellEnd"/>
      <w:r w:rsidRPr="00475F27">
        <w:rPr>
          <w:rFonts w:hint="cs"/>
          <w:rtl/>
        </w:rPr>
        <w:t xml:space="preserve"> البيانات العاملة في مدارات غير مستقرة</w:t>
      </w:r>
      <w:r w:rsidR="00475F27">
        <w:rPr>
          <w:rtl/>
        </w:rPr>
        <w:br/>
      </w:r>
      <w:r w:rsidRPr="00475F27">
        <w:rPr>
          <w:rFonts w:hint="cs"/>
          <w:rtl/>
        </w:rPr>
        <w:t>بالنسبة إلى الأرض في</w:t>
      </w:r>
      <w:r w:rsidRPr="00475F27">
        <w:rPr>
          <w:rFonts w:hint="eastAsia"/>
          <w:rtl/>
        </w:rPr>
        <w:t> </w:t>
      </w:r>
      <w:r w:rsidRPr="00475F27">
        <w:rPr>
          <w:rFonts w:hint="cs"/>
          <w:rtl/>
        </w:rPr>
        <w:t>النطاق </w:t>
      </w:r>
      <w:r w:rsidRPr="00475F27">
        <w:t>MHz 403-401</w:t>
      </w:r>
    </w:p>
    <w:p w:rsidR="001678A7" w:rsidRPr="00475F27" w:rsidRDefault="001678A7" w:rsidP="006901BB">
      <w:pPr>
        <w:tabs>
          <w:tab w:val="right" w:pos="9639"/>
        </w:tabs>
        <w:spacing w:before="360"/>
        <w:rPr>
          <w:rtl/>
        </w:rPr>
      </w:pPr>
      <w:r w:rsidRPr="00475F27">
        <w:rPr>
          <w:rFonts w:hint="cs"/>
          <w:u w:val="single"/>
          <w:rtl/>
          <w:lang w:bidi="ar-SY"/>
        </w:rPr>
        <w:t xml:space="preserve">التوصية </w:t>
      </w:r>
      <w:r w:rsidRPr="00475F27">
        <w:rPr>
          <w:u w:val="single"/>
          <w:lang w:bidi="ar-SY"/>
        </w:rPr>
        <w:t>ITU-R </w:t>
      </w:r>
      <w:r w:rsidRPr="00475F27">
        <w:rPr>
          <w:u w:val="single"/>
        </w:rPr>
        <w:t>SA.2045-0</w:t>
      </w:r>
      <w:r w:rsidRPr="00475F27">
        <w:rPr>
          <w:rFonts w:hint="cs"/>
          <w:rtl/>
        </w:rPr>
        <w:tab/>
        <w:t>الوثيقة</w:t>
      </w:r>
      <w:r w:rsidRPr="00475F27">
        <w:rPr>
          <w:rFonts w:hint="eastAsia"/>
          <w:rtl/>
        </w:rPr>
        <w:t> </w:t>
      </w:r>
      <w:r w:rsidRPr="00475F27">
        <w:t>7/BL/5</w:t>
      </w:r>
    </w:p>
    <w:p w:rsidR="001678A7" w:rsidRPr="00E45F63" w:rsidRDefault="001678A7" w:rsidP="00107B87">
      <w:pPr>
        <w:pStyle w:val="Rectitle"/>
        <w:keepNext w:val="0"/>
        <w:keepLines w:val="0"/>
        <w:rPr>
          <w:rtl/>
        </w:rPr>
      </w:pPr>
      <w:r w:rsidRPr="00E45F63">
        <w:rPr>
          <w:rFonts w:hint="cs"/>
          <w:rtl/>
        </w:rPr>
        <w:t>الشروط الأساسية العامة لتوزيع وتقاسم النطاق </w:t>
      </w:r>
      <w:r w:rsidRPr="00E45F63">
        <w:t>MHz 403-401</w:t>
      </w:r>
      <w:r w:rsidRPr="00E45F63">
        <w:rPr>
          <w:rFonts w:hint="cs"/>
          <w:rtl/>
        </w:rPr>
        <w:t xml:space="preserve"> من أجل الاستعمال </w:t>
      </w:r>
      <w:proofErr w:type="spellStart"/>
      <w:r w:rsidRPr="00E45F63">
        <w:rPr>
          <w:rFonts w:hint="cs"/>
          <w:rtl/>
        </w:rPr>
        <w:t>ال‍مستقبلي</w:t>
      </w:r>
      <w:proofErr w:type="spellEnd"/>
      <w:r w:rsidR="00107B87" w:rsidRPr="00E45F63">
        <w:rPr>
          <w:rtl/>
        </w:rPr>
        <w:br/>
      </w:r>
      <w:proofErr w:type="spellStart"/>
      <w:r w:rsidRPr="00E45F63">
        <w:rPr>
          <w:rFonts w:hint="cs"/>
          <w:rtl/>
        </w:rPr>
        <w:t>ال‍منسق</w:t>
      </w:r>
      <w:proofErr w:type="spellEnd"/>
      <w:r w:rsidRPr="00E45F63">
        <w:rPr>
          <w:rFonts w:hint="cs"/>
          <w:rtl/>
        </w:rPr>
        <w:t xml:space="preserve"> على</w:t>
      </w:r>
      <w:r w:rsidRPr="00E45F63">
        <w:rPr>
          <w:rFonts w:hint="eastAsia"/>
          <w:rtl/>
        </w:rPr>
        <w:t> </w:t>
      </w:r>
      <w:proofErr w:type="spellStart"/>
      <w:r w:rsidRPr="00E45F63">
        <w:rPr>
          <w:rFonts w:hint="cs"/>
          <w:rtl/>
        </w:rPr>
        <w:t>ال‍مدى</w:t>
      </w:r>
      <w:proofErr w:type="spellEnd"/>
      <w:r w:rsidRPr="00E45F63">
        <w:rPr>
          <w:rFonts w:hint="cs"/>
          <w:rtl/>
        </w:rPr>
        <w:t xml:space="preserve"> الطويل لأنظمة </w:t>
      </w:r>
      <w:proofErr w:type="spellStart"/>
      <w:r w:rsidRPr="00E45F63">
        <w:rPr>
          <w:rFonts w:hint="cs"/>
          <w:rtl/>
        </w:rPr>
        <w:t>ج‍مع</w:t>
      </w:r>
      <w:proofErr w:type="spellEnd"/>
      <w:r w:rsidRPr="00E45F63">
        <w:rPr>
          <w:rFonts w:hint="cs"/>
          <w:rtl/>
        </w:rPr>
        <w:t xml:space="preserve"> البيانات العاملة في </w:t>
      </w:r>
      <w:r w:rsidR="00475F27" w:rsidRPr="00E45F63">
        <w:rPr>
          <w:rFonts w:hint="cs"/>
          <w:rtl/>
        </w:rPr>
        <w:t>ال</w:t>
      </w:r>
      <w:r w:rsidRPr="00E45F63">
        <w:rPr>
          <w:rFonts w:hint="cs"/>
          <w:rtl/>
        </w:rPr>
        <w:t xml:space="preserve">أنظمة </w:t>
      </w:r>
      <w:proofErr w:type="spellStart"/>
      <w:r w:rsidR="00475F27" w:rsidRPr="00E45F63">
        <w:rPr>
          <w:rFonts w:hint="cs"/>
          <w:rtl/>
        </w:rPr>
        <w:t>ال‍مستقرة</w:t>
      </w:r>
      <w:proofErr w:type="spellEnd"/>
      <w:r w:rsidR="00475F27" w:rsidRPr="00E45F63">
        <w:rPr>
          <w:rFonts w:hint="cs"/>
          <w:rtl/>
        </w:rPr>
        <w:t xml:space="preserve"> وغير </w:t>
      </w:r>
      <w:proofErr w:type="spellStart"/>
      <w:r w:rsidR="00475F27" w:rsidRPr="00E45F63">
        <w:rPr>
          <w:rFonts w:hint="cs"/>
          <w:rtl/>
        </w:rPr>
        <w:t>ال‍مستقرة</w:t>
      </w:r>
      <w:proofErr w:type="spellEnd"/>
      <w:r w:rsidR="00107B87" w:rsidRPr="00E45F63">
        <w:rPr>
          <w:rtl/>
        </w:rPr>
        <w:br/>
      </w:r>
      <w:r w:rsidR="00475F27" w:rsidRPr="00E45F63">
        <w:rPr>
          <w:rFonts w:hint="cs"/>
          <w:rtl/>
        </w:rPr>
        <w:t xml:space="preserve">بالنسبة إلى الأرض </w:t>
      </w:r>
      <w:proofErr w:type="spellStart"/>
      <w:r w:rsidR="00475F27" w:rsidRPr="00E45F63">
        <w:rPr>
          <w:rFonts w:hint="cs"/>
          <w:rtl/>
        </w:rPr>
        <w:t>الساتلية</w:t>
      </w:r>
      <w:proofErr w:type="spellEnd"/>
      <w:r w:rsidR="00475F27" w:rsidRPr="00E45F63">
        <w:rPr>
          <w:rFonts w:hint="cs"/>
          <w:rtl/>
        </w:rPr>
        <w:t xml:space="preserve"> ل</w:t>
      </w:r>
      <w:r w:rsidRPr="00E45F63">
        <w:rPr>
          <w:rFonts w:hint="cs"/>
          <w:rtl/>
        </w:rPr>
        <w:t xml:space="preserve">خدمتي الأرصاد </w:t>
      </w:r>
      <w:proofErr w:type="spellStart"/>
      <w:r w:rsidRPr="00E45F63">
        <w:rPr>
          <w:rFonts w:hint="cs"/>
          <w:rtl/>
        </w:rPr>
        <w:t>ال‍جوية</w:t>
      </w:r>
      <w:proofErr w:type="spellEnd"/>
      <w:r w:rsidRPr="00E45F63">
        <w:rPr>
          <w:rFonts w:hint="cs"/>
          <w:rtl/>
        </w:rPr>
        <w:t xml:space="preserve"> </w:t>
      </w:r>
      <w:proofErr w:type="spellStart"/>
      <w:r w:rsidRPr="00E45F63">
        <w:rPr>
          <w:rFonts w:hint="cs"/>
          <w:rtl/>
        </w:rPr>
        <w:t>الساتلية</w:t>
      </w:r>
      <w:proofErr w:type="spellEnd"/>
      <w:r w:rsidRPr="00E45F63">
        <w:rPr>
          <w:rFonts w:hint="cs"/>
          <w:rtl/>
        </w:rPr>
        <w:t xml:space="preserve"> واستكشاف</w:t>
      </w:r>
      <w:r w:rsidRPr="00E45F63">
        <w:rPr>
          <w:rFonts w:hint="eastAsia"/>
          <w:rtl/>
        </w:rPr>
        <w:t> </w:t>
      </w:r>
      <w:r w:rsidR="00475F27" w:rsidRPr="00E45F63">
        <w:rPr>
          <w:rFonts w:hint="cs"/>
          <w:rtl/>
        </w:rPr>
        <w:t xml:space="preserve">الأرض </w:t>
      </w:r>
      <w:proofErr w:type="spellStart"/>
      <w:r w:rsidR="00475F27" w:rsidRPr="00E45F63">
        <w:rPr>
          <w:rFonts w:hint="cs"/>
          <w:rtl/>
        </w:rPr>
        <w:t>الساتلية</w:t>
      </w:r>
      <w:proofErr w:type="spellEnd"/>
    </w:p>
    <w:p w:rsidR="001678A7" w:rsidRPr="00475F27" w:rsidRDefault="001678A7" w:rsidP="006901BB">
      <w:pPr>
        <w:tabs>
          <w:tab w:val="clear" w:pos="1985"/>
          <w:tab w:val="right" w:pos="9639"/>
        </w:tabs>
        <w:spacing w:before="360"/>
        <w:rPr>
          <w:rtl/>
        </w:rPr>
      </w:pPr>
      <w:r w:rsidRPr="00475F27">
        <w:rPr>
          <w:rFonts w:hint="cs"/>
          <w:u w:val="single"/>
          <w:rtl/>
          <w:lang w:bidi="ar-SY"/>
        </w:rPr>
        <w:t xml:space="preserve">التوصية </w:t>
      </w:r>
      <w:r w:rsidRPr="00107B87">
        <w:rPr>
          <w:u w:val="single"/>
        </w:rPr>
        <w:t>ITU</w:t>
      </w:r>
      <w:r w:rsidRPr="00475F27">
        <w:rPr>
          <w:u w:val="single"/>
          <w:lang w:bidi="ar-SY"/>
        </w:rPr>
        <w:t>-R </w:t>
      </w:r>
      <w:r w:rsidRPr="00475F27">
        <w:rPr>
          <w:u w:val="single"/>
        </w:rPr>
        <w:t>SA.509-3</w:t>
      </w:r>
      <w:r w:rsidRPr="00475F27">
        <w:rPr>
          <w:rFonts w:hint="cs"/>
          <w:rtl/>
        </w:rPr>
        <w:tab/>
        <w:t>الوثيقة</w:t>
      </w:r>
      <w:r w:rsidRPr="00475F27">
        <w:rPr>
          <w:rFonts w:hint="eastAsia"/>
          <w:rtl/>
        </w:rPr>
        <w:t> </w:t>
      </w:r>
      <w:r w:rsidRPr="00475F27">
        <w:t>7/BL/6</w:t>
      </w:r>
    </w:p>
    <w:p w:rsidR="001678A7" w:rsidRPr="00E45F63" w:rsidRDefault="001678A7" w:rsidP="00107B87">
      <w:pPr>
        <w:pStyle w:val="Rectitle"/>
        <w:keepNext w:val="0"/>
        <w:keepLines w:val="0"/>
        <w:tabs>
          <w:tab w:val="center" w:pos="4819"/>
          <w:tab w:val="left" w:pos="8673"/>
        </w:tabs>
        <w:spacing w:before="240"/>
        <w:rPr>
          <w:rFonts w:eastAsia="PMingLiU"/>
          <w:lang w:bidi="ar-SA"/>
        </w:rPr>
      </w:pPr>
      <w:proofErr w:type="spellStart"/>
      <w:r w:rsidRPr="00E45F63">
        <w:rPr>
          <w:rFonts w:eastAsia="PMingLiU" w:hint="cs"/>
          <w:rtl/>
        </w:rPr>
        <w:t>م‍خطط</w:t>
      </w:r>
      <w:proofErr w:type="spellEnd"/>
      <w:r w:rsidRPr="00E45F63">
        <w:rPr>
          <w:rFonts w:eastAsia="PMingLiU" w:hint="cs"/>
          <w:rtl/>
        </w:rPr>
        <w:t xml:space="preserve"> إشعاع الهوائي </w:t>
      </w:r>
      <w:proofErr w:type="spellStart"/>
      <w:r w:rsidRPr="00E45F63">
        <w:rPr>
          <w:rFonts w:eastAsia="PMingLiU" w:hint="cs"/>
          <w:rtl/>
        </w:rPr>
        <w:t>ال‍مرجعي</w:t>
      </w:r>
      <w:proofErr w:type="spellEnd"/>
      <w:r w:rsidRPr="00E45F63">
        <w:rPr>
          <w:rFonts w:eastAsia="PMingLiU" w:hint="cs"/>
          <w:rtl/>
        </w:rPr>
        <w:t xml:space="preserve"> </w:t>
      </w:r>
      <w:proofErr w:type="spellStart"/>
      <w:r w:rsidRPr="00E45F63">
        <w:rPr>
          <w:rFonts w:eastAsia="PMingLiU" w:hint="cs"/>
          <w:rtl/>
        </w:rPr>
        <w:t>ل‍م‍حطة</w:t>
      </w:r>
      <w:proofErr w:type="spellEnd"/>
      <w:r w:rsidRPr="00E45F63">
        <w:rPr>
          <w:rFonts w:eastAsia="PMingLiU" w:hint="cs"/>
          <w:rtl/>
        </w:rPr>
        <w:t xml:space="preserve"> أرضية في خدمة </w:t>
      </w:r>
      <w:proofErr w:type="spellStart"/>
      <w:r w:rsidRPr="00E45F63">
        <w:rPr>
          <w:rFonts w:eastAsia="PMingLiU" w:hint="cs"/>
          <w:rtl/>
        </w:rPr>
        <w:t>الأب‍حاث</w:t>
      </w:r>
      <w:proofErr w:type="spellEnd"/>
      <w:r w:rsidRPr="00E45F63">
        <w:rPr>
          <w:rFonts w:eastAsia="PMingLiU" w:hint="cs"/>
          <w:rtl/>
        </w:rPr>
        <w:t xml:space="preserve"> الفضائية</w:t>
      </w:r>
      <w:r w:rsidRPr="00E45F63">
        <w:rPr>
          <w:rFonts w:eastAsia="PMingLiU"/>
          <w:rtl/>
        </w:rPr>
        <w:br/>
      </w:r>
      <w:r w:rsidRPr="00E45F63">
        <w:rPr>
          <w:rFonts w:eastAsia="PMingLiU" w:hint="cs"/>
          <w:rtl/>
        </w:rPr>
        <w:t>وخدمة الفلك الراديوي من أجل الاستعمال في</w:t>
      </w:r>
      <w:r w:rsidRPr="00E45F63">
        <w:rPr>
          <w:rFonts w:eastAsia="PMingLiU" w:hint="eastAsia"/>
          <w:rtl/>
        </w:rPr>
        <w:t> </w:t>
      </w:r>
      <w:r w:rsidRPr="00E45F63">
        <w:rPr>
          <w:rFonts w:eastAsia="PMingLiU" w:hint="cs"/>
          <w:rtl/>
        </w:rPr>
        <w:t>حسابات التداخل،</w:t>
      </w:r>
      <w:r w:rsidRPr="00E45F63">
        <w:rPr>
          <w:rFonts w:eastAsia="PMingLiU"/>
          <w:rtl/>
        </w:rPr>
        <w:br/>
      </w:r>
      <w:proofErr w:type="spellStart"/>
      <w:r w:rsidRPr="00E45F63">
        <w:rPr>
          <w:rFonts w:eastAsia="PMingLiU" w:hint="cs"/>
          <w:rtl/>
        </w:rPr>
        <w:t>ب‍ما</w:t>
      </w:r>
      <w:proofErr w:type="spellEnd"/>
      <w:r w:rsidRPr="00E45F63">
        <w:rPr>
          <w:rFonts w:eastAsia="PMingLiU" w:hint="eastAsia"/>
          <w:rtl/>
        </w:rPr>
        <w:t> </w:t>
      </w:r>
      <w:r w:rsidRPr="00E45F63">
        <w:rPr>
          <w:rFonts w:eastAsia="PMingLiU" w:hint="cs"/>
          <w:rtl/>
        </w:rPr>
        <w:t>في</w:t>
      </w:r>
      <w:r w:rsidRPr="00E45F63">
        <w:rPr>
          <w:rFonts w:eastAsia="PMingLiU" w:hint="eastAsia"/>
          <w:rtl/>
        </w:rPr>
        <w:t> </w:t>
      </w:r>
      <w:r w:rsidRPr="00E45F63">
        <w:rPr>
          <w:rFonts w:eastAsia="PMingLiU" w:hint="cs"/>
          <w:rtl/>
        </w:rPr>
        <w:t>ذلك إجراءات التنسيق</w:t>
      </w:r>
      <w:r w:rsidRPr="00E45F63">
        <w:rPr>
          <w:rFonts w:eastAsia="PMingLiU" w:hint="cs"/>
          <w:rtl/>
          <w:lang w:bidi="ar-SA"/>
        </w:rPr>
        <w:t xml:space="preserve">، </w:t>
      </w:r>
      <w:r w:rsidR="00107B87" w:rsidRPr="00E45F63">
        <w:rPr>
          <w:rFonts w:eastAsia="PMingLiU" w:hint="cs"/>
          <w:rtl/>
          <w:lang w:bidi="ar-SA"/>
        </w:rPr>
        <w:t>من أجل ترددات تحت</w:t>
      </w:r>
      <w:r w:rsidRPr="00E45F63">
        <w:rPr>
          <w:rFonts w:eastAsia="PMingLiU" w:hint="cs"/>
          <w:rtl/>
          <w:lang w:bidi="ar-SA"/>
        </w:rPr>
        <w:t xml:space="preserve"> </w:t>
      </w:r>
      <w:r w:rsidRPr="00E45F63">
        <w:rPr>
          <w:rFonts w:eastAsia="PMingLiU"/>
          <w:lang w:bidi="ar-SA"/>
        </w:rPr>
        <w:t>GHz 30</w:t>
      </w:r>
    </w:p>
    <w:p w:rsidR="001678A7" w:rsidRPr="00475F27" w:rsidRDefault="001678A7" w:rsidP="006901BB">
      <w:pPr>
        <w:tabs>
          <w:tab w:val="right" w:pos="9639"/>
        </w:tabs>
        <w:spacing w:before="360"/>
        <w:rPr>
          <w:rtl/>
        </w:rPr>
      </w:pPr>
      <w:r w:rsidRPr="00475F27">
        <w:rPr>
          <w:rFonts w:hint="cs"/>
          <w:u w:val="single"/>
          <w:rtl/>
          <w:lang w:bidi="ar-SY"/>
        </w:rPr>
        <w:t xml:space="preserve">التوصية </w:t>
      </w:r>
      <w:r w:rsidRPr="00475F27">
        <w:rPr>
          <w:u w:val="single"/>
          <w:lang w:bidi="ar-SY"/>
        </w:rPr>
        <w:t>ITU-R </w:t>
      </w:r>
      <w:r w:rsidRPr="00475F27">
        <w:rPr>
          <w:u w:val="single"/>
        </w:rPr>
        <w:t>RA.1417-1</w:t>
      </w:r>
      <w:r w:rsidRPr="00475F27">
        <w:rPr>
          <w:rFonts w:hint="cs"/>
          <w:rtl/>
        </w:rPr>
        <w:tab/>
        <w:t>الوثيقة</w:t>
      </w:r>
      <w:r w:rsidRPr="00475F27">
        <w:rPr>
          <w:rFonts w:hint="eastAsia"/>
          <w:rtl/>
        </w:rPr>
        <w:t> </w:t>
      </w:r>
      <w:r w:rsidRPr="00475F27">
        <w:t>7/BL/7</w:t>
      </w:r>
    </w:p>
    <w:p w:rsidR="001678A7" w:rsidRPr="00475F27" w:rsidRDefault="001678A7" w:rsidP="001678A7">
      <w:pPr>
        <w:pStyle w:val="Rectitle"/>
        <w:keepNext w:val="0"/>
        <w:keepLines w:val="0"/>
        <w:tabs>
          <w:tab w:val="center" w:pos="4819"/>
          <w:tab w:val="left" w:pos="8673"/>
        </w:tabs>
        <w:spacing w:before="240"/>
        <w:rPr>
          <w:rFonts w:eastAsia="PMingLiU"/>
        </w:rPr>
      </w:pPr>
      <w:r w:rsidRPr="00475F27">
        <w:rPr>
          <w:rFonts w:eastAsia="PMingLiU" w:hint="cs"/>
          <w:rtl/>
        </w:rPr>
        <w:t xml:space="preserve">منطقة صمت راديوي </w:t>
      </w:r>
      <w:proofErr w:type="spellStart"/>
      <w:r w:rsidRPr="00475F27">
        <w:rPr>
          <w:rFonts w:eastAsia="PMingLiU" w:hint="cs"/>
          <w:rtl/>
        </w:rPr>
        <w:t>ب‍جوار</w:t>
      </w:r>
      <w:proofErr w:type="spellEnd"/>
      <w:r w:rsidRPr="00475F27">
        <w:rPr>
          <w:rFonts w:eastAsia="PMingLiU" w:hint="cs"/>
          <w:rtl/>
        </w:rPr>
        <w:t xml:space="preserve"> نقطة </w:t>
      </w:r>
      <w:proofErr w:type="spellStart"/>
      <w:r w:rsidRPr="00475F27">
        <w:rPr>
          <w:rFonts w:eastAsia="PMingLiU" w:hint="cs"/>
          <w:rtl/>
        </w:rPr>
        <w:t>لاغرانج</w:t>
      </w:r>
      <w:proofErr w:type="spellEnd"/>
      <w:r w:rsidRPr="00475F27">
        <w:rPr>
          <w:rFonts w:eastAsia="PMingLiU" w:hint="cs"/>
          <w:rtl/>
        </w:rPr>
        <w:t xml:space="preserve"> </w:t>
      </w:r>
      <w:r w:rsidR="00107B87">
        <w:rPr>
          <w:rFonts w:eastAsia="PMingLiU"/>
        </w:rPr>
        <w:t>L2</w:t>
      </w:r>
      <w:r w:rsidR="00107B87">
        <w:rPr>
          <w:rFonts w:eastAsia="PMingLiU" w:hint="cs"/>
          <w:rtl/>
        </w:rPr>
        <w:t xml:space="preserve"> بين الشمس والأرض</w:t>
      </w:r>
    </w:p>
    <w:p w:rsidR="001678A7" w:rsidRPr="00475F27" w:rsidRDefault="001678A7" w:rsidP="006901BB">
      <w:pPr>
        <w:tabs>
          <w:tab w:val="right" w:pos="9639"/>
        </w:tabs>
        <w:spacing w:before="360"/>
        <w:rPr>
          <w:rtl/>
        </w:rPr>
      </w:pPr>
      <w:r w:rsidRPr="00475F27">
        <w:rPr>
          <w:rFonts w:hint="cs"/>
          <w:u w:val="single"/>
          <w:rtl/>
          <w:lang w:bidi="ar-SY"/>
        </w:rPr>
        <w:t xml:space="preserve">التوصية </w:t>
      </w:r>
      <w:r w:rsidRPr="00475F27">
        <w:rPr>
          <w:u w:val="single"/>
          <w:lang w:bidi="ar-SY"/>
        </w:rPr>
        <w:t>ITU-R </w:t>
      </w:r>
      <w:r w:rsidRPr="00475F27">
        <w:rPr>
          <w:u w:val="single"/>
        </w:rPr>
        <w:t>SA.1414-1</w:t>
      </w:r>
      <w:r w:rsidRPr="00475F27">
        <w:rPr>
          <w:rFonts w:hint="cs"/>
          <w:rtl/>
        </w:rPr>
        <w:tab/>
        <w:t>الوثيقة</w:t>
      </w:r>
      <w:r w:rsidRPr="00475F27">
        <w:rPr>
          <w:rFonts w:hint="eastAsia"/>
          <w:rtl/>
        </w:rPr>
        <w:t> </w:t>
      </w:r>
      <w:r w:rsidRPr="00475F27">
        <w:t>7/BL/8</w:t>
      </w:r>
    </w:p>
    <w:p w:rsidR="001678A7" w:rsidRPr="00475F27" w:rsidRDefault="001678A7" w:rsidP="006901BB">
      <w:pPr>
        <w:pStyle w:val="Rectitle"/>
        <w:keepNext w:val="0"/>
        <w:keepLines w:val="0"/>
        <w:tabs>
          <w:tab w:val="center" w:pos="4819"/>
          <w:tab w:val="left" w:pos="8673"/>
        </w:tabs>
        <w:spacing w:before="240"/>
        <w:rPr>
          <w:rFonts w:eastAsia="PMingLiU"/>
          <w:rtl/>
        </w:rPr>
      </w:pPr>
      <w:r w:rsidRPr="00475F27">
        <w:rPr>
          <w:rFonts w:eastAsia="PMingLiU" w:hint="cs"/>
          <w:rtl/>
        </w:rPr>
        <w:t xml:space="preserve">خصائص الأنظمة </w:t>
      </w:r>
      <w:proofErr w:type="spellStart"/>
      <w:r w:rsidRPr="00475F27">
        <w:rPr>
          <w:rFonts w:eastAsia="PMingLiU" w:hint="cs"/>
          <w:rtl/>
        </w:rPr>
        <w:t>الساتلية</w:t>
      </w:r>
      <w:proofErr w:type="spellEnd"/>
      <w:r w:rsidRPr="00475F27">
        <w:rPr>
          <w:rFonts w:eastAsia="PMingLiU" w:hint="cs"/>
          <w:rtl/>
        </w:rPr>
        <w:t xml:space="preserve"> لترحيل البيانات</w:t>
      </w:r>
    </w:p>
    <w:p w:rsidR="001678A7" w:rsidRPr="00475F27" w:rsidRDefault="001678A7" w:rsidP="006901BB">
      <w:pPr>
        <w:tabs>
          <w:tab w:val="right" w:pos="9639"/>
        </w:tabs>
        <w:spacing w:before="360"/>
        <w:rPr>
          <w:rtl/>
        </w:rPr>
      </w:pPr>
      <w:r w:rsidRPr="00475F27">
        <w:rPr>
          <w:rFonts w:hint="cs"/>
          <w:u w:val="single"/>
          <w:rtl/>
          <w:lang w:bidi="ar-SY"/>
        </w:rPr>
        <w:t xml:space="preserve">التوصية </w:t>
      </w:r>
      <w:r w:rsidRPr="00475F27">
        <w:rPr>
          <w:u w:val="single"/>
          <w:lang w:bidi="ar-SY"/>
        </w:rPr>
        <w:t>ITU-R </w:t>
      </w:r>
      <w:r w:rsidRPr="00475F27">
        <w:rPr>
          <w:u w:val="single"/>
        </w:rPr>
        <w:t>SA.1155-1</w:t>
      </w:r>
      <w:r w:rsidRPr="00475F27">
        <w:rPr>
          <w:rFonts w:hint="cs"/>
          <w:rtl/>
        </w:rPr>
        <w:tab/>
        <w:t>الوثيقة</w:t>
      </w:r>
      <w:r w:rsidRPr="00475F27">
        <w:rPr>
          <w:rFonts w:hint="eastAsia"/>
          <w:rtl/>
        </w:rPr>
        <w:t> </w:t>
      </w:r>
      <w:r w:rsidRPr="00475F27">
        <w:t>7/BL/9</w:t>
      </w:r>
    </w:p>
    <w:p w:rsidR="001678A7" w:rsidRPr="00475F27" w:rsidRDefault="001678A7" w:rsidP="006901BB">
      <w:pPr>
        <w:pStyle w:val="Rectitle"/>
        <w:keepNext w:val="0"/>
        <w:keepLines w:val="0"/>
        <w:tabs>
          <w:tab w:val="center" w:pos="4819"/>
          <w:tab w:val="left" w:pos="8673"/>
        </w:tabs>
        <w:spacing w:before="240"/>
        <w:rPr>
          <w:rFonts w:eastAsia="PMingLiU"/>
          <w:rtl/>
        </w:rPr>
      </w:pPr>
      <w:r w:rsidRPr="00475F27">
        <w:rPr>
          <w:rFonts w:eastAsia="PMingLiU" w:hint="cs"/>
          <w:rtl/>
        </w:rPr>
        <w:t xml:space="preserve">معايير </w:t>
      </w:r>
      <w:proofErr w:type="spellStart"/>
      <w:r w:rsidRPr="00475F27">
        <w:rPr>
          <w:rFonts w:eastAsia="PMingLiU" w:hint="cs"/>
          <w:rtl/>
        </w:rPr>
        <w:t>ال‍حماية</w:t>
      </w:r>
      <w:proofErr w:type="spellEnd"/>
      <w:r w:rsidRPr="00475F27">
        <w:rPr>
          <w:rFonts w:eastAsia="PMingLiU" w:hint="cs"/>
          <w:rtl/>
        </w:rPr>
        <w:t xml:space="preserve"> </w:t>
      </w:r>
      <w:proofErr w:type="spellStart"/>
      <w:r w:rsidRPr="00475F27">
        <w:rPr>
          <w:rFonts w:eastAsia="PMingLiU" w:hint="cs"/>
          <w:rtl/>
        </w:rPr>
        <w:t>ال‍متعلقة</w:t>
      </w:r>
      <w:proofErr w:type="spellEnd"/>
      <w:r w:rsidRPr="00475F27">
        <w:rPr>
          <w:rFonts w:eastAsia="PMingLiU" w:hint="cs"/>
          <w:rtl/>
        </w:rPr>
        <w:t xml:space="preserve"> بتشغيل الأنظمة </w:t>
      </w:r>
      <w:proofErr w:type="spellStart"/>
      <w:r w:rsidRPr="00475F27">
        <w:rPr>
          <w:rFonts w:eastAsia="PMingLiU" w:hint="cs"/>
          <w:rtl/>
        </w:rPr>
        <w:t>الساتلية</w:t>
      </w:r>
      <w:proofErr w:type="spellEnd"/>
      <w:r w:rsidRPr="00475F27">
        <w:rPr>
          <w:rFonts w:eastAsia="PMingLiU" w:hint="cs"/>
          <w:rtl/>
        </w:rPr>
        <w:t xml:space="preserve"> لترحيل البيانات</w:t>
      </w:r>
    </w:p>
    <w:p w:rsidR="00E31658" w:rsidRPr="002C5305" w:rsidRDefault="001678A7" w:rsidP="002F1B00">
      <w:pPr>
        <w:spacing w:before="540"/>
        <w:jc w:val="center"/>
        <w:rPr>
          <w:rtl/>
        </w:rPr>
      </w:pPr>
      <w:r w:rsidRPr="00475F27">
        <w:rPr>
          <w:rFonts w:hint="cs"/>
          <w:rtl/>
        </w:rPr>
        <w:t>___________</w:t>
      </w:r>
    </w:p>
    <w:sectPr w:rsidR="00E31658" w:rsidRPr="002C5305" w:rsidSect="006901BB">
      <w:headerReference w:type="default" r:id="rId9"/>
      <w:headerReference w:type="first" r:id="rId10"/>
      <w:footerReference w:type="first" r:id="rId11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35" w:rsidRDefault="00333735" w:rsidP="0040641C">
      <w:r>
        <w:separator/>
      </w:r>
    </w:p>
    <w:p w:rsidR="00333735" w:rsidRDefault="00333735" w:rsidP="0040641C"/>
    <w:p w:rsidR="00333735" w:rsidRDefault="00333735" w:rsidP="0040641C"/>
  </w:endnote>
  <w:endnote w:type="continuationSeparator" w:id="0">
    <w:p w:rsidR="00333735" w:rsidRDefault="00333735" w:rsidP="0040641C">
      <w:r>
        <w:continuationSeparator/>
      </w:r>
    </w:p>
    <w:p w:rsidR="00333735" w:rsidRDefault="00333735" w:rsidP="0040641C"/>
    <w:p w:rsidR="00333735" w:rsidRDefault="00333735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35" w:rsidRPr="00895F88" w:rsidRDefault="00333735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35" w:rsidRDefault="00333735" w:rsidP="0040641C">
      <w:r>
        <w:t>____________________</w:t>
      </w:r>
    </w:p>
  </w:footnote>
  <w:footnote w:type="continuationSeparator" w:id="0">
    <w:p w:rsidR="00333735" w:rsidRDefault="00333735" w:rsidP="0040641C">
      <w:r>
        <w:continuationSeparator/>
      </w:r>
    </w:p>
    <w:p w:rsidR="00333735" w:rsidRDefault="00333735" w:rsidP="0040641C"/>
    <w:p w:rsidR="00333735" w:rsidRDefault="00333735" w:rsidP="0040641C"/>
  </w:footnote>
  <w:footnote w:id="1">
    <w:p w:rsidR="000A3703" w:rsidRDefault="000A3703" w:rsidP="000A3703">
      <w:pPr>
        <w:pStyle w:val="FootnoteText"/>
        <w:rPr>
          <w:rtl/>
        </w:rPr>
      </w:pPr>
      <w:r>
        <w:rPr>
          <w:rStyle w:val="FootnoteReference"/>
          <w:rtl/>
        </w:rPr>
        <w:t>*</w:t>
      </w:r>
      <w:r w:rsidRPr="009046D6">
        <w:rPr>
          <w:sz w:val="18"/>
          <w:szCs w:val="24"/>
          <w:rtl/>
        </w:rPr>
        <w:tab/>
      </w:r>
      <w:r w:rsidRPr="009046D6">
        <w:rPr>
          <w:rFonts w:hint="cs"/>
          <w:sz w:val="18"/>
          <w:szCs w:val="24"/>
          <w:rtl/>
        </w:rPr>
        <w:t xml:space="preserve">ترد في الفقرتين </w:t>
      </w:r>
      <w:r w:rsidRPr="009046D6">
        <w:rPr>
          <w:rFonts w:hint="cs"/>
          <w:sz w:val="18"/>
          <w:szCs w:val="24"/>
          <w:rtl/>
          <w:lang w:bidi="ar-SY"/>
        </w:rPr>
        <w:t xml:space="preserve">أ) </w:t>
      </w:r>
      <w:proofErr w:type="spellStart"/>
      <w:r w:rsidRPr="009046D6">
        <w:rPr>
          <w:rFonts w:hint="cs"/>
          <w:sz w:val="18"/>
          <w:szCs w:val="24"/>
          <w:rtl/>
          <w:lang w:bidi="ar-SY"/>
        </w:rPr>
        <w:t>وج</w:t>
      </w:r>
      <w:proofErr w:type="spellEnd"/>
      <w:r w:rsidRPr="009046D6">
        <w:rPr>
          <w:rFonts w:hint="cs"/>
          <w:sz w:val="18"/>
          <w:szCs w:val="24"/>
          <w:rtl/>
          <w:lang w:bidi="ar-SY"/>
        </w:rPr>
        <w:t xml:space="preserve">) من </w:t>
      </w:r>
      <w:r w:rsidRPr="009046D6">
        <w:rPr>
          <w:rFonts w:hint="cs"/>
          <w:i/>
          <w:iCs/>
          <w:sz w:val="18"/>
          <w:szCs w:val="24"/>
          <w:rtl/>
          <w:lang w:bidi="ar-SY"/>
        </w:rPr>
        <w:t>"إذ تضع في اعتبارها"</w:t>
      </w:r>
      <w:r w:rsidRPr="009046D6">
        <w:rPr>
          <w:rFonts w:hint="cs"/>
          <w:sz w:val="18"/>
          <w:szCs w:val="24"/>
          <w:rtl/>
          <w:lang w:bidi="ar-SY"/>
        </w:rPr>
        <w:t xml:space="preserve">، في التوصية </w:t>
      </w:r>
      <w:r w:rsidRPr="009046D6">
        <w:rPr>
          <w:sz w:val="18"/>
          <w:szCs w:val="24"/>
        </w:rPr>
        <w:t>ITU-R SA.2044-0</w:t>
      </w:r>
      <w:r w:rsidRPr="009046D6">
        <w:rPr>
          <w:rFonts w:hint="cs"/>
          <w:sz w:val="18"/>
          <w:szCs w:val="24"/>
          <w:rtl/>
        </w:rPr>
        <w:t>، إشارة إلى مشروعي توصيتين لم يحصلا على الموافقة لاحقاً، وبالتالي حُذفت الفقرتان المذكورتان.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35" w:rsidRPr="0062237B" w:rsidRDefault="00333735" w:rsidP="0040641C">
    <w:pPr>
      <w:pStyle w:val="Header"/>
      <w:bidi w:val="0"/>
      <w:rPr>
        <w:rStyle w:val="PageNumber"/>
        <w:rFonts w:cs="Calibri"/>
        <w:szCs w:val="18"/>
      </w:rPr>
    </w:pPr>
    <w:r w:rsidRPr="0062237B">
      <w:rPr>
        <w:szCs w:val="18"/>
      </w:rPr>
      <w:t xml:space="preserve">- </w:t>
    </w:r>
    <w:r w:rsidRPr="0062237B">
      <w:rPr>
        <w:rStyle w:val="PageNumber"/>
        <w:rFonts w:cs="Calibri"/>
        <w:szCs w:val="18"/>
      </w:rPr>
      <w:fldChar w:fldCharType="begin"/>
    </w:r>
    <w:r w:rsidRPr="0062237B">
      <w:rPr>
        <w:rStyle w:val="PageNumber"/>
        <w:rFonts w:cs="Calibri"/>
        <w:szCs w:val="18"/>
      </w:rPr>
      <w:instrText xml:space="preserve"> PAGE </w:instrText>
    </w:r>
    <w:r w:rsidRPr="0062237B">
      <w:rPr>
        <w:rStyle w:val="PageNumber"/>
        <w:rFonts w:cs="Calibri"/>
        <w:szCs w:val="18"/>
      </w:rPr>
      <w:fldChar w:fldCharType="separate"/>
    </w:r>
    <w:r w:rsidR="00937910">
      <w:rPr>
        <w:rStyle w:val="PageNumber"/>
        <w:rFonts w:cs="Calibri"/>
        <w:noProof/>
        <w:szCs w:val="18"/>
      </w:rPr>
      <w:t>2</w:t>
    </w:r>
    <w:r w:rsidRPr="0062237B">
      <w:rPr>
        <w:rStyle w:val="PageNumber"/>
        <w:rFonts w:cs="Calibri"/>
        <w:szCs w:val="18"/>
      </w:rPr>
      <w:fldChar w:fldCharType="end"/>
    </w:r>
    <w:r w:rsidRPr="0062237B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35" w:rsidRDefault="00333735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12CF3695" wp14:editId="326DAE1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16557"/>
    <w:rsid w:val="000169D1"/>
    <w:rsid w:val="00017A26"/>
    <w:rsid w:val="0002125E"/>
    <w:rsid w:val="000279B5"/>
    <w:rsid w:val="00031D4D"/>
    <w:rsid w:val="00035AC9"/>
    <w:rsid w:val="000426E3"/>
    <w:rsid w:val="0004450B"/>
    <w:rsid w:val="000508A6"/>
    <w:rsid w:val="00054872"/>
    <w:rsid w:val="00067CA9"/>
    <w:rsid w:val="00073B79"/>
    <w:rsid w:val="000745CB"/>
    <w:rsid w:val="00083ED6"/>
    <w:rsid w:val="00087D46"/>
    <w:rsid w:val="000A1733"/>
    <w:rsid w:val="000A35C5"/>
    <w:rsid w:val="000A3703"/>
    <w:rsid w:val="000A6C6C"/>
    <w:rsid w:val="000A6F21"/>
    <w:rsid w:val="000A72AA"/>
    <w:rsid w:val="000B1BD7"/>
    <w:rsid w:val="000B6002"/>
    <w:rsid w:val="000B6EB6"/>
    <w:rsid w:val="000D0AE5"/>
    <w:rsid w:val="000E15C1"/>
    <w:rsid w:val="000E64DA"/>
    <w:rsid w:val="000E7F52"/>
    <w:rsid w:val="000F527D"/>
    <w:rsid w:val="00101EE9"/>
    <w:rsid w:val="001026B1"/>
    <w:rsid w:val="0010737B"/>
    <w:rsid w:val="00107B87"/>
    <w:rsid w:val="001105F0"/>
    <w:rsid w:val="00110643"/>
    <w:rsid w:val="00110801"/>
    <w:rsid w:val="00113392"/>
    <w:rsid w:val="001214B1"/>
    <w:rsid w:val="00125B91"/>
    <w:rsid w:val="00135138"/>
    <w:rsid w:val="00143538"/>
    <w:rsid w:val="00151B87"/>
    <w:rsid w:val="00154A1B"/>
    <w:rsid w:val="00156EC5"/>
    <w:rsid w:val="001678A7"/>
    <w:rsid w:val="0017621F"/>
    <w:rsid w:val="00182849"/>
    <w:rsid w:val="001839BA"/>
    <w:rsid w:val="001860F5"/>
    <w:rsid w:val="001907F7"/>
    <w:rsid w:val="00194644"/>
    <w:rsid w:val="00195371"/>
    <w:rsid w:val="001A0D98"/>
    <w:rsid w:val="001B0B68"/>
    <w:rsid w:val="001B20D0"/>
    <w:rsid w:val="001B2272"/>
    <w:rsid w:val="001B22F8"/>
    <w:rsid w:val="001D13C7"/>
    <w:rsid w:val="001D1D48"/>
    <w:rsid w:val="001E15AA"/>
    <w:rsid w:val="002014D0"/>
    <w:rsid w:val="00206E2B"/>
    <w:rsid w:val="00210B45"/>
    <w:rsid w:val="00214333"/>
    <w:rsid w:val="00215580"/>
    <w:rsid w:val="002162E8"/>
    <w:rsid w:val="0021748E"/>
    <w:rsid w:val="00227F65"/>
    <w:rsid w:val="00233C28"/>
    <w:rsid w:val="00245428"/>
    <w:rsid w:val="00253EA4"/>
    <w:rsid w:val="002556C5"/>
    <w:rsid w:val="00256259"/>
    <w:rsid w:val="00263682"/>
    <w:rsid w:val="0027799D"/>
    <w:rsid w:val="002917EF"/>
    <w:rsid w:val="00293629"/>
    <w:rsid w:val="002A2165"/>
    <w:rsid w:val="002A415D"/>
    <w:rsid w:val="002B64C7"/>
    <w:rsid w:val="002C753A"/>
    <w:rsid w:val="002D166F"/>
    <w:rsid w:val="002D1996"/>
    <w:rsid w:val="002D34D0"/>
    <w:rsid w:val="002E324E"/>
    <w:rsid w:val="002E3792"/>
    <w:rsid w:val="002F09E5"/>
    <w:rsid w:val="002F1732"/>
    <w:rsid w:val="002F1B00"/>
    <w:rsid w:val="002F5120"/>
    <w:rsid w:val="00316FC1"/>
    <w:rsid w:val="00320BD9"/>
    <w:rsid w:val="0032158B"/>
    <w:rsid w:val="00322AF8"/>
    <w:rsid w:val="00333735"/>
    <w:rsid w:val="00335F33"/>
    <w:rsid w:val="00343581"/>
    <w:rsid w:val="003443BB"/>
    <w:rsid w:val="00345C9C"/>
    <w:rsid w:val="003601D0"/>
    <w:rsid w:val="00362963"/>
    <w:rsid w:val="00362E1A"/>
    <w:rsid w:val="00363771"/>
    <w:rsid w:val="0036449B"/>
    <w:rsid w:val="003674A6"/>
    <w:rsid w:val="00372973"/>
    <w:rsid w:val="0037417F"/>
    <w:rsid w:val="0038391B"/>
    <w:rsid w:val="003A59BD"/>
    <w:rsid w:val="003B1B5D"/>
    <w:rsid w:val="003B4536"/>
    <w:rsid w:val="003D3993"/>
    <w:rsid w:val="003D7C9C"/>
    <w:rsid w:val="003E0E63"/>
    <w:rsid w:val="003E10AB"/>
    <w:rsid w:val="003F18DA"/>
    <w:rsid w:val="003F34DC"/>
    <w:rsid w:val="003F47F3"/>
    <w:rsid w:val="00402209"/>
    <w:rsid w:val="0040641C"/>
    <w:rsid w:val="004100F4"/>
    <w:rsid w:val="004140EA"/>
    <w:rsid w:val="00434805"/>
    <w:rsid w:val="004361FE"/>
    <w:rsid w:val="004406E3"/>
    <w:rsid w:val="0044634B"/>
    <w:rsid w:val="00453D4D"/>
    <w:rsid w:val="00460189"/>
    <w:rsid w:val="004646F6"/>
    <w:rsid w:val="00466806"/>
    <w:rsid w:val="00471862"/>
    <w:rsid w:val="0047339A"/>
    <w:rsid w:val="00473950"/>
    <w:rsid w:val="004753DB"/>
    <w:rsid w:val="00475F27"/>
    <w:rsid w:val="0049226F"/>
    <w:rsid w:val="00493ED6"/>
    <w:rsid w:val="00495E05"/>
    <w:rsid w:val="004A5AB1"/>
    <w:rsid w:val="004C0FE9"/>
    <w:rsid w:val="004C1881"/>
    <w:rsid w:val="004C270F"/>
    <w:rsid w:val="004D77CF"/>
    <w:rsid w:val="004E2AFD"/>
    <w:rsid w:val="004E7606"/>
    <w:rsid w:val="004F26AE"/>
    <w:rsid w:val="00501517"/>
    <w:rsid w:val="00501B47"/>
    <w:rsid w:val="00503DC1"/>
    <w:rsid w:val="0050504B"/>
    <w:rsid w:val="00514374"/>
    <w:rsid w:val="0051634A"/>
    <w:rsid w:val="0052687E"/>
    <w:rsid w:val="00533E18"/>
    <w:rsid w:val="00535AFB"/>
    <w:rsid w:val="0053780B"/>
    <w:rsid w:val="00554B1F"/>
    <w:rsid w:val="0055521C"/>
    <w:rsid w:val="00566F8C"/>
    <w:rsid w:val="0057125D"/>
    <w:rsid w:val="00587AD2"/>
    <w:rsid w:val="00595800"/>
    <w:rsid w:val="005A736F"/>
    <w:rsid w:val="005B4154"/>
    <w:rsid w:val="005B4C6C"/>
    <w:rsid w:val="005B7E8A"/>
    <w:rsid w:val="005C2431"/>
    <w:rsid w:val="005C263D"/>
    <w:rsid w:val="005C5593"/>
    <w:rsid w:val="005C6634"/>
    <w:rsid w:val="005C757C"/>
    <w:rsid w:val="005E0656"/>
    <w:rsid w:val="005E0EBE"/>
    <w:rsid w:val="005E4BF8"/>
    <w:rsid w:val="005F067D"/>
    <w:rsid w:val="005F130D"/>
    <w:rsid w:val="005F7F4C"/>
    <w:rsid w:val="00601980"/>
    <w:rsid w:val="0060519A"/>
    <w:rsid w:val="006136BC"/>
    <w:rsid w:val="00616897"/>
    <w:rsid w:val="006178BB"/>
    <w:rsid w:val="00617D81"/>
    <w:rsid w:val="0062237B"/>
    <w:rsid w:val="00622AF5"/>
    <w:rsid w:val="00624358"/>
    <w:rsid w:val="0062794A"/>
    <w:rsid w:val="00630566"/>
    <w:rsid w:val="00636298"/>
    <w:rsid w:val="00637C9D"/>
    <w:rsid w:val="00644787"/>
    <w:rsid w:val="006731D7"/>
    <w:rsid w:val="00673F81"/>
    <w:rsid w:val="00677A51"/>
    <w:rsid w:val="00687820"/>
    <w:rsid w:val="006901BB"/>
    <w:rsid w:val="006924A4"/>
    <w:rsid w:val="00696236"/>
    <w:rsid w:val="006A089A"/>
    <w:rsid w:val="006B0ED2"/>
    <w:rsid w:val="006B3F95"/>
    <w:rsid w:val="006B46DE"/>
    <w:rsid w:val="006B73A8"/>
    <w:rsid w:val="006C2683"/>
    <w:rsid w:val="006C4DE6"/>
    <w:rsid w:val="006D0BF4"/>
    <w:rsid w:val="006D31F5"/>
    <w:rsid w:val="006D4E72"/>
    <w:rsid w:val="006D716C"/>
    <w:rsid w:val="006E5584"/>
    <w:rsid w:val="006F6DD0"/>
    <w:rsid w:val="006F7822"/>
    <w:rsid w:val="00702A71"/>
    <w:rsid w:val="00702B45"/>
    <w:rsid w:val="007044A6"/>
    <w:rsid w:val="00706736"/>
    <w:rsid w:val="00707347"/>
    <w:rsid w:val="0071106C"/>
    <w:rsid w:val="00714C2F"/>
    <w:rsid w:val="00714F54"/>
    <w:rsid w:val="00716BDF"/>
    <w:rsid w:val="00723795"/>
    <w:rsid w:val="007267E3"/>
    <w:rsid w:val="00745536"/>
    <w:rsid w:val="00745C10"/>
    <w:rsid w:val="00746900"/>
    <w:rsid w:val="00756479"/>
    <w:rsid w:val="0076544C"/>
    <w:rsid w:val="00767D26"/>
    <w:rsid w:val="00771C1E"/>
    <w:rsid w:val="00777D00"/>
    <w:rsid w:val="00785B4C"/>
    <w:rsid w:val="00786005"/>
    <w:rsid w:val="00786A0B"/>
    <w:rsid w:val="00790041"/>
    <w:rsid w:val="007A56AC"/>
    <w:rsid w:val="007A59D7"/>
    <w:rsid w:val="007B1199"/>
    <w:rsid w:val="007C2ADA"/>
    <w:rsid w:val="007C3E93"/>
    <w:rsid w:val="007C77E6"/>
    <w:rsid w:val="007D2442"/>
    <w:rsid w:val="007D2EBF"/>
    <w:rsid w:val="007D4D1D"/>
    <w:rsid w:val="007E02F9"/>
    <w:rsid w:val="007F3CB0"/>
    <w:rsid w:val="00811467"/>
    <w:rsid w:val="00813125"/>
    <w:rsid w:val="00840C1F"/>
    <w:rsid w:val="00851629"/>
    <w:rsid w:val="008533A3"/>
    <w:rsid w:val="008643AC"/>
    <w:rsid w:val="008663FF"/>
    <w:rsid w:val="0087580E"/>
    <w:rsid w:val="00881D43"/>
    <w:rsid w:val="00887F2D"/>
    <w:rsid w:val="00895F88"/>
    <w:rsid w:val="00896DC6"/>
    <w:rsid w:val="008A2811"/>
    <w:rsid w:val="008B24DB"/>
    <w:rsid w:val="008B4D20"/>
    <w:rsid w:val="008C29C9"/>
    <w:rsid w:val="008C3187"/>
    <w:rsid w:val="008D0C99"/>
    <w:rsid w:val="008D4874"/>
    <w:rsid w:val="008E0AB8"/>
    <w:rsid w:val="008E27BB"/>
    <w:rsid w:val="008F6223"/>
    <w:rsid w:val="0090114E"/>
    <w:rsid w:val="0090232E"/>
    <w:rsid w:val="009046D6"/>
    <w:rsid w:val="0091067F"/>
    <w:rsid w:val="00915C17"/>
    <w:rsid w:val="00917A34"/>
    <w:rsid w:val="009216B2"/>
    <w:rsid w:val="00921C09"/>
    <w:rsid w:val="009259E8"/>
    <w:rsid w:val="009320CD"/>
    <w:rsid w:val="0093776F"/>
    <w:rsid w:val="00937910"/>
    <w:rsid w:val="00942FE4"/>
    <w:rsid w:val="009463F8"/>
    <w:rsid w:val="0096482F"/>
    <w:rsid w:val="009676DC"/>
    <w:rsid w:val="009746CA"/>
    <w:rsid w:val="00980D6F"/>
    <w:rsid w:val="009846D5"/>
    <w:rsid w:val="00985D70"/>
    <w:rsid w:val="0099072C"/>
    <w:rsid w:val="009938C3"/>
    <w:rsid w:val="00996765"/>
    <w:rsid w:val="009A20CA"/>
    <w:rsid w:val="009A5E7F"/>
    <w:rsid w:val="009B7785"/>
    <w:rsid w:val="009C16B7"/>
    <w:rsid w:val="009D3F00"/>
    <w:rsid w:val="009D4F69"/>
    <w:rsid w:val="009E068B"/>
    <w:rsid w:val="009E14F3"/>
    <w:rsid w:val="009E1957"/>
    <w:rsid w:val="009E63FC"/>
    <w:rsid w:val="009E69A1"/>
    <w:rsid w:val="009F2408"/>
    <w:rsid w:val="00A0438F"/>
    <w:rsid w:val="00A06093"/>
    <w:rsid w:val="00A10B59"/>
    <w:rsid w:val="00A15980"/>
    <w:rsid w:val="00A23E17"/>
    <w:rsid w:val="00A4460F"/>
    <w:rsid w:val="00A46274"/>
    <w:rsid w:val="00A62D1F"/>
    <w:rsid w:val="00A71C23"/>
    <w:rsid w:val="00A77413"/>
    <w:rsid w:val="00A82657"/>
    <w:rsid w:val="00A974D1"/>
    <w:rsid w:val="00AB05FA"/>
    <w:rsid w:val="00AB07C5"/>
    <w:rsid w:val="00AB3480"/>
    <w:rsid w:val="00AB7A7C"/>
    <w:rsid w:val="00AC149F"/>
    <w:rsid w:val="00AC3626"/>
    <w:rsid w:val="00AC51B5"/>
    <w:rsid w:val="00AC62A7"/>
    <w:rsid w:val="00AD2A58"/>
    <w:rsid w:val="00AD5754"/>
    <w:rsid w:val="00AE1F6F"/>
    <w:rsid w:val="00AF260B"/>
    <w:rsid w:val="00AF46D6"/>
    <w:rsid w:val="00AF4F7D"/>
    <w:rsid w:val="00B00BF1"/>
    <w:rsid w:val="00B02760"/>
    <w:rsid w:val="00B05BCE"/>
    <w:rsid w:val="00B05DD2"/>
    <w:rsid w:val="00B12C70"/>
    <w:rsid w:val="00B14E56"/>
    <w:rsid w:val="00B1559B"/>
    <w:rsid w:val="00B16C36"/>
    <w:rsid w:val="00B27185"/>
    <w:rsid w:val="00B30EEC"/>
    <w:rsid w:val="00B43876"/>
    <w:rsid w:val="00B46FCF"/>
    <w:rsid w:val="00B544BE"/>
    <w:rsid w:val="00B57344"/>
    <w:rsid w:val="00B64C37"/>
    <w:rsid w:val="00B658E8"/>
    <w:rsid w:val="00B71A53"/>
    <w:rsid w:val="00B746B9"/>
    <w:rsid w:val="00B77485"/>
    <w:rsid w:val="00B81018"/>
    <w:rsid w:val="00B83795"/>
    <w:rsid w:val="00B83DAF"/>
    <w:rsid w:val="00B84527"/>
    <w:rsid w:val="00B87E04"/>
    <w:rsid w:val="00B91776"/>
    <w:rsid w:val="00BA62CA"/>
    <w:rsid w:val="00BA7B4F"/>
    <w:rsid w:val="00BB0D6F"/>
    <w:rsid w:val="00BC0220"/>
    <w:rsid w:val="00BC0B60"/>
    <w:rsid w:val="00BC2598"/>
    <w:rsid w:val="00BC277C"/>
    <w:rsid w:val="00BC5161"/>
    <w:rsid w:val="00BC7796"/>
    <w:rsid w:val="00BE2BB9"/>
    <w:rsid w:val="00BE3483"/>
    <w:rsid w:val="00BE5F6F"/>
    <w:rsid w:val="00BE6E26"/>
    <w:rsid w:val="00BF1A36"/>
    <w:rsid w:val="00BF3448"/>
    <w:rsid w:val="00C019B1"/>
    <w:rsid w:val="00C024BD"/>
    <w:rsid w:val="00C1691A"/>
    <w:rsid w:val="00C2024A"/>
    <w:rsid w:val="00C37B75"/>
    <w:rsid w:val="00C442A3"/>
    <w:rsid w:val="00C46998"/>
    <w:rsid w:val="00C5532D"/>
    <w:rsid w:val="00C75D64"/>
    <w:rsid w:val="00C76AFF"/>
    <w:rsid w:val="00C77E1E"/>
    <w:rsid w:val="00C81F32"/>
    <w:rsid w:val="00CA031D"/>
    <w:rsid w:val="00CA481F"/>
    <w:rsid w:val="00CB4CC7"/>
    <w:rsid w:val="00CB4F19"/>
    <w:rsid w:val="00CC0317"/>
    <w:rsid w:val="00CC5722"/>
    <w:rsid w:val="00CD7F69"/>
    <w:rsid w:val="00CE5A31"/>
    <w:rsid w:val="00CF153D"/>
    <w:rsid w:val="00D13065"/>
    <w:rsid w:val="00D20C6C"/>
    <w:rsid w:val="00D32E2C"/>
    <w:rsid w:val="00D35752"/>
    <w:rsid w:val="00D3681B"/>
    <w:rsid w:val="00D4383B"/>
    <w:rsid w:val="00D463D0"/>
    <w:rsid w:val="00D5513C"/>
    <w:rsid w:val="00D61395"/>
    <w:rsid w:val="00D61927"/>
    <w:rsid w:val="00D70AF8"/>
    <w:rsid w:val="00D742A8"/>
    <w:rsid w:val="00D744B4"/>
    <w:rsid w:val="00DB125D"/>
    <w:rsid w:val="00DB44A0"/>
    <w:rsid w:val="00DC601C"/>
    <w:rsid w:val="00DD1C0E"/>
    <w:rsid w:val="00DE036D"/>
    <w:rsid w:val="00DE3C02"/>
    <w:rsid w:val="00DE5184"/>
    <w:rsid w:val="00E039FF"/>
    <w:rsid w:val="00E05529"/>
    <w:rsid w:val="00E22AFB"/>
    <w:rsid w:val="00E26250"/>
    <w:rsid w:val="00E31658"/>
    <w:rsid w:val="00E3357F"/>
    <w:rsid w:val="00E44229"/>
    <w:rsid w:val="00E45F63"/>
    <w:rsid w:val="00E5049F"/>
    <w:rsid w:val="00E5062A"/>
    <w:rsid w:val="00E673B8"/>
    <w:rsid w:val="00E67F70"/>
    <w:rsid w:val="00E77927"/>
    <w:rsid w:val="00E8544E"/>
    <w:rsid w:val="00EA7FBC"/>
    <w:rsid w:val="00EB2911"/>
    <w:rsid w:val="00EC4130"/>
    <w:rsid w:val="00EC710F"/>
    <w:rsid w:val="00EC731E"/>
    <w:rsid w:val="00EE2474"/>
    <w:rsid w:val="00F10BB0"/>
    <w:rsid w:val="00F24131"/>
    <w:rsid w:val="00F31AB4"/>
    <w:rsid w:val="00F3354A"/>
    <w:rsid w:val="00F42740"/>
    <w:rsid w:val="00F47641"/>
    <w:rsid w:val="00F51414"/>
    <w:rsid w:val="00F61324"/>
    <w:rsid w:val="00F7302E"/>
    <w:rsid w:val="00F769F8"/>
    <w:rsid w:val="00F82F1D"/>
    <w:rsid w:val="00F87750"/>
    <w:rsid w:val="00FB05F7"/>
    <w:rsid w:val="00FB1538"/>
    <w:rsid w:val="00FC23A6"/>
    <w:rsid w:val="00FC6453"/>
    <w:rsid w:val="00FD08D7"/>
    <w:rsid w:val="00FE4524"/>
    <w:rsid w:val="00FE579B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  <w:rsid w:val="005F067D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AC51B5"/>
    <w:pPr>
      <w:spacing w:before="240"/>
    </w:pPr>
    <w:rPr>
      <w:rFonts w:eastAsia="SimSun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AC51B5"/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5F067D"/>
    <w:rPr>
      <w:rFonts w:ascii="Calibri" w:hAnsi="Calibri" w:cs="Traditional Arabic"/>
      <w:caps/>
      <w:sz w:val="28"/>
      <w:szCs w:val="4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A415D"/>
    <w:rPr>
      <w:rFonts w:ascii="Calibri" w:hAnsi="Calibri" w:cs="Traditional Arabic"/>
      <w:noProof/>
      <w:sz w:val="16"/>
      <w:szCs w:val="30"/>
      <w:lang w:eastAsia="en-US" w:bidi="ar-EG"/>
    </w:rPr>
  </w:style>
  <w:style w:type="character" w:customStyle="1" w:styleId="AnnexNoChar">
    <w:name w:val="Annex_No Char"/>
    <w:link w:val="AnnexNo"/>
    <w:rsid w:val="001678A7"/>
    <w:rPr>
      <w:rFonts w:ascii="Calibri" w:hAnsi="Calibri" w:cs="Traditional Arabic"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  <w:rsid w:val="005F067D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AC51B5"/>
    <w:pPr>
      <w:spacing w:before="240"/>
    </w:pPr>
    <w:rPr>
      <w:rFonts w:eastAsia="SimSun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AC51B5"/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5F067D"/>
    <w:rPr>
      <w:rFonts w:ascii="Calibri" w:hAnsi="Calibri" w:cs="Traditional Arabic"/>
      <w:caps/>
      <w:sz w:val="28"/>
      <w:szCs w:val="4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A415D"/>
    <w:rPr>
      <w:rFonts w:ascii="Calibri" w:hAnsi="Calibri" w:cs="Traditional Arabic"/>
      <w:noProof/>
      <w:sz w:val="16"/>
      <w:szCs w:val="30"/>
      <w:lang w:eastAsia="en-US" w:bidi="ar-EG"/>
    </w:rPr>
  </w:style>
  <w:style w:type="character" w:customStyle="1" w:styleId="AnnexNoChar">
    <w:name w:val="Annex_No Char"/>
    <w:link w:val="AnnexNo"/>
    <w:rsid w:val="001678A7"/>
    <w:rPr>
      <w:rFonts w:ascii="Calibri" w:hAnsi="Calibri" w:cs="Traditional Arabic"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7955-6FBD-4A20-A3A1-AAF560AB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2302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capdessu</cp:lastModifiedBy>
  <cp:revision>5</cp:revision>
  <cp:lastPrinted>2013-12-17T15:24:00Z</cp:lastPrinted>
  <dcterms:created xsi:type="dcterms:W3CDTF">2013-12-16T12:04:00Z</dcterms:created>
  <dcterms:modified xsi:type="dcterms:W3CDTF">2013-12-17T15:24:00Z</dcterms:modified>
</cp:coreProperties>
</file>