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8C1673">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BE275F">
            <w:pPr>
              <w:spacing w:before="0"/>
              <w:jc w:val="left"/>
              <w:rPr>
                <w:rFonts w:asciiTheme="minorHAnsi" w:hAnsiTheme="minorHAnsi" w:cstheme="minorHAnsi"/>
                <w:sz w:val="24"/>
                <w:szCs w:val="24"/>
                <w:lang w:val="fr-CH"/>
              </w:rPr>
            </w:pPr>
            <w:r w:rsidRPr="00C76BC2">
              <w:rPr>
                <w:rFonts w:asciiTheme="minorHAnsi" w:hAnsiTheme="minorHAnsi" w:cstheme="minorHAnsi"/>
                <w:sz w:val="24"/>
                <w:szCs w:val="24"/>
                <w:lang w:eastAsia="zh-CN"/>
              </w:rPr>
              <w:t>行政通函</w:t>
            </w:r>
          </w:p>
          <w:p w:rsidR="00E1507C" w:rsidRPr="00C76BC2" w:rsidRDefault="00E1507C" w:rsidP="002A5D76">
            <w:pPr>
              <w:spacing w:before="0"/>
              <w:jc w:val="left"/>
              <w:rPr>
                <w:rFonts w:asciiTheme="minorHAnsi" w:hAnsiTheme="minorHAnsi" w:cstheme="minorHAnsi"/>
                <w:b/>
                <w:bCs/>
                <w:sz w:val="24"/>
                <w:szCs w:val="24"/>
                <w:lang w:val="fr-CH" w:eastAsia="zh-CN"/>
              </w:rPr>
            </w:pPr>
            <w:r w:rsidRPr="00C76BC2">
              <w:rPr>
                <w:rFonts w:asciiTheme="minorHAnsi" w:hAnsiTheme="minorHAnsi" w:cstheme="minorHAnsi"/>
                <w:b/>
                <w:bCs/>
                <w:sz w:val="24"/>
                <w:szCs w:val="24"/>
                <w:lang w:val="fr-CH"/>
              </w:rPr>
              <w:t>CA/</w:t>
            </w:r>
            <w:r w:rsidRPr="00C76BC2">
              <w:rPr>
                <w:rFonts w:asciiTheme="minorHAnsi" w:hAnsiTheme="minorHAnsi" w:cstheme="minorHAnsi"/>
                <w:b/>
                <w:bCs/>
                <w:sz w:val="24"/>
                <w:szCs w:val="24"/>
                <w:lang w:val="fr-CH" w:eastAsia="zh-CN"/>
              </w:rPr>
              <w:t>62</w:t>
            </w:r>
            <w:r w:rsidR="002A5D76">
              <w:rPr>
                <w:rFonts w:asciiTheme="minorHAnsi" w:hAnsiTheme="minorHAnsi" w:cstheme="minorHAnsi" w:hint="eastAsia"/>
                <w:b/>
                <w:bCs/>
                <w:sz w:val="24"/>
                <w:szCs w:val="24"/>
                <w:lang w:val="fr-CH" w:eastAsia="zh-CN"/>
              </w:rPr>
              <w:t>4</w:t>
            </w:r>
          </w:p>
        </w:tc>
        <w:tc>
          <w:tcPr>
            <w:tcW w:w="2835" w:type="dxa"/>
            <w:shd w:val="clear" w:color="auto" w:fill="auto"/>
          </w:tcPr>
          <w:p w:rsidR="00E1507C" w:rsidRPr="00C76BC2" w:rsidRDefault="00E1507C" w:rsidP="00BE275F">
            <w:pPr>
              <w:spacing w:before="0"/>
              <w:jc w:val="right"/>
              <w:rPr>
                <w:rFonts w:asciiTheme="minorHAnsi" w:hAnsiTheme="minorHAnsi" w:cstheme="minorHAnsi"/>
                <w:sz w:val="24"/>
                <w:szCs w:val="24"/>
                <w:lang w:val="en-GB"/>
              </w:rPr>
            </w:pPr>
            <w:r w:rsidRPr="00C76BC2">
              <w:rPr>
                <w:rFonts w:asciiTheme="minorHAnsi" w:hAnsiTheme="minorHAnsi" w:cstheme="minorHAnsi"/>
                <w:sz w:val="24"/>
                <w:szCs w:val="24"/>
                <w:lang w:eastAsia="zh-CN"/>
              </w:rPr>
              <w:t>2013</w:t>
            </w:r>
            <w:r w:rsidRPr="00C76BC2">
              <w:rPr>
                <w:rFonts w:asciiTheme="minorHAnsi" w:hAnsiTheme="minorHAnsi" w:cstheme="minorHAnsi"/>
                <w:sz w:val="24"/>
                <w:szCs w:val="24"/>
                <w:lang w:eastAsia="zh-CN"/>
              </w:rPr>
              <w:t>年</w:t>
            </w:r>
            <w:r w:rsidRPr="00C76BC2">
              <w:rPr>
                <w:rFonts w:asciiTheme="minorHAnsi" w:hAnsiTheme="minorHAnsi" w:cstheme="minorHAnsi"/>
                <w:sz w:val="24"/>
                <w:szCs w:val="24"/>
                <w:lang w:eastAsia="zh-CN"/>
              </w:rPr>
              <w:t>7</w:t>
            </w:r>
            <w:r w:rsidRPr="00C76BC2">
              <w:rPr>
                <w:rFonts w:asciiTheme="minorHAnsi" w:hAnsiTheme="minorHAnsi" w:cstheme="minorHAnsi"/>
                <w:sz w:val="24"/>
                <w:szCs w:val="24"/>
                <w:lang w:eastAsia="zh-CN"/>
              </w:rPr>
              <w:t>月</w:t>
            </w:r>
            <w:r w:rsidRPr="00C76BC2">
              <w:rPr>
                <w:rFonts w:asciiTheme="minorHAnsi" w:hAnsiTheme="minorHAnsi" w:cstheme="minorHAnsi"/>
                <w:sz w:val="24"/>
                <w:szCs w:val="24"/>
                <w:lang w:eastAsia="zh-CN"/>
              </w:rPr>
              <w:t>30</w:t>
            </w:r>
            <w:r w:rsidRPr="00C76BC2">
              <w:rPr>
                <w:rFonts w:asciiTheme="minorHAnsi" w:eastAsia="SimSun" w:hAnsiTheme="minorHAnsi" w:cstheme="minorHAnsi"/>
                <w:sz w:val="24"/>
                <w:szCs w:val="24"/>
                <w:lang w:eastAsia="zh-CN"/>
              </w:rPr>
              <w:t>日</w:t>
            </w:r>
          </w:p>
        </w:tc>
      </w:tr>
      <w:tr w:rsidR="00E1507C" w:rsidRPr="00C76BC2" w:rsidTr="00EF5A79">
        <w:tc>
          <w:tcPr>
            <w:tcW w:w="9889" w:type="dxa"/>
            <w:gridSpan w:val="3"/>
            <w:shd w:val="clear" w:color="auto" w:fill="auto"/>
          </w:tcPr>
          <w:p w:rsidR="00E1507C" w:rsidRPr="00C76BC2" w:rsidRDefault="00E1507C" w:rsidP="00BE275F">
            <w:pPr>
              <w:spacing w:before="0"/>
              <w:jc w:val="left"/>
              <w:rPr>
                <w:rFonts w:asciiTheme="minorHAnsi" w:hAnsiTheme="minorHAnsi" w:cstheme="minorHAnsi"/>
                <w:sz w:val="24"/>
                <w:szCs w:val="24"/>
                <w:lang w:val="en-GB"/>
              </w:rPr>
            </w:pPr>
          </w:p>
        </w:tc>
      </w:tr>
      <w:tr w:rsidR="00E1507C" w:rsidRPr="00C76BC2" w:rsidTr="00EF5A79">
        <w:tc>
          <w:tcPr>
            <w:tcW w:w="9889" w:type="dxa"/>
            <w:gridSpan w:val="3"/>
            <w:shd w:val="clear" w:color="auto" w:fill="auto"/>
          </w:tcPr>
          <w:p w:rsidR="00E1507C" w:rsidRPr="00C76BC2" w:rsidRDefault="00E1507C" w:rsidP="00BE275F">
            <w:pPr>
              <w:spacing w:before="0"/>
              <w:jc w:val="left"/>
              <w:rPr>
                <w:rFonts w:asciiTheme="minorHAnsi" w:hAnsiTheme="minorHAnsi" w:cstheme="minorHAnsi"/>
                <w:sz w:val="24"/>
                <w:szCs w:val="24"/>
              </w:rPr>
            </w:pPr>
          </w:p>
        </w:tc>
      </w:tr>
      <w:tr w:rsidR="00E1507C" w:rsidRPr="00C76BC2" w:rsidTr="00EF5A79">
        <w:tc>
          <w:tcPr>
            <w:tcW w:w="9889" w:type="dxa"/>
            <w:gridSpan w:val="3"/>
            <w:shd w:val="clear" w:color="auto" w:fill="auto"/>
          </w:tcPr>
          <w:p w:rsidR="00E1507C" w:rsidRPr="00C76BC2" w:rsidRDefault="00E1507C" w:rsidP="00C76BC2">
            <w:pPr>
              <w:spacing w:before="0"/>
              <w:jc w:val="left"/>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致国际电联成员国主管部门、</w:t>
            </w:r>
            <w:r w:rsidR="00C76BC2" w:rsidRPr="00C76BC2">
              <w:rPr>
                <w:rFonts w:asciiTheme="minorHAnsi" w:eastAsia="SimSun" w:hAnsiTheme="minorHAnsi" w:cstheme="minorHAnsi"/>
                <w:b/>
                <w:bCs/>
                <w:sz w:val="24"/>
                <w:szCs w:val="24"/>
                <w:lang w:eastAsia="zh-CN"/>
              </w:rPr>
              <w:t>参加无线电通信</w:t>
            </w:r>
            <w:r w:rsidR="00C76BC2" w:rsidRPr="00C76BC2">
              <w:rPr>
                <w:rFonts w:asciiTheme="minorHAnsi" w:eastAsia="SimSun" w:hAnsiTheme="minorHAnsi" w:cstheme="minorHAnsi"/>
                <w:b/>
                <w:bCs/>
                <w:sz w:val="24"/>
                <w:szCs w:val="24"/>
                <w:lang w:val="fr-CH" w:eastAsia="zh-CN"/>
              </w:rPr>
              <w:t>第</w:t>
            </w:r>
            <w:r w:rsidR="00C76BC2" w:rsidRPr="00C76BC2">
              <w:rPr>
                <w:rFonts w:asciiTheme="minorHAnsi" w:eastAsia="SimSun" w:hAnsiTheme="minorHAnsi" w:cstheme="minorHAnsi"/>
                <w:b/>
                <w:bCs/>
                <w:sz w:val="24"/>
                <w:szCs w:val="24"/>
                <w:lang w:val="fr-CH" w:eastAsia="zh-CN"/>
              </w:rPr>
              <w:t>6</w:t>
            </w:r>
            <w:r w:rsidR="00C76BC2" w:rsidRPr="00C76BC2">
              <w:rPr>
                <w:rFonts w:asciiTheme="minorHAnsi" w:eastAsia="SimSun" w:hAnsiTheme="minorHAnsi" w:cstheme="minorHAnsi"/>
                <w:b/>
                <w:bCs/>
                <w:sz w:val="24"/>
                <w:szCs w:val="24"/>
                <w:lang w:eastAsia="zh-CN"/>
              </w:rPr>
              <w:t>研究组工作的</w:t>
            </w:r>
            <w:r w:rsidR="00C76BC2" w:rsidRPr="00C76BC2">
              <w:rPr>
                <w:rFonts w:asciiTheme="minorHAnsi" w:eastAsia="SimSun" w:hAnsiTheme="minorHAnsi" w:cstheme="minorHAnsi"/>
                <w:b/>
                <w:bCs/>
                <w:sz w:val="24"/>
                <w:szCs w:val="24"/>
                <w:lang w:eastAsia="zh-CN"/>
              </w:rPr>
              <w:br/>
            </w:r>
            <w:r w:rsidRPr="00C76BC2">
              <w:rPr>
                <w:rFonts w:asciiTheme="minorHAnsi" w:eastAsia="SimSun" w:hAnsiTheme="minorHAnsi" w:cstheme="minorHAnsi"/>
                <w:b/>
                <w:bCs/>
                <w:sz w:val="24"/>
                <w:szCs w:val="24"/>
                <w:lang w:eastAsia="zh-CN"/>
              </w:rPr>
              <w:t>无线电通信部门成员</w:t>
            </w:r>
            <w:r w:rsidR="00C76BC2" w:rsidRPr="00C76BC2">
              <w:rPr>
                <w:rFonts w:asciiTheme="minorHAnsi" w:eastAsia="SimSun" w:hAnsiTheme="minorHAnsi" w:cstheme="minorHAnsi"/>
                <w:b/>
                <w:sz w:val="24"/>
                <w:szCs w:val="24"/>
                <w:lang w:eastAsia="zh-CN"/>
              </w:rPr>
              <w:t>和</w:t>
            </w:r>
            <w:r w:rsidRPr="00C76BC2">
              <w:rPr>
                <w:rFonts w:asciiTheme="minorHAnsi" w:eastAsia="SimSun" w:hAnsiTheme="minorHAnsi" w:cstheme="minorHAnsi"/>
                <w:b/>
                <w:sz w:val="24"/>
                <w:szCs w:val="24"/>
                <w:lang w:eastAsia="zh-CN"/>
              </w:rPr>
              <w:t>ITU-R</w:t>
            </w:r>
            <w:r w:rsidRPr="00C76BC2">
              <w:rPr>
                <w:rFonts w:asciiTheme="minorHAnsi" w:eastAsia="SimSun" w:hAnsiTheme="minorHAnsi" w:cstheme="minorHAnsi"/>
                <w:b/>
                <w:bCs/>
                <w:sz w:val="24"/>
                <w:szCs w:val="24"/>
                <w:lang w:eastAsia="zh-CN"/>
              </w:rPr>
              <w:t>部门准成员</w:t>
            </w:r>
          </w:p>
        </w:tc>
      </w:tr>
      <w:tr w:rsidR="00E1507C" w:rsidRPr="00C76BC2" w:rsidTr="00EF5A79">
        <w:tc>
          <w:tcPr>
            <w:tcW w:w="9889" w:type="dxa"/>
            <w:gridSpan w:val="3"/>
            <w:shd w:val="clear" w:color="auto" w:fill="auto"/>
          </w:tcPr>
          <w:p w:rsidR="00E1507C" w:rsidRPr="00C76BC2" w:rsidRDefault="00E1507C" w:rsidP="00BE275F">
            <w:pPr>
              <w:spacing w:before="0"/>
              <w:jc w:val="left"/>
              <w:rPr>
                <w:rFonts w:asciiTheme="minorHAnsi" w:eastAsia="SimSun" w:hAnsiTheme="minorHAnsi" w:cstheme="minorHAnsi"/>
                <w:sz w:val="24"/>
                <w:szCs w:val="24"/>
                <w:lang w:eastAsia="zh-CN"/>
              </w:rPr>
            </w:pPr>
          </w:p>
        </w:tc>
      </w:tr>
      <w:tr w:rsidR="00E1507C" w:rsidRPr="00C76BC2" w:rsidTr="00EF5A79">
        <w:tc>
          <w:tcPr>
            <w:tcW w:w="9889" w:type="dxa"/>
            <w:gridSpan w:val="3"/>
            <w:shd w:val="clear" w:color="auto" w:fill="auto"/>
          </w:tcPr>
          <w:p w:rsidR="00E1507C" w:rsidRPr="00C76BC2" w:rsidRDefault="00E1507C" w:rsidP="00BE275F">
            <w:pPr>
              <w:spacing w:before="0"/>
              <w:jc w:val="left"/>
              <w:rPr>
                <w:rFonts w:asciiTheme="minorHAnsi" w:eastAsia="SimSun" w:hAnsiTheme="minorHAnsi" w:cstheme="minorHAnsi"/>
                <w:sz w:val="24"/>
                <w:szCs w:val="24"/>
                <w:lang w:eastAsia="zh-CN"/>
              </w:rPr>
            </w:pPr>
          </w:p>
        </w:tc>
      </w:tr>
      <w:tr w:rsidR="00E1507C" w:rsidRPr="00C76BC2" w:rsidTr="00EF5A79">
        <w:tc>
          <w:tcPr>
            <w:tcW w:w="1526" w:type="dxa"/>
            <w:shd w:val="clear" w:color="auto" w:fill="auto"/>
          </w:tcPr>
          <w:p w:rsidR="00E1507C" w:rsidRPr="00C76BC2" w:rsidRDefault="00E1507C" w:rsidP="00BE275F">
            <w:pPr>
              <w:tabs>
                <w:tab w:val="clear" w:pos="1588"/>
                <w:tab w:val="left" w:pos="1560"/>
              </w:tabs>
              <w:spacing w:before="0"/>
              <w:jc w:val="left"/>
              <w:rPr>
                <w:rFonts w:asciiTheme="minorHAnsi" w:eastAsia="SimSun" w:hAnsiTheme="minorHAnsi" w:cstheme="minorHAnsi"/>
                <w:sz w:val="24"/>
                <w:szCs w:val="24"/>
                <w:lang w:eastAsia="zh-CN"/>
              </w:rPr>
            </w:pPr>
            <w:r w:rsidRPr="00C76BC2">
              <w:rPr>
                <w:rFonts w:asciiTheme="minorHAnsi" w:eastAsia="SimSun" w:hAnsiTheme="minorHAnsi" w:cstheme="minorHAnsi"/>
                <w:sz w:val="24"/>
                <w:szCs w:val="24"/>
                <w:lang w:val="en-CA" w:eastAsia="zh-CN"/>
              </w:rPr>
              <w:t>事由：</w:t>
            </w:r>
          </w:p>
        </w:tc>
        <w:tc>
          <w:tcPr>
            <w:tcW w:w="8363" w:type="dxa"/>
            <w:gridSpan w:val="2"/>
            <w:vMerge w:val="restart"/>
            <w:shd w:val="clear" w:color="auto" w:fill="auto"/>
          </w:tcPr>
          <w:p w:rsidR="00E1507C" w:rsidRPr="00C76BC2" w:rsidRDefault="00E1507C" w:rsidP="00BE275F">
            <w:pPr>
              <w:tabs>
                <w:tab w:val="clear" w:pos="794"/>
                <w:tab w:val="clear" w:pos="1191"/>
                <w:tab w:val="clear" w:pos="1588"/>
                <w:tab w:val="clear" w:pos="1985"/>
                <w:tab w:val="left" w:pos="1843"/>
              </w:tabs>
              <w:spacing w:before="0"/>
              <w:ind w:left="1418" w:hanging="1418"/>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val="fr-FR" w:eastAsia="zh-CN"/>
              </w:rPr>
              <w:t>无线电通信</w:t>
            </w:r>
            <w:r w:rsidRPr="00C76BC2">
              <w:rPr>
                <w:rFonts w:asciiTheme="minorHAnsi" w:eastAsia="SimSun" w:hAnsiTheme="minorHAnsi" w:cstheme="minorHAnsi"/>
                <w:b/>
                <w:bCs/>
                <w:sz w:val="24"/>
                <w:szCs w:val="24"/>
                <w:lang w:eastAsia="zh-CN"/>
              </w:rPr>
              <w:t>第</w:t>
            </w:r>
            <w:r w:rsidRPr="00C76BC2">
              <w:rPr>
                <w:rFonts w:asciiTheme="minorHAnsi" w:eastAsia="SimSun" w:hAnsiTheme="minorHAnsi" w:cstheme="minorHAnsi"/>
                <w:b/>
                <w:bCs/>
                <w:sz w:val="24"/>
                <w:szCs w:val="24"/>
                <w:lang w:eastAsia="zh-CN"/>
              </w:rPr>
              <w:t>6</w:t>
            </w:r>
            <w:r w:rsidRPr="00C76BC2">
              <w:rPr>
                <w:rFonts w:asciiTheme="minorHAnsi" w:eastAsia="SimSun" w:hAnsiTheme="minorHAnsi" w:cstheme="minorHAnsi"/>
                <w:b/>
                <w:bCs/>
                <w:sz w:val="24"/>
                <w:szCs w:val="24"/>
                <w:lang w:eastAsia="zh-CN"/>
              </w:rPr>
              <w:t>研究组（广播业务）</w:t>
            </w:r>
          </w:p>
          <w:p w:rsidR="00C76BC2" w:rsidRPr="00C76BC2" w:rsidRDefault="00E1507C" w:rsidP="00C76BC2">
            <w:pPr>
              <w:tabs>
                <w:tab w:val="clear" w:pos="794"/>
                <w:tab w:val="clear" w:pos="1191"/>
                <w:tab w:val="clear" w:pos="1588"/>
                <w:tab w:val="clear" w:pos="1985"/>
                <w:tab w:val="left" w:pos="1843"/>
              </w:tabs>
              <w:ind w:left="317" w:hanging="317"/>
              <w:rPr>
                <w:rFonts w:asciiTheme="minorHAnsi" w:hAnsiTheme="minorHAnsi" w:cstheme="minorHAnsi"/>
                <w:b/>
                <w:bCs/>
                <w:sz w:val="24"/>
                <w:szCs w:val="24"/>
                <w:lang w:eastAsia="zh-CN" w:bidi="ar-EG"/>
              </w:rPr>
            </w:pPr>
            <w:r w:rsidRPr="00C76BC2">
              <w:rPr>
                <w:rFonts w:asciiTheme="minorHAnsi" w:eastAsia="SimSun" w:hAnsiTheme="minorHAnsi" w:cstheme="minorHAnsi"/>
                <w:b/>
                <w:bCs/>
                <w:sz w:val="24"/>
                <w:szCs w:val="24"/>
                <w:lang w:eastAsia="zh-CN"/>
              </w:rPr>
              <w:t>–</w:t>
            </w:r>
            <w:r w:rsidRPr="00C76BC2">
              <w:rPr>
                <w:rFonts w:asciiTheme="minorHAnsi" w:eastAsia="SimSun" w:hAnsiTheme="minorHAnsi" w:cstheme="minorHAnsi"/>
                <w:b/>
                <w:bCs/>
                <w:sz w:val="24"/>
                <w:szCs w:val="24"/>
                <w:lang w:eastAsia="zh-CN"/>
              </w:rPr>
              <w:tab/>
            </w:r>
            <w:r w:rsidR="00C76BC2" w:rsidRPr="00C76BC2">
              <w:rPr>
                <w:rFonts w:asciiTheme="minorHAnsi" w:hAnsiTheme="minorHAnsi" w:cstheme="minorHAnsi"/>
                <w:b/>
                <w:bCs/>
                <w:sz w:val="24"/>
                <w:szCs w:val="24"/>
                <w:lang w:eastAsia="zh-CN"/>
              </w:rPr>
              <w:t>根据</w:t>
            </w:r>
            <w:r w:rsidR="00C76BC2" w:rsidRPr="00C76BC2">
              <w:rPr>
                <w:rFonts w:asciiTheme="minorHAnsi" w:hAnsiTheme="minorHAnsi" w:cstheme="minorHAnsi"/>
                <w:b/>
                <w:bCs/>
                <w:sz w:val="24"/>
                <w:szCs w:val="24"/>
                <w:lang w:eastAsia="zh-CN"/>
              </w:rPr>
              <w:t>ITU-R</w:t>
            </w:r>
            <w:r w:rsidR="00C76BC2" w:rsidRPr="00C76BC2">
              <w:rPr>
                <w:rFonts w:asciiTheme="minorHAnsi" w:hAnsiTheme="minorHAnsi" w:cstheme="minorHAnsi"/>
                <w:b/>
                <w:bCs/>
                <w:sz w:val="24"/>
                <w:szCs w:val="24"/>
                <w:lang w:eastAsia="zh-CN"/>
              </w:rPr>
              <w:t>第</w:t>
            </w:r>
            <w:r w:rsidR="00C76BC2" w:rsidRPr="00C76BC2">
              <w:rPr>
                <w:rFonts w:asciiTheme="minorHAnsi" w:hAnsiTheme="minorHAnsi" w:cstheme="minorHAnsi"/>
                <w:b/>
                <w:bCs/>
                <w:sz w:val="24"/>
                <w:szCs w:val="24"/>
                <w:lang w:eastAsia="zh-CN"/>
              </w:rPr>
              <w:t>1-6</w:t>
            </w:r>
            <w:r w:rsidR="00C76BC2" w:rsidRPr="00C76BC2">
              <w:rPr>
                <w:rFonts w:asciiTheme="minorHAnsi" w:hAnsiTheme="minorHAnsi" w:cstheme="minorHAnsi"/>
                <w:b/>
                <w:bCs/>
                <w:sz w:val="24"/>
                <w:szCs w:val="24"/>
                <w:lang w:eastAsia="zh-CN"/>
              </w:rPr>
              <w:t>号决议第</w:t>
            </w:r>
            <w:r w:rsidR="00C76BC2" w:rsidRPr="00C76BC2">
              <w:rPr>
                <w:rFonts w:asciiTheme="minorHAnsi" w:hAnsiTheme="minorHAnsi" w:cstheme="minorHAnsi"/>
                <w:b/>
                <w:bCs/>
                <w:sz w:val="24"/>
                <w:szCs w:val="24"/>
                <w:lang w:eastAsia="zh-CN"/>
              </w:rPr>
              <w:t>10.3</w:t>
            </w:r>
            <w:r w:rsidR="00C76BC2" w:rsidRPr="00C76BC2">
              <w:rPr>
                <w:rFonts w:asciiTheme="minorHAnsi" w:hAnsiTheme="minorHAnsi" w:cstheme="minorHAnsi"/>
                <w:b/>
                <w:bCs/>
                <w:sz w:val="24"/>
                <w:szCs w:val="24"/>
                <w:lang w:eastAsia="zh-CN"/>
              </w:rPr>
              <w:t>段（以信函方式同时通过和批准程序）</w:t>
            </w:r>
            <w:r w:rsidR="00C76BC2" w:rsidRPr="00C76BC2">
              <w:rPr>
                <w:rFonts w:asciiTheme="minorHAnsi" w:hAnsiTheme="minorHAnsi" w:cstheme="minorHAnsi"/>
                <w:b/>
                <w:bCs/>
                <w:sz w:val="24"/>
                <w:szCs w:val="24"/>
                <w:lang w:val="es-ES_tradnl" w:eastAsia="zh-CN" w:bidi="ar-EG"/>
              </w:rPr>
              <w:t>以</w:t>
            </w:r>
            <w:r w:rsidR="00C76BC2" w:rsidRPr="00C76BC2">
              <w:rPr>
                <w:rFonts w:asciiTheme="minorHAnsi" w:hAnsiTheme="minorHAnsi" w:cstheme="minorHAnsi"/>
                <w:b/>
                <w:bCs/>
                <w:sz w:val="24"/>
                <w:szCs w:val="24"/>
                <w:lang w:val="es-ES_tradnl" w:eastAsia="zh-CN" w:bidi="ar-EG"/>
              </w:rPr>
              <w:br/>
            </w:r>
            <w:r w:rsidR="00C76BC2" w:rsidRPr="00C76BC2">
              <w:rPr>
                <w:rFonts w:asciiTheme="minorHAnsi" w:hAnsiTheme="minorHAnsi" w:cstheme="minorHAnsi"/>
                <w:b/>
                <w:bCs/>
                <w:sz w:val="24"/>
                <w:szCs w:val="24"/>
                <w:lang w:val="es-ES_tradnl" w:eastAsia="zh-CN" w:bidi="ar-EG"/>
              </w:rPr>
              <w:t>信函方式通过</w:t>
            </w:r>
            <w:r w:rsidR="00C76BC2" w:rsidRPr="00C76BC2">
              <w:rPr>
                <w:rFonts w:asciiTheme="minorHAnsi" w:hAnsiTheme="minorHAnsi" w:cstheme="minorHAnsi"/>
                <w:b/>
                <w:bCs/>
                <w:sz w:val="24"/>
                <w:szCs w:val="24"/>
                <w:lang w:val="es-ES_tradnl" w:eastAsia="zh-CN" w:bidi="ar-EG"/>
              </w:rPr>
              <w:t>4</w:t>
            </w:r>
            <w:r w:rsidR="00C76BC2" w:rsidRPr="00C76BC2">
              <w:rPr>
                <w:rFonts w:asciiTheme="minorHAnsi" w:hAnsiTheme="minorHAnsi" w:cstheme="minorHAnsi"/>
                <w:b/>
                <w:bCs/>
                <w:sz w:val="24"/>
                <w:szCs w:val="24"/>
                <w:lang w:val="es-ES_tradnl" w:eastAsia="zh-CN" w:bidi="ar-EG"/>
              </w:rPr>
              <w:t>份</w:t>
            </w:r>
            <w:r w:rsidR="00C76BC2" w:rsidRPr="00C76BC2">
              <w:rPr>
                <w:rFonts w:asciiTheme="minorHAnsi" w:hAnsiTheme="minorHAnsi" w:cstheme="minorHAnsi"/>
                <w:b/>
                <w:bCs/>
                <w:sz w:val="24"/>
                <w:szCs w:val="24"/>
                <w:lang w:val="es-ES_tradnl" w:eastAsia="zh-CN" w:bidi="ar-EG"/>
              </w:rPr>
              <w:t>ITU-R</w:t>
            </w:r>
            <w:r w:rsidR="00C76BC2" w:rsidRPr="00C76BC2">
              <w:rPr>
                <w:rFonts w:asciiTheme="minorHAnsi" w:hAnsiTheme="minorHAnsi" w:cstheme="minorHAnsi"/>
                <w:b/>
                <w:bCs/>
                <w:sz w:val="24"/>
                <w:szCs w:val="24"/>
                <w:lang w:val="es-ES_tradnl" w:eastAsia="zh-CN" w:bidi="ar-EG"/>
              </w:rPr>
              <w:t>新建议书，并同时予以批准</w:t>
            </w:r>
          </w:p>
          <w:p w:rsidR="00E1507C" w:rsidRPr="00C76BC2" w:rsidRDefault="00C76BC2" w:rsidP="00C76BC2">
            <w:pPr>
              <w:tabs>
                <w:tab w:val="clear" w:pos="794"/>
                <w:tab w:val="clear" w:pos="1191"/>
                <w:tab w:val="clear" w:pos="1588"/>
                <w:tab w:val="clear" w:pos="1985"/>
                <w:tab w:val="left" w:pos="1843"/>
              </w:tabs>
              <w:ind w:left="317" w:hanging="317"/>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w:t>
            </w:r>
            <w:r w:rsidRPr="00C76BC2">
              <w:rPr>
                <w:rFonts w:asciiTheme="minorHAnsi" w:hAnsiTheme="minorHAnsi" w:cstheme="minorHAnsi"/>
                <w:b/>
                <w:bCs/>
                <w:sz w:val="24"/>
                <w:szCs w:val="24"/>
                <w:lang w:eastAsia="zh-CN"/>
              </w:rPr>
              <w:tab/>
            </w:r>
            <w:r w:rsidRPr="00C76BC2">
              <w:rPr>
                <w:rFonts w:asciiTheme="minorHAnsi" w:hAnsiTheme="minorHAnsi" w:cstheme="minorHAnsi"/>
                <w:b/>
                <w:bCs/>
                <w:sz w:val="24"/>
                <w:szCs w:val="24"/>
                <w:lang w:eastAsia="zh-CN"/>
              </w:rPr>
              <w:t>废止</w:t>
            </w:r>
            <w:r w:rsidRPr="00C76BC2">
              <w:rPr>
                <w:rFonts w:asciiTheme="minorHAnsi" w:hAnsiTheme="minorHAnsi" w:cstheme="minorHAnsi"/>
                <w:b/>
                <w:bCs/>
                <w:sz w:val="24"/>
                <w:szCs w:val="24"/>
                <w:lang w:eastAsia="zh-CN"/>
              </w:rPr>
              <w:t>2</w:t>
            </w:r>
            <w:r w:rsidRPr="00C76BC2">
              <w:rPr>
                <w:rFonts w:asciiTheme="minorHAnsi" w:hAnsiTheme="minorHAnsi" w:cstheme="minorHAnsi"/>
                <w:b/>
                <w:bCs/>
                <w:sz w:val="24"/>
                <w:szCs w:val="24"/>
                <w:lang w:eastAsia="zh-CN"/>
              </w:rPr>
              <w:t>份</w:t>
            </w:r>
            <w:r w:rsidRPr="00C76BC2">
              <w:rPr>
                <w:rFonts w:asciiTheme="minorHAnsi" w:hAnsiTheme="minorHAnsi" w:cstheme="minorHAnsi"/>
                <w:b/>
                <w:bCs/>
                <w:sz w:val="24"/>
                <w:szCs w:val="24"/>
                <w:lang w:eastAsia="zh-CN"/>
              </w:rPr>
              <w:t>ITU-R</w:t>
            </w:r>
            <w:r w:rsidRPr="00C76BC2">
              <w:rPr>
                <w:rFonts w:asciiTheme="minorHAnsi" w:hAnsiTheme="minorHAnsi" w:cstheme="minorHAnsi"/>
                <w:b/>
                <w:bCs/>
                <w:sz w:val="24"/>
                <w:szCs w:val="24"/>
                <w:lang w:eastAsia="zh-CN"/>
              </w:rPr>
              <w:t>建议书</w:t>
            </w: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9889" w:type="dxa"/>
            <w:gridSpan w:val="3"/>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sz w:val="24"/>
                <w:szCs w:val="24"/>
                <w:lang w:eastAsia="zh-CN"/>
              </w:rPr>
            </w:pPr>
          </w:p>
        </w:tc>
      </w:tr>
      <w:tr w:rsidR="00E53DCE" w:rsidRPr="00C76BC2" w:rsidTr="00EF5A79">
        <w:tc>
          <w:tcPr>
            <w:tcW w:w="9889" w:type="dxa"/>
            <w:gridSpan w:val="3"/>
            <w:shd w:val="clear" w:color="auto" w:fill="auto"/>
          </w:tcPr>
          <w:p w:rsidR="00E53DCE" w:rsidRPr="00C76BC2" w:rsidRDefault="00E53DCE" w:rsidP="008C1673">
            <w:pPr>
              <w:spacing w:before="0" w:line="240" w:lineRule="auto"/>
              <w:jc w:val="left"/>
              <w:rPr>
                <w:rFonts w:asciiTheme="minorHAnsi" w:hAnsiTheme="minorHAnsi" w:cstheme="minorHAnsi"/>
                <w:b/>
                <w:bCs/>
                <w:sz w:val="24"/>
                <w:szCs w:val="24"/>
                <w:lang w:eastAsia="zh-CN"/>
              </w:rPr>
            </w:pPr>
          </w:p>
        </w:tc>
      </w:tr>
    </w:tbl>
    <w:p w:rsidR="009C051D" w:rsidRPr="00CE339C" w:rsidRDefault="009C051D" w:rsidP="00837C2B">
      <w:pPr>
        <w:tabs>
          <w:tab w:val="clear" w:pos="794"/>
          <w:tab w:val="left" w:pos="518"/>
        </w:tabs>
        <w:spacing w:before="600"/>
        <w:ind w:firstLineChars="200" w:firstLine="480"/>
        <w:rPr>
          <w:rFonts w:asciiTheme="minorHAnsi" w:hAnsiTheme="minorHAnsi" w:cstheme="minorHAnsi"/>
          <w:sz w:val="24"/>
          <w:szCs w:val="24"/>
          <w:lang w:eastAsia="zh-CN"/>
        </w:rPr>
      </w:pPr>
      <w:r w:rsidRPr="00CE339C">
        <w:rPr>
          <w:rFonts w:asciiTheme="minorHAnsi" w:hAnsiTheme="minorHAnsi" w:cstheme="minorHAnsi"/>
          <w:sz w:val="24"/>
          <w:szCs w:val="24"/>
          <w:lang w:eastAsia="zh-CN"/>
        </w:rPr>
        <w:t>根据</w:t>
      </w:r>
      <w:r w:rsidRPr="00CE339C">
        <w:rPr>
          <w:rFonts w:asciiTheme="minorHAnsi" w:hAnsiTheme="minorHAnsi" w:cstheme="minorHAnsi"/>
          <w:sz w:val="24"/>
          <w:szCs w:val="24"/>
          <w:lang w:eastAsia="zh-CN"/>
        </w:rPr>
        <w:t>ITU-R</w:t>
      </w:r>
      <w:r w:rsidRPr="00CE339C">
        <w:rPr>
          <w:rFonts w:asciiTheme="minorHAnsi" w:hAnsiTheme="minorHAnsi" w:cstheme="minorHAnsi"/>
          <w:sz w:val="24"/>
          <w:szCs w:val="24"/>
          <w:lang w:eastAsia="zh-CN"/>
        </w:rPr>
        <w:t>第</w:t>
      </w:r>
      <w:r w:rsidRPr="00CE339C">
        <w:rPr>
          <w:rFonts w:asciiTheme="minorHAnsi" w:hAnsiTheme="minorHAnsi" w:cstheme="minorHAnsi"/>
          <w:sz w:val="24"/>
          <w:szCs w:val="24"/>
          <w:lang w:eastAsia="zh-CN"/>
        </w:rPr>
        <w:t>1-6</w:t>
      </w:r>
      <w:r w:rsidRPr="00CE339C">
        <w:rPr>
          <w:rFonts w:asciiTheme="minorHAnsi" w:hAnsiTheme="minorHAnsi" w:cstheme="minorHAnsi"/>
          <w:sz w:val="24"/>
          <w:szCs w:val="24"/>
          <w:lang w:eastAsia="zh-CN"/>
        </w:rPr>
        <w:t>号决议（第</w:t>
      </w:r>
      <w:r w:rsidRPr="00CE339C">
        <w:rPr>
          <w:rFonts w:asciiTheme="minorHAnsi" w:hAnsiTheme="minorHAnsi" w:cstheme="minorHAnsi"/>
          <w:sz w:val="24"/>
          <w:szCs w:val="24"/>
          <w:lang w:eastAsia="zh-CN"/>
        </w:rPr>
        <w:t>10.3</w:t>
      </w:r>
      <w:r w:rsidRPr="00CE339C">
        <w:rPr>
          <w:rFonts w:asciiTheme="minorHAnsi" w:hAnsiTheme="minorHAnsi" w:cstheme="minorHAnsi"/>
          <w:sz w:val="24"/>
          <w:szCs w:val="24"/>
          <w:lang w:eastAsia="zh-CN"/>
        </w:rPr>
        <w:t>段）规定的程序，通过</w:t>
      </w:r>
      <w:r w:rsidRPr="00CE339C">
        <w:rPr>
          <w:rFonts w:asciiTheme="minorHAnsi" w:hAnsiTheme="minorHAnsi" w:cstheme="minorHAnsi"/>
          <w:sz w:val="24"/>
          <w:szCs w:val="24"/>
          <w:lang w:eastAsia="zh-CN"/>
        </w:rPr>
        <w:t>2013</w:t>
      </w:r>
      <w:r w:rsidRPr="00CE339C">
        <w:rPr>
          <w:rFonts w:asciiTheme="minorHAnsi" w:hAnsiTheme="minorHAnsi" w:cstheme="minorHAnsi"/>
          <w:sz w:val="24"/>
          <w:szCs w:val="24"/>
          <w:lang w:eastAsia="zh-CN"/>
        </w:rPr>
        <w:t>年</w:t>
      </w:r>
      <w:r w:rsidRPr="00CE339C">
        <w:rPr>
          <w:rFonts w:asciiTheme="minorHAnsi" w:hAnsiTheme="minorHAnsi" w:cstheme="minorHAnsi"/>
          <w:sz w:val="24"/>
          <w:szCs w:val="24"/>
          <w:lang w:eastAsia="zh-CN"/>
        </w:rPr>
        <w:t>5</w:t>
      </w:r>
      <w:r w:rsidRPr="00CE339C">
        <w:rPr>
          <w:rFonts w:asciiTheme="minorHAnsi" w:hAnsiTheme="minorHAnsi" w:cstheme="minorHAnsi"/>
          <w:sz w:val="24"/>
          <w:szCs w:val="24"/>
          <w:lang w:eastAsia="zh-CN"/>
        </w:rPr>
        <w:t>月</w:t>
      </w:r>
      <w:r w:rsidRPr="00CE339C">
        <w:rPr>
          <w:rFonts w:asciiTheme="minorHAnsi" w:hAnsiTheme="minorHAnsi" w:cstheme="minorHAnsi"/>
          <w:sz w:val="24"/>
          <w:szCs w:val="24"/>
          <w:lang w:eastAsia="zh-CN"/>
        </w:rPr>
        <w:t>16</w:t>
      </w:r>
      <w:r w:rsidRPr="00CE339C">
        <w:rPr>
          <w:rFonts w:asciiTheme="minorHAnsi" w:hAnsiTheme="minorHAnsi" w:cstheme="minorHAnsi"/>
          <w:sz w:val="24"/>
          <w:szCs w:val="24"/>
          <w:lang w:eastAsia="zh-CN"/>
        </w:rPr>
        <w:t>日的第</w:t>
      </w:r>
      <w:r w:rsidRPr="00CE339C">
        <w:rPr>
          <w:rFonts w:asciiTheme="minorHAnsi" w:hAnsiTheme="minorHAnsi" w:cstheme="minorHAnsi"/>
          <w:sz w:val="24"/>
          <w:szCs w:val="24"/>
          <w:lang w:eastAsia="zh-CN"/>
        </w:rPr>
        <w:t>CA</w:t>
      </w:r>
      <w:r w:rsidR="00837C2B">
        <w:rPr>
          <w:rFonts w:asciiTheme="minorHAnsi" w:hAnsiTheme="minorHAnsi" w:cstheme="minorHAnsi"/>
          <w:sz w:val="24"/>
          <w:szCs w:val="24"/>
          <w:lang w:eastAsia="zh-CN"/>
        </w:rPr>
        <w:t>CE</w:t>
      </w:r>
      <w:bookmarkStart w:id="0" w:name="_GoBack"/>
      <w:bookmarkEnd w:id="0"/>
      <w:r w:rsidRPr="00CE339C">
        <w:rPr>
          <w:rFonts w:asciiTheme="minorHAnsi" w:hAnsiTheme="minorHAnsi" w:cstheme="minorHAnsi"/>
          <w:sz w:val="24"/>
          <w:szCs w:val="24"/>
          <w:lang w:eastAsia="zh-CN"/>
        </w:rPr>
        <w:t>/611</w:t>
      </w:r>
      <w:r w:rsidRPr="00CE339C">
        <w:rPr>
          <w:rFonts w:asciiTheme="minorHAnsi" w:hAnsiTheme="minorHAnsi" w:cstheme="minorHAnsi"/>
          <w:sz w:val="24"/>
          <w:szCs w:val="24"/>
          <w:lang w:eastAsia="zh-CN"/>
        </w:rPr>
        <w:t>号行政通函，提交了</w:t>
      </w:r>
      <w:r w:rsidRPr="00CE339C">
        <w:rPr>
          <w:rFonts w:asciiTheme="minorHAnsi" w:hAnsiTheme="minorHAnsi" w:cstheme="minorHAnsi"/>
          <w:sz w:val="24"/>
          <w:szCs w:val="24"/>
          <w:lang w:eastAsia="zh-CN"/>
        </w:rPr>
        <w:t>4</w:t>
      </w:r>
      <w:r w:rsidRPr="00CE339C">
        <w:rPr>
          <w:rFonts w:asciiTheme="minorHAnsi" w:hAnsiTheme="minorHAnsi" w:cstheme="minorHAnsi"/>
          <w:sz w:val="24"/>
          <w:szCs w:val="24"/>
          <w:lang w:eastAsia="zh-CN"/>
        </w:rPr>
        <w:t>份</w:t>
      </w:r>
      <w:r w:rsidR="00CE339C" w:rsidRPr="00CE339C">
        <w:rPr>
          <w:rFonts w:asciiTheme="minorHAnsi" w:hAnsiTheme="minorHAnsi" w:cstheme="minorHAnsi"/>
          <w:sz w:val="24"/>
          <w:szCs w:val="24"/>
          <w:lang w:eastAsia="zh-CN"/>
        </w:rPr>
        <w:t>ITU-R</w:t>
      </w:r>
      <w:r w:rsidRPr="00CE339C">
        <w:rPr>
          <w:rFonts w:asciiTheme="minorHAnsi" w:hAnsiTheme="minorHAnsi" w:cstheme="minorHAnsi"/>
          <w:sz w:val="24"/>
          <w:szCs w:val="24"/>
          <w:lang w:eastAsia="zh-CN"/>
        </w:rPr>
        <w:t>新建议书草案</w:t>
      </w:r>
      <w:r w:rsidRPr="00CE339C">
        <w:rPr>
          <w:rFonts w:asciiTheme="minorHAnsi" w:hAnsiTheme="minorHAnsi" w:cstheme="minorHAnsi"/>
          <w:sz w:val="24"/>
          <w:szCs w:val="24"/>
          <w:lang w:eastAsia="zh-CN" w:bidi="ar-EG"/>
        </w:rPr>
        <w:t>，</w:t>
      </w:r>
      <w:r w:rsidRPr="00CE339C">
        <w:rPr>
          <w:rFonts w:asciiTheme="minorHAnsi" w:hAnsiTheme="minorHAnsi" w:cstheme="minorHAnsi"/>
          <w:sz w:val="24"/>
          <w:szCs w:val="24"/>
          <w:lang w:val="es-ES_tradnl" w:eastAsia="zh-CN" w:bidi="ar-EG"/>
        </w:rPr>
        <w:t>以便</w:t>
      </w:r>
      <w:r w:rsidRPr="00CE339C">
        <w:rPr>
          <w:rFonts w:asciiTheme="minorHAnsi" w:hAnsiTheme="minorHAnsi" w:cstheme="minorHAnsi"/>
          <w:sz w:val="24"/>
          <w:szCs w:val="24"/>
          <w:lang w:eastAsia="zh-CN"/>
        </w:rPr>
        <w:t>以信函方式</w:t>
      </w:r>
      <w:r w:rsidRPr="00CE339C">
        <w:rPr>
          <w:rFonts w:asciiTheme="minorHAnsi" w:hAnsiTheme="minorHAnsi" w:cstheme="minorHAnsi"/>
          <w:sz w:val="24"/>
          <w:szCs w:val="24"/>
          <w:lang w:val="es-ES_tradnl" w:eastAsia="zh-CN" w:bidi="ar-EG"/>
        </w:rPr>
        <w:t>同时通过和批准（</w:t>
      </w:r>
      <w:r w:rsidRPr="00CE339C">
        <w:rPr>
          <w:rFonts w:asciiTheme="minorHAnsi" w:hAnsiTheme="minorHAnsi" w:cstheme="minorHAnsi"/>
          <w:sz w:val="24"/>
          <w:szCs w:val="24"/>
          <w:lang w:val="es-ES_tradnl" w:eastAsia="zh-CN" w:bidi="ar-EG"/>
        </w:rPr>
        <w:t>PSAA</w:t>
      </w:r>
      <w:r w:rsidRPr="00CE339C">
        <w:rPr>
          <w:rFonts w:asciiTheme="minorHAnsi" w:hAnsiTheme="minorHAnsi" w:cstheme="minorHAnsi"/>
          <w:sz w:val="24"/>
          <w:szCs w:val="24"/>
          <w:lang w:val="es-ES_tradnl" w:eastAsia="zh-CN" w:bidi="ar-EG"/>
        </w:rPr>
        <w:t>）</w:t>
      </w:r>
      <w:r w:rsidRPr="00CE339C">
        <w:rPr>
          <w:rFonts w:asciiTheme="minorHAnsi" w:hAnsiTheme="minorHAnsi" w:cstheme="minorHAnsi"/>
          <w:sz w:val="24"/>
          <w:szCs w:val="24"/>
          <w:lang w:eastAsia="zh-CN"/>
        </w:rPr>
        <w:t>。另外，研究组建议废止</w:t>
      </w:r>
      <w:r w:rsidRPr="00CE339C">
        <w:rPr>
          <w:rFonts w:asciiTheme="minorHAnsi" w:hAnsiTheme="minorHAnsi" w:cstheme="minorHAnsi"/>
          <w:sz w:val="24"/>
          <w:szCs w:val="24"/>
          <w:lang w:eastAsia="zh-CN"/>
        </w:rPr>
        <w:t>2</w:t>
      </w:r>
      <w:r w:rsidRPr="00CE339C">
        <w:rPr>
          <w:rFonts w:asciiTheme="minorHAnsi" w:hAnsiTheme="minorHAnsi" w:cstheme="minorHAnsi"/>
          <w:sz w:val="24"/>
          <w:szCs w:val="24"/>
          <w:lang w:eastAsia="zh-CN"/>
        </w:rPr>
        <w:t>份</w:t>
      </w:r>
      <w:r w:rsidR="00CE339C" w:rsidRPr="00CE339C">
        <w:rPr>
          <w:rFonts w:asciiTheme="minorHAnsi" w:hAnsiTheme="minorHAnsi" w:cstheme="minorHAnsi"/>
          <w:sz w:val="24"/>
          <w:szCs w:val="24"/>
          <w:lang w:eastAsia="zh-CN"/>
        </w:rPr>
        <w:t>ITU-R</w:t>
      </w:r>
      <w:r w:rsidRPr="00CE339C">
        <w:rPr>
          <w:rFonts w:asciiTheme="minorHAnsi" w:hAnsiTheme="minorHAnsi" w:cstheme="minorHAnsi"/>
          <w:sz w:val="24"/>
          <w:szCs w:val="24"/>
          <w:lang w:eastAsia="zh-CN"/>
        </w:rPr>
        <w:t>建议书。</w:t>
      </w:r>
    </w:p>
    <w:p w:rsidR="009C051D" w:rsidRPr="00CE339C" w:rsidRDefault="009C051D" w:rsidP="00CE339C">
      <w:pPr>
        <w:tabs>
          <w:tab w:val="clear" w:pos="794"/>
          <w:tab w:val="left" w:pos="518"/>
        </w:tabs>
        <w:ind w:firstLineChars="200" w:firstLine="480"/>
        <w:rPr>
          <w:rFonts w:asciiTheme="minorHAnsi" w:hAnsiTheme="minorHAnsi" w:cstheme="minorHAnsi"/>
          <w:sz w:val="24"/>
          <w:szCs w:val="24"/>
          <w:lang w:eastAsia="zh-CN"/>
        </w:rPr>
      </w:pPr>
      <w:r w:rsidRPr="00CE339C">
        <w:rPr>
          <w:rFonts w:asciiTheme="minorHAnsi" w:hAnsiTheme="minorHAnsi" w:cstheme="minorHAnsi"/>
          <w:sz w:val="24"/>
          <w:szCs w:val="24"/>
          <w:lang w:eastAsia="zh-CN"/>
        </w:rPr>
        <w:t>有关该程序的条件已于</w:t>
      </w:r>
      <w:r w:rsidRPr="00CE339C">
        <w:rPr>
          <w:rFonts w:asciiTheme="minorHAnsi" w:hAnsiTheme="minorHAnsi" w:cstheme="minorHAnsi"/>
          <w:sz w:val="24"/>
          <w:szCs w:val="24"/>
          <w:lang w:eastAsia="zh-CN"/>
        </w:rPr>
        <w:t>2013</w:t>
      </w:r>
      <w:r w:rsidRPr="00CE339C">
        <w:rPr>
          <w:rFonts w:asciiTheme="minorHAnsi" w:hAnsiTheme="minorHAnsi" w:cstheme="minorHAnsi"/>
          <w:sz w:val="24"/>
          <w:szCs w:val="24"/>
          <w:lang w:eastAsia="zh-CN"/>
        </w:rPr>
        <w:t>年</w:t>
      </w:r>
      <w:r w:rsidRPr="00CE339C">
        <w:rPr>
          <w:rFonts w:asciiTheme="minorHAnsi" w:hAnsiTheme="minorHAnsi" w:cstheme="minorHAnsi"/>
          <w:sz w:val="24"/>
          <w:szCs w:val="24"/>
          <w:lang w:eastAsia="zh-CN"/>
        </w:rPr>
        <w:t>7</w:t>
      </w:r>
      <w:r w:rsidRPr="00CE339C">
        <w:rPr>
          <w:rFonts w:asciiTheme="minorHAnsi" w:hAnsiTheme="minorHAnsi" w:cstheme="minorHAnsi"/>
          <w:sz w:val="24"/>
          <w:szCs w:val="24"/>
          <w:lang w:eastAsia="zh-CN"/>
        </w:rPr>
        <w:t>月</w:t>
      </w:r>
      <w:r w:rsidRPr="00CE339C">
        <w:rPr>
          <w:rFonts w:asciiTheme="minorHAnsi" w:hAnsiTheme="minorHAnsi" w:cstheme="minorHAnsi"/>
          <w:sz w:val="24"/>
          <w:szCs w:val="24"/>
          <w:lang w:eastAsia="zh-CN"/>
        </w:rPr>
        <w:t>16</w:t>
      </w:r>
      <w:r w:rsidRPr="00CE339C">
        <w:rPr>
          <w:rFonts w:asciiTheme="minorHAnsi" w:hAnsiTheme="minorHAnsi" w:cstheme="minorHAnsi"/>
          <w:sz w:val="24"/>
          <w:szCs w:val="24"/>
          <w:lang w:eastAsia="zh-CN"/>
        </w:rPr>
        <w:t>日得到满足。</w:t>
      </w:r>
    </w:p>
    <w:p w:rsidR="009C051D" w:rsidRPr="00CE339C" w:rsidRDefault="009C051D" w:rsidP="00CE339C">
      <w:pPr>
        <w:tabs>
          <w:tab w:val="clear" w:pos="794"/>
          <w:tab w:val="left" w:pos="518"/>
        </w:tabs>
        <w:ind w:firstLineChars="200" w:firstLine="480"/>
        <w:rPr>
          <w:rFonts w:asciiTheme="minorHAnsi" w:hAnsiTheme="minorHAnsi" w:cstheme="minorHAnsi"/>
          <w:sz w:val="24"/>
          <w:szCs w:val="24"/>
          <w:lang w:eastAsia="zh-CN"/>
        </w:rPr>
      </w:pPr>
      <w:r w:rsidRPr="00CE339C">
        <w:rPr>
          <w:rFonts w:asciiTheme="minorHAnsi" w:hAnsiTheme="minorHAnsi" w:cstheme="minorHAnsi"/>
          <w:sz w:val="24"/>
          <w:szCs w:val="24"/>
          <w:lang w:eastAsia="zh-CN"/>
        </w:rPr>
        <w:t>已经批准的建议书将由国际电联公布出版。本通函附件</w:t>
      </w:r>
      <w:r w:rsidRPr="00CE339C">
        <w:rPr>
          <w:rFonts w:asciiTheme="minorHAnsi" w:hAnsiTheme="minorHAnsi" w:cstheme="minorHAnsi"/>
          <w:sz w:val="24"/>
          <w:szCs w:val="24"/>
          <w:lang w:eastAsia="zh-CN"/>
        </w:rPr>
        <w:t>1</w:t>
      </w:r>
      <w:r w:rsidRPr="00CE339C">
        <w:rPr>
          <w:rFonts w:asciiTheme="minorHAnsi" w:hAnsiTheme="minorHAnsi" w:cstheme="minorHAnsi"/>
          <w:sz w:val="24"/>
          <w:szCs w:val="24"/>
          <w:lang w:eastAsia="zh-CN"/>
        </w:rPr>
        <w:t>提供了这些建议书的标题和分配的编号。</w:t>
      </w:r>
      <w:bookmarkStart w:id="1" w:name="StartTyping_E"/>
      <w:bookmarkEnd w:id="1"/>
      <w:r w:rsidRPr="00CE339C">
        <w:rPr>
          <w:rFonts w:asciiTheme="minorHAnsi" w:hAnsiTheme="minorHAnsi" w:cstheme="minorHAnsi"/>
          <w:sz w:val="24"/>
          <w:szCs w:val="24"/>
          <w:lang w:eastAsia="zh-CN"/>
        </w:rPr>
        <w:t>附件</w:t>
      </w:r>
      <w:r w:rsidRPr="00CE339C">
        <w:rPr>
          <w:rFonts w:asciiTheme="minorHAnsi" w:hAnsiTheme="minorHAnsi" w:cstheme="minorHAnsi"/>
          <w:sz w:val="24"/>
          <w:szCs w:val="24"/>
          <w:lang w:eastAsia="zh-CN"/>
        </w:rPr>
        <w:t>2</w:t>
      </w:r>
      <w:r w:rsidRPr="00CE339C">
        <w:rPr>
          <w:rFonts w:asciiTheme="minorHAnsi" w:hAnsiTheme="minorHAnsi" w:cstheme="minorHAnsi"/>
          <w:sz w:val="24"/>
          <w:szCs w:val="24"/>
          <w:lang w:eastAsia="zh-CN"/>
        </w:rPr>
        <w:t>提供了废止的建议书的清单。</w:t>
      </w:r>
    </w:p>
    <w:p w:rsidR="009C051D" w:rsidRPr="00CE339C" w:rsidRDefault="009C051D" w:rsidP="009C051D">
      <w:pPr>
        <w:rPr>
          <w:rFonts w:asciiTheme="minorHAnsi" w:hAnsiTheme="minorHAnsi" w:cstheme="minorHAnsi"/>
          <w:sz w:val="24"/>
          <w:szCs w:val="24"/>
          <w:lang w:eastAsia="zh-CN"/>
        </w:rPr>
      </w:pPr>
    </w:p>
    <w:p w:rsidR="009C051D" w:rsidRPr="00CE339C" w:rsidRDefault="009C051D" w:rsidP="009C051D">
      <w:pPr>
        <w:rPr>
          <w:rFonts w:asciiTheme="minorHAnsi" w:hAnsiTheme="minorHAnsi" w:cstheme="minorHAnsi"/>
          <w:sz w:val="24"/>
          <w:szCs w:val="24"/>
          <w:lang w:eastAsia="zh-CN"/>
        </w:rPr>
      </w:pPr>
    </w:p>
    <w:p w:rsidR="009C051D" w:rsidRPr="00CE339C" w:rsidRDefault="009C051D" w:rsidP="009C051D">
      <w:pPr>
        <w:rPr>
          <w:rFonts w:asciiTheme="minorHAnsi" w:hAnsiTheme="minorHAnsi" w:cstheme="minorHAnsi"/>
          <w:sz w:val="24"/>
          <w:szCs w:val="24"/>
          <w:lang w:eastAsia="zh-CN"/>
        </w:rPr>
      </w:pPr>
    </w:p>
    <w:p w:rsidR="009C051D" w:rsidRPr="00CE339C" w:rsidRDefault="009C051D" w:rsidP="009C051D">
      <w:pPr>
        <w:tabs>
          <w:tab w:val="clear" w:pos="794"/>
          <w:tab w:val="clear" w:pos="1191"/>
          <w:tab w:val="clear" w:pos="1588"/>
          <w:tab w:val="clear" w:pos="1985"/>
          <w:tab w:val="center" w:pos="7088"/>
        </w:tabs>
        <w:jc w:val="left"/>
        <w:rPr>
          <w:rFonts w:asciiTheme="minorHAnsi" w:hAnsiTheme="minorHAnsi" w:cstheme="minorHAnsi"/>
          <w:sz w:val="24"/>
          <w:szCs w:val="24"/>
          <w:lang w:eastAsia="zh-CN"/>
        </w:rPr>
      </w:pPr>
      <w:r w:rsidRPr="00CE339C">
        <w:rPr>
          <w:rFonts w:asciiTheme="minorHAnsi" w:hAnsiTheme="minorHAnsi" w:cstheme="minorHAnsi"/>
          <w:sz w:val="24"/>
          <w:szCs w:val="24"/>
          <w:lang w:eastAsia="zh-CN"/>
        </w:rPr>
        <w:t>主任</w:t>
      </w:r>
      <w:r w:rsidRPr="00CE339C">
        <w:rPr>
          <w:rFonts w:asciiTheme="minorHAnsi" w:hAnsiTheme="minorHAnsi" w:cstheme="minorHAnsi"/>
          <w:sz w:val="24"/>
          <w:szCs w:val="24"/>
          <w:lang w:eastAsia="zh-CN"/>
        </w:rPr>
        <w:br/>
      </w:r>
      <w:r w:rsidRPr="00CE339C">
        <w:rPr>
          <w:rFonts w:asciiTheme="minorHAnsi" w:hAnsiTheme="minorHAnsi" w:cstheme="minorHAnsi"/>
          <w:sz w:val="24"/>
          <w:szCs w:val="24"/>
          <w:lang w:eastAsia="zh-CN"/>
        </w:rPr>
        <w:t>弗朗索瓦</w:t>
      </w:r>
      <w:r w:rsidRPr="00CE339C">
        <w:rPr>
          <w:rFonts w:asciiTheme="minorHAnsi" w:hAnsiTheme="minorHAnsi" w:cstheme="minorHAnsi"/>
          <w:sz w:val="24"/>
          <w:szCs w:val="24"/>
          <w:lang w:eastAsia="zh-CN"/>
        </w:rPr>
        <w:sym w:font="Wingdings 2" w:char="F096"/>
      </w:r>
      <w:r w:rsidRPr="00CE339C">
        <w:rPr>
          <w:rFonts w:asciiTheme="minorHAnsi" w:hAnsiTheme="minorHAnsi" w:cstheme="minorHAnsi"/>
          <w:sz w:val="24"/>
          <w:szCs w:val="24"/>
          <w:lang w:eastAsia="zh-CN"/>
        </w:rPr>
        <w:t>朗西</w:t>
      </w:r>
    </w:p>
    <w:p w:rsidR="009C051D" w:rsidRDefault="009C051D" w:rsidP="009C051D">
      <w:pPr>
        <w:tabs>
          <w:tab w:val="left" w:pos="4820"/>
        </w:tabs>
        <w:spacing w:before="60"/>
        <w:rPr>
          <w:rFonts w:asciiTheme="minorHAnsi" w:hAnsiTheme="minorHAnsi" w:cstheme="minorHAnsi"/>
          <w:b/>
          <w:sz w:val="24"/>
          <w:szCs w:val="24"/>
          <w:lang w:eastAsia="zh-CN"/>
        </w:rPr>
      </w:pPr>
    </w:p>
    <w:p w:rsidR="00CE339C" w:rsidRDefault="00CE339C" w:rsidP="009C051D">
      <w:pPr>
        <w:tabs>
          <w:tab w:val="left" w:pos="4820"/>
        </w:tabs>
        <w:spacing w:before="60"/>
        <w:rPr>
          <w:rFonts w:asciiTheme="minorHAnsi" w:hAnsiTheme="minorHAnsi" w:cstheme="minorHAnsi"/>
          <w:b/>
          <w:sz w:val="24"/>
          <w:szCs w:val="24"/>
          <w:lang w:eastAsia="zh-CN"/>
        </w:rPr>
      </w:pPr>
    </w:p>
    <w:p w:rsidR="00CE339C" w:rsidRPr="00CE339C" w:rsidRDefault="00CE339C" w:rsidP="009C051D">
      <w:pPr>
        <w:tabs>
          <w:tab w:val="left" w:pos="4820"/>
        </w:tabs>
        <w:spacing w:before="60"/>
        <w:rPr>
          <w:rFonts w:asciiTheme="minorHAnsi" w:hAnsiTheme="minorHAnsi" w:cstheme="minorHAnsi"/>
          <w:b/>
          <w:sz w:val="24"/>
          <w:szCs w:val="24"/>
          <w:lang w:eastAsia="zh-CN"/>
        </w:rPr>
      </w:pPr>
    </w:p>
    <w:p w:rsidR="009C051D" w:rsidRPr="002A5D76" w:rsidRDefault="009C051D" w:rsidP="00CE339C">
      <w:pPr>
        <w:tabs>
          <w:tab w:val="left" w:pos="4820"/>
        </w:tabs>
        <w:spacing w:before="60"/>
        <w:rPr>
          <w:rFonts w:asciiTheme="minorHAnsi" w:hAnsiTheme="minorHAnsi" w:cstheme="minorHAnsi"/>
          <w:lang w:eastAsia="zh-CN"/>
        </w:rPr>
      </w:pPr>
      <w:r w:rsidRPr="002A5D76">
        <w:rPr>
          <w:rFonts w:asciiTheme="minorHAnsi" w:hAnsiTheme="minorHAnsi" w:cstheme="minorHAnsi"/>
          <w:b/>
          <w:lang w:eastAsia="zh-CN"/>
        </w:rPr>
        <w:t>附件：</w:t>
      </w:r>
      <w:r w:rsidR="00CE339C" w:rsidRPr="002A5D76">
        <w:rPr>
          <w:rFonts w:asciiTheme="minorHAnsi" w:hAnsiTheme="minorHAnsi" w:cstheme="minorHAnsi"/>
          <w:lang w:eastAsia="zh-CN"/>
        </w:rPr>
        <w:t>2</w:t>
      </w:r>
      <w:r w:rsidRPr="002A5D76">
        <w:rPr>
          <w:rFonts w:asciiTheme="minorHAnsi" w:hAnsiTheme="minorHAnsi" w:cstheme="minorHAnsi"/>
          <w:bCs/>
          <w:lang w:eastAsia="zh-CN"/>
        </w:rPr>
        <w:t>件</w:t>
      </w:r>
    </w:p>
    <w:p w:rsidR="009C051D" w:rsidRPr="00CE339C" w:rsidRDefault="009C051D" w:rsidP="009C051D">
      <w:pPr>
        <w:tabs>
          <w:tab w:val="left" w:pos="6237"/>
        </w:tabs>
        <w:rPr>
          <w:rFonts w:asciiTheme="minorHAnsi" w:hAnsiTheme="minorHAnsi" w:cstheme="minorHAnsi"/>
          <w:sz w:val="18"/>
          <w:szCs w:val="18"/>
          <w:lang w:eastAsia="zh-CN"/>
        </w:rPr>
      </w:pPr>
      <w:r w:rsidRPr="00CE339C">
        <w:rPr>
          <w:rFonts w:asciiTheme="minorHAnsi" w:hAnsiTheme="minorHAnsi" w:cstheme="minorHAnsi"/>
          <w:sz w:val="18"/>
          <w:szCs w:val="18"/>
          <w:u w:val="single"/>
          <w:lang w:eastAsia="zh-CN"/>
        </w:rPr>
        <w:t>分发</w:t>
      </w:r>
      <w:r w:rsidRPr="00CE339C">
        <w:rPr>
          <w:rFonts w:asciiTheme="minorHAnsi" w:hAnsiTheme="minorHAnsi" w:cstheme="minorHAnsi"/>
          <w:sz w:val="18"/>
          <w:szCs w:val="18"/>
          <w:lang w:eastAsia="zh-CN"/>
        </w:rPr>
        <w:t>：</w:t>
      </w:r>
    </w:p>
    <w:p w:rsidR="009C051D" w:rsidRPr="00CE339C" w:rsidRDefault="009C051D" w:rsidP="009C051D">
      <w:pPr>
        <w:tabs>
          <w:tab w:val="left" w:pos="567"/>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国际电联成员国各主管部门和参与无线电通信第</w:t>
      </w:r>
      <w:r w:rsidRPr="00CE339C">
        <w:rPr>
          <w:rFonts w:asciiTheme="minorHAnsi" w:hAnsiTheme="minorHAnsi" w:cstheme="minorHAnsi"/>
          <w:sz w:val="18"/>
          <w:szCs w:val="18"/>
          <w:lang w:eastAsia="zh-CN"/>
        </w:rPr>
        <w:t>6</w:t>
      </w:r>
      <w:r w:rsidRPr="00CE339C">
        <w:rPr>
          <w:rFonts w:asciiTheme="minorHAnsi" w:hAnsiTheme="minorHAnsi" w:cstheme="minorHAnsi"/>
          <w:sz w:val="18"/>
          <w:szCs w:val="18"/>
          <w:lang w:eastAsia="zh-CN"/>
        </w:rPr>
        <w:t>研究组工作的无线电通信部门成员</w:t>
      </w:r>
    </w:p>
    <w:p w:rsidR="009C051D" w:rsidRPr="00CE339C" w:rsidRDefault="009C051D" w:rsidP="009C051D">
      <w:pPr>
        <w:tabs>
          <w:tab w:val="left" w:pos="567"/>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参加无线电通信第</w:t>
      </w:r>
      <w:r w:rsidRPr="00CE339C">
        <w:rPr>
          <w:rFonts w:asciiTheme="minorHAnsi" w:hAnsiTheme="minorHAnsi" w:cstheme="minorHAnsi"/>
          <w:sz w:val="18"/>
          <w:szCs w:val="18"/>
          <w:lang w:eastAsia="zh-CN"/>
        </w:rPr>
        <w:t>6</w:t>
      </w:r>
      <w:r w:rsidRPr="00CE339C">
        <w:rPr>
          <w:rFonts w:asciiTheme="minorHAnsi" w:hAnsiTheme="minorHAnsi" w:cstheme="minorHAnsi"/>
          <w:sz w:val="18"/>
          <w:szCs w:val="18"/>
          <w:lang w:eastAsia="zh-CN"/>
        </w:rPr>
        <w:t>研究组工作的</w:t>
      </w:r>
      <w:r w:rsidRPr="00CE339C">
        <w:rPr>
          <w:rFonts w:asciiTheme="minorHAnsi" w:hAnsiTheme="minorHAnsi" w:cstheme="minorHAnsi"/>
          <w:sz w:val="18"/>
          <w:szCs w:val="18"/>
          <w:lang w:eastAsia="zh-CN"/>
        </w:rPr>
        <w:t>ITU-R</w:t>
      </w:r>
      <w:r w:rsidRPr="00CE339C">
        <w:rPr>
          <w:rFonts w:asciiTheme="minorHAnsi" w:hAnsiTheme="minorHAnsi" w:cstheme="minorHAnsi"/>
          <w:sz w:val="18"/>
          <w:szCs w:val="18"/>
          <w:lang w:eastAsia="zh-CN"/>
        </w:rPr>
        <w:t>部门准成员</w:t>
      </w:r>
    </w:p>
    <w:p w:rsidR="009C051D" w:rsidRPr="00CE339C" w:rsidRDefault="009C051D" w:rsidP="009C051D">
      <w:pPr>
        <w:tabs>
          <w:tab w:val="left" w:pos="567"/>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无线电通信研究组和规则</w:t>
      </w: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程序问题特别委员会的正副主席</w:t>
      </w:r>
    </w:p>
    <w:p w:rsidR="009C051D" w:rsidRPr="00CE339C" w:rsidRDefault="009C051D" w:rsidP="009C051D">
      <w:pPr>
        <w:tabs>
          <w:tab w:val="left" w:pos="567"/>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大会筹备会议正副主席</w:t>
      </w:r>
    </w:p>
    <w:p w:rsidR="009C051D" w:rsidRPr="00CE339C" w:rsidRDefault="009C051D" w:rsidP="009C051D">
      <w:pPr>
        <w:tabs>
          <w:tab w:val="left" w:pos="567"/>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无线电规则委员会委员</w:t>
      </w:r>
    </w:p>
    <w:p w:rsidR="009C051D" w:rsidRPr="00CE339C" w:rsidRDefault="009C051D" w:rsidP="009C051D">
      <w:pPr>
        <w:numPr>
          <w:ilvl w:val="0"/>
          <w:numId w:val="3"/>
        </w:numPr>
        <w:tabs>
          <w:tab w:val="left" w:pos="567"/>
          <w:tab w:val="left" w:pos="6237"/>
        </w:tabs>
        <w:spacing w:before="0" w:line="240" w:lineRule="auto"/>
        <w:ind w:hanging="930"/>
        <w:jc w:val="left"/>
        <w:rPr>
          <w:rFonts w:asciiTheme="minorHAnsi" w:hAnsiTheme="minorHAnsi" w:cstheme="minorHAnsi"/>
          <w:sz w:val="18"/>
          <w:szCs w:val="18"/>
          <w:lang w:eastAsia="zh-CN"/>
        </w:rPr>
      </w:pPr>
      <w:r w:rsidRPr="00CE339C">
        <w:rPr>
          <w:rFonts w:asciiTheme="minorHAnsi" w:hAnsiTheme="minorHAnsi" w:cstheme="minorHAnsi"/>
          <w:sz w:val="18"/>
          <w:szCs w:val="18"/>
          <w:lang w:eastAsia="zh-CN"/>
        </w:rPr>
        <w:t>国际电联秘书长、电信标准化局主任、电信发展局主任</w:t>
      </w:r>
    </w:p>
    <w:p w:rsidR="009C051D" w:rsidRPr="00CE339C" w:rsidRDefault="009C051D" w:rsidP="009C051D">
      <w:pPr>
        <w:pStyle w:val="AnnexNotitle0"/>
        <w:rPr>
          <w:rFonts w:asciiTheme="minorHAnsi" w:hAnsiTheme="minorHAnsi" w:cstheme="minorHAnsi"/>
          <w:lang w:eastAsia="zh-CN"/>
        </w:rPr>
      </w:pPr>
      <w:r w:rsidRPr="00CE339C">
        <w:rPr>
          <w:rFonts w:asciiTheme="minorHAnsi" w:hAnsiTheme="minorHAnsi" w:cstheme="minorHAnsi"/>
          <w:lang w:eastAsia="zh-CN"/>
        </w:rPr>
        <w:lastRenderedPageBreak/>
        <w:t>附件</w:t>
      </w:r>
      <w:r w:rsidRPr="00CE339C">
        <w:rPr>
          <w:rFonts w:asciiTheme="minorHAnsi" w:hAnsiTheme="minorHAnsi" w:cstheme="minorHAnsi"/>
          <w:lang w:eastAsia="zh-CN"/>
        </w:rPr>
        <w:t>1</w:t>
      </w:r>
      <w:r w:rsidRPr="00CE339C">
        <w:rPr>
          <w:rFonts w:asciiTheme="minorHAnsi" w:hAnsiTheme="minorHAnsi" w:cstheme="minorHAnsi"/>
          <w:lang w:eastAsia="zh-CN"/>
        </w:rPr>
        <w:br/>
      </w:r>
      <w:r w:rsidRPr="00CE339C">
        <w:rPr>
          <w:rFonts w:asciiTheme="minorHAnsi" w:hAnsiTheme="minorHAnsi" w:cstheme="minorHAnsi"/>
          <w:lang w:eastAsia="zh-CN"/>
        </w:rPr>
        <w:br/>
      </w:r>
      <w:r w:rsidRPr="00CE339C">
        <w:rPr>
          <w:rFonts w:asciiTheme="minorHAnsi" w:hAnsiTheme="minorHAnsi" w:cstheme="minorHAnsi"/>
          <w:lang w:eastAsia="zh-CN"/>
        </w:rPr>
        <w:t>获得批准的建议书的标题</w:t>
      </w:r>
    </w:p>
    <w:p w:rsidR="009C051D" w:rsidRPr="00CE339C" w:rsidRDefault="009C051D" w:rsidP="009C051D">
      <w:pPr>
        <w:spacing w:before="0"/>
        <w:rPr>
          <w:rFonts w:asciiTheme="minorHAnsi" w:hAnsiTheme="minorHAnsi" w:cstheme="minorHAnsi"/>
          <w:lang w:eastAsia="zh-CN"/>
        </w:rPr>
      </w:pPr>
    </w:p>
    <w:p w:rsidR="009C051D" w:rsidRPr="00CE339C" w:rsidRDefault="009C051D" w:rsidP="00CE339C">
      <w:pPr>
        <w:tabs>
          <w:tab w:val="right" w:pos="9639"/>
        </w:tabs>
        <w:rPr>
          <w:rFonts w:asciiTheme="minorHAnsi" w:hAnsiTheme="minorHAnsi" w:cstheme="minorHAnsi"/>
          <w:sz w:val="24"/>
          <w:szCs w:val="24"/>
          <w:lang w:eastAsia="zh-CN"/>
        </w:rPr>
      </w:pPr>
      <w:r w:rsidRPr="00CE339C">
        <w:rPr>
          <w:rFonts w:asciiTheme="minorHAnsi" w:hAnsiTheme="minorHAnsi" w:cstheme="minorHAnsi"/>
          <w:sz w:val="24"/>
          <w:szCs w:val="24"/>
          <w:u w:val="single"/>
          <w:lang w:eastAsia="zh-CN"/>
        </w:rPr>
        <w:t>ITU-R</w:t>
      </w:r>
      <w:r w:rsidRPr="00CE339C">
        <w:rPr>
          <w:rFonts w:asciiTheme="minorHAnsi" w:hAnsiTheme="minorHAnsi" w:cstheme="minorHAnsi"/>
          <w:sz w:val="24"/>
          <w:szCs w:val="24"/>
          <w:u w:val="single"/>
          <w:lang w:eastAsia="ko-KR"/>
        </w:rPr>
        <w:t xml:space="preserve"> BT.</w:t>
      </w:r>
      <w:r w:rsidRPr="00CE339C">
        <w:rPr>
          <w:rFonts w:asciiTheme="minorHAnsi" w:hAnsiTheme="minorHAnsi" w:cstheme="minorHAnsi"/>
          <w:sz w:val="24"/>
          <w:szCs w:val="24"/>
          <w:u w:val="single"/>
          <w:lang w:eastAsia="zh-CN"/>
        </w:rPr>
        <w:t>2035</w:t>
      </w:r>
      <w:r w:rsidRPr="00CE339C">
        <w:rPr>
          <w:rFonts w:asciiTheme="minorHAnsi" w:hAnsiTheme="minorHAnsi" w:cstheme="minorHAnsi"/>
          <w:sz w:val="24"/>
          <w:szCs w:val="24"/>
          <w:u w:val="single"/>
          <w:lang w:eastAsia="zh-CN"/>
        </w:rPr>
        <w:t>建议书</w:t>
      </w:r>
      <w:r w:rsidR="00CE339C" w:rsidRPr="00CE339C">
        <w:rPr>
          <w:rFonts w:asciiTheme="minorHAnsi" w:hAnsiTheme="minorHAnsi" w:cstheme="minorHAnsi" w:hint="eastAsia"/>
          <w:sz w:val="24"/>
          <w:szCs w:val="24"/>
          <w:lang w:eastAsia="zh-CN"/>
        </w:rPr>
        <w:tab/>
      </w:r>
      <w:r w:rsidRPr="00CE339C">
        <w:rPr>
          <w:rFonts w:asciiTheme="minorHAnsi" w:hAnsiTheme="minorHAnsi" w:cstheme="minorHAnsi"/>
          <w:sz w:val="24"/>
          <w:szCs w:val="24"/>
          <w:lang w:eastAsia="zh-CN"/>
        </w:rPr>
        <w:t>6/121(Rev.1)</w:t>
      </w:r>
      <w:r w:rsidRPr="00CE339C">
        <w:rPr>
          <w:rFonts w:asciiTheme="minorHAnsi" w:hAnsiTheme="minorHAnsi" w:cstheme="minorHAnsi"/>
          <w:sz w:val="24"/>
          <w:szCs w:val="24"/>
          <w:lang w:eastAsia="zh-CN"/>
        </w:rPr>
        <w:t>号文件</w:t>
      </w:r>
    </w:p>
    <w:p w:rsidR="009C051D" w:rsidRPr="00CE339C" w:rsidRDefault="009C051D" w:rsidP="009C051D">
      <w:pPr>
        <w:pStyle w:val="Rectitle"/>
        <w:rPr>
          <w:rFonts w:asciiTheme="minorHAnsi" w:hAnsiTheme="minorHAnsi" w:cstheme="minorHAnsi"/>
          <w:bCs/>
          <w:lang w:eastAsia="zh-CN"/>
        </w:rPr>
      </w:pPr>
      <w:r w:rsidRPr="00CE339C">
        <w:rPr>
          <w:rFonts w:asciiTheme="minorHAnsi" w:hAnsiTheme="minorHAnsi" w:cstheme="minorHAnsi"/>
          <w:lang w:eastAsia="zh-CN"/>
        </w:rPr>
        <w:t>评估</w:t>
      </w:r>
      <w:r w:rsidRPr="00CE339C">
        <w:rPr>
          <w:rFonts w:asciiTheme="minorHAnsi" w:hAnsiTheme="minorHAnsi" w:cstheme="minorHAnsi"/>
          <w:lang w:eastAsia="zh-CN"/>
        </w:rPr>
        <w:t>HDTV</w:t>
      </w:r>
      <w:r w:rsidRPr="00CE339C">
        <w:rPr>
          <w:rFonts w:asciiTheme="minorHAnsi" w:hAnsiTheme="minorHAnsi" w:cstheme="minorHAnsi"/>
          <w:lang w:eastAsia="zh-CN"/>
        </w:rPr>
        <w:t>节目资料或已制成节目的参考收视环境</w:t>
      </w:r>
    </w:p>
    <w:p w:rsidR="009C051D" w:rsidRPr="00CE339C" w:rsidRDefault="009C051D" w:rsidP="009C051D">
      <w:pPr>
        <w:ind w:firstLineChars="200" w:firstLine="440"/>
        <w:rPr>
          <w:rFonts w:asciiTheme="minorHAnsi" w:hAnsiTheme="minorHAnsi" w:cstheme="minorHAnsi"/>
          <w:szCs w:val="24"/>
          <w:lang w:eastAsia="zh-CN"/>
        </w:rPr>
      </w:pPr>
    </w:p>
    <w:p w:rsidR="009C051D" w:rsidRPr="00CE339C" w:rsidRDefault="009C051D" w:rsidP="00CE339C">
      <w:pPr>
        <w:tabs>
          <w:tab w:val="right" w:pos="9639"/>
        </w:tabs>
        <w:rPr>
          <w:rFonts w:asciiTheme="minorHAnsi" w:hAnsiTheme="minorHAnsi" w:cstheme="minorHAnsi"/>
          <w:sz w:val="24"/>
          <w:szCs w:val="24"/>
          <w:lang w:eastAsia="zh-CN"/>
        </w:rPr>
      </w:pPr>
      <w:r w:rsidRPr="00CE339C">
        <w:rPr>
          <w:rFonts w:asciiTheme="minorHAnsi" w:hAnsiTheme="minorHAnsi" w:cstheme="minorHAnsi"/>
          <w:sz w:val="24"/>
          <w:szCs w:val="24"/>
          <w:u w:val="single"/>
          <w:lang w:eastAsia="zh-CN"/>
        </w:rPr>
        <w:t>ITU-R BT.2036</w:t>
      </w:r>
      <w:r w:rsidRPr="00CE339C">
        <w:rPr>
          <w:rFonts w:asciiTheme="minorHAnsi" w:hAnsiTheme="minorHAnsi" w:cstheme="minorHAnsi"/>
          <w:sz w:val="24"/>
          <w:szCs w:val="24"/>
          <w:u w:val="single"/>
          <w:lang w:eastAsia="zh-CN"/>
        </w:rPr>
        <w:t>建议书</w:t>
      </w:r>
      <w:r w:rsidR="00CE339C" w:rsidRPr="00CE339C">
        <w:rPr>
          <w:rFonts w:asciiTheme="minorHAnsi" w:hAnsiTheme="minorHAnsi" w:cstheme="minorHAnsi" w:hint="eastAsia"/>
          <w:sz w:val="24"/>
          <w:szCs w:val="24"/>
          <w:lang w:eastAsia="zh-CN"/>
        </w:rPr>
        <w:tab/>
      </w:r>
      <w:r w:rsidRPr="00CE339C">
        <w:rPr>
          <w:rFonts w:asciiTheme="minorHAnsi" w:hAnsiTheme="minorHAnsi" w:cstheme="minorHAnsi"/>
          <w:sz w:val="24"/>
          <w:szCs w:val="24"/>
          <w:lang w:eastAsia="zh-CN"/>
        </w:rPr>
        <w:t>6/131(Rev.1)</w:t>
      </w:r>
      <w:r w:rsidRPr="00CE339C">
        <w:rPr>
          <w:rFonts w:asciiTheme="minorHAnsi" w:hAnsiTheme="minorHAnsi" w:cstheme="minorHAnsi"/>
          <w:sz w:val="24"/>
          <w:szCs w:val="24"/>
          <w:lang w:eastAsia="zh-CN"/>
        </w:rPr>
        <w:t>号文件</w:t>
      </w:r>
    </w:p>
    <w:p w:rsidR="009C051D" w:rsidRPr="00CE339C" w:rsidRDefault="009C051D" w:rsidP="009C051D">
      <w:pPr>
        <w:pStyle w:val="Rectitle"/>
        <w:rPr>
          <w:rFonts w:asciiTheme="minorHAnsi" w:hAnsiTheme="minorHAnsi" w:cstheme="minorHAnsi"/>
          <w:lang w:eastAsia="zh-CN"/>
        </w:rPr>
      </w:pPr>
      <w:r w:rsidRPr="00CE339C">
        <w:rPr>
          <w:rFonts w:asciiTheme="minorHAnsi" w:hAnsiTheme="minorHAnsi" w:cstheme="minorHAnsi"/>
          <w:lang w:eastAsia="zh-CN"/>
        </w:rPr>
        <w:t>用于数字地面电视系统频率规划的参考接收系统特性</w:t>
      </w:r>
    </w:p>
    <w:p w:rsidR="009C051D" w:rsidRPr="00CE339C" w:rsidRDefault="009C051D" w:rsidP="009C051D">
      <w:pPr>
        <w:ind w:firstLineChars="200" w:firstLine="440"/>
        <w:rPr>
          <w:rFonts w:asciiTheme="minorHAnsi" w:hAnsiTheme="minorHAnsi" w:cstheme="minorHAnsi"/>
          <w:szCs w:val="24"/>
          <w:lang w:eastAsia="zh-CN"/>
        </w:rPr>
      </w:pPr>
    </w:p>
    <w:p w:rsidR="009C051D" w:rsidRPr="00CE339C" w:rsidRDefault="009C051D" w:rsidP="00CE339C">
      <w:pPr>
        <w:tabs>
          <w:tab w:val="right" w:pos="9639"/>
        </w:tabs>
        <w:rPr>
          <w:rFonts w:asciiTheme="minorHAnsi" w:hAnsiTheme="minorHAnsi" w:cstheme="minorHAnsi"/>
          <w:sz w:val="24"/>
          <w:szCs w:val="24"/>
          <w:lang w:eastAsia="zh-CN"/>
        </w:rPr>
      </w:pPr>
      <w:r w:rsidRPr="00CE339C">
        <w:rPr>
          <w:rFonts w:asciiTheme="minorHAnsi" w:hAnsiTheme="minorHAnsi" w:cstheme="minorHAnsi"/>
          <w:sz w:val="24"/>
          <w:szCs w:val="24"/>
          <w:u w:val="single"/>
          <w:lang w:eastAsia="zh-CN"/>
        </w:rPr>
        <w:t>ITU-R BT.2037</w:t>
      </w:r>
      <w:r w:rsidRPr="00CE339C">
        <w:rPr>
          <w:rFonts w:asciiTheme="minorHAnsi" w:hAnsiTheme="minorHAnsi" w:cstheme="minorHAnsi"/>
          <w:sz w:val="24"/>
          <w:szCs w:val="24"/>
          <w:u w:val="single"/>
          <w:lang w:eastAsia="zh-CN"/>
        </w:rPr>
        <w:t>建议书</w:t>
      </w:r>
      <w:r w:rsidRPr="00CE339C">
        <w:rPr>
          <w:rFonts w:asciiTheme="minorHAnsi" w:hAnsiTheme="minorHAnsi" w:cstheme="minorHAnsi"/>
          <w:sz w:val="24"/>
          <w:szCs w:val="24"/>
          <w:lang w:eastAsia="zh-CN"/>
        </w:rPr>
        <w:tab/>
        <w:t>6/132(Rev.1)</w:t>
      </w:r>
      <w:r w:rsidRPr="00CE339C">
        <w:rPr>
          <w:rFonts w:asciiTheme="minorHAnsi" w:hAnsiTheme="minorHAnsi" w:cstheme="minorHAnsi"/>
          <w:sz w:val="24"/>
          <w:szCs w:val="24"/>
          <w:lang w:eastAsia="zh-CN"/>
        </w:rPr>
        <w:t>号文件</w:t>
      </w:r>
    </w:p>
    <w:p w:rsidR="009C051D" w:rsidRPr="00CE339C" w:rsidRDefault="009C051D" w:rsidP="009C051D">
      <w:pPr>
        <w:pStyle w:val="Rectitle"/>
        <w:rPr>
          <w:rFonts w:asciiTheme="minorHAnsi" w:hAnsiTheme="minorHAnsi" w:cstheme="minorHAnsi"/>
          <w:lang w:eastAsia="zh-CN"/>
        </w:rPr>
      </w:pPr>
      <w:r w:rsidRPr="00CE339C">
        <w:rPr>
          <w:rFonts w:asciiTheme="minorHAnsi" w:hAnsiTheme="minorHAnsi" w:cstheme="minorHAnsi"/>
          <w:lang w:eastAsia="zh-CN"/>
        </w:rPr>
        <w:t>对综合广播宽带系统（</w:t>
      </w:r>
      <w:r w:rsidRPr="00CE339C">
        <w:rPr>
          <w:rFonts w:asciiTheme="minorHAnsi" w:hAnsiTheme="minorHAnsi" w:cstheme="minorHAnsi"/>
          <w:lang w:eastAsia="zh-CN"/>
        </w:rPr>
        <w:t>IBB</w:t>
      </w:r>
      <w:r w:rsidRPr="00CE339C">
        <w:rPr>
          <w:rFonts w:asciiTheme="minorHAnsi" w:hAnsiTheme="minorHAnsi" w:cstheme="minorHAnsi"/>
          <w:lang w:eastAsia="zh-CN"/>
        </w:rPr>
        <w:t>）广播应用的一般性要求及其设想应用</w:t>
      </w:r>
    </w:p>
    <w:p w:rsidR="009C051D" w:rsidRPr="00CE339C" w:rsidRDefault="009C051D" w:rsidP="009C051D">
      <w:pPr>
        <w:ind w:firstLineChars="200" w:firstLine="440"/>
        <w:rPr>
          <w:rFonts w:asciiTheme="minorHAnsi" w:hAnsiTheme="minorHAnsi" w:cstheme="minorHAnsi"/>
          <w:szCs w:val="24"/>
          <w:lang w:eastAsia="zh-CN"/>
        </w:rPr>
      </w:pPr>
    </w:p>
    <w:p w:rsidR="009C051D" w:rsidRPr="00CE339C" w:rsidRDefault="009C051D" w:rsidP="009C051D">
      <w:pPr>
        <w:tabs>
          <w:tab w:val="right" w:pos="9639"/>
        </w:tabs>
        <w:rPr>
          <w:rFonts w:asciiTheme="minorHAnsi" w:hAnsiTheme="minorHAnsi" w:cstheme="minorHAnsi"/>
          <w:sz w:val="24"/>
          <w:szCs w:val="24"/>
          <w:lang w:eastAsia="zh-CN"/>
        </w:rPr>
      </w:pPr>
      <w:r w:rsidRPr="00CE339C">
        <w:rPr>
          <w:rFonts w:asciiTheme="minorHAnsi" w:hAnsiTheme="minorHAnsi" w:cstheme="minorHAnsi"/>
          <w:sz w:val="24"/>
          <w:szCs w:val="24"/>
          <w:u w:val="single"/>
          <w:lang w:eastAsia="zh-CN"/>
        </w:rPr>
        <w:t>ITU-R BT.2038</w:t>
      </w:r>
      <w:r w:rsidRPr="00CE339C">
        <w:rPr>
          <w:rFonts w:asciiTheme="minorHAnsi" w:hAnsiTheme="minorHAnsi" w:cstheme="minorHAnsi"/>
          <w:sz w:val="24"/>
          <w:szCs w:val="24"/>
          <w:u w:val="single"/>
          <w:lang w:eastAsia="zh-CN"/>
        </w:rPr>
        <w:t>建议书</w:t>
      </w:r>
      <w:r w:rsidRPr="00CE339C">
        <w:rPr>
          <w:rFonts w:asciiTheme="minorHAnsi" w:hAnsiTheme="minorHAnsi" w:cstheme="minorHAnsi"/>
          <w:sz w:val="24"/>
          <w:szCs w:val="24"/>
          <w:lang w:eastAsia="zh-CN"/>
        </w:rPr>
        <w:tab/>
        <w:t>6/139(Rev.1)</w:t>
      </w:r>
      <w:r w:rsidRPr="00CE339C">
        <w:rPr>
          <w:rFonts w:asciiTheme="minorHAnsi" w:hAnsiTheme="minorHAnsi" w:cstheme="minorHAnsi"/>
          <w:sz w:val="24"/>
          <w:szCs w:val="24"/>
          <w:lang w:eastAsia="zh-CN"/>
        </w:rPr>
        <w:t>号文件</w:t>
      </w:r>
    </w:p>
    <w:p w:rsidR="009C051D" w:rsidRPr="00CE339C" w:rsidRDefault="009C051D" w:rsidP="009C051D">
      <w:pPr>
        <w:pStyle w:val="Rectitle"/>
        <w:rPr>
          <w:rFonts w:asciiTheme="minorHAnsi" w:hAnsiTheme="minorHAnsi" w:cstheme="minorHAnsi"/>
          <w:lang w:eastAsia="zh-CN"/>
        </w:rPr>
      </w:pPr>
      <w:r w:rsidRPr="00CE339C">
        <w:rPr>
          <w:rFonts w:asciiTheme="minorHAnsi" w:hAnsiTheme="minorHAnsi" w:cstheme="minorHAnsi"/>
          <w:lang w:eastAsia="zh-CN"/>
        </w:rPr>
        <w:t>以国际广播节目交换为目的的</w:t>
      </w:r>
      <w:r w:rsidRPr="00CE339C">
        <w:rPr>
          <w:rFonts w:asciiTheme="minorHAnsi" w:hAnsiTheme="minorHAnsi" w:cstheme="minorHAnsi"/>
          <w:lang w:eastAsia="zh-CN"/>
        </w:rPr>
        <w:t>HDTV 3DTV</w:t>
      </w:r>
      <w:r w:rsidRPr="00CE339C">
        <w:rPr>
          <w:rFonts w:asciiTheme="minorHAnsi" w:hAnsiTheme="minorHAnsi" w:cstheme="minorHAnsi"/>
          <w:lang w:eastAsia="zh-CN"/>
        </w:rPr>
        <w:t>节目传送</w:t>
      </w:r>
    </w:p>
    <w:p w:rsidR="009C051D" w:rsidRDefault="009C051D" w:rsidP="009C051D">
      <w:pPr>
        <w:rPr>
          <w:rFonts w:asciiTheme="minorHAnsi" w:hAnsiTheme="minorHAnsi" w:cstheme="minorHAnsi"/>
          <w:b/>
          <w:szCs w:val="24"/>
          <w:lang w:eastAsia="zh-CN"/>
        </w:rPr>
      </w:pPr>
    </w:p>
    <w:p w:rsidR="00CE339C" w:rsidRDefault="00CE339C" w:rsidP="009C051D">
      <w:pPr>
        <w:rPr>
          <w:rFonts w:asciiTheme="minorHAnsi" w:hAnsiTheme="minorHAnsi" w:cstheme="minorHAnsi"/>
          <w:b/>
          <w:szCs w:val="24"/>
          <w:lang w:eastAsia="zh-CN"/>
        </w:rPr>
      </w:pPr>
    </w:p>
    <w:p w:rsidR="00CE339C" w:rsidRPr="00CE339C" w:rsidRDefault="00CE339C" w:rsidP="009C051D">
      <w:pPr>
        <w:rPr>
          <w:rFonts w:asciiTheme="minorHAnsi" w:hAnsiTheme="minorHAnsi" w:cstheme="minorHAnsi"/>
          <w:b/>
          <w:szCs w:val="24"/>
          <w:lang w:eastAsia="zh-CN"/>
        </w:rPr>
      </w:pPr>
    </w:p>
    <w:p w:rsidR="009C051D" w:rsidRPr="00CE339C" w:rsidRDefault="009C051D" w:rsidP="009C051D">
      <w:pPr>
        <w:pStyle w:val="AnnexNo"/>
        <w:rPr>
          <w:rFonts w:asciiTheme="minorHAnsi" w:hAnsiTheme="minorHAnsi" w:cstheme="minorHAnsi"/>
          <w:b/>
          <w:szCs w:val="28"/>
          <w:lang w:eastAsia="zh-CN"/>
        </w:rPr>
      </w:pPr>
      <w:r w:rsidRPr="00CE339C">
        <w:rPr>
          <w:rFonts w:asciiTheme="minorHAnsi" w:hAnsiTheme="minorHAnsi" w:cstheme="minorHAnsi"/>
          <w:b/>
          <w:szCs w:val="28"/>
          <w:lang w:eastAsia="zh-CN"/>
        </w:rPr>
        <w:t>附件</w:t>
      </w:r>
      <w:r w:rsidRPr="00CE339C">
        <w:rPr>
          <w:rFonts w:asciiTheme="minorHAnsi" w:hAnsiTheme="minorHAnsi" w:cstheme="minorHAnsi"/>
          <w:b/>
          <w:szCs w:val="28"/>
          <w:lang w:eastAsia="zh-CN"/>
        </w:rPr>
        <w:t>2</w:t>
      </w:r>
    </w:p>
    <w:p w:rsidR="009C051D" w:rsidRPr="00CE339C" w:rsidRDefault="009C051D" w:rsidP="009C051D">
      <w:pPr>
        <w:pStyle w:val="Annextitle0"/>
        <w:rPr>
          <w:rFonts w:asciiTheme="minorHAnsi" w:hAnsiTheme="minorHAnsi" w:cstheme="minorHAnsi"/>
          <w:lang w:val="en-US" w:eastAsia="zh-CN"/>
        </w:rPr>
      </w:pPr>
      <w:r w:rsidRPr="00CE339C">
        <w:rPr>
          <w:rFonts w:asciiTheme="minorHAnsi" w:hAnsiTheme="minorHAnsi" w:cstheme="minorHAnsi"/>
          <w:lang w:eastAsia="zh-CN"/>
        </w:rPr>
        <w:t>废止的</w:t>
      </w:r>
      <w:r w:rsidRPr="00CE339C">
        <w:rPr>
          <w:rFonts w:asciiTheme="minorHAnsi" w:hAnsiTheme="minorHAnsi" w:cstheme="minorHAnsi"/>
          <w:lang w:eastAsia="zh-CN"/>
        </w:rPr>
        <w:t>ITU-R</w:t>
      </w:r>
      <w:r w:rsidRPr="00CE339C">
        <w:rPr>
          <w:rFonts w:asciiTheme="minorHAnsi" w:hAnsiTheme="minorHAnsi" w:cstheme="minorHAnsi"/>
          <w:lang w:eastAsia="zh-CN"/>
        </w:rPr>
        <w:t>建议书清单</w:t>
      </w:r>
    </w:p>
    <w:tbl>
      <w:tblPr>
        <w:tblStyle w:val="TableGrid"/>
        <w:tblW w:w="0" w:type="auto"/>
        <w:tblLook w:val="04A0" w:firstRow="1" w:lastRow="0" w:firstColumn="1" w:lastColumn="0" w:noHBand="0" w:noVBand="1"/>
      </w:tblPr>
      <w:tblGrid>
        <w:gridCol w:w="4927"/>
        <w:gridCol w:w="4928"/>
      </w:tblGrid>
      <w:tr w:rsidR="009C051D" w:rsidRPr="00CE339C" w:rsidTr="00BE275F">
        <w:tc>
          <w:tcPr>
            <w:tcW w:w="4927"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head"/>
              <w:rPr>
                <w:rFonts w:asciiTheme="minorHAnsi" w:hAnsiTheme="minorHAnsi" w:cstheme="minorHAnsi"/>
                <w:lang w:val="fr-CH" w:eastAsia="zh-CN"/>
              </w:rPr>
            </w:pPr>
            <w:r w:rsidRPr="00CE339C">
              <w:rPr>
                <w:rFonts w:asciiTheme="minorHAnsi" w:hAnsiTheme="minorHAnsi" w:cstheme="minorHAnsi"/>
                <w:lang w:val="fr-CH" w:eastAsia="zh-CN"/>
              </w:rPr>
              <w:t>ITU-R</w:t>
            </w:r>
            <w:r w:rsidRPr="00CE339C">
              <w:rPr>
                <w:rFonts w:asciiTheme="minorHAnsi" w:eastAsia="SimSun" w:hAnsiTheme="minorHAnsi" w:cstheme="minorHAnsi"/>
                <w:lang w:val="fr-CH" w:eastAsia="zh-CN"/>
              </w:rPr>
              <w:t>建议书</w:t>
            </w:r>
          </w:p>
        </w:tc>
        <w:tc>
          <w:tcPr>
            <w:tcW w:w="4928"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head"/>
              <w:rPr>
                <w:rFonts w:asciiTheme="minorHAnsi" w:hAnsiTheme="minorHAnsi" w:cstheme="minorHAnsi"/>
                <w:lang w:val="fr-CH" w:eastAsia="zh-CN"/>
              </w:rPr>
            </w:pPr>
            <w:r w:rsidRPr="00CE339C">
              <w:rPr>
                <w:rFonts w:asciiTheme="minorHAnsi" w:eastAsia="SimSun" w:hAnsiTheme="minorHAnsi" w:cstheme="minorHAnsi"/>
                <w:lang w:val="fr-CH" w:eastAsia="zh-CN"/>
              </w:rPr>
              <w:t>标题</w:t>
            </w:r>
          </w:p>
        </w:tc>
      </w:tr>
      <w:tr w:rsidR="009C051D" w:rsidRPr="00CE339C" w:rsidTr="00BE275F">
        <w:tc>
          <w:tcPr>
            <w:tcW w:w="4927"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text"/>
              <w:rPr>
                <w:rFonts w:asciiTheme="minorHAnsi" w:hAnsiTheme="minorHAnsi" w:cstheme="minorHAnsi"/>
                <w:lang w:val="fr-CH" w:eastAsia="zh-CN"/>
              </w:rPr>
            </w:pPr>
            <w:r w:rsidRPr="00CE339C">
              <w:rPr>
                <w:rFonts w:asciiTheme="minorHAnsi" w:hAnsiTheme="minorHAnsi" w:cstheme="minorHAnsi"/>
                <w:lang w:val="fr-CH" w:eastAsia="zh-CN"/>
              </w:rPr>
              <w:t>BR.1385</w:t>
            </w:r>
          </w:p>
        </w:tc>
        <w:tc>
          <w:tcPr>
            <w:tcW w:w="4928"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text"/>
              <w:rPr>
                <w:rFonts w:asciiTheme="minorHAnsi" w:eastAsia="Times New Roman" w:hAnsiTheme="minorHAnsi" w:cstheme="minorHAnsi"/>
                <w:b/>
                <w:iCs/>
                <w:lang w:eastAsia="zh-CN"/>
              </w:rPr>
            </w:pPr>
            <w:r w:rsidRPr="00CE339C">
              <w:rPr>
                <w:rFonts w:asciiTheme="minorHAnsi" w:eastAsia="SimSun" w:hAnsiTheme="minorHAnsi" w:cstheme="minorHAnsi"/>
                <w:lang w:eastAsia="zh-CN"/>
              </w:rPr>
              <w:t>可刻录光盘（</w:t>
            </w:r>
            <w:r w:rsidRPr="00CE339C">
              <w:rPr>
                <w:rFonts w:asciiTheme="minorHAnsi" w:hAnsiTheme="minorHAnsi" w:cstheme="minorHAnsi"/>
                <w:lang w:eastAsia="zh-CN"/>
              </w:rPr>
              <w:t>CD-R</w:t>
            </w:r>
            <w:r w:rsidRPr="00CE339C">
              <w:rPr>
                <w:rFonts w:asciiTheme="minorHAnsi" w:eastAsia="SimSun" w:hAnsiTheme="minorHAnsi" w:cstheme="minorHAnsi"/>
                <w:lang w:eastAsia="zh-CN"/>
              </w:rPr>
              <w:t>）声音节目的交换</w:t>
            </w:r>
          </w:p>
        </w:tc>
      </w:tr>
      <w:tr w:rsidR="009C051D" w:rsidRPr="00CE339C" w:rsidTr="00BE275F">
        <w:tc>
          <w:tcPr>
            <w:tcW w:w="4927"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text"/>
              <w:rPr>
                <w:rFonts w:asciiTheme="minorHAnsi" w:hAnsiTheme="minorHAnsi" w:cstheme="minorHAnsi"/>
                <w:b/>
                <w:lang w:val="fr-CH" w:eastAsia="zh-CN"/>
              </w:rPr>
            </w:pPr>
            <w:r w:rsidRPr="00CE339C">
              <w:rPr>
                <w:rFonts w:asciiTheme="minorHAnsi" w:hAnsiTheme="minorHAnsi" w:cstheme="minorHAnsi"/>
                <w:lang w:val="fr-CH" w:eastAsia="zh-CN"/>
              </w:rPr>
              <w:t>BR.1694</w:t>
            </w:r>
          </w:p>
        </w:tc>
        <w:tc>
          <w:tcPr>
            <w:tcW w:w="4928" w:type="dxa"/>
            <w:tcBorders>
              <w:top w:val="single" w:sz="4" w:space="0" w:color="auto"/>
              <w:left w:val="single" w:sz="4" w:space="0" w:color="auto"/>
              <w:bottom w:val="single" w:sz="4" w:space="0" w:color="auto"/>
              <w:right w:val="single" w:sz="4" w:space="0" w:color="auto"/>
            </w:tcBorders>
            <w:hideMark/>
          </w:tcPr>
          <w:p w:rsidR="009C051D" w:rsidRPr="00CE339C" w:rsidRDefault="009C051D" w:rsidP="00BE275F">
            <w:pPr>
              <w:pStyle w:val="Tabletext"/>
              <w:rPr>
                <w:rFonts w:asciiTheme="minorHAnsi" w:eastAsia="Times New Roman" w:hAnsiTheme="minorHAnsi" w:cstheme="minorHAnsi"/>
                <w:b/>
                <w:iCs/>
                <w:lang w:val="fr-CH" w:eastAsia="zh-CN"/>
              </w:rPr>
            </w:pPr>
            <w:r w:rsidRPr="00CE339C">
              <w:rPr>
                <w:rFonts w:asciiTheme="minorHAnsi" w:eastAsia="SimSun" w:hAnsiTheme="minorHAnsi" w:cstheme="minorHAnsi"/>
                <w:lang w:val="fr-CH" w:eastAsia="zh-CN"/>
              </w:rPr>
              <w:t>为将</w:t>
            </w:r>
            <w:r w:rsidRPr="00CE339C">
              <w:rPr>
                <w:rFonts w:asciiTheme="minorHAnsi" w:eastAsia="SimSun" w:hAnsiTheme="minorHAnsi" w:cstheme="minorHAnsi"/>
                <w:lang w:eastAsia="zh-CN"/>
              </w:rPr>
              <w:t>剧院环境播放的大屏幕数字成像节目进行国际交换所采用的录像带录制格式</w:t>
            </w:r>
          </w:p>
        </w:tc>
      </w:tr>
    </w:tbl>
    <w:p w:rsidR="009C051D" w:rsidRPr="00CE339C" w:rsidRDefault="009C051D" w:rsidP="009C051D">
      <w:pPr>
        <w:pStyle w:val="Reasons"/>
        <w:rPr>
          <w:rFonts w:asciiTheme="minorHAnsi" w:hAnsiTheme="minorHAnsi" w:cstheme="minorHAnsi"/>
        </w:rPr>
      </w:pPr>
    </w:p>
    <w:p w:rsidR="009C051D" w:rsidRPr="00CE339C" w:rsidRDefault="009C051D" w:rsidP="009C051D">
      <w:pPr>
        <w:pStyle w:val="Reasons"/>
        <w:jc w:val="center"/>
        <w:rPr>
          <w:rFonts w:asciiTheme="minorHAnsi" w:hAnsiTheme="minorHAnsi" w:cstheme="minorHAnsi"/>
        </w:rPr>
      </w:pPr>
    </w:p>
    <w:p w:rsidR="009C051D" w:rsidRPr="00CE339C" w:rsidRDefault="009C051D" w:rsidP="009C051D">
      <w:pPr>
        <w:pStyle w:val="Reasons"/>
        <w:jc w:val="center"/>
        <w:rPr>
          <w:rFonts w:asciiTheme="minorHAnsi" w:hAnsiTheme="minorHAnsi" w:cstheme="minorHAnsi"/>
        </w:rPr>
      </w:pPr>
    </w:p>
    <w:p w:rsidR="009C051D" w:rsidRPr="00FA1A3D" w:rsidRDefault="009C051D" w:rsidP="009C051D">
      <w:pPr>
        <w:tabs>
          <w:tab w:val="left" w:pos="7513"/>
        </w:tabs>
        <w:spacing w:before="480"/>
        <w:jc w:val="center"/>
        <w:rPr>
          <w:rFonts w:asciiTheme="majorBidi" w:hAnsiTheme="majorBidi" w:cstheme="majorBidi"/>
          <w:lang w:eastAsia="zh-CN"/>
        </w:rPr>
      </w:pPr>
      <w:r w:rsidRPr="00CE339C">
        <w:rPr>
          <w:rFonts w:asciiTheme="minorHAnsi" w:hAnsiTheme="minorHAnsi" w:cstheme="minorHAnsi"/>
        </w:rPr>
        <w:t>______________</w:t>
      </w:r>
    </w:p>
    <w:p w:rsidR="00E1507C" w:rsidRPr="00C76BC2" w:rsidRDefault="00E1507C" w:rsidP="009C051D">
      <w:pPr>
        <w:tabs>
          <w:tab w:val="clear" w:pos="794"/>
          <w:tab w:val="clear" w:pos="1191"/>
          <w:tab w:val="clear" w:pos="1588"/>
          <w:tab w:val="clear" w:pos="1985"/>
          <w:tab w:val="left" w:pos="1134"/>
          <w:tab w:val="left" w:pos="1871"/>
          <w:tab w:val="left" w:pos="2268"/>
        </w:tabs>
        <w:ind w:firstLineChars="200" w:firstLine="480"/>
        <w:rPr>
          <w:rFonts w:asciiTheme="minorHAnsi" w:eastAsia="SimSun" w:hAnsiTheme="minorHAnsi" w:cstheme="minorHAnsi"/>
          <w:sz w:val="24"/>
          <w:szCs w:val="24"/>
        </w:rPr>
      </w:pPr>
    </w:p>
    <w:sectPr w:rsidR="00E1507C" w:rsidRPr="00C76BC2"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79" w:rsidRDefault="00EF5A79">
      <w:r>
        <w:separator/>
      </w:r>
    </w:p>
  </w:endnote>
  <w:endnote w:type="continuationSeparator" w:id="0">
    <w:p w:rsidR="00EF5A79" w:rsidRDefault="00E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C" w:rsidRDefault="00E1507C" w:rsidP="00E1507C">
    <w:pPr>
      <w:pStyle w:val="Footer"/>
      <w:tabs>
        <w:tab w:val="clear" w:pos="4320"/>
        <w:tab w:val="clear" w:pos="8640"/>
        <w:tab w:val="center" w:pos="6237"/>
        <w:tab w:val="right" w:pos="9639"/>
      </w:tabs>
      <w:spacing w:after="240"/>
      <w:rPr>
        <w:sz w:val="16"/>
        <w:szCs w:val="16"/>
        <w:lang w:eastAsia="zh-CN"/>
      </w:rPr>
    </w:pPr>
    <w:r w:rsidRPr="0045121E">
      <w:rPr>
        <w:sz w:val="16"/>
        <w:szCs w:val="16"/>
      </w:rPr>
      <w:fldChar w:fldCharType="begin"/>
    </w:r>
    <w:r w:rsidRPr="0045121E">
      <w:rPr>
        <w:sz w:val="16"/>
        <w:szCs w:val="16"/>
      </w:rPr>
      <w:instrText xml:space="preserve"> FILENAME \p  \* MERGEFORMAT </w:instrText>
    </w:r>
    <w:r w:rsidRPr="0045121E">
      <w:rPr>
        <w:sz w:val="16"/>
        <w:szCs w:val="16"/>
      </w:rPr>
      <w:fldChar w:fldCharType="separate"/>
    </w:r>
    <w:r w:rsidR="00837C2B">
      <w:rPr>
        <w:noProof/>
        <w:sz w:val="16"/>
        <w:szCs w:val="16"/>
      </w:rPr>
      <w:t>Y:\APP\BR\CIRCS_DMS\CACE\600\624\624c.docx</w:t>
    </w:r>
    <w:r w:rsidRPr="0045121E">
      <w:rPr>
        <w:noProof/>
        <w:sz w:val="16"/>
        <w:szCs w:val="16"/>
      </w:rPr>
      <w:fldChar w:fldCharType="end"/>
    </w:r>
    <w:r>
      <w:rPr>
        <w:rFonts w:hint="eastAsia"/>
        <w:noProof/>
        <w:sz w:val="16"/>
        <w:szCs w:val="16"/>
        <w:lang w:eastAsia="zh-CN"/>
      </w:rPr>
      <w:t xml:space="preserve"> (348514)</w:t>
    </w:r>
    <w:r w:rsidRPr="0045121E">
      <w:rPr>
        <w:sz w:val="16"/>
        <w:szCs w:val="16"/>
      </w:rPr>
      <w:tab/>
    </w:r>
    <w:r w:rsidRPr="0045121E">
      <w:rPr>
        <w:sz w:val="16"/>
        <w:szCs w:val="16"/>
      </w:rPr>
      <w:fldChar w:fldCharType="begin"/>
    </w:r>
    <w:r w:rsidRPr="0045121E">
      <w:rPr>
        <w:sz w:val="16"/>
        <w:szCs w:val="16"/>
      </w:rPr>
      <w:instrText xml:space="preserve"> SAVEDATE \@ DD.MM.YY </w:instrText>
    </w:r>
    <w:r w:rsidRPr="0045121E">
      <w:rPr>
        <w:sz w:val="16"/>
        <w:szCs w:val="16"/>
      </w:rPr>
      <w:fldChar w:fldCharType="separate"/>
    </w:r>
    <w:r w:rsidR="00837C2B">
      <w:rPr>
        <w:noProof/>
        <w:sz w:val="16"/>
        <w:szCs w:val="16"/>
      </w:rPr>
      <w:t>30.07.13</w:t>
    </w:r>
    <w:r w:rsidRPr="0045121E">
      <w:rPr>
        <w:sz w:val="16"/>
        <w:szCs w:val="16"/>
      </w:rPr>
      <w:fldChar w:fldCharType="end"/>
    </w:r>
    <w:r w:rsidRPr="0045121E">
      <w:rPr>
        <w:sz w:val="16"/>
        <w:szCs w:val="16"/>
      </w:rPr>
      <w:tab/>
    </w:r>
    <w:r w:rsidRPr="0045121E">
      <w:rPr>
        <w:sz w:val="16"/>
        <w:szCs w:val="16"/>
      </w:rPr>
      <w:fldChar w:fldCharType="begin"/>
    </w:r>
    <w:r w:rsidRPr="0045121E">
      <w:rPr>
        <w:sz w:val="16"/>
        <w:szCs w:val="16"/>
      </w:rPr>
      <w:instrText xml:space="preserve"> PRINTDATE \@ DD.MM.YY </w:instrText>
    </w:r>
    <w:r w:rsidRPr="0045121E">
      <w:rPr>
        <w:sz w:val="16"/>
        <w:szCs w:val="16"/>
      </w:rPr>
      <w:fldChar w:fldCharType="separate"/>
    </w:r>
    <w:r w:rsidR="00837C2B">
      <w:rPr>
        <w:noProof/>
        <w:sz w:val="16"/>
        <w:szCs w:val="16"/>
      </w:rPr>
      <w:t>30.07.13</w:t>
    </w:r>
    <w:r w:rsidRPr="0045121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915AF" w:rsidRDefault="00EF5A79" w:rsidP="00F424BF">
    <w:pPr>
      <w:pStyle w:val="FirstFooter"/>
      <w:spacing w:before="0" w:line="240" w:lineRule="auto"/>
      <w:ind w:left="-397" w:right="-397"/>
      <w:rPr>
        <w:vanish/>
        <w:sz w:val="22"/>
        <w:szCs w:val="18"/>
      </w:rPr>
    </w:pPr>
  </w:p>
  <w:p w:rsidR="00EF5A79" w:rsidRPr="005224A1" w:rsidRDefault="00EF5A79" w:rsidP="00406D71">
    <w:pPr>
      <w:pStyle w:val="FirstFooter"/>
      <w:spacing w:before="0" w:line="240" w:lineRule="auto"/>
      <w:ind w:left="-397" w:right="-397"/>
      <w:rPr>
        <w:sz w:val="20"/>
        <w:szCs w:val="18"/>
      </w:rPr>
    </w:pPr>
  </w:p>
  <w:p w:rsidR="00EF5A79" w:rsidRPr="00E53DCE" w:rsidRDefault="00EF5A79"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79" w:rsidRDefault="00EF5A79">
      <w:r>
        <w:t>____________________</w:t>
      </w:r>
    </w:p>
  </w:footnote>
  <w:footnote w:type="continuationSeparator" w:id="0">
    <w:p w:rsidR="00EF5A79" w:rsidRDefault="00EF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1507C" w:rsidRDefault="00EF5A79" w:rsidP="00371349">
    <w:pPr>
      <w:pStyle w:val="Header"/>
      <w:rPr>
        <w:sz w:val="18"/>
        <w:szCs w:val="18"/>
      </w:rPr>
    </w:pPr>
    <w:r>
      <w:tab/>
    </w:r>
    <w:r>
      <w:tab/>
    </w:r>
    <w:r w:rsidR="00371349"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837C2B">
      <w:rPr>
        <w:rStyle w:val="PageNumber"/>
        <w:noProof/>
        <w:sz w:val="18"/>
        <w:szCs w:val="18"/>
      </w:rPr>
      <w:t>2</w:t>
    </w:r>
    <w:r w:rsidRPr="00E1507C">
      <w:rPr>
        <w:rStyle w:val="PageNumber"/>
        <w:sz w:val="18"/>
        <w:szCs w:val="18"/>
      </w:rPr>
      <w:fldChar w:fldCharType="end"/>
    </w:r>
    <w:r w:rsidRPr="00E1507C">
      <w:rPr>
        <w:rStyle w:val="PageNumber"/>
        <w:sz w:val="18"/>
        <w:szCs w:val="18"/>
      </w:rPr>
      <w:t xml:space="preserve"> </w:t>
    </w:r>
    <w:r w:rsidR="00371349" w:rsidRPr="00E1507C">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1507C" w:rsidRDefault="00EF5A79" w:rsidP="00371349">
    <w:pPr>
      <w:pStyle w:val="Header"/>
      <w:rPr>
        <w:sz w:val="18"/>
        <w:szCs w:val="18"/>
      </w:rPr>
    </w:pPr>
    <w:r>
      <w:tab/>
    </w:r>
    <w:r>
      <w:tab/>
    </w:r>
    <w:r w:rsidR="00371349" w:rsidRPr="00E1507C">
      <w:rPr>
        <w:rFonts w:hint="eastAsia"/>
        <w:sz w:val="18"/>
        <w:szCs w:val="18"/>
        <w:lang w:eastAsia="zh-CN"/>
      </w:rPr>
      <w:t>-</w:t>
    </w:r>
    <w:r w:rsidR="00371349" w:rsidRPr="00E1507C">
      <w:rPr>
        <w:sz w:val="18"/>
        <w:szCs w:val="18"/>
      </w:rPr>
      <w:t xml:space="preserve"> </w:t>
    </w:r>
    <w:r w:rsidR="00371349" w:rsidRPr="00E1507C">
      <w:rPr>
        <w:rStyle w:val="PageNumber"/>
        <w:sz w:val="18"/>
        <w:szCs w:val="18"/>
      </w:rPr>
      <w:fldChar w:fldCharType="begin"/>
    </w:r>
    <w:r w:rsidR="00371349" w:rsidRPr="00E1507C">
      <w:rPr>
        <w:rStyle w:val="PageNumber"/>
        <w:sz w:val="18"/>
        <w:szCs w:val="18"/>
      </w:rPr>
      <w:instrText xml:space="preserve"> PAGE </w:instrText>
    </w:r>
    <w:r w:rsidR="00371349" w:rsidRPr="00E1507C">
      <w:rPr>
        <w:rStyle w:val="PageNumber"/>
        <w:sz w:val="18"/>
        <w:szCs w:val="18"/>
      </w:rPr>
      <w:fldChar w:fldCharType="separate"/>
    </w:r>
    <w:r w:rsidR="00CE339C">
      <w:rPr>
        <w:rStyle w:val="PageNumber"/>
        <w:noProof/>
        <w:sz w:val="18"/>
        <w:szCs w:val="18"/>
      </w:rPr>
      <w:t>3</w:t>
    </w:r>
    <w:r w:rsidR="00371349" w:rsidRPr="00E1507C">
      <w:rPr>
        <w:rStyle w:val="PageNumber"/>
        <w:sz w:val="18"/>
        <w:szCs w:val="18"/>
      </w:rPr>
      <w:fldChar w:fldCharType="end"/>
    </w:r>
    <w:r w:rsidR="00371349" w:rsidRPr="00E1507C">
      <w:rPr>
        <w:rStyle w:val="PageNumber"/>
        <w:sz w:val="18"/>
        <w:szCs w:val="18"/>
      </w:rPr>
      <w:t xml:space="preserve"> </w:t>
    </w:r>
    <w:r w:rsidR="00371349"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79" w:rsidRPr="00EA15B3" w:rsidRDefault="00EF5A79" w:rsidP="00EA15B3">
    <w:pPr>
      <w:pStyle w:val="Header"/>
      <w:spacing w:line="360" w:lineRule="auto"/>
    </w:pPr>
    <w:r>
      <w:tab/>
    </w:r>
    <w:r>
      <w:tab/>
    </w:r>
    <w:r>
      <w:rPr>
        <w:b/>
        <w:bCs/>
        <w:noProof/>
        <w:lang w:eastAsia="zh-CN"/>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323C"/>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E3DEE"/>
    <w:rsid w:val="00100B72"/>
    <w:rsid w:val="00101F7D"/>
    <w:rsid w:val="00103C76"/>
    <w:rsid w:val="001063D7"/>
    <w:rsid w:val="00107DA9"/>
    <w:rsid w:val="0011265F"/>
    <w:rsid w:val="0011489E"/>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76"/>
    <w:rsid w:val="002A5DD7"/>
    <w:rsid w:val="002B0CAC"/>
    <w:rsid w:val="002D5A15"/>
    <w:rsid w:val="002D5BDD"/>
    <w:rsid w:val="002E0DC8"/>
    <w:rsid w:val="002E3D27"/>
    <w:rsid w:val="002F0890"/>
    <w:rsid w:val="002F2531"/>
    <w:rsid w:val="002F2718"/>
    <w:rsid w:val="002F4967"/>
    <w:rsid w:val="00316935"/>
    <w:rsid w:val="003266ED"/>
    <w:rsid w:val="003269E3"/>
    <w:rsid w:val="00326C68"/>
    <w:rsid w:val="00334544"/>
    <w:rsid w:val="003370B8"/>
    <w:rsid w:val="0034261B"/>
    <w:rsid w:val="00345D38"/>
    <w:rsid w:val="00345E32"/>
    <w:rsid w:val="00352097"/>
    <w:rsid w:val="003666FF"/>
    <w:rsid w:val="00371349"/>
    <w:rsid w:val="00372EB5"/>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55D2"/>
    <w:rsid w:val="00406D71"/>
    <w:rsid w:val="00425056"/>
    <w:rsid w:val="004326DB"/>
    <w:rsid w:val="0043682E"/>
    <w:rsid w:val="00441D52"/>
    <w:rsid w:val="00442127"/>
    <w:rsid w:val="00447ECB"/>
    <w:rsid w:val="0045121E"/>
    <w:rsid w:val="004623F7"/>
    <w:rsid w:val="00480F51"/>
    <w:rsid w:val="00481124"/>
    <w:rsid w:val="004815EB"/>
    <w:rsid w:val="00487569"/>
    <w:rsid w:val="00496403"/>
    <w:rsid w:val="00496864"/>
    <w:rsid w:val="00496920"/>
    <w:rsid w:val="004A4496"/>
    <w:rsid w:val="004B11AB"/>
    <w:rsid w:val="004B4321"/>
    <w:rsid w:val="004B5876"/>
    <w:rsid w:val="004B7C9A"/>
    <w:rsid w:val="004C6779"/>
    <w:rsid w:val="004D35B4"/>
    <w:rsid w:val="004D68C5"/>
    <w:rsid w:val="004D733B"/>
    <w:rsid w:val="004E0DC4"/>
    <w:rsid w:val="004E0FB5"/>
    <w:rsid w:val="004E43BB"/>
    <w:rsid w:val="004E460D"/>
    <w:rsid w:val="004F178E"/>
    <w:rsid w:val="004F4543"/>
    <w:rsid w:val="004F57BB"/>
    <w:rsid w:val="00505309"/>
    <w:rsid w:val="0050789B"/>
    <w:rsid w:val="005224A1"/>
    <w:rsid w:val="00534372"/>
    <w:rsid w:val="0054186B"/>
    <w:rsid w:val="00543DF8"/>
    <w:rsid w:val="00546101"/>
    <w:rsid w:val="00553DD7"/>
    <w:rsid w:val="005638CF"/>
    <w:rsid w:val="0056741E"/>
    <w:rsid w:val="0057325A"/>
    <w:rsid w:val="0057469A"/>
    <w:rsid w:val="00580814"/>
    <w:rsid w:val="00583A0B"/>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371D"/>
    <w:rsid w:val="00650543"/>
    <w:rsid w:val="00650B2A"/>
    <w:rsid w:val="00651777"/>
    <w:rsid w:val="006550F8"/>
    <w:rsid w:val="00677BDD"/>
    <w:rsid w:val="006829F3"/>
    <w:rsid w:val="00686F7F"/>
    <w:rsid w:val="00697F6A"/>
    <w:rsid w:val="006A39CE"/>
    <w:rsid w:val="006A518B"/>
    <w:rsid w:val="006B0590"/>
    <w:rsid w:val="006B0F10"/>
    <w:rsid w:val="006B49DA"/>
    <w:rsid w:val="006C0B8F"/>
    <w:rsid w:val="006C53F8"/>
    <w:rsid w:val="006C7CDE"/>
    <w:rsid w:val="006F33DD"/>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D183E"/>
    <w:rsid w:val="007D43D0"/>
    <w:rsid w:val="007E1833"/>
    <w:rsid w:val="007E3F13"/>
    <w:rsid w:val="007F751A"/>
    <w:rsid w:val="00800012"/>
    <w:rsid w:val="0080261F"/>
    <w:rsid w:val="00806160"/>
    <w:rsid w:val="008112C2"/>
    <w:rsid w:val="008143A4"/>
    <w:rsid w:val="0081513E"/>
    <w:rsid w:val="008338E6"/>
    <w:rsid w:val="00837C2B"/>
    <w:rsid w:val="00854131"/>
    <w:rsid w:val="0085652D"/>
    <w:rsid w:val="0087694B"/>
    <w:rsid w:val="00880F4D"/>
    <w:rsid w:val="008A0087"/>
    <w:rsid w:val="008B0726"/>
    <w:rsid w:val="008B35A3"/>
    <w:rsid w:val="008B37E1"/>
    <w:rsid w:val="008B45F8"/>
    <w:rsid w:val="008C1673"/>
    <w:rsid w:val="008C2E74"/>
    <w:rsid w:val="008D5409"/>
    <w:rsid w:val="008E006D"/>
    <w:rsid w:val="008E38B4"/>
    <w:rsid w:val="008F4F21"/>
    <w:rsid w:val="008F5FB8"/>
    <w:rsid w:val="00904D4A"/>
    <w:rsid w:val="009076D7"/>
    <w:rsid w:val="009151BA"/>
    <w:rsid w:val="00925023"/>
    <w:rsid w:val="009277BC"/>
    <w:rsid w:val="00927D57"/>
    <w:rsid w:val="00931A51"/>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6A12"/>
    <w:rsid w:val="009D51A2"/>
    <w:rsid w:val="009E04A8"/>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86047"/>
    <w:rsid w:val="00A963DF"/>
    <w:rsid w:val="00AA4862"/>
    <w:rsid w:val="00AB2301"/>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D6738"/>
    <w:rsid w:val="00BD7E5E"/>
    <w:rsid w:val="00BE63DB"/>
    <w:rsid w:val="00BE6574"/>
    <w:rsid w:val="00C07319"/>
    <w:rsid w:val="00C16FD2"/>
    <w:rsid w:val="00C42881"/>
    <w:rsid w:val="00C4395E"/>
    <w:rsid w:val="00C47FFD"/>
    <w:rsid w:val="00C51E92"/>
    <w:rsid w:val="00C57E2C"/>
    <w:rsid w:val="00C608B7"/>
    <w:rsid w:val="00C60BFA"/>
    <w:rsid w:val="00C66F24"/>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507C"/>
    <w:rsid w:val="00E17344"/>
    <w:rsid w:val="00E20F30"/>
    <w:rsid w:val="00E2189C"/>
    <w:rsid w:val="00E25BB1"/>
    <w:rsid w:val="00E27BBA"/>
    <w:rsid w:val="00E30014"/>
    <w:rsid w:val="00E30E3F"/>
    <w:rsid w:val="00E35E8F"/>
    <w:rsid w:val="00E428AB"/>
    <w:rsid w:val="00E438E8"/>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E03A0"/>
    <w:rsid w:val="00EF5A79"/>
    <w:rsid w:val="00F424BF"/>
    <w:rsid w:val="00F44FC3"/>
    <w:rsid w:val="00F46107"/>
    <w:rsid w:val="00F468C5"/>
    <w:rsid w:val="00F52F39"/>
    <w:rsid w:val="00F6184F"/>
    <w:rsid w:val="00F61A43"/>
    <w:rsid w:val="00F8310E"/>
    <w:rsid w:val="00F914DD"/>
    <w:rsid w:val="00FA1D02"/>
    <w:rsid w:val="00FA2358"/>
    <w:rsid w:val="00FB2592"/>
    <w:rsid w:val="00FB2810"/>
    <w:rsid w:val="00FB7A2C"/>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46DC-299F-46DC-9A5D-1A91E887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2</Pages>
  <Words>660</Words>
  <Characters>312</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capdessu</cp:lastModifiedBy>
  <cp:revision>4</cp:revision>
  <cp:lastPrinted>2013-07-30T09:07:00Z</cp:lastPrinted>
  <dcterms:created xsi:type="dcterms:W3CDTF">2013-07-30T09:03:00Z</dcterms:created>
  <dcterms:modified xsi:type="dcterms:W3CDTF">2013-07-30T09:07:00Z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