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D130BA">
        <w:trPr>
          <w:cantSplit/>
        </w:trPr>
        <w:tc>
          <w:tcPr>
            <w:tcW w:w="9889" w:type="dxa"/>
          </w:tcPr>
          <w:p w:rsidR="006E3FFE" w:rsidRPr="00D130BA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130B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D130BA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D130BA">
              <w:rPr>
                <w:b/>
                <w:sz w:val="18"/>
              </w:rPr>
              <w:tab/>
            </w:r>
            <w:r w:rsidR="006E3FFE" w:rsidRPr="00D130BA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D130BA" w:rsidTr="003561A4">
        <w:tc>
          <w:tcPr>
            <w:tcW w:w="8188" w:type="dxa"/>
            <w:vAlign w:val="center"/>
          </w:tcPr>
          <w:p w:rsidR="00E90A0C" w:rsidRPr="00D130BA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D130BA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D130BA" w:rsidRDefault="00E81F66" w:rsidP="008A6161">
            <w:pPr>
              <w:spacing w:before="0"/>
              <w:jc w:val="right"/>
            </w:pPr>
            <w:r w:rsidRPr="00D130BA">
              <w:rPr>
                <w:noProof/>
                <w:lang w:val="en-US" w:eastAsia="zh-CN"/>
              </w:rPr>
              <w:drawing>
                <wp:inline distT="0" distB="0" distL="0" distR="0" wp14:anchorId="717B3BCA" wp14:editId="1FB1B94F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D130BA" w:rsidRDefault="00B87E04" w:rsidP="001B4104">
      <w:pPr>
        <w:tabs>
          <w:tab w:val="left" w:pos="7513"/>
        </w:tabs>
        <w:spacing w:before="0"/>
      </w:pPr>
    </w:p>
    <w:p w:rsidR="0047623F" w:rsidRPr="00D130BA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D130BA" w:rsidTr="003561A4">
        <w:trPr>
          <w:cantSplit/>
        </w:trPr>
        <w:tc>
          <w:tcPr>
            <w:tcW w:w="3369" w:type="dxa"/>
          </w:tcPr>
          <w:p w:rsidR="0040235F" w:rsidRPr="0052317D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52317D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D130BA" w:rsidRDefault="00A613BB" w:rsidP="00D130B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D130BA">
              <w:rPr>
                <w:b/>
                <w:bCs/>
                <w:szCs w:val="22"/>
              </w:rPr>
              <w:t>САСЕ/</w:t>
            </w:r>
            <w:r w:rsidR="00D130BA" w:rsidRPr="00D130BA">
              <w:rPr>
                <w:b/>
                <w:bCs/>
                <w:szCs w:val="22"/>
              </w:rPr>
              <w:t>606</w:t>
            </w:r>
          </w:p>
        </w:tc>
        <w:tc>
          <w:tcPr>
            <w:tcW w:w="6520" w:type="dxa"/>
          </w:tcPr>
          <w:p w:rsidR="00B87E04" w:rsidRPr="00D130BA" w:rsidRDefault="00D130BA" w:rsidP="00D130BA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D130BA">
              <w:rPr>
                <w:rFonts w:eastAsiaTheme="minorEastAsia"/>
                <w:szCs w:val="22"/>
                <w:lang w:eastAsia="zh-CN"/>
              </w:rPr>
              <w:t>19 февраля</w:t>
            </w:r>
            <w:r w:rsidR="004119B6" w:rsidRPr="00D130BA">
              <w:rPr>
                <w:szCs w:val="22"/>
              </w:rPr>
              <w:t xml:space="preserve"> 201</w:t>
            </w:r>
            <w:r w:rsidRPr="00D130BA">
              <w:rPr>
                <w:szCs w:val="22"/>
              </w:rPr>
              <w:t>3</w:t>
            </w:r>
            <w:r w:rsidR="004119B6" w:rsidRPr="00D130BA">
              <w:rPr>
                <w:szCs w:val="22"/>
              </w:rPr>
              <w:t xml:space="preserve"> года</w:t>
            </w:r>
          </w:p>
        </w:tc>
      </w:tr>
    </w:tbl>
    <w:p w:rsidR="006E3FFE" w:rsidRPr="00D130BA" w:rsidRDefault="006E3FFE" w:rsidP="00D130BA">
      <w:pPr>
        <w:pStyle w:val="Title4"/>
        <w:tabs>
          <w:tab w:val="left" w:pos="459"/>
        </w:tabs>
        <w:spacing w:before="400" w:after="400"/>
        <w:ind w:left="459" w:hanging="459"/>
      </w:pPr>
      <w:r w:rsidRPr="00D130BA">
        <w:t>Администрациям Государств – Членов МСЭ</w:t>
      </w:r>
      <w:r w:rsidR="00562328" w:rsidRPr="00D130BA">
        <w:t xml:space="preserve">, </w:t>
      </w:r>
      <w:r w:rsidR="00A613BB" w:rsidRPr="00D130BA">
        <w:t>Членам Сектора радиосвязи,</w:t>
      </w:r>
      <w:r w:rsidR="009B625C" w:rsidRPr="00D130BA">
        <w:t xml:space="preserve"> </w:t>
      </w:r>
      <w:r w:rsidR="003F4240" w:rsidRPr="00D130BA">
        <w:br/>
      </w:r>
      <w:r w:rsidR="00361F22" w:rsidRPr="00D130BA">
        <w:t xml:space="preserve">Ассоциированным </w:t>
      </w:r>
      <w:r w:rsidR="00562328" w:rsidRPr="00D130BA">
        <w:t>членам МСЭ-R</w:t>
      </w:r>
      <w:r w:rsidR="009F5B29" w:rsidRPr="00D130BA">
        <w:t>,</w:t>
      </w:r>
      <w:r w:rsidR="00361F22" w:rsidRPr="00D130BA">
        <w:t xml:space="preserve"> </w:t>
      </w:r>
      <w:r w:rsidR="003D2D10" w:rsidRPr="00D130BA">
        <w:t>принимающим участие</w:t>
      </w:r>
      <w:r w:rsidR="00B527F1" w:rsidRPr="00D130BA">
        <w:t xml:space="preserve"> в работе </w:t>
      </w:r>
      <w:r w:rsidR="003F4240" w:rsidRPr="00D130BA">
        <w:br/>
      </w:r>
      <w:r w:rsidR="00D130BA" w:rsidRPr="00D130BA">
        <w:t>5</w:t>
      </w:r>
      <w:r w:rsidR="00562328" w:rsidRPr="00D130BA">
        <w:t xml:space="preserve">-й </w:t>
      </w:r>
      <w:r w:rsidR="00DC6223" w:rsidRPr="00D130BA">
        <w:t>И</w:t>
      </w:r>
      <w:r w:rsidR="00A613BB" w:rsidRPr="00D130BA">
        <w:t>сследовательск</w:t>
      </w:r>
      <w:r w:rsidR="00562328" w:rsidRPr="00D130BA">
        <w:t>ой</w:t>
      </w:r>
      <w:r w:rsidR="00A613BB" w:rsidRPr="00D130BA">
        <w:t xml:space="preserve"> коми</w:t>
      </w:r>
      <w:r w:rsidR="00B527F1" w:rsidRPr="00D130BA">
        <w:t>сси</w:t>
      </w:r>
      <w:r w:rsidR="00562328" w:rsidRPr="00D130BA">
        <w:t>и</w:t>
      </w:r>
      <w:r w:rsidR="00B527F1" w:rsidRPr="00D130BA">
        <w:t xml:space="preserve"> по радиосвязи</w:t>
      </w:r>
      <w:r w:rsidR="009F5B29" w:rsidRPr="00D130BA">
        <w:t>,</w:t>
      </w:r>
      <w:r w:rsidR="00B527F1" w:rsidRPr="00D130BA">
        <w:t xml:space="preserve"> </w:t>
      </w:r>
      <w:r w:rsidR="00447B1D" w:rsidRPr="00D130BA">
        <w:br/>
      </w:r>
      <w:r w:rsidR="00361F22" w:rsidRPr="00D130BA">
        <w:t>и</w:t>
      </w:r>
      <w:r w:rsidR="00486BA0" w:rsidRPr="00D130BA">
        <w:t xml:space="preserve"> академическим организациям – </w:t>
      </w:r>
      <w:r w:rsidR="00EC4ED8" w:rsidRPr="00D130BA">
        <w:t xml:space="preserve">Членам </w:t>
      </w:r>
      <w:r w:rsidR="00486BA0" w:rsidRPr="00D130BA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D130BA" w:rsidTr="003561A4">
        <w:tc>
          <w:tcPr>
            <w:tcW w:w="1526" w:type="dxa"/>
          </w:tcPr>
          <w:p w:rsidR="00A613BB" w:rsidRPr="00D130BA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D130BA">
              <w:rPr>
                <w:b/>
                <w:bCs/>
                <w:szCs w:val="22"/>
              </w:rPr>
              <w:t>Предмет</w:t>
            </w:r>
            <w:r w:rsidRPr="00D130BA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52317D" w:rsidRDefault="00D130BA" w:rsidP="00445472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szCs w:val="22"/>
              </w:rPr>
            </w:pPr>
            <w:r w:rsidRPr="0052317D">
              <w:rPr>
                <w:b/>
                <w:szCs w:val="22"/>
              </w:rPr>
              <w:t>5</w:t>
            </w:r>
            <w:r w:rsidR="00577D20" w:rsidRPr="0052317D">
              <w:rPr>
                <w:b/>
                <w:szCs w:val="22"/>
              </w:rPr>
              <w:t>-я Исследовательская комиссия по радиосвязи</w:t>
            </w:r>
            <w:r w:rsidR="00DE6A27" w:rsidRPr="0052317D">
              <w:rPr>
                <w:b/>
                <w:szCs w:val="22"/>
              </w:rPr>
              <w:t xml:space="preserve"> </w:t>
            </w:r>
            <w:r w:rsidRPr="0052317D">
              <w:rPr>
                <w:b/>
                <w:szCs w:val="22"/>
              </w:rPr>
              <w:t>(Наземные службы)</w:t>
            </w:r>
          </w:p>
          <w:p w:rsidR="00577D20" w:rsidRPr="0052317D" w:rsidRDefault="00A613BB" w:rsidP="00D130B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</w:rPr>
            </w:pPr>
            <w:r w:rsidRPr="0052317D">
              <w:rPr>
                <w:b/>
                <w:szCs w:val="22"/>
              </w:rPr>
              <w:t>–</w:t>
            </w:r>
            <w:r w:rsidRPr="0052317D">
              <w:rPr>
                <w:b/>
                <w:szCs w:val="22"/>
              </w:rPr>
              <w:tab/>
            </w:r>
            <w:r w:rsidR="00657BDF" w:rsidRPr="0052317D">
              <w:rPr>
                <w:b/>
              </w:rPr>
              <w:t>Одобрение</w:t>
            </w:r>
            <w:r w:rsidRPr="0052317D">
              <w:rPr>
                <w:b/>
              </w:rPr>
              <w:t xml:space="preserve"> </w:t>
            </w:r>
            <w:r w:rsidR="00D130BA" w:rsidRPr="0052317D">
              <w:rPr>
                <w:b/>
              </w:rPr>
              <w:t>одной</w:t>
            </w:r>
            <w:r w:rsidR="00D37409" w:rsidRPr="0052317D">
              <w:rPr>
                <w:b/>
              </w:rPr>
              <w:t xml:space="preserve"> нов</w:t>
            </w:r>
            <w:r w:rsidR="00445472" w:rsidRPr="0052317D">
              <w:rPr>
                <w:b/>
              </w:rPr>
              <w:t>ой</w:t>
            </w:r>
            <w:r w:rsidR="007C6F75" w:rsidRPr="0052317D">
              <w:rPr>
                <w:b/>
              </w:rPr>
              <w:t xml:space="preserve"> </w:t>
            </w:r>
            <w:r w:rsidR="00577D20" w:rsidRPr="0052317D">
              <w:rPr>
                <w:b/>
              </w:rPr>
              <w:t>Рекомендаци</w:t>
            </w:r>
            <w:r w:rsidR="00445472" w:rsidRPr="0052317D">
              <w:rPr>
                <w:b/>
              </w:rPr>
              <w:t>и</w:t>
            </w:r>
            <w:r w:rsidR="00D130BA" w:rsidRPr="0052317D">
              <w:rPr>
                <w:b/>
              </w:rPr>
              <w:t xml:space="preserve"> МСЭ-</w:t>
            </w:r>
            <w:r w:rsidR="00D130BA" w:rsidRPr="0052317D">
              <w:rPr>
                <w:b/>
                <w:lang w:val="en-GB"/>
              </w:rPr>
              <w:t>R</w:t>
            </w:r>
            <w:r w:rsidR="00D37409" w:rsidRPr="0052317D">
              <w:rPr>
                <w:b/>
              </w:rPr>
              <w:t xml:space="preserve"> и </w:t>
            </w:r>
            <w:r w:rsidR="00D130BA" w:rsidRPr="0052317D">
              <w:rPr>
                <w:b/>
              </w:rPr>
              <w:t>13</w:t>
            </w:r>
            <w:r w:rsidR="00D37409" w:rsidRPr="0052317D">
              <w:rPr>
                <w:b/>
              </w:rPr>
              <w:t xml:space="preserve"> пересмотренных Рекомендаций</w:t>
            </w:r>
            <w:r w:rsidR="007C6F75" w:rsidRPr="0052317D">
              <w:rPr>
                <w:b/>
              </w:rPr>
              <w:t xml:space="preserve"> </w:t>
            </w:r>
            <w:r w:rsidR="00D130BA" w:rsidRPr="0052317D">
              <w:rPr>
                <w:b/>
              </w:rPr>
              <w:t>МСЭ-</w:t>
            </w:r>
            <w:r w:rsidR="00D130BA" w:rsidRPr="0052317D">
              <w:rPr>
                <w:b/>
                <w:lang w:val="en-GB"/>
              </w:rPr>
              <w:t>R</w:t>
            </w:r>
            <w:r w:rsidR="00D130BA" w:rsidRPr="0052317D">
              <w:rPr>
                <w:b/>
              </w:rPr>
              <w:t xml:space="preserve"> </w:t>
            </w:r>
            <w:r w:rsidR="00822558" w:rsidRPr="0052317D">
              <w:rPr>
                <w:b/>
              </w:rPr>
              <w:t>по </w:t>
            </w:r>
            <w:r w:rsidRPr="0052317D">
              <w:rPr>
                <w:b/>
              </w:rPr>
              <w:t xml:space="preserve">переписке и </w:t>
            </w:r>
            <w:r w:rsidR="00D37409" w:rsidRPr="0052317D">
              <w:rPr>
                <w:b/>
              </w:rPr>
              <w:t>их</w:t>
            </w:r>
            <w:r w:rsidRPr="0052317D">
              <w:rPr>
                <w:b/>
              </w:rPr>
              <w:t xml:space="preserve"> одновременное утверждение </w:t>
            </w:r>
            <w:r w:rsidR="008040AA" w:rsidRPr="0052317D">
              <w:rPr>
                <w:b/>
              </w:rPr>
              <w:t xml:space="preserve">по переписке </w:t>
            </w:r>
            <w:r w:rsidRPr="0052317D">
              <w:rPr>
                <w:b/>
              </w:rPr>
              <w:t>в соответствии с п. 10.3 Резолюции</w:t>
            </w:r>
            <w:r w:rsidR="00577D20" w:rsidRPr="0052317D">
              <w:rPr>
                <w:b/>
              </w:rPr>
              <w:t> </w:t>
            </w:r>
            <w:r w:rsidRPr="0052317D">
              <w:rPr>
                <w:b/>
              </w:rPr>
              <w:t>МСЭ-R</w:t>
            </w:r>
            <w:r w:rsidR="00AC1C12" w:rsidRPr="0052317D">
              <w:rPr>
                <w:b/>
              </w:rPr>
              <w:t> </w:t>
            </w:r>
            <w:r w:rsidRPr="0052317D">
              <w:rPr>
                <w:b/>
              </w:rPr>
              <w:t>1</w:t>
            </w:r>
            <w:r w:rsidR="00AC1C12" w:rsidRPr="0052317D">
              <w:rPr>
                <w:b/>
              </w:rPr>
              <w:noBreakHyphen/>
            </w:r>
            <w:r w:rsidR="00D37409" w:rsidRPr="0052317D">
              <w:rPr>
                <w:b/>
              </w:rPr>
              <w:t>6</w:t>
            </w:r>
            <w:r w:rsidRPr="0052317D">
              <w:rPr>
                <w:b/>
              </w:rPr>
              <w:t xml:space="preserve"> (Процедура одновреме</w:t>
            </w:r>
            <w:r w:rsidR="00822558" w:rsidRPr="0052317D">
              <w:rPr>
                <w:b/>
              </w:rPr>
              <w:t xml:space="preserve">нного </w:t>
            </w:r>
            <w:r w:rsidR="00657BDF" w:rsidRPr="0052317D">
              <w:rPr>
                <w:b/>
              </w:rPr>
              <w:t>одобрения</w:t>
            </w:r>
            <w:r w:rsidR="00822558" w:rsidRPr="0052317D">
              <w:rPr>
                <w:b/>
              </w:rPr>
              <w:t xml:space="preserve"> и утверждения по </w:t>
            </w:r>
            <w:r w:rsidRPr="0052317D">
              <w:rPr>
                <w:b/>
              </w:rPr>
              <w:t>переписке)</w:t>
            </w:r>
          </w:p>
          <w:p w:rsidR="00DE6A27" w:rsidRPr="0052317D" w:rsidRDefault="00DE6A27" w:rsidP="00D130B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</w:rPr>
            </w:pPr>
            <w:r w:rsidRPr="0052317D">
              <w:rPr>
                <w:b/>
              </w:rPr>
              <w:sym w:font="Symbol" w:char="F02D"/>
            </w:r>
            <w:r w:rsidRPr="0052317D">
              <w:rPr>
                <w:b/>
              </w:rPr>
              <w:tab/>
            </w:r>
            <w:r w:rsidR="00146761" w:rsidRPr="0052317D">
              <w:rPr>
                <w:b/>
              </w:rPr>
              <w:t>И</w:t>
            </w:r>
            <w:r w:rsidRPr="0052317D">
              <w:rPr>
                <w:b/>
              </w:rPr>
              <w:t xml:space="preserve">сключение </w:t>
            </w:r>
            <w:r w:rsidR="00D130BA" w:rsidRPr="0052317D">
              <w:rPr>
                <w:b/>
              </w:rPr>
              <w:t>одного Вопроса МСЭ-</w:t>
            </w:r>
            <w:r w:rsidR="00D130BA" w:rsidRPr="0052317D">
              <w:rPr>
                <w:b/>
                <w:lang w:val="en-GB"/>
              </w:rPr>
              <w:t>R</w:t>
            </w:r>
          </w:p>
        </w:tc>
      </w:tr>
    </w:tbl>
    <w:p w:rsidR="007C6F75" w:rsidRPr="00D130BA" w:rsidRDefault="007C6F75" w:rsidP="00D130BA">
      <w:pPr>
        <w:pStyle w:val="Normalaftertitle"/>
        <w:spacing w:before="400"/>
      </w:pPr>
      <w:bookmarkStart w:id="3" w:name="dtitle1"/>
      <w:bookmarkEnd w:id="3"/>
      <w:r w:rsidRPr="00D130BA">
        <w:t xml:space="preserve">В Административном циркуляре </w:t>
      </w:r>
      <w:r w:rsidR="00445472" w:rsidRPr="00D130BA">
        <w:t>САСЕ/</w:t>
      </w:r>
      <w:r w:rsidR="00D130BA">
        <w:t>596</w:t>
      </w:r>
      <w:r w:rsidR="00445472" w:rsidRPr="00D130BA">
        <w:t xml:space="preserve"> </w:t>
      </w:r>
      <w:r w:rsidRPr="00D130BA">
        <w:t xml:space="preserve">от </w:t>
      </w:r>
      <w:r w:rsidR="00D130BA">
        <w:t>11 декабря</w:t>
      </w:r>
      <w:r w:rsidR="00D37409" w:rsidRPr="00D130BA">
        <w:t xml:space="preserve"> </w:t>
      </w:r>
      <w:r w:rsidRPr="00D130BA">
        <w:t>201</w:t>
      </w:r>
      <w:r w:rsidR="00445472" w:rsidRPr="00D130BA">
        <w:t>2</w:t>
      </w:r>
      <w:r w:rsidRPr="00D130BA">
        <w:t> года был</w:t>
      </w:r>
      <w:r w:rsidR="00D37409" w:rsidRPr="00D130BA">
        <w:t>и</w:t>
      </w:r>
      <w:r w:rsidRPr="00D130BA">
        <w:t xml:space="preserve"> представлен</w:t>
      </w:r>
      <w:r w:rsidR="00D37409" w:rsidRPr="00D130BA">
        <w:t xml:space="preserve">ы </w:t>
      </w:r>
      <w:r w:rsidRPr="00D130BA">
        <w:t>проект</w:t>
      </w:r>
      <w:r w:rsidR="00D130BA">
        <w:t xml:space="preserve"> одной</w:t>
      </w:r>
      <w:r w:rsidR="00D37409" w:rsidRPr="00D130BA">
        <w:t xml:space="preserve"> нов</w:t>
      </w:r>
      <w:r w:rsidR="00445472" w:rsidRPr="00D130BA">
        <w:t>ой</w:t>
      </w:r>
      <w:r w:rsidR="00D37409" w:rsidRPr="00D130BA">
        <w:t xml:space="preserve"> Рекомендаци</w:t>
      </w:r>
      <w:r w:rsidR="00D130BA">
        <w:t xml:space="preserve">и </w:t>
      </w:r>
      <w:r w:rsidR="00D130BA">
        <w:rPr>
          <w:bCs/>
        </w:rPr>
        <w:t>МСЭ-</w:t>
      </w:r>
      <w:r w:rsidR="00D130BA">
        <w:rPr>
          <w:bCs/>
          <w:lang w:val="en-GB"/>
        </w:rPr>
        <w:t>R</w:t>
      </w:r>
      <w:r w:rsidR="00D37409" w:rsidRPr="00D130BA">
        <w:t xml:space="preserve"> и </w:t>
      </w:r>
      <w:r w:rsidR="008040AA" w:rsidRPr="00D130BA">
        <w:t>проект</w:t>
      </w:r>
      <w:r w:rsidR="00D130BA">
        <w:t>ы 13</w:t>
      </w:r>
      <w:r w:rsidRPr="00D130BA">
        <w:t xml:space="preserve"> пересмотренн</w:t>
      </w:r>
      <w:r w:rsidR="00D37409" w:rsidRPr="00D130BA">
        <w:t>ых</w:t>
      </w:r>
      <w:r w:rsidRPr="00D130BA">
        <w:t xml:space="preserve"> Рекомендаци</w:t>
      </w:r>
      <w:r w:rsidR="00D37409" w:rsidRPr="00D130BA">
        <w:t>й</w:t>
      </w:r>
      <w:r w:rsidR="00D130BA" w:rsidRPr="00D130BA">
        <w:rPr>
          <w:bCs/>
        </w:rPr>
        <w:t xml:space="preserve"> </w:t>
      </w:r>
      <w:r w:rsidR="00D130BA">
        <w:rPr>
          <w:bCs/>
        </w:rPr>
        <w:t>МСЭ-</w:t>
      </w:r>
      <w:r w:rsidR="00D130BA">
        <w:rPr>
          <w:bCs/>
          <w:lang w:val="en-GB"/>
        </w:rPr>
        <w:t>R</w:t>
      </w:r>
      <w:r w:rsidRPr="00D130BA">
        <w:t xml:space="preserve"> для одновременного </w:t>
      </w:r>
      <w:r w:rsidR="00657BDF" w:rsidRPr="00D130BA">
        <w:rPr>
          <w:bCs/>
        </w:rPr>
        <w:t>одобрения</w:t>
      </w:r>
      <w:r w:rsidRPr="00D130BA">
        <w:t xml:space="preserve"> и утверждения по переписке (PSAA) согласно процедуре, предусмотренной в Резолюции МСЭ-R 1-</w:t>
      </w:r>
      <w:r w:rsidR="00D37409" w:rsidRPr="00D130BA">
        <w:t>6</w:t>
      </w:r>
      <w:r w:rsidRPr="00D130BA">
        <w:t xml:space="preserve"> (п. 10.3).</w:t>
      </w:r>
      <w:r w:rsidR="004C24F5" w:rsidRPr="00D130BA">
        <w:t xml:space="preserve"> </w:t>
      </w:r>
      <w:r w:rsidR="00ED6CC8" w:rsidRPr="00D130BA">
        <w:t xml:space="preserve">Кроме того, </w:t>
      </w:r>
      <w:r w:rsidR="00447B1D" w:rsidRPr="00D130BA">
        <w:t xml:space="preserve">Исследовательская </w:t>
      </w:r>
      <w:r w:rsidR="00ED6CC8" w:rsidRPr="00D130BA">
        <w:t xml:space="preserve">комиссия предложила исключение </w:t>
      </w:r>
      <w:r w:rsidR="00D130BA">
        <w:t xml:space="preserve">одного Вопроса </w:t>
      </w:r>
      <w:r w:rsidR="00D130BA">
        <w:rPr>
          <w:bCs/>
        </w:rPr>
        <w:t>МСЭ-</w:t>
      </w:r>
      <w:r w:rsidR="00D130BA">
        <w:rPr>
          <w:bCs/>
          <w:lang w:val="en-GB"/>
        </w:rPr>
        <w:t>R</w:t>
      </w:r>
      <w:r w:rsidR="004C24F5" w:rsidRPr="00D130BA">
        <w:t>.</w:t>
      </w:r>
    </w:p>
    <w:p w:rsidR="007C6F75" w:rsidRPr="00D130BA" w:rsidRDefault="007C6F75" w:rsidP="00D130BA">
      <w:r w:rsidRPr="00D130BA">
        <w:t xml:space="preserve">Условия, регулирующие эту процедуру, были выполнены </w:t>
      </w:r>
      <w:r w:rsidR="00D130BA">
        <w:t>11 февраля</w:t>
      </w:r>
      <w:r w:rsidR="00D37409" w:rsidRPr="00D130BA">
        <w:t xml:space="preserve"> 201</w:t>
      </w:r>
      <w:r w:rsidR="00D130BA">
        <w:t>3</w:t>
      </w:r>
      <w:r w:rsidRPr="00D130BA">
        <w:t> года.</w:t>
      </w:r>
    </w:p>
    <w:p w:rsidR="007C6F75" w:rsidRPr="00D130BA" w:rsidRDefault="007C6F75" w:rsidP="00D130BA">
      <w:r w:rsidRPr="00D130BA">
        <w:t>Утвержденн</w:t>
      </w:r>
      <w:r w:rsidR="00D37409" w:rsidRPr="00D130BA">
        <w:t>ы</w:t>
      </w:r>
      <w:r w:rsidR="00D130BA">
        <w:t xml:space="preserve">е </w:t>
      </w:r>
      <w:r w:rsidRPr="00D130BA">
        <w:t>Рекомендаци</w:t>
      </w:r>
      <w:r w:rsidR="00D37409" w:rsidRPr="00D130BA">
        <w:t>и</w:t>
      </w:r>
      <w:r w:rsidRPr="00D130BA">
        <w:t xml:space="preserve"> буд</w:t>
      </w:r>
      <w:r w:rsidR="00D37409" w:rsidRPr="00D130BA">
        <w:t>у</w:t>
      </w:r>
      <w:r w:rsidRPr="00D130BA">
        <w:t>т</w:t>
      </w:r>
      <w:r w:rsidR="00D130BA">
        <w:t xml:space="preserve"> </w:t>
      </w:r>
      <w:r w:rsidRPr="00D130BA">
        <w:t>опубликован</w:t>
      </w:r>
      <w:r w:rsidR="00D37409" w:rsidRPr="00D130BA">
        <w:t>ы</w:t>
      </w:r>
      <w:r w:rsidRPr="00D130BA">
        <w:t xml:space="preserve"> МСЭ, а в Приложении</w:t>
      </w:r>
      <w:r w:rsidR="004C24F5" w:rsidRPr="00D130BA">
        <w:t xml:space="preserve"> 1</w:t>
      </w:r>
      <w:r w:rsidRPr="00D130BA">
        <w:t xml:space="preserve"> </w:t>
      </w:r>
      <w:r w:rsidR="00874577" w:rsidRPr="00D130BA">
        <w:t>к настоящему ц</w:t>
      </w:r>
      <w:r w:rsidRPr="00D130BA">
        <w:t>иркуляру указан</w:t>
      </w:r>
      <w:r w:rsidR="00D37409" w:rsidRPr="00D130BA">
        <w:t>ы</w:t>
      </w:r>
      <w:r w:rsidRPr="00D130BA">
        <w:t xml:space="preserve"> </w:t>
      </w:r>
      <w:r w:rsidR="00D37409" w:rsidRPr="00D130BA">
        <w:t>их</w:t>
      </w:r>
      <w:r w:rsidRPr="00D130BA">
        <w:t xml:space="preserve"> названи</w:t>
      </w:r>
      <w:r w:rsidR="00D37409" w:rsidRPr="00D130BA">
        <w:t>я</w:t>
      </w:r>
      <w:r w:rsidRPr="00D130BA">
        <w:t xml:space="preserve"> с присвоенным</w:t>
      </w:r>
      <w:r w:rsidR="00D37409" w:rsidRPr="00D130BA">
        <w:t>и</w:t>
      </w:r>
      <w:r w:rsidRPr="00D130BA">
        <w:t xml:space="preserve"> </w:t>
      </w:r>
      <w:r w:rsidR="00D37409" w:rsidRPr="00D130BA">
        <w:t>им номера</w:t>
      </w:r>
      <w:r w:rsidRPr="00D130BA">
        <w:t>м</w:t>
      </w:r>
      <w:r w:rsidR="00D37409" w:rsidRPr="00D130BA">
        <w:t>и</w:t>
      </w:r>
      <w:r w:rsidRPr="00D130BA">
        <w:t xml:space="preserve">. </w:t>
      </w:r>
      <w:r w:rsidR="00ED6CC8" w:rsidRPr="00D130BA">
        <w:t>В</w:t>
      </w:r>
      <w:r w:rsidR="00445472" w:rsidRPr="00D130BA">
        <w:t> </w:t>
      </w:r>
      <w:r w:rsidR="00ED6CC8" w:rsidRPr="00D130BA">
        <w:t>Приложении 2 содержится исключенн</w:t>
      </w:r>
      <w:r w:rsidR="00D130BA">
        <w:t xml:space="preserve">ый Вопрос </w:t>
      </w:r>
      <w:r w:rsidR="00D130BA">
        <w:rPr>
          <w:bCs/>
        </w:rPr>
        <w:t>МСЭ-</w:t>
      </w:r>
      <w:r w:rsidR="00D130BA">
        <w:rPr>
          <w:bCs/>
          <w:lang w:val="en-GB"/>
        </w:rPr>
        <w:t>R</w:t>
      </w:r>
      <w:r w:rsidR="004C24F5" w:rsidRPr="00D130BA">
        <w:t>.</w:t>
      </w:r>
    </w:p>
    <w:p w:rsidR="00D057A1" w:rsidRPr="00D130BA" w:rsidRDefault="00D057A1" w:rsidP="004E6F1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</w:rPr>
      </w:pPr>
      <w:r w:rsidRPr="00D130BA">
        <w:rPr>
          <w:szCs w:val="22"/>
        </w:rPr>
        <w:tab/>
      </w:r>
      <w:r w:rsidR="008F14A7" w:rsidRPr="00D130BA">
        <w:rPr>
          <w:szCs w:val="22"/>
        </w:rPr>
        <w:t>Франсуа Ранси</w:t>
      </w:r>
    </w:p>
    <w:p w:rsidR="00D057A1" w:rsidRPr="00D130BA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D130BA">
        <w:rPr>
          <w:szCs w:val="22"/>
        </w:rPr>
        <w:tab/>
        <w:t>Директор Бюро радиосвязи</w:t>
      </w:r>
    </w:p>
    <w:p w:rsidR="00F523F8" w:rsidRPr="00D130BA" w:rsidRDefault="00F523F8" w:rsidP="00D130BA">
      <w:pPr>
        <w:tabs>
          <w:tab w:val="left" w:pos="4820"/>
        </w:tabs>
        <w:spacing w:before="160"/>
        <w:rPr>
          <w:szCs w:val="22"/>
          <w:u w:val="single"/>
        </w:rPr>
      </w:pPr>
      <w:bookmarkStart w:id="4" w:name="ddistribution"/>
      <w:bookmarkEnd w:id="4"/>
      <w:r w:rsidRPr="00D130BA">
        <w:rPr>
          <w:b/>
          <w:szCs w:val="22"/>
        </w:rPr>
        <w:t>Приложени</w:t>
      </w:r>
      <w:r w:rsidR="00C934CA" w:rsidRPr="00D130BA">
        <w:rPr>
          <w:b/>
          <w:szCs w:val="22"/>
        </w:rPr>
        <w:t>я</w:t>
      </w:r>
      <w:r w:rsidRPr="00D130BA">
        <w:rPr>
          <w:bCs/>
          <w:szCs w:val="22"/>
        </w:rPr>
        <w:t>:</w:t>
      </w:r>
      <w:r w:rsidR="00A613BB" w:rsidRPr="00D130BA">
        <w:rPr>
          <w:szCs w:val="22"/>
        </w:rPr>
        <w:t xml:space="preserve"> </w:t>
      </w:r>
      <w:r w:rsidR="00D130BA">
        <w:rPr>
          <w:szCs w:val="22"/>
        </w:rPr>
        <w:t>2</w:t>
      </w:r>
    </w:p>
    <w:p w:rsidR="00F523F8" w:rsidRPr="00D130BA" w:rsidRDefault="00F523F8" w:rsidP="00D37409">
      <w:pPr>
        <w:tabs>
          <w:tab w:val="left" w:pos="6237"/>
        </w:tabs>
        <w:spacing w:before="240"/>
        <w:rPr>
          <w:sz w:val="20"/>
        </w:rPr>
      </w:pPr>
      <w:r w:rsidRPr="00D130BA">
        <w:rPr>
          <w:sz w:val="20"/>
          <w:u w:val="single"/>
        </w:rPr>
        <w:t>Рассылка</w:t>
      </w:r>
      <w:r w:rsidRPr="00D130BA">
        <w:rPr>
          <w:sz w:val="20"/>
        </w:rPr>
        <w:t>:</w:t>
      </w:r>
    </w:p>
    <w:p w:rsidR="00F523F8" w:rsidRPr="00D130BA" w:rsidRDefault="00C934CA" w:rsidP="00D130BA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D130BA">
        <w:rPr>
          <w:sz w:val="20"/>
        </w:rPr>
        <w:t>–</w:t>
      </w:r>
      <w:r w:rsidRPr="00D130BA">
        <w:rPr>
          <w:sz w:val="20"/>
        </w:rPr>
        <w:tab/>
        <w:t xml:space="preserve">Администрациям Государств – </w:t>
      </w:r>
      <w:r w:rsidR="00F523F8" w:rsidRPr="00D130BA">
        <w:rPr>
          <w:sz w:val="20"/>
        </w:rPr>
        <w:t>Членов</w:t>
      </w:r>
      <w:r w:rsidRPr="00D130BA">
        <w:rPr>
          <w:sz w:val="20"/>
        </w:rPr>
        <w:t xml:space="preserve"> МСЭ</w:t>
      </w:r>
      <w:r w:rsidR="00F523F8" w:rsidRPr="00D130BA">
        <w:rPr>
          <w:sz w:val="20"/>
        </w:rPr>
        <w:t xml:space="preserve"> и Членам Сектора радиосвязи</w:t>
      </w:r>
      <w:r w:rsidR="00486BA0" w:rsidRPr="00D130BA">
        <w:rPr>
          <w:sz w:val="20"/>
        </w:rPr>
        <w:t xml:space="preserve">, принимающим участие в работе </w:t>
      </w:r>
      <w:r w:rsidR="00D130BA">
        <w:rPr>
          <w:sz w:val="20"/>
        </w:rPr>
        <w:t>5</w:t>
      </w:r>
      <w:r w:rsidR="00486BA0" w:rsidRPr="00D130BA">
        <w:rPr>
          <w:sz w:val="20"/>
        </w:rPr>
        <w:t>-й Исследовательской комиссии по радиосвязи</w:t>
      </w:r>
    </w:p>
    <w:p w:rsidR="00117157" w:rsidRPr="00D130BA" w:rsidRDefault="00117157" w:rsidP="00D130BA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130BA">
        <w:rPr>
          <w:sz w:val="20"/>
        </w:rPr>
        <w:t>–</w:t>
      </w:r>
      <w:r w:rsidRPr="00D130BA">
        <w:rPr>
          <w:sz w:val="20"/>
        </w:rPr>
        <w:tab/>
        <w:t xml:space="preserve">Ассоциированным членам МСЭ-R, </w:t>
      </w:r>
      <w:r w:rsidR="003D2D10" w:rsidRPr="00D130BA">
        <w:rPr>
          <w:sz w:val="20"/>
        </w:rPr>
        <w:t>принимающим участие</w:t>
      </w:r>
      <w:r w:rsidRPr="00D130BA">
        <w:rPr>
          <w:sz w:val="20"/>
        </w:rPr>
        <w:t xml:space="preserve"> в работе </w:t>
      </w:r>
      <w:r w:rsidR="00D130BA">
        <w:rPr>
          <w:sz w:val="20"/>
        </w:rPr>
        <w:t>5</w:t>
      </w:r>
      <w:r w:rsidRPr="00D130BA">
        <w:rPr>
          <w:sz w:val="20"/>
        </w:rPr>
        <w:t>-</w:t>
      </w:r>
      <w:r w:rsidR="00EE067D" w:rsidRPr="00D130BA">
        <w:rPr>
          <w:sz w:val="20"/>
        </w:rPr>
        <w:t>й Исследовательской комиссии по </w:t>
      </w:r>
      <w:r w:rsidRPr="00D130BA">
        <w:rPr>
          <w:sz w:val="20"/>
        </w:rPr>
        <w:t>радиосвязи</w:t>
      </w:r>
    </w:p>
    <w:p w:rsidR="00486BA0" w:rsidRPr="00D130BA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130BA">
        <w:rPr>
          <w:sz w:val="20"/>
        </w:rPr>
        <w:t>–</w:t>
      </w:r>
      <w:r w:rsidRPr="00D130BA">
        <w:rPr>
          <w:sz w:val="20"/>
        </w:rPr>
        <w:tab/>
        <w:t xml:space="preserve">Академическим организациям – </w:t>
      </w:r>
      <w:r w:rsidR="00BB67EC" w:rsidRPr="00D130BA">
        <w:rPr>
          <w:sz w:val="20"/>
        </w:rPr>
        <w:t xml:space="preserve">Членам </w:t>
      </w:r>
      <w:r w:rsidRPr="00D130BA">
        <w:rPr>
          <w:sz w:val="20"/>
        </w:rPr>
        <w:t>МСЭ-R</w:t>
      </w:r>
    </w:p>
    <w:p w:rsidR="00F523F8" w:rsidRPr="00D130B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130BA">
        <w:rPr>
          <w:sz w:val="20"/>
        </w:rPr>
        <w:t>–</w:t>
      </w:r>
      <w:r w:rsidRPr="00D130BA">
        <w:rPr>
          <w:sz w:val="20"/>
        </w:rPr>
        <w:tab/>
        <w:t xml:space="preserve">Председателям и заместителям председателей </w:t>
      </w:r>
      <w:r w:rsidR="00843C8E" w:rsidRPr="00D130BA">
        <w:rPr>
          <w:sz w:val="20"/>
        </w:rPr>
        <w:t xml:space="preserve">исследовательских </w:t>
      </w:r>
      <w:r w:rsidRPr="00D130BA">
        <w:rPr>
          <w:sz w:val="20"/>
        </w:rPr>
        <w:t>комиссий по радиосвязи и Специально</w:t>
      </w:r>
      <w:r w:rsidR="00B527F1" w:rsidRPr="00D130BA">
        <w:rPr>
          <w:sz w:val="20"/>
        </w:rPr>
        <w:t>го комитета по регламентарно-</w:t>
      </w:r>
      <w:r w:rsidRPr="00D130BA">
        <w:rPr>
          <w:sz w:val="20"/>
        </w:rPr>
        <w:t>процедурным вопросам</w:t>
      </w:r>
    </w:p>
    <w:p w:rsidR="00F523F8" w:rsidRPr="00D130B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130BA">
        <w:rPr>
          <w:sz w:val="20"/>
        </w:rPr>
        <w:t>–</w:t>
      </w:r>
      <w:r w:rsidRPr="00D130BA">
        <w:rPr>
          <w:sz w:val="20"/>
        </w:rPr>
        <w:tab/>
        <w:t xml:space="preserve">Председателю и заместителям </w:t>
      </w:r>
      <w:r w:rsidR="00843C8E" w:rsidRPr="00D130BA">
        <w:rPr>
          <w:sz w:val="20"/>
        </w:rPr>
        <w:t xml:space="preserve">председателя </w:t>
      </w:r>
      <w:r w:rsidRPr="00D130BA">
        <w:rPr>
          <w:sz w:val="20"/>
        </w:rPr>
        <w:t>Подготовительного собрания к конференции</w:t>
      </w:r>
    </w:p>
    <w:p w:rsidR="00F523F8" w:rsidRPr="00D130B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130BA">
        <w:rPr>
          <w:sz w:val="20"/>
        </w:rPr>
        <w:t>–</w:t>
      </w:r>
      <w:r w:rsidRPr="00D130BA">
        <w:rPr>
          <w:sz w:val="20"/>
        </w:rPr>
        <w:tab/>
        <w:t>Членам Радиорегламентарного комитета</w:t>
      </w:r>
    </w:p>
    <w:p w:rsidR="00D37409" w:rsidRPr="00D130BA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130BA">
        <w:rPr>
          <w:sz w:val="20"/>
        </w:rPr>
        <w:t>–</w:t>
      </w:r>
      <w:r w:rsidRPr="00D130B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D130BA" w:rsidRDefault="00F523F8" w:rsidP="00445472">
      <w:pPr>
        <w:pStyle w:val="AnnexNo"/>
        <w:spacing w:before="0"/>
      </w:pPr>
      <w:r w:rsidRPr="00D130BA">
        <w:br w:type="page"/>
      </w:r>
      <w:r w:rsidR="00BB67EC" w:rsidRPr="00D130BA">
        <w:lastRenderedPageBreak/>
        <w:t>ПРИЛОЖЕНИЕ</w:t>
      </w:r>
      <w:r w:rsidR="00D22AC6" w:rsidRPr="00D130BA">
        <w:t xml:space="preserve"> 1</w:t>
      </w:r>
    </w:p>
    <w:p w:rsidR="00445472" w:rsidRPr="00D130BA" w:rsidRDefault="00445472" w:rsidP="00D130BA">
      <w:pPr>
        <w:pStyle w:val="Annextitle0"/>
        <w:rPr>
          <w:lang w:val="ru-RU"/>
        </w:rPr>
      </w:pPr>
      <w:r w:rsidRPr="00D130BA">
        <w:rPr>
          <w:lang w:val="ru-RU"/>
        </w:rPr>
        <w:t>Названия утвержденных Рекомендаций</w:t>
      </w:r>
    </w:p>
    <w:p w:rsidR="00D130BA" w:rsidRPr="006475D9" w:rsidRDefault="00D130BA" w:rsidP="00D130BA">
      <w:pPr>
        <w:tabs>
          <w:tab w:val="right" w:pos="9639"/>
        </w:tabs>
        <w:spacing w:before="360"/>
      </w:pPr>
      <w:r w:rsidRPr="006475D9">
        <w:rPr>
          <w:u w:val="single"/>
        </w:rPr>
        <w:t>Рекомендаци</w:t>
      </w:r>
      <w:r>
        <w:rPr>
          <w:u w:val="single"/>
        </w:rPr>
        <w:t>я</w:t>
      </w:r>
      <w:r w:rsidRPr="006475D9">
        <w:rPr>
          <w:u w:val="single"/>
        </w:rPr>
        <w:t xml:space="preserve"> МСЭ-R M.</w:t>
      </w:r>
      <w:r>
        <w:rPr>
          <w:u w:val="single"/>
        </w:rPr>
        <w:t>2034</w:t>
      </w:r>
      <w:r w:rsidRPr="006475D9">
        <w:tab/>
        <w:t>Док. 5/22(Rev.1)</w:t>
      </w:r>
    </w:p>
    <w:p w:rsidR="00D130BA" w:rsidRPr="006475D9" w:rsidRDefault="00D130BA" w:rsidP="00D130BA">
      <w:pPr>
        <w:pStyle w:val="Rectitle"/>
        <w:rPr>
          <w:rFonts w:eastAsia="MS Mincho"/>
        </w:rPr>
      </w:pPr>
      <w:r w:rsidRPr="006475D9">
        <w:t xml:space="preserve">Телеграфный алфавит для передачи данных с использованием </w:t>
      </w:r>
      <w:r w:rsidRPr="00DA79E5">
        <w:br/>
      </w:r>
      <w:r w:rsidRPr="006475D9">
        <w:t xml:space="preserve">фазовой манипуляции со скоростью 31 бод в любительской </w:t>
      </w:r>
      <w:r w:rsidRPr="00D049BA">
        <w:br/>
      </w:r>
      <w:r w:rsidRPr="006475D9">
        <w:t>и любительской спутниковой службах</w:t>
      </w:r>
    </w:p>
    <w:p w:rsidR="00D130BA" w:rsidRPr="006475D9" w:rsidRDefault="00DD3F0A" w:rsidP="00DD3F0A">
      <w:pPr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M.1463-</w:t>
      </w:r>
      <w:r>
        <w:rPr>
          <w:u w:val="single"/>
        </w:rPr>
        <w:t>2</w:t>
      </w:r>
      <w:r w:rsidR="00D130BA" w:rsidRPr="006475D9">
        <w:tab/>
        <w:t>Док. 5/18(Rev.2)</w:t>
      </w:r>
    </w:p>
    <w:p w:rsidR="00D130BA" w:rsidRPr="006475D9" w:rsidRDefault="00D130BA" w:rsidP="00D130BA">
      <w:pPr>
        <w:pStyle w:val="Rectitle"/>
      </w:pPr>
      <w:r w:rsidRPr="006475D9">
        <w:t xml:space="preserve">Характеристики и критерии защиты для радаров, работающих </w:t>
      </w:r>
      <w:r w:rsidRPr="00DA79E5">
        <w:br/>
      </w:r>
      <w:r w:rsidRPr="006475D9">
        <w:t>в службе радиоопределения в полосе частот 1215–1400 МГц</w:t>
      </w:r>
    </w:p>
    <w:p w:rsidR="00D130BA" w:rsidRPr="006475D9" w:rsidRDefault="00DD3F0A" w:rsidP="00D130BA">
      <w:pPr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M.1176</w:t>
      </w:r>
      <w:r>
        <w:rPr>
          <w:u w:val="single"/>
        </w:rPr>
        <w:t>-1</w:t>
      </w:r>
      <w:r w:rsidR="00D130BA" w:rsidRPr="006475D9">
        <w:tab/>
        <w:t>Док. 5/19(Rev.1)</w:t>
      </w:r>
    </w:p>
    <w:p w:rsidR="00D130BA" w:rsidRPr="006475D9" w:rsidRDefault="00D130BA" w:rsidP="00D130BA">
      <w:pPr>
        <w:pStyle w:val="Rectitle"/>
      </w:pPr>
      <w:r w:rsidRPr="006475D9">
        <w:t>Технические характеристики усилителей радиолокационной цели</w:t>
      </w:r>
    </w:p>
    <w:p w:rsidR="00D130BA" w:rsidRPr="006475D9" w:rsidRDefault="00DD3F0A" w:rsidP="00D130BA">
      <w:pPr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M.1841</w:t>
      </w:r>
      <w:r>
        <w:rPr>
          <w:u w:val="single"/>
        </w:rPr>
        <w:t>-1</w:t>
      </w:r>
      <w:r w:rsidR="00D130BA" w:rsidRPr="006475D9">
        <w:tab/>
        <w:t>Док. 5/20(Rev.1)</w:t>
      </w:r>
    </w:p>
    <w:p w:rsidR="00D130BA" w:rsidRPr="006475D9" w:rsidRDefault="00D130BA" w:rsidP="00DE1AEF">
      <w:pPr>
        <w:pStyle w:val="Rectitle"/>
      </w:pPr>
      <w:r w:rsidRPr="00DE1AEF">
        <w:t xml:space="preserve">Совместимость </w:t>
      </w:r>
      <w:r w:rsidR="00DE1AEF" w:rsidRPr="00DE1AEF">
        <w:t xml:space="preserve">систем </w:t>
      </w:r>
      <w:r w:rsidRPr="00DE1AEF">
        <w:t>ЧМ звуково</w:t>
      </w:r>
      <w:r w:rsidR="00DE1AEF" w:rsidRPr="00DE1AEF">
        <w:t>го</w:t>
      </w:r>
      <w:r w:rsidRPr="00DE1AEF">
        <w:t xml:space="preserve"> радиовеща</w:t>
      </w:r>
      <w:r w:rsidR="00DE1AEF" w:rsidRPr="00DE1AEF">
        <w:t>ния</w:t>
      </w:r>
      <w:r w:rsidRPr="00DE1AEF">
        <w:t xml:space="preserve"> в полосе</w:t>
      </w:r>
      <w:r w:rsidR="001D5EBD" w:rsidRPr="00DE1AEF">
        <w:t xml:space="preserve"> частот</w:t>
      </w:r>
      <w:r w:rsidRPr="00DE1AEF">
        <w:t xml:space="preserve"> примерно 87−108 МГц и наземной системы функционального дополнения воздушной службы в полосе </w:t>
      </w:r>
      <w:r w:rsidR="001D5EBD" w:rsidRPr="00DE1AEF">
        <w:t xml:space="preserve">частот </w:t>
      </w:r>
      <w:r w:rsidRPr="00DE1AEF">
        <w:t>примерно 108–117,975 МГц</w:t>
      </w:r>
    </w:p>
    <w:p w:rsidR="00D130BA" w:rsidRPr="006475D9" w:rsidRDefault="00DD3F0A" w:rsidP="00DD3F0A">
      <w:pPr>
        <w:keepNext/>
        <w:keepLines/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F.386-</w:t>
      </w:r>
      <w:r>
        <w:rPr>
          <w:u w:val="single"/>
        </w:rPr>
        <w:t>9</w:t>
      </w:r>
      <w:r w:rsidR="00D130BA" w:rsidRPr="006475D9">
        <w:tab/>
        <w:t>Док. 5/25(Rev.1)</w:t>
      </w:r>
    </w:p>
    <w:p w:rsidR="00D130BA" w:rsidRPr="006475D9" w:rsidRDefault="00D130BA" w:rsidP="00D130BA">
      <w:pPr>
        <w:pStyle w:val="Rectitle"/>
      </w:pPr>
      <w:r w:rsidRPr="006475D9">
        <w:t>Планы размещения частот радиостволов для фиксированных беспроводных систем, действующих в диапазоне частот 8 ГГц (7725−8500 МГц)</w:t>
      </w:r>
    </w:p>
    <w:p w:rsidR="00D130BA" w:rsidRPr="006475D9" w:rsidRDefault="00DD3F0A" w:rsidP="00DD3F0A">
      <w:pPr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F.635-</w:t>
      </w:r>
      <w:r>
        <w:rPr>
          <w:u w:val="single"/>
        </w:rPr>
        <w:t>7</w:t>
      </w:r>
      <w:r w:rsidR="00D130BA" w:rsidRPr="006475D9">
        <w:tab/>
        <w:t>Док. 5/26(Rev.1)</w:t>
      </w:r>
    </w:p>
    <w:p w:rsidR="00D130BA" w:rsidRPr="006475D9" w:rsidRDefault="00D130BA" w:rsidP="00DD3F0A">
      <w:pPr>
        <w:pStyle w:val="Rectitle"/>
      </w:pPr>
      <w:r w:rsidRPr="006475D9">
        <w:t xml:space="preserve">Планы размещения частот радиостволов, основанные на однородном растре, </w:t>
      </w:r>
      <w:r w:rsidRPr="00DA79E5">
        <w:br/>
      </w:r>
      <w:r w:rsidRPr="006475D9">
        <w:t>для фиксированных беспроводных систем, действующих в диапазоне 4 ГГц</w:t>
      </w:r>
      <w:r w:rsidR="00DD3F0A">
        <w:t xml:space="preserve"> </w:t>
      </w:r>
      <w:r w:rsidR="00DD3F0A" w:rsidRPr="006475D9">
        <w:t>(</w:t>
      </w:r>
      <w:r w:rsidR="00DD3F0A">
        <w:t>3400</w:t>
      </w:r>
      <w:r w:rsidR="00DD3F0A" w:rsidRPr="006475D9">
        <w:t>−</w:t>
      </w:r>
      <w:r w:rsidR="00DD3F0A">
        <w:t>42</w:t>
      </w:r>
      <w:r w:rsidR="00DD3F0A" w:rsidRPr="006475D9">
        <w:t>00 МГц)</w:t>
      </w:r>
    </w:p>
    <w:p w:rsidR="0052317D" w:rsidRDefault="005231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D130BA" w:rsidRPr="006475D9" w:rsidRDefault="00DD3F0A" w:rsidP="00DD3F0A">
      <w:pPr>
        <w:tabs>
          <w:tab w:val="right" w:pos="9639"/>
        </w:tabs>
        <w:spacing w:before="360"/>
      </w:pPr>
      <w:r>
        <w:rPr>
          <w:u w:val="single"/>
        </w:rPr>
        <w:lastRenderedPageBreak/>
        <w:t>Рекомендация</w:t>
      </w:r>
      <w:r w:rsidR="00D130BA" w:rsidRPr="006475D9">
        <w:rPr>
          <w:u w:val="single"/>
        </w:rPr>
        <w:t xml:space="preserve"> МСЭ-R F.1509-</w:t>
      </w:r>
      <w:r>
        <w:rPr>
          <w:u w:val="single"/>
        </w:rPr>
        <w:t>2</w:t>
      </w:r>
      <w:r w:rsidR="00D130BA" w:rsidRPr="006475D9">
        <w:tab/>
        <w:t>Док. 5/27(Rev.1)</w:t>
      </w:r>
    </w:p>
    <w:p w:rsidR="00D130BA" w:rsidRPr="006475D9" w:rsidRDefault="00D130BA" w:rsidP="00D130BA">
      <w:pPr>
        <w:pStyle w:val="Rectitle"/>
        <w:keepNext w:val="0"/>
        <w:keepLines w:val="0"/>
      </w:pPr>
      <w:bookmarkStart w:id="5" w:name="Pre_title"/>
      <w:r w:rsidRPr="006475D9">
        <w:t>Технические и эксплуатационные требования, способствующие совместному использованию частот системами свя</w:t>
      </w:r>
      <w:r>
        <w:t>зи пункта со многими пунктами в</w:t>
      </w:r>
      <w:r>
        <w:rPr>
          <w:lang w:val="en-US"/>
        </w:rPr>
        <w:t> </w:t>
      </w:r>
      <w:r w:rsidRPr="006475D9">
        <w:t xml:space="preserve">фиксированной службе и межспутниковой службе </w:t>
      </w:r>
      <w:r w:rsidRPr="006475D9">
        <w:br/>
        <w:t>в полосе 25,25–27,5 ГГц</w:t>
      </w:r>
      <w:bookmarkEnd w:id="5"/>
    </w:p>
    <w:p w:rsidR="00D130BA" w:rsidRPr="006475D9" w:rsidRDefault="00DD3F0A" w:rsidP="00DD3F0A">
      <w:pPr>
        <w:keepNext/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F.1249-</w:t>
      </w:r>
      <w:r>
        <w:rPr>
          <w:u w:val="single"/>
        </w:rPr>
        <w:t>3</w:t>
      </w:r>
      <w:r w:rsidR="00D130BA" w:rsidRPr="006475D9">
        <w:tab/>
        <w:t>Док. 5/28(Rev.1)</w:t>
      </w:r>
    </w:p>
    <w:p w:rsidR="00D130BA" w:rsidRPr="006475D9" w:rsidRDefault="00D130BA" w:rsidP="00D130BA">
      <w:pPr>
        <w:pStyle w:val="Rectitle"/>
      </w:pPr>
      <w:r w:rsidRPr="006475D9">
        <w:t>Технические и эксплуатационные требования, способствующие совместному использованию частот системами связи пункта с пунктом в фиксированной службе и межспутниковой службе в полосе 25,25</w:t>
      </w:r>
      <w:r w:rsidRPr="006475D9">
        <w:sym w:font="Symbol" w:char="F02D"/>
      </w:r>
      <w:r w:rsidRPr="006475D9">
        <w:t>27,5 ГГц</w:t>
      </w:r>
    </w:p>
    <w:p w:rsidR="00D130BA" w:rsidRPr="006475D9" w:rsidRDefault="00DD3F0A" w:rsidP="00DD3F0A">
      <w:pPr>
        <w:keepNext/>
        <w:keepLines/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F.1247-</w:t>
      </w:r>
      <w:r>
        <w:rPr>
          <w:u w:val="single"/>
        </w:rPr>
        <w:t>3</w:t>
      </w:r>
      <w:r w:rsidR="00D130BA" w:rsidRPr="006475D9">
        <w:tab/>
        <w:t>Док. 5/29(Rev.1)</w:t>
      </w:r>
    </w:p>
    <w:p w:rsidR="00D130BA" w:rsidRPr="006475D9" w:rsidRDefault="00D130BA" w:rsidP="00D130BA">
      <w:pPr>
        <w:pStyle w:val="Rectitle"/>
      </w:pPr>
      <w:r w:rsidRPr="006475D9">
        <w:t>Технические и эксплуатационные характеристики систем фиксированной службы для облегчения совместного использования частот со службами космических исследований, космической эксплуатации и спутниковой службой исследования Земли, работающими в полосах 2025–2110 МГц и 2200–2290 МГц</w:t>
      </w:r>
    </w:p>
    <w:p w:rsidR="00D130BA" w:rsidRPr="006475D9" w:rsidRDefault="00DD3F0A" w:rsidP="00DD3F0A">
      <w:pPr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F.1099-</w:t>
      </w:r>
      <w:r>
        <w:rPr>
          <w:u w:val="single"/>
        </w:rPr>
        <w:t>5</w:t>
      </w:r>
      <w:r w:rsidR="00D130BA" w:rsidRPr="006475D9">
        <w:tab/>
        <w:t>Док. 5/33(Rev.1)</w:t>
      </w:r>
    </w:p>
    <w:p w:rsidR="00D130BA" w:rsidRPr="006475D9" w:rsidRDefault="00D130BA" w:rsidP="00D130BA">
      <w:pPr>
        <w:pStyle w:val="Rectitle"/>
      </w:pPr>
      <w:r w:rsidRPr="006475D9">
        <w:t>Планы размещения частот радиостволов для цифровых систем фиксированной беспроводной связи высокой и средней пропускной способности в верхнем участке диапазона 4 ГГц (4400</w:t>
      </w:r>
      <w:r w:rsidRPr="006475D9">
        <w:sym w:font="Symbol" w:char="F02D"/>
      </w:r>
      <w:r w:rsidRPr="006475D9">
        <w:t>5000 МГц)</w:t>
      </w:r>
    </w:p>
    <w:p w:rsidR="00D130BA" w:rsidRPr="006475D9" w:rsidRDefault="00DD3F0A" w:rsidP="00DD3F0A">
      <w:pPr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F.383-</w:t>
      </w:r>
      <w:r>
        <w:rPr>
          <w:u w:val="single"/>
        </w:rPr>
        <w:t>9</w:t>
      </w:r>
      <w:r w:rsidR="00D130BA" w:rsidRPr="006475D9">
        <w:tab/>
        <w:t>Док. 5/35(Rev.1)</w:t>
      </w:r>
    </w:p>
    <w:p w:rsidR="00D130BA" w:rsidRPr="006475D9" w:rsidRDefault="00D130BA" w:rsidP="00D130BA">
      <w:pPr>
        <w:pStyle w:val="Rectitle"/>
      </w:pPr>
      <w:r w:rsidRPr="006475D9">
        <w:t xml:space="preserve">План размещения частот радиостволов для систем фиксированной </w:t>
      </w:r>
      <w:r w:rsidRPr="006475D9">
        <w:br/>
        <w:t xml:space="preserve">беспроводной связи высокой пропускной способности, действующих </w:t>
      </w:r>
      <w:r>
        <w:br/>
      </w:r>
      <w:r w:rsidRPr="006475D9">
        <w:t>в нижней части диапазона 6 ГГц (5925–6425 МГц)</w:t>
      </w:r>
    </w:p>
    <w:p w:rsidR="00D130BA" w:rsidRPr="006475D9" w:rsidRDefault="00DD3F0A" w:rsidP="00DD3F0A">
      <w:pPr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F.339-</w:t>
      </w:r>
      <w:r>
        <w:rPr>
          <w:u w:val="single"/>
        </w:rPr>
        <w:t>8</w:t>
      </w:r>
      <w:r w:rsidR="00D130BA" w:rsidRPr="006475D9">
        <w:tab/>
        <w:t>Док. 5/37(Rev.1)</w:t>
      </w:r>
    </w:p>
    <w:p w:rsidR="00D130BA" w:rsidRPr="006475D9" w:rsidRDefault="00D130BA" w:rsidP="00AC0FE8">
      <w:pPr>
        <w:pStyle w:val="Rectitle"/>
        <w:keepNext w:val="0"/>
        <w:keepLines w:val="0"/>
      </w:pPr>
      <w:r w:rsidRPr="00AC0FE8">
        <w:t xml:space="preserve">Ширина полосы частот, отношения сигнал-шум и допуски на замирания в </w:t>
      </w:r>
      <w:r w:rsidR="00AC0FE8">
        <w:t>ВЧ </w:t>
      </w:r>
      <w:r w:rsidRPr="00AC0FE8">
        <w:t>системах</w:t>
      </w:r>
      <w:r w:rsidR="00AC0FE8">
        <w:t xml:space="preserve"> фиксированной и сухопутной подвижной радиосвязи</w:t>
      </w:r>
    </w:p>
    <w:p w:rsidR="00EB6B00" w:rsidRDefault="00EB6B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D130BA" w:rsidRPr="006475D9" w:rsidRDefault="00DD3F0A" w:rsidP="00D130BA">
      <w:pPr>
        <w:keepNext/>
        <w:keepLines/>
        <w:tabs>
          <w:tab w:val="right" w:pos="9639"/>
        </w:tabs>
        <w:spacing w:before="360"/>
      </w:pPr>
      <w:bookmarkStart w:id="6" w:name="_GoBack"/>
      <w:bookmarkEnd w:id="6"/>
      <w:r>
        <w:rPr>
          <w:u w:val="single"/>
        </w:rPr>
        <w:lastRenderedPageBreak/>
        <w:t>Рекомендация</w:t>
      </w:r>
      <w:r w:rsidR="00D130BA" w:rsidRPr="006475D9">
        <w:rPr>
          <w:u w:val="single"/>
        </w:rPr>
        <w:t xml:space="preserve"> МСЭ-R M.1874</w:t>
      </w:r>
      <w:r>
        <w:rPr>
          <w:u w:val="single"/>
        </w:rPr>
        <w:t>-1</w:t>
      </w:r>
      <w:r w:rsidR="00D130BA" w:rsidRPr="006475D9">
        <w:tab/>
        <w:t>Док. 5/38(Rev.1)</w:t>
      </w:r>
    </w:p>
    <w:p w:rsidR="00D130BA" w:rsidRPr="006475D9" w:rsidRDefault="00D130BA" w:rsidP="00D130BA">
      <w:pPr>
        <w:pStyle w:val="Rectitle"/>
        <w:keepNext w:val="0"/>
        <w:keepLines w:val="0"/>
      </w:pPr>
      <w:r w:rsidRPr="006475D9">
        <w:t>Технические и эксплуатационные характеристики океанографических радаров, работающих в под</w:t>
      </w:r>
      <w:r>
        <w:t>полосах</w:t>
      </w:r>
      <w:r w:rsidRPr="006475D9">
        <w:t xml:space="preserve"> в пределах диапазона частот от 3 до 50 МГц</w:t>
      </w:r>
    </w:p>
    <w:p w:rsidR="00D130BA" w:rsidRPr="006475D9" w:rsidRDefault="00DD3F0A" w:rsidP="00DD3F0A">
      <w:pPr>
        <w:keepNext/>
        <w:tabs>
          <w:tab w:val="right" w:pos="9639"/>
        </w:tabs>
        <w:spacing w:before="360"/>
      </w:pPr>
      <w:r>
        <w:rPr>
          <w:u w:val="single"/>
        </w:rPr>
        <w:t>Рекомендация</w:t>
      </w:r>
      <w:r w:rsidR="00D130BA" w:rsidRPr="006475D9">
        <w:rPr>
          <w:u w:val="single"/>
        </w:rPr>
        <w:t xml:space="preserve"> МСЭ-R M.1801-</w:t>
      </w:r>
      <w:r>
        <w:rPr>
          <w:u w:val="single"/>
        </w:rPr>
        <w:t>2</w:t>
      </w:r>
      <w:r w:rsidR="00D130BA" w:rsidRPr="006475D9">
        <w:tab/>
        <w:t>Док. 5/40(Rev.2)</w:t>
      </w:r>
    </w:p>
    <w:p w:rsidR="00D130BA" w:rsidRPr="006475D9" w:rsidRDefault="00D130BA" w:rsidP="00D130BA">
      <w:pPr>
        <w:pStyle w:val="Rectitle"/>
        <w:keepNext w:val="0"/>
        <w:keepLines w:val="0"/>
      </w:pPr>
      <w:r w:rsidRPr="006475D9">
        <w:t>Стандарты радиоинтерфейса для систем широкополосного беспроводного доступа подвижной службы, включая мобильные и кочевые применения, действующих на частотах ниже 6 ГГц</w:t>
      </w:r>
    </w:p>
    <w:p w:rsidR="00AD255C" w:rsidRPr="00EB6B00" w:rsidRDefault="00AD255C" w:rsidP="00445472">
      <w:pPr>
        <w:pStyle w:val="AnnexNo"/>
      </w:pPr>
    </w:p>
    <w:p w:rsidR="00445472" w:rsidRPr="00D130BA" w:rsidRDefault="00445472" w:rsidP="001D5679">
      <w:pPr>
        <w:pStyle w:val="AnnexNo"/>
        <w:spacing w:before="1800"/>
      </w:pPr>
      <w:r w:rsidRPr="00D130BA">
        <w:t>ПРИЛОЖЕНИЕ 2</w:t>
      </w:r>
    </w:p>
    <w:p w:rsidR="00445472" w:rsidRPr="00D130BA" w:rsidRDefault="00D130BA" w:rsidP="00D130BA">
      <w:pPr>
        <w:pStyle w:val="Annextitle0"/>
        <w:rPr>
          <w:lang w:val="ru-RU"/>
        </w:rPr>
      </w:pPr>
      <w:r w:rsidRPr="00D130BA">
        <w:rPr>
          <w:lang w:val="ru-RU"/>
        </w:rPr>
        <w:t>И</w:t>
      </w:r>
      <w:r w:rsidR="00445472" w:rsidRPr="00D130BA">
        <w:rPr>
          <w:lang w:val="ru-RU"/>
        </w:rPr>
        <w:t>сключенн</w:t>
      </w:r>
      <w:r w:rsidRPr="00D130BA">
        <w:rPr>
          <w:lang w:val="ru-RU"/>
        </w:rPr>
        <w:t>ый Вопрос МСЭ-R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797"/>
      </w:tblGrid>
      <w:tr w:rsidR="00445472" w:rsidRPr="00D130BA" w:rsidTr="009D4D00">
        <w:trPr>
          <w:jc w:val="center"/>
        </w:trPr>
        <w:tc>
          <w:tcPr>
            <w:tcW w:w="1809" w:type="dxa"/>
            <w:vAlign w:val="center"/>
          </w:tcPr>
          <w:p w:rsidR="00445472" w:rsidRPr="00D130BA" w:rsidRDefault="00D130BA" w:rsidP="009D4D00">
            <w:pPr>
              <w:pStyle w:val="Tablehead"/>
            </w:pPr>
            <w:r>
              <w:t xml:space="preserve">Вопрос </w:t>
            </w:r>
            <w:r w:rsidR="00445472" w:rsidRPr="00D130BA">
              <w:t>МСЭ-R</w:t>
            </w:r>
          </w:p>
        </w:tc>
        <w:tc>
          <w:tcPr>
            <w:tcW w:w="7797" w:type="dxa"/>
            <w:vAlign w:val="center"/>
          </w:tcPr>
          <w:p w:rsidR="00445472" w:rsidRPr="00D130BA" w:rsidRDefault="00445472" w:rsidP="009D4D00">
            <w:pPr>
              <w:pStyle w:val="Tablehead"/>
            </w:pPr>
            <w:r w:rsidRPr="00D130BA">
              <w:t>Название</w:t>
            </w:r>
          </w:p>
        </w:tc>
      </w:tr>
      <w:tr w:rsidR="00D130BA" w:rsidRPr="00D130BA" w:rsidTr="009D4D00">
        <w:trPr>
          <w:jc w:val="center"/>
        </w:trPr>
        <w:tc>
          <w:tcPr>
            <w:tcW w:w="1809" w:type="dxa"/>
          </w:tcPr>
          <w:p w:rsidR="00D130BA" w:rsidRPr="00D130BA" w:rsidRDefault="00D130BA" w:rsidP="00D130BA">
            <w:pPr>
              <w:pStyle w:val="Tabletext"/>
              <w:jc w:val="center"/>
            </w:pPr>
            <w:r>
              <w:t>245/5</w:t>
            </w:r>
          </w:p>
        </w:tc>
        <w:tc>
          <w:tcPr>
            <w:tcW w:w="7797" w:type="dxa"/>
          </w:tcPr>
          <w:p w:rsidR="00D130BA" w:rsidRPr="006475D9" w:rsidRDefault="00D130BA" w:rsidP="003F2055">
            <w:pPr>
              <w:pStyle w:val="Tabletext"/>
            </w:pPr>
            <w:r w:rsidRPr="006475D9">
              <w:t>Применения фиксированной службы с использованием полос частот выше 3000 ГГц</w:t>
            </w:r>
          </w:p>
        </w:tc>
      </w:tr>
    </w:tbl>
    <w:p w:rsidR="004119B6" w:rsidRPr="00D130BA" w:rsidRDefault="004119B6" w:rsidP="001B5400">
      <w:pPr>
        <w:spacing w:before="720"/>
        <w:jc w:val="center"/>
      </w:pPr>
      <w:r w:rsidRPr="00D130BA">
        <w:t>______________</w:t>
      </w:r>
    </w:p>
    <w:sectPr w:rsidR="004119B6" w:rsidRPr="00D130BA" w:rsidSect="00E41F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77" w:rsidRDefault="00874577">
      <w:r>
        <w:separator/>
      </w:r>
    </w:p>
  </w:endnote>
  <w:endnote w:type="continuationSeparator" w:id="0">
    <w:p w:rsidR="00874577" w:rsidRDefault="0087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70" w:rsidRDefault="004F4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7D" w:rsidRPr="0052317D" w:rsidRDefault="00AD255C" w:rsidP="0052317D">
    <w:pPr>
      <w:pStyle w:val="Footer"/>
      <w:rPr>
        <w:lang w:val="fr-CH"/>
      </w:rPr>
    </w:pPr>
    <w:r>
      <w:fldChar w:fldCharType="begin"/>
    </w:r>
    <w:r w:rsidRPr="00AD255C">
      <w:rPr>
        <w:lang w:val="fr-CH"/>
      </w:rPr>
      <w:instrText xml:space="preserve"> FILENAME  \p  \* MERGEFORMAT </w:instrText>
    </w:r>
    <w:r>
      <w:fldChar w:fldCharType="separate"/>
    </w:r>
    <w:r w:rsidR="001D5679">
      <w:rPr>
        <w:lang w:val="fr-CH"/>
      </w:rPr>
      <w:t>Y:\APP\BR\CIRCS_DMS\CACE\600\606\606r.DOCX</w:t>
    </w:r>
    <w:r>
      <w:fldChar w:fldCharType="end"/>
    </w:r>
    <w:r w:rsidR="0052317D">
      <w:rPr>
        <w:lang w:val="fr-CH"/>
      </w:rPr>
      <w:tab/>
    </w:r>
    <w:r w:rsidR="0052317D">
      <w:rPr>
        <w:lang w:val="fr-CH"/>
      </w:rPr>
      <w:tab/>
    </w:r>
    <w:r w:rsidR="004F4370">
      <w:rPr>
        <w:lang w:val="fr-FR"/>
      </w:rPr>
      <w:t>19</w:t>
    </w:r>
    <w:r w:rsidR="0052317D">
      <w:rPr>
        <w:lang w:val="fr-FR"/>
      </w:rPr>
      <w:t>/02/2013</w:t>
    </w:r>
  </w:p>
  <w:p w:rsidR="00874577" w:rsidRPr="00AD255C" w:rsidRDefault="00874577" w:rsidP="0052317D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8745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74577">
      <w:trPr>
        <w:cantSplit/>
      </w:trPr>
      <w:tc>
        <w:tcPr>
          <w:tcW w:w="1062" w:type="pct"/>
        </w:tcPr>
        <w:p w:rsidR="00874577" w:rsidRDefault="0087457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74577" w:rsidRDefault="0087457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74577" w:rsidRDefault="0087457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74577" w:rsidRDefault="0087457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74577">
      <w:trPr>
        <w:cantSplit/>
      </w:trPr>
      <w:tc>
        <w:tcPr>
          <w:tcW w:w="1062" w:type="pct"/>
        </w:tcPr>
        <w:p w:rsidR="00874577" w:rsidRDefault="0087457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74577" w:rsidRDefault="0087457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74577" w:rsidRDefault="00874577">
          <w:pPr>
            <w:pStyle w:val="itu"/>
          </w:pPr>
        </w:p>
      </w:tc>
      <w:tc>
        <w:tcPr>
          <w:tcW w:w="1131" w:type="pct"/>
        </w:tcPr>
        <w:p w:rsidR="00874577" w:rsidRDefault="00874577">
          <w:pPr>
            <w:pStyle w:val="itu"/>
          </w:pPr>
        </w:p>
      </w:tc>
    </w:tr>
  </w:tbl>
  <w:p w:rsidR="00874577" w:rsidRPr="00577D20" w:rsidRDefault="00874577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77" w:rsidRDefault="00874577">
      <w:r>
        <w:t>____________________</w:t>
      </w:r>
    </w:p>
  </w:footnote>
  <w:footnote w:type="continuationSeparator" w:id="0">
    <w:p w:rsidR="00874577" w:rsidRDefault="0087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70" w:rsidRDefault="004F4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77" w:rsidRPr="00AF1ECB" w:rsidRDefault="00874577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EB6B00">
      <w:rPr>
        <w:noProof/>
        <w:lang w:val="en-GB"/>
      </w:rPr>
      <w:t>4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874577" w:rsidRPr="00490818" w:rsidRDefault="00874577" w:rsidP="00D130B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70" w:rsidRDefault="004F4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640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EC4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108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CCC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0C3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96B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0CEE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329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C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EE3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685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5679"/>
    <w:rsid w:val="001D5EBD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4370"/>
    <w:rsid w:val="005129F7"/>
    <w:rsid w:val="0052317D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0453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0FE8"/>
    <w:rsid w:val="00AC1C12"/>
    <w:rsid w:val="00AD255C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130BA"/>
    <w:rsid w:val="00D22AC6"/>
    <w:rsid w:val="00D35752"/>
    <w:rsid w:val="00D37409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D3F0A"/>
    <w:rsid w:val="00DE1AEF"/>
    <w:rsid w:val="00DE6A27"/>
    <w:rsid w:val="00E01EF9"/>
    <w:rsid w:val="00E41FE5"/>
    <w:rsid w:val="00E53F66"/>
    <w:rsid w:val="00E5740D"/>
    <w:rsid w:val="00E6200F"/>
    <w:rsid w:val="00E6701D"/>
    <w:rsid w:val="00E70695"/>
    <w:rsid w:val="00E70E23"/>
    <w:rsid w:val="00E81F66"/>
    <w:rsid w:val="00E90A0C"/>
    <w:rsid w:val="00EA5E75"/>
    <w:rsid w:val="00EB6B00"/>
    <w:rsid w:val="00EC442C"/>
    <w:rsid w:val="00EC4ED8"/>
    <w:rsid w:val="00EC710F"/>
    <w:rsid w:val="00ED2815"/>
    <w:rsid w:val="00ED6CC8"/>
    <w:rsid w:val="00EE067D"/>
    <w:rsid w:val="00F0282A"/>
    <w:rsid w:val="00F04386"/>
    <w:rsid w:val="00F4366D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D612C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44547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44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  <w:style w:type="character" w:customStyle="1" w:styleId="TabletextChar">
    <w:name w:val="Table_text Char"/>
    <w:link w:val="Tabletext"/>
    <w:uiPriority w:val="99"/>
    <w:locked/>
    <w:rsid w:val="00D130BA"/>
    <w:rPr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44547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44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  <w:style w:type="character" w:customStyle="1" w:styleId="TabletextChar">
    <w:name w:val="Table_text Char"/>
    <w:link w:val="Tabletext"/>
    <w:uiPriority w:val="99"/>
    <w:locked/>
    <w:rsid w:val="00D130BA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0C30-FCF6-4F7E-AF06-3DE0B141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5189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jovet</cp:lastModifiedBy>
  <cp:revision>8</cp:revision>
  <cp:lastPrinted>2013-02-19T09:21:00Z</cp:lastPrinted>
  <dcterms:created xsi:type="dcterms:W3CDTF">2013-02-18T11:02:00Z</dcterms:created>
  <dcterms:modified xsi:type="dcterms:W3CDTF">2013-02-19T10:54:00Z</dcterms:modified>
</cp:coreProperties>
</file>