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CE5CB1">
        <w:tc>
          <w:tcPr>
            <w:tcW w:w="9039" w:type="dxa"/>
            <w:vAlign w:val="center"/>
          </w:tcPr>
          <w:p w:rsidR="00F96264" w:rsidRPr="00CE5CB1" w:rsidRDefault="00BD5208" w:rsidP="00307126">
            <w:pPr>
              <w:spacing w:before="0"/>
            </w:pPr>
            <w:r w:rsidRPr="00CE5CB1">
              <w:rPr>
                <w:rFonts w:asciiTheme="minorHAnsi" w:hAnsiTheme="minorHAnsi" w:cstheme="minorHAnsi"/>
                <w:spacing w:val="5"/>
                <w:sz w:val="52"/>
                <w:szCs w:val="24"/>
              </w:rPr>
              <w:t>U</w:t>
            </w:r>
            <w:r w:rsidRPr="00CE5CB1">
              <w:rPr>
                <w:rFonts w:asciiTheme="minorHAnsi" w:hAnsiTheme="minorHAnsi" w:cstheme="minorHAnsi"/>
                <w:spacing w:val="5"/>
                <w:sz w:val="40"/>
                <w:szCs w:val="40"/>
              </w:rPr>
              <w:t>NIÓN</w:t>
            </w:r>
            <w:r w:rsidRPr="00CE5CB1">
              <w:rPr>
                <w:rFonts w:asciiTheme="minorHAnsi" w:hAnsiTheme="minorHAnsi" w:cstheme="minorHAnsi"/>
                <w:spacing w:val="5"/>
                <w:sz w:val="44"/>
                <w:szCs w:val="24"/>
              </w:rPr>
              <w:t xml:space="preserve"> </w:t>
            </w:r>
            <w:r w:rsidRPr="00CE5CB1">
              <w:rPr>
                <w:rFonts w:asciiTheme="minorHAnsi" w:hAnsiTheme="minorHAnsi" w:cstheme="minorHAnsi"/>
                <w:spacing w:val="5"/>
                <w:sz w:val="52"/>
                <w:szCs w:val="24"/>
              </w:rPr>
              <w:t>I</w:t>
            </w:r>
            <w:r w:rsidRPr="00CE5CB1">
              <w:rPr>
                <w:rFonts w:asciiTheme="minorHAnsi" w:hAnsiTheme="minorHAnsi" w:cstheme="minorHAnsi"/>
                <w:spacing w:val="5"/>
                <w:sz w:val="40"/>
                <w:szCs w:val="40"/>
              </w:rPr>
              <w:t>NTERNACIONAL DE</w:t>
            </w:r>
            <w:r w:rsidRPr="00CE5CB1">
              <w:rPr>
                <w:rFonts w:asciiTheme="minorHAnsi" w:hAnsiTheme="minorHAnsi" w:cstheme="minorHAnsi"/>
                <w:spacing w:val="5"/>
                <w:sz w:val="44"/>
                <w:szCs w:val="24"/>
              </w:rPr>
              <w:t xml:space="preserve"> </w:t>
            </w:r>
            <w:r w:rsidRPr="00CE5CB1">
              <w:rPr>
                <w:rFonts w:asciiTheme="minorHAnsi" w:hAnsiTheme="minorHAnsi" w:cstheme="minorHAnsi"/>
                <w:spacing w:val="5"/>
                <w:sz w:val="52"/>
                <w:szCs w:val="24"/>
              </w:rPr>
              <w:t>T</w:t>
            </w:r>
            <w:r w:rsidRPr="00CE5CB1">
              <w:rPr>
                <w:rFonts w:asciiTheme="minorHAnsi" w:hAnsiTheme="minorHAnsi" w:cstheme="minorHAnsi"/>
                <w:spacing w:val="5"/>
                <w:sz w:val="40"/>
                <w:szCs w:val="40"/>
              </w:rPr>
              <w:t>ELECOMUNICACIONES</w:t>
            </w:r>
          </w:p>
        </w:tc>
        <w:tc>
          <w:tcPr>
            <w:tcW w:w="1559" w:type="dxa"/>
          </w:tcPr>
          <w:p w:rsidR="00F96264" w:rsidRPr="00CE5CB1" w:rsidRDefault="00BD0273" w:rsidP="00307126">
            <w:pPr>
              <w:spacing w:before="0"/>
              <w:jc w:val="right"/>
            </w:pPr>
            <w:r w:rsidRPr="00CE5CB1">
              <w:rPr>
                <w:noProof/>
                <w:lang w:val="en-US" w:eastAsia="zh-CN"/>
              </w:rPr>
              <w:drawing>
                <wp:inline distT="0" distB="0" distL="0" distR="0" wp14:anchorId="42F959BA" wp14:editId="72F40E1B">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CE5CB1">
        <w:trPr>
          <w:cantSplit/>
        </w:trPr>
        <w:tc>
          <w:tcPr>
            <w:tcW w:w="5075" w:type="dxa"/>
          </w:tcPr>
          <w:p w:rsidR="00F96264" w:rsidRPr="00CE5CB1" w:rsidRDefault="00F96264" w:rsidP="00307126">
            <w:pPr>
              <w:spacing w:before="0"/>
              <w:rPr>
                <w:i/>
                <w:smallCaps/>
                <w:sz w:val="28"/>
                <w:szCs w:val="28"/>
              </w:rPr>
            </w:pPr>
            <w:r w:rsidRPr="00CE5CB1">
              <w:rPr>
                <w:i/>
                <w:sz w:val="28"/>
                <w:szCs w:val="28"/>
              </w:rPr>
              <w:t>Oficina de Radiocomunicaciones</w:t>
            </w:r>
          </w:p>
          <w:p w:rsidR="00F96264" w:rsidRPr="00CE5CB1" w:rsidRDefault="00F96264" w:rsidP="00307126">
            <w:pPr>
              <w:tabs>
                <w:tab w:val="clear" w:pos="794"/>
                <w:tab w:val="clear" w:pos="1191"/>
                <w:tab w:val="clear" w:pos="1588"/>
                <w:tab w:val="clear" w:pos="1985"/>
                <w:tab w:val="center" w:pos="1701"/>
              </w:tabs>
              <w:spacing w:before="0"/>
              <w:rPr>
                <w:b/>
                <w:smallCaps/>
                <w:sz w:val="18"/>
                <w:szCs w:val="18"/>
              </w:rPr>
            </w:pPr>
            <w:r w:rsidRPr="00CE5CB1">
              <w:rPr>
                <w:i/>
                <w:sz w:val="18"/>
                <w:szCs w:val="18"/>
              </w:rPr>
              <w:tab/>
              <w:t>(N° de Fax directo +41 22 730 57 85)</w:t>
            </w:r>
          </w:p>
        </w:tc>
      </w:tr>
    </w:tbl>
    <w:p w:rsidR="00F96264" w:rsidRPr="00CE5CB1" w:rsidRDefault="00F96264" w:rsidP="00307126">
      <w:pPr>
        <w:tabs>
          <w:tab w:val="left" w:pos="7513"/>
        </w:tabs>
      </w:pPr>
    </w:p>
    <w:p w:rsidR="00F96264" w:rsidRPr="00CE5CB1" w:rsidRDefault="00F96264" w:rsidP="00307126">
      <w:pPr>
        <w:tabs>
          <w:tab w:val="left" w:pos="7513"/>
        </w:tabs>
      </w:pPr>
    </w:p>
    <w:tbl>
      <w:tblPr>
        <w:tblW w:w="10020" w:type="dxa"/>
        <w:tblLayout w:type="fixed"/>
        <w:tblLook w:val="0000" w:firstRow="0" w:lastRow="0" w:firstColumn="0" w:lastColumn="0" w:noHBand="0" w:noVBand="0"/>
      </w:tblPr>
      <w:tblGrid>
        <w:gridCol w:w="2880"/>
        <w:gridCol w:w="7140"/>
      </w:tblGrid>
      <w:tr w:rsidR="00F96264" w:rsidRPr="00CE5CB1" w:rsidTr="00A353D3">
        <w:trPr>
          <w:cantSplit/>
        </w:trPr>
        <w:tc>
          <w:tcPr>
            <w:tcW w:w="2880" w:type="dxa"/>
          </w:tcPr>
          <w:p w:rsidR="00A353D3" w:rsidRPr="00CE5CB1" w:rsidRDefault="00A353D3" w:rsidP="00307126">
            <w:pPr>
              <w:rPr>
                <w:b/>
                <w:bCs/>
              </w:rPr>
            </w:pPr>
            <w:bookmarkStart w:id="0" w:name="dletter"/>
            <w:bookmarkEnd w:id="0"/>
            <w:r w:rsidRPr="00CE5CB1">
              <w:rPr>
                <w:b/>
                <w:bCs/>
              </w:rPr>
              <w:t>Circular Administrativa</w:t>
            </w:r>
          </w:p>
          <w:p w:rsidR="00F96264" w:rsidRPr="00CE5CB1" w:rsidRDefault="00A353D3" w:rsidP="00307126">
            <w:pPr>
              <w:tabs>
                <w:tab w:val="clear" w:pos="794"/>
                <w:tab w:val="clear" w:pos="1191"/>
              </w:tabs>
              <w:spacing w:before="0"/>
              <w:jc w:val="center"/>
              <w:rPr>
                <w:b/>
                <w:bCs/>
              </w:rPr>
            </w:pPr>
            <w:bookmarkStart w:id="1" w:name="dnum"/>
            <w:bookmarkEnd w:id="1"/>
            <w:r w:rsidRPr="00CE5CB1">
              <w:rPr>
                <w:b/>
                <w:bCs/>
              </w:rPr>
              <w:t>CACE/</w:t>
            </w:r>
            <w:r w:rsidR="008E5513">
              <w:rPr>
                <w:b/>
                <w:bCs/>
              </w:rPr>
              <w:t>604</w:t>
            </w:r>
          </w:p>
        </w:tc>
        <w:tc>
          <w:tcPr>
            <w:tcW w:w="7140" w:type="dxa"/>
          </w:tcPr>
          <w:p w:rsidR="00F96264" w:rsidRPr="00CE5CB1" w:rsidRDefault="00247044" w:rsidP="008E5513">
            <w:pPr>
              <w:tabs>
                <w:tab w:val="left" w:pos="7513"/>
              </w:tabs>
              <w:jc w:val="right"/>
              <w:rPr>
                <w:bCs/>
              </w:rPr>
            </w:pPr>
            <w:bookmarkStart w:id="2" w:name="ddate"/>
            <w:bookmarkEnd w:id="2"/>
            <w:r>
              <w:t>8 de</w:t>
            </w:r>
            <w:r w:rsidR="008E5513">
              <w:t xml:space="preserve"> febrero de</w:t>
            </w:r>
            <w:r w:rsidR="009937C1" w:rsidRPr="00CE5CB1">
              <w:t xml:space="preserve"> 201</w:t>
            </w:r>
            <w:r w:rsidR="00947792">
              <w:t>3</w:t>
            </w:r>
          </w:p>
        </w:tc>
      </w:tr>
    </w:tbl>
    <w:p w:rsidR="000A5FE2" w:rsidRPr="00F96264" w:rsidRDefault="000A5FE2" w:rsidP="000A5FE2">
      <w:pPr>
        <w:tabs>
          <w:tab w:val="left" w:pos="7513"/>
        </w:tabs>
        <w:spacing w:before="480"/>
        <w:jc w:val="center"/>
        <w:rPr>
          <w:b/>
          <w:bCs/>
        </w:rPr>
      </w:pPr>
      <w:r w:rsidRPr="005C788D">
        <w:rPr>
          <w:b/>
        </w:rPr>
        <w:t>A las Administraciones de los Estados Miembros de la UIT, a los Miembros</w:t>
      </w:r>
      <w:r>
        <w:rPr>
          <w:b/>
        </w:rPr>
        <w:t xml:space="preserve"> </w:t>
      </w:r>
      <w:r w:rsidRPr="005C788D">
        <w:rPr>
          <w:b/>
        </w:rPr>
        <w:t xml:space="preserve">del </w:t>
      </w:r>
      <w:r>
        <w:rPr>
          <w:b/>
        </w:rPr>
        <w:br/>
      </w:r>
      <w:r w:rsidRPr="005C788D">
        <w:rPr>
          <w:b/>
        </w:rPr>
        <w:t>Sector</w:t>
      </w:r>
      <w:r>
        <w:rPr>
          <w:b/>
        </w:rPr>
        <w:t xml:space="preserve"> </w:t>
      </w:r>
      <w:r w:rsidRPr="005C788D">
        <w:rPr>
          <w:b/>
        </w:rPr>
        <w:t xml:space="preserve">de Radiocomunicaciones, a los Asociados del UIT-R </w:t>
      </w:r>
      <w:r>
        <w:rPr>
          <w:b/>
        </w:rPr>
        <w:t>que participan</w:t>
      </w:r>
      <w:r>
        <w:rPr>
          <w:b/>
        </w:rPr>
        <w:br/>
        <w:t xml:space="preserve">en los trabajos </w:t>
      </w:r>
      <w:r w:rsidRPr="005C788D">
        <w:rPr>
          <w:b/>
        </w:rPr>
        <w:t xml:space="preserve">de la Comisión de Estudio </w:t>
      </w:r>
      <w:r>
        <w:rPr>
          <w:b/>
        </w:rPr>
        <w:t>5 de Radiocomunicaciones</w:t>
      </w:r>
      <w:r>
        <w:rPr>
          <w:b/>
        </w:rPr>
        <w:br/>
      </w:r>
      <w:r w:rsidRPr="005C788D">
        <w:rPr>
          <w:b/>
        </w:rPr>
        <w:t xml:space="preserve">y a </w:t>
      </w:r>
      <w:r>
        <w:rPr>
          <w:b/>
        </w:rPr>
        <w:t>los Sectores académicos del UIT-R</w:t>
      </w:r>
    </w:p>
    <w:p w:rsidR="005A7EC3" w:rsidRPr="00CE5CB1" w:rsidRDefault="009937C1" w:rsidP="00247044">
      <w:pPr>
        <w:tabs>
          <w:tab w:val="clear" w:pos="794"/>
          <w:tab w:val="clear" w:pos="1588"/>
          <w:tab w:val="left" w:pos="1418"/>
        </w:tabs>
        <w:spacing w:before="720"/>
        <w:ind w:left="1985" w:hanging="1985"/>
        <w:rPr>
          <w:b/>
        </w:rPr>
      </w:pPr>
      <w:r w:rsidRPr="00CE5CB1">
        <w:rPr>
          <w:b/>
        </w:rPr>
        <w:t>Asunto</w:t>
      </w:r>
      <w:r w:rsidR="005A7EC3" w:rsidRPr="00CE5CB1">
        <w:rPr>
          <w:b/>
        </w:rPr>
        <w:t xml:space="preserve">: </w:t>
      </w:r>
      <w:r w:rsidR="00F31FC0" w:rsidRPr="00CE5CB1">
        <w:rPr>
          <w:b/>
        </w:rPr>
        <w:tab/>
      </w:r>
      <w:r w:rsidR="005A7EC3" w:rsidRPr="00CE5CB1">
        <w:rPr>
          <w:b/>
        </w:rPr>
        <w:t>Comisi</w:t>
      </w:r>
      <w:r w:rsidRPr="00CE5CB1">
        <w:rPr>
          <w:b/>
        </w:rPr>
        <w:t>ó</w:t>
      </w:r>
      <w:r w:rsidR="005A7EC3" w:rsidRPr="00CE5CB1">
        <w:rPr>
          <w:b/>
        </w:rPr>
        <w:t xml:space="preserve">n de </w:t>
      </w:r>
      <w:r w:rsidRPr="00CE5CB1">
        <w:rPr>
          <w:b/>
        </w:rPr>
        <w:t>Estudio</w:t>
      </w:r>
      <w:r w:rsidR="005A7EC3" w:rsidRPr="00CE5CB1">
        <w:rPr>
          <w:b/>
        </w:rPr>
        <w:t xml:space="preserve"> </w:t>
      </w:r>
      <w:r w:rsidR="008E5513">
        <w:rPr>
          <w:b/>
        </w:rPr>
        <w:t>5</w:t>
      </w:r>
      <w:r w:rsidR="005A7EC3" w:rsidRPr="00CE5CB1">
        <w:rPr>
          <w:b/>
        </w:rPr>
        <w:t xml:space="preserve"> de Radiocomunicaciones</w:t>
      </w:r>
      <w:r w:rsidR="00C456FF" w:rsidRPr="00CE5CB1">
        <w:rPr>
          <w:b/>
        </w:rPr>
        <w:t xml:space="preserve"> </w:t>
      </w:r>
      <w:r w:rsidR="00C456FF" w:rsidRPr="00CE5CB1">
        <w:rPr>
          <w:b/>
          <w:bCs/>
        </w:rPr>
        <w:t>(</w:t>
      </w:r>
      <w:r w:rsidR="008E5513">
        <w:rPr>
          <w:b/>
          <w:bCs/>
        </w:rPr>
        <w:t>Servicios terrenales</w:t>
      </w:r>
      <w:r w:rsidR="00C456FF" w:rsidRPr="00CE5CB1">
        <w:rPr>
          <w:b/>
          <w:bCs/>
        </w:rPr>
        <w:t>)</w:t>
      </w:r>
    </w:p>
    <w:p w:rsidR="008E5513" w:rsidRDefault="007635A2" w:rsidP="00892296">
      <w:pPr>
        <w:tabs>
          <w:tab w:val="clear" w:pos="794"/>
          <w:tab w:val="clear" w:pos="1588"/>
          <w:tab w:val="left" w:pos="1701"/>
        </w:tabs>
        <w:ind w:left="1701" w:hanging="1701"/>
        <w:rPr>
          <w:b/>
        </w:rPr>
      </w:pPr>
      <w:r w:rsidRPr="00CE5CB1">
        <w:rPr>
          <w:b/>
        </w:rPr>
        <w:tab/>
      </w:r>
      <w:r w:rsidR="00F31FC0" w:rsidRPr="00CE5CB1">
        <w:rPr>
          <w:b/>
        </w:rPr>
        <w:t>–</w:t>
      </w:r>
      <w:r w:rsidR="00F31FC0" w:rsidRPr="00CE5CB1">
        <w:rPr>
          <w:b/>
        </w:rPr>
        <w:tab/>
      </w:r>
      <w:r w:rsidR="008E5513">
        <w:rPr>
          <w:b/>
        </w:rPr>
        <w:t>Propuesta de aprobación de 1</w:t>
      </w:r>
      <w:r w:rsidR="00307126" w:rsidRPr="00CE5CB1">
        <w:rPr>
          <w:b/>
        </w:rPr>
        <w:t xml:space="preserve"> proyecto</w:t>
      </w:r>
      <w:r w:rsidR="00947792">
        <w:rPr>
          <w:b/>
        </w:rPr>
        <w:t xml:space="preserve"> </w:t>
      </w:r>
      <w:r w:rsidR="008E5513">
        <w:rPr>
          <w:b/>
        </w:rPr>
        <w:t>de Recomendaci</w:t>
      </w:r>
      <w:r w:rsidR="00892296" w:rsidRPr="00CE5CB1">
        <w:rPr>
          <w:b/>
        </w:rPr>
        <w:t>ó</w:t>
      </w:r>
      <w:r w:rsidR="008E5513">
        <w:rPr>
          <w:b/>
        </w:rPr>
        <w:t xml:space="preserve">n </w:t>
      </w:r>
      <w:r w:rsidR="00BA280F">
        <w:rPr>
          <w:b/>
        </w:rPr>
        <w:t xml:space="preserve">UIT-R </w:t>
      </w:r>
      <w:r w:rsidR="008E5513">
        <w:rPr>
          <w:b/>
        </w:rPr>
        <w:t>revisada</w:t>
      </w:r>
    </w:p>
    <w:p w:rsidR="00247044" w:rsidRDefault="00247044" w:rsidP="00247044">
      <w:pPr>
        <w:tabs>
          <w:tab w:val="clear" w:pos="794"/>
          <w:tab w:val="clear" w:pos="1588"/>
          <w:tab w:val="left" w:pos="1701"/>
        </w:tabs>
        <w:ind w:left="1701" w:hanging="1701"/>
        <w:rPr>
          <w:b/>
        </w:rPr>
      </w:pPr>
    </w:p>
    <w:p w:rsidR="00307126" w:rsidRPr="00CE5CB1" w:rsidRDefault="00307126" w:rsidP="00892296">
      <w:pPr>
        <w:spacing w:before="240"/>
      </w:pPr>
      <w:r w:rsidRPr="00CE5CB1">
        <w:t>En la reu</w:t>
      </w:r>
      <w:r w:rsidR="008E5513">
        <w:t>nión de la Comisión de Estudio 5</w:t>
      </w:r>
      <w:r w:rsidRPr="00CE5CB1">
        <w:t xml:space="preserve"> de</w:t>
      </w:r>
      <w:r w:rsidR="008E5513">
        <w:t xml:space="preserve"> Radiocomunicaciones celebrada </w:t>
      </w:r>
      <w:r w:rsidRPr="00CE5CB1">
        <w:t xml:space="preserve">el </w:t>
      </w:r>
      <w:r w:rsidR="008E5513">
        <w:t>19 de noviembre de 2012,</w:t>
      </w:r>
      <w:r w:rsidRPr="00CE5CB1">
        <w:t xml:space="preserve"> la </w:t>
      </w:r>
      <w:r w:rsidR="00AC61F8" w:rsidRPr="00CE5CB1">
        <w:t>Comisión de Estudio decidió</w:t>
      </w:r>
      <w:r w:rsidR="008E5513">
        <w:t xml:space="preserve"> solicitar la adopción de 1</w:t>
      </w:r>
      <w:r w:rsidR="00892296">
        <w:t xml:space="preserve"> </w:t>
      </w:r>
      <w:r w:rsidRPr="00CE5CB1">
        <w:t>p</w:t>
      </w:r>
      <w:r w:rsidR="00AC4F49">
        <w:t>royecto</w:t>
      </w:r>
      <w:r w:rsidRPr="00CE5CB1">
        <w:t xml:space="preserve"> </w:t>
      </w:r>
      <w:r w:rsidR="00AC61F8" w:rsidRPr="00CE5CB1">
        <w:t>d</w:t>
      </w:r>
      <w:r w:rsidR="00892296">
        <w:t>e</w:t>
      </w:r>
      <w:r w:rsidR="00892296" w:rsidRPr="00892296">
        <w:rPr>
          <w:bCs/>
        </w:rPr>
        <w:t xml:space="preserve"> Recomendación</w:t>
      </w:r>
      <w:r w:rsidR="00892296">
        <w:t xml:space="preserve"> </w:t>
      </w:r>
      <w:r w:rsidR="00BA280F">
        <w:t xml:space="preserve">UIT-R </w:t>
      </w:r>
      <w:r w:rsidR="00AC4F49">
        <w:t>revisada</w:t>
      </w:r>
      <w:r w:rsidRPr="00CE5CB1">
        <w:t xml:space="preserve"> por corresponde</w:t>
      </w:r>
      <w:r w:rsidR="00947792">
        <w:t>ncia, de </w:t>
      </w:r>
      <w:r w:rsidR="00AC61F8" w:rsidRPr="00CE5CB1">
        <w:t>conformidad con el §</w:t>
      </w:r>
      <w:r w:rsidR="00A34090">
        <w:t xml:space="preserve"> </w:t>
      </w:r>
      <w:r w:rsidRPr="00CE5CB1">
        <w:t>10.2</w:t>
      </w:r>
      <w:r w:rsidR="00AC61F8" w:rsidRPr="00CE5CB1">
        <w:t>.3 de la Resolució</w:t>
      </w:r>
      <w:r w:rsidRPr="00CE5CB1">
        <w:t>n UIT-R 1-6.</w:t>
      </w:r>
      <w:r w:rsidR="00617AA8">
        <w:t xml:space="preserve"> </w:t>
      </w:r>
    </w:p>
    <w:p w:rsidR="00307126" w:rsidRPr="00CE5CB1" w:rsidRDefault="00307126" w:rsidP="00892296">
      <w:r w:rsidRPr="00CE5CB1">
        <w:t>Como indica la Circula</w:t>
      </w:r>
      <w:r w:rsidR="008E5513">
        <w:t xml:space="preserve">r Administrativa CACE/595 del 5 de diciembre de </w:t>
      </w:r>
      <w:r w:rsidRPr="00CE5CB1">
        <w:t>201</w:t>
      </w:r>
      <w:r w:rsidR="00BA280F">
        <w:t>2</w:t>
      </w:r>
      <w:r w:rsidRPr="00CE5CB1">
        <w:t>, el periodo de consulta para</w:t>
      </w:r>
      <w:r w:rsidRPr="00AC4F49">
        <w:t xml:space="preserve"> la adopción</w:t>
      </w:r>
      <w:r w:rsidR="008E5513">
        <w:t xml:space="preserve"> de la </w:t>
      </w:r>
      <w:r w:rsidR="00892296" w:rsidRPr="00892296">
        <w:rPr>
          <w:bCs/>
        </w:rPr>
        <w:t>Recomendación</w:t>
      </w:r>
      <w:r w:rsidR="00AC61F8" w:rsidRPr="00CE5CB1">
        <w:t xml:space="preserve"> finalizó el </w:t>
      </w:r>
      <w:r w:rsidR="008E5513">
        <w:t>5 de febrero de</w:t>
      </w:r>
      <w:r w:rsidRPr="00CE5CB1">
        <w:t xml:space="preserve"> 201</w:t>
      </w:r>
      <w:r w:rsidR="00947792">
        <w:t>3</w:t>
      </w:r>
      <w:r w:rsidRPr="00CE5CB1">
        <w:t>.</w:t>
      </w:r>
    </w:p>
    <w:p w:rsidR="00307126" w:rsidRPr="00CE5CB1" w:rsidRDefault="00667A19" w:rsidP="00667A19">
      <w:r w:rsidRPr="00667A19">
        <w:rPr>
          <w:szCs w:val="24"/>
        </w:rPr>
        <w:t>La</w:t>
      </w:r>
      <w:r w:rsidR="00307126" w:rsidRPr="00667A19">
        <w:rPr>
          <w:szCs w:val="24"/>
        </w:rPr>
        <w:t xml:space="preserve"> Recomendac</w:t>
      </w:r>
      <w:r w:rsidRPr="00667A19">
        <w:rPr>
          <w:szCs w:val="24"/>
          <w:lang w:val="es-ES"/>
        </w:rPr>
        <w:t>ión</w:t>
      </w:r>
      <w:r w:rsidR="00307126" w:rsidRPr="00CE5CB1">
        <w:t xml:space="preserve"> ha sido adoptad</w:t>
      </w:r>
      <w:r w:rsidR="00AC61F8" w:rsidRPr="00CE5CB1">
        <w:t>a por la Comisión de E</w:t>
      </w:r>
      <w:r w:rsidR="008E5513">
        <w:t>studio 5</w:t>
      </w:r>
      <w:r w:rsidR="00307126" w:rsidRPr="00CE5CB1">
        <w:t xml:space="preserve"> y debe aplicarse el procedimiento de aprobación de la </w:t>
      </w:r>
      <w:r w:rsidR="00CE5CB1" w:rsidRPr="00CE5CB1">
        <w:t>Resolución</w:t>
      </w:r>
      <w:r w:rsidR="00307126" w:rsidRPr="00CE5CB1">
        <w:t xml:space="preserve"> UIT-R 1-6 </w:t>
      </w:r>
      <w:r w:rsidR="00AC61F8" w:rsidRPr="00CE5CB1">
        <w:t>§</w:t>
      </w:r>
      <w:r w:rsidR="00307126" w:rsidRPr="00CE5CB1">
        <w:t xml:space="preserve"> 10.4.</w:t>
      </w:r>
    </w:p>
    <w:p w:rsidR="00307126" w:rsidRPr="00CE5CB1" w:rsidRDefault="00307126" w:rsidP="008E5513">
      <w:r w:rsidRPr="00CE5CB1">
        <w:t>Tenie</w:t>
      </w:r>
      <w:r w:rsidR="00AC61F8" w:rsidRPr="00CE5CB1">
        <w:t>n</w:t>
      </w:r>
      <w:r w:rsidRPr="00CE5CB1">
        <w:t>do en cu</w:t>
      </w:r>
      <w:r w:rsidR="00AC61F8" w:rsidRPr="00CE5CB1">
        <w:t>e</w:t>
      </w:r>
      <w:r w:rsidRPr="00CE5CB1">
        <w:t xml:space="preserve">nta las disposiciones del </w:t>
      </w:r>
      <w:r w:rsidR="00AC61F8" w:rsidRPr="00CE5CB1">
        <w:t>§</w:t>
      </w:r>
      <w:r w:rsidRPr="00CE5CB1">
        <w:t xml:space="preserve"> 10.4 de la </w:t>
      </w:r>
      <w:r w:rsidR="00AC61F8" w:rsidRPr="00CE5CB1">
        <w:t>Resolución</w:t>
      </w:r>
      <w:r w:rsidRPr="00CE5CB1">
        <w:t xml:space="preserve"> UIT-</w:t>
      </w:r>
      <w:r w:rsidR="00AC61F8" w:rsidRPr="00CE5CB1">
        <w:t>R</w:t>
      </w:r>
      <w:r w:rsidRPr="00CE5CB1">
        <w:t xml:space="preserve"> 1-6, se solicita a los Estados Miembros que informen a la Secr</w:t>
      </w:r>
      <w:r w:rsidR="00103EC4" w:rsidRPr="00CE5CB1">
        <w:t>etaría (</w:t>
      </w:r>
      <w:hyperlink r:id="rId9" w:history="1">
        <w:r w:rsidR="00103EC4" w:rsidRPr="00CE5CB1">
          <w:rPr>
            <w:rStyle w:val="Hyperlink"/>
          </w:rPr>
          <w:t>brsgd@itu.int</w:t>
        </w:r>
      </w:hyperlink>
      <w:r w:rsidR="00103EC4" w:rsidRPr="00CE5CB1">
        <w:t xml:space="preserve">) a más tardar el </w:t>
      </w:r>
      <w:r w:rsidR="00BA280F">
        <w:rPr>
          <w:u w:val="single"/>
        </w:rPr>
        <w:t>8</w:t>
      </w:r>
      <w:r w:rsidR="008E5513" w:rsidRPr="008E5513">
        <w:rPr>
          <w:u w:val="single"/>
        </w:rPr>
        <w:t xml:space="preserve"> </w:t>
      </w:r>
      <w:r w:rsidR="00A740D2">
        <w:rPr>
          <w:u w:val="single"/>
        </w:rPr>
        <w:t xml:space="preserve">de </w:t>
      </w:r>
      <w:r w:rsidR="008E5513" w:rsidRPr="008E5513">
        <w:rPr>
          <w:u w:val="single"/>
        </w:rPr>
        <w:t xml:space="preserve">abril de </w:t>
      </w:r>
      <w:r w:rsidRPr="008E5513">
        <w:rPr>
          <w:u w:val="single"/>
        </w:rPr>
        <w:t>201</w:t>
      </w:r>
      <w:r w:rsidR="00947792" w:rsidRPr="008E5513">
        <w:rPr>
          <w:u w:val="single"/>
        </w:rPr>
        <w:t>3</w:t>
      </w:r>
      <w:r w:rsidRPr="00CE5CB1">
        <w:t xml:space="preserve"> si aprueban o no la anterior propuesta.</w:t>
      </w:r>
    </w:p>
    <w:p w:rsidR="00307126" w:rsidRPr="00CE5CB1" w:rsidRDefault="00307126" w:rsidP="00103EC4">
      <w:r w:rsidRPr="00CE5CB1">
        <w:t>Se solicita a todo Estado Miembro que se op</w:t>
      </w:r>
      <w:r w:rsidR="00103EC4" w:rsidRPr="00CE5CB1">
        <w:t>o</w:t>
      </w:r>
      <w:r w:rsidRPr="00CE5CB1">
        <w:t xml:space="preserve">nga a la aprobación de un proyecto de </w:t>
      </w:r>
      <w:r w:rsidR="00103EC4" w:rsidRPr="00CE5CB1">
        <w:t>R</w:t>
      </w:r>
      <w:r w:rsidRPr="00CE5CB1">
        <w:t xml:space="preserve">ecomendación que informe al Director y al </w:t>
      </w:r>
      <w:r w:rsidR="00103EC4" w:rsidRPr="00CE5CB1">
        <w:t>P</w:t>
      </w:r>
      <w:r w:rsidRPr="00CE5CB1">
        <w:t xml:space="preserve">residente de la </w:t>
      </w:r>
      <w:r w:rsidR="00103EC4" w:rsidRPr="00CE5CB1">
        <w:t>C</w:t>
      </w:r>
      <w:r w:rsidRPr="00CE5CB1">
        <w:t>omisión de Estudio de las razones correspondientes.</w:t>
      </w:r>
    </w:p>
    <w:p w:rsidR="00A353D3" w:rsidRPr="00CE5CB1" w:rsidRDefault="00307126" w:rsidP="00A740D2">
      <w:r w:rsidRPr="00CE5CB1">
        <w:t>Una vez transcurrido el plazo señalado, se anunciar</w:t>
      </w:r>
      <w:r w:rsidR="00103EC4" w:rsidRPr="00CE5CB1">
        <w:t>á</w:t>
      </w:r>
      <w:r w:rsidRPr="00CE5CB1">
        <w:t xml:space="preserve">n los </w:t>
      </w:r>
      <w:r w:rsidR="00103EC4" w:rsidRPr="00CE5CB1">
        <w:t>resultados</w:t>
      </w:r>
      <w:r w:rsidRPr="00CE5CB1">
        <w:t xml:space="preserve"> de esta consulta en una Circular </w:t>
      </w:r>
      <w:r w:rsidR="00103EC4" w:rsidRPr="00CE5CB1">
        <w:t>A</w:t>
      </w:r>
      <w:r w:rsidR="00892296">
        <w:t xml:space="preserve">dministrativa y la </w:t>
      </w:r>
      <w:r w:rsidR="00A740D2" w:rsidRPr="00892296">
        <w:rPr>
          <w:bCs/>
        </w:rPr>
        <w:t>Recomendación</w:t>
      </w:r>
      <w:r w:rsidR="00892296">
        <w:t xml:space="preserve"> aprobada</w:t>
      </w:r>
      <w:r w:rsidRPr="00CE5CB1">
        <w:t xml:space="preserve"> se publicar</w:t>
      </w:r>
      <w:r w:rsidR="00103EC4" w:rsidRPr="00CE5CB1">
        <w:t>á</w:t>
      </w:r>
      <w:r w:rsidRPr="00CE5CB1">
        <w:t xml:space="preserve"> a la mayor brevedad posible (véase </w:t>
      </w:r>
      <w:hyperlink r:id="rId10" w:history="1">
        <w:r w:rsidR="00103EC4" w:rsidRPr="00CE5CB1">
          <w:rPr>
            <w:rStyle w:val="Hyperlink"/>
          </w:rPr>
          <w:t>http://www.itu.int/pub/R-REC</w:t>
        </w:r>
      </w:hyperlink>
      <w:r w:rsidRPr="00CE5CB1">
        <w:t>).</w:t>
      </w:r>
    </w:p>
    <w:p w:rsidR="007635A2" w:rsidRPr="00CE5CB1" w:rsidRDefault="007635A2">
      <w:pPr>
        <w:tabs>
          <w:tab w:val="clear" w:pos="794"/>
          <w:tab w:val="clear" w:pos="1191"/>
          <w:tab w:val="clear" w:pos="1588"/>
          <w:tab w:val="clear" w:pos="1985"/>
        </w:tabs>
        <w:overflowPunct/>
        <w:autoSpaceDE/>
        <w:autoSpaceDN/>
        <w:adjustRightInd/>
        <w:spacing w:before="0"/>
        <w:textAlignment w:val="auto"/>
      </w:pPr>
      <w:r w:rsidRPr="00CE5CB1">
        <w:br w:type="page"/>
      </w:r>
    </w:p>
    <w:p w:rsidR="00170325" w:rsidRPr="00CE5CB1" w:rsidRDefault="00880EEC" w:rsidP="00307126">
      <w:r w:rsidRPr="00CE5CB1">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11" w:history="1">
        <w:r w:rsidRPr="00CE5CB1">
          <w:rPr>
            <w:color w:val="0000FF" w:themeColor="hyperlink"/>
            <w:szCs w:val="24"/>
            <w:u w:val="single"/>
          </w:rPr>
          <w:t>http://www.itu.int/ITU</w:t>
        </w:r>
        <w:r w:rsidRPr="00CE5CB1">
          <w:rPr>
            <w:color w:val="0000FF" w:themeColor="hyperlink"/>
            <w:szCs w:val="24"/>
            <w:u w:val="single"/>
          </w:rPr>
          <w:noBreakHyphen/>
          <w:t>T/dbase/patent/patent-policy.html</w:t>
        </w:r>
      </w:hyperlink>
      <w:r w:rsidRPr="00CE5CB1">
        <w:t>.</w:t>
      </w:r>
    </w:p>
    <w:p w:rsidR="001A0880" w:rsidRPr="00CE5CB1" w:rsidRDefault="001A0880" w:rsidP="00307126">
      <w:pPr>
        <w:tabs>
          <w:tab w:val="clear" w:pos="794"/>
          <w:tab w:val="clear" w:pos="1191"/>
          <w:tab w:val="clear" w:pos="1588"/>
          <w:tab w:val="clear" w:pos="1985"/>
          <w:tab w:val="center" w:pos="7088"/>
        </w:tabs>
        <w:spacing w:before="1680"/>
      </w:pPr>
      <w:r w:rsidRPr="00CE5CB1">
        <w:tab/>
        <w:t>François Rancy</w:t>
      </w:r>
      <w:r w:rsidRPr="00CE5CB1">
        <w:br/>
      </w:r>
      <w:r w:rsidRPr="00CE5CB1">
        <w:tab/>
        <w:t>Director de la Oficina de Radiocomunicaciones</w:t>
      </w:r>
    </w:p>
    <w:p w:rsidR="008E5513" w:rsidRDefault="008E5513" w:rsidP="008E5513">
      <w:pPr>
        <w:tabs>
          <w:tab w:val="clear" w:pos="794"/>
          <w:tab w:val="clear" w:pos="1191"/>
          <w:tab w:val="clear" w:pos="1588"/>
          <w:tab w:val="clear" w:pos="1985"/>
          <w:tab w:val="left" w:pos="1134"/>
          <w:tab w:val="left" w:pos="1418"/>
        </w:tabs>
        <w:ind w:left="1418" w:hanging="1418"/>
        <w:rPr>
          <w:b/>
          <w:bCs/>
        </w:rPr>
      </w:pPr>
    </w:p>
    <w:p w:rsidR="0018239E" w:rsidRDefault="0018239E" w:rsidP="008E5513">
      <w:pPr>
        <w:tabs>
          <w:tab w:val="clear" w:pos="794"/>
          <w:tab w:val="clear" w:pos="1191"/>
          <w:tab w:val="clear" w:pos="1588"/>
          <w:tab w:val="clear" w:pos="1985"/>
          <w:tab w:val="left" w:pos="1134"/>
          <w:tab w:val="left" w:pos="1418"/>
        </w:tabs>
        <w:ind w:left="1418" w:hanging="1418"/>
        <w:rPr>
          <w:b/>
          <w:bCs/>
        </w:rPr>
      </w:pPr>
    </w:p>
    <w:p w:rsidR="0018239E" w:rsidRDefault="0018239E" w:rsidP="008E5513">
      <w:pPr>
        <w:tabs>
          <w:tab w:val="clear" w:pos="794"/>
          <w:tab w:val="clear" w:pos="1191"/>
          <w:tab w:val="clear" w:pos="1588"/>
          <w:tab w:val="clear" w:pos="1985"/>
          <w:tab w:val="left" w:pos="1134"/>
          <w:tab w:val="left" w:pos="1418"/>
        </w:tabs>
        <w:ind w:left="1418" w:hanging="1418"/>
        <w:rPr>
          <w:b/>
          <w:bCs/>
        </w:rPr>
      </w:pPr>
    </w:p>
    <w:p w:rsidR="0018239E" w:rsidRDefault="0018239E" w:rsidP="008E5513">
      <w:pPr>
        <w:tabs>
          <w:tab w:val="clear" w:pos="794"/>
          <w:tab w:val="clear" w:pos="1191"/>
          <w:tab w:val="clear" w:pos="1588"/>
          <w:tab w:val="clear" w:pos="1985"/>
          <w:tab w:val="left" w:pos="1134"/>
          <w:tab w:val="left" w:pos="1418"/>
        </w:tabs>
        <w:ind w:left="1418" w:hanging="1418"/>
        <w:rPr>
          <w:b/>
          <w:bCs/>
        </w:rPr>
      </w:pPr>
    </w:p>
    <w:p w:rsidR="008E5513" w:rsidRDefault="008E5513" w:rsidP="008E5513">
      <w:pPr>
        <w:tabs>
          <w:tab w:val="clear" w:pos="794"/>
          <w:tab w:val="clear" w:pos="1191"/>
          <w:tab w:val="clear" w:pos="1588"/>
          <w:tab w:val="clear" w:pos="1985"/>
          <w:tab w:val="left" w:pos="1134"/>
          <w:tab w:val="left" w:pos="1418"/>
        </w:tabs>
        <w:ind w:left="1418" w:hanging="1418"/>
        <w:rPr>
          <w:b/>
          <w:bCs/>
        </w:rPr>
      </w:pPr>
    </w:p>
    <w:p w:rsidR="008E5513" w:rsidRDefault="005A7EC3" w:rsidP="008E5513">
      <w:pPr>
        <w:tabs>
          <w:tab w:val="clear" w:pos="794"/>
          <w:tab w:val="clear" w:pos="1191"/>
          <w:tab w:val="clear" w:pos="1588"/>
          <w:tab w:val="clear" w:pos="1985"/>
          <w:tab w:val="left" w:pos="1134"/>
          <w:tab w:val="left" w:pos="1418"/>
        </w:tabs>
        <w:ind w:left="1418" w:hanging="1418"/>
        <w:rPr>
          <w:bCs/>
        </w:rPr>
      </w:pPr>
      <w:r w:rsidRPr="00CE5CB1">
        <w:rPr>
          <w:b/>
          <w:bCs/>
        </w:rPr>
        <w:t>Anexo:</w:t>
      </w:r>
      <w:r w:rsidR="008E5513">
        <w:tab/>
      </w:r>
      <w:r w:rsidR="008E5513">
        <w:tab/>
        <w:t>Título</w:t>
      </w:r>
      <w:r w:rsidRPr="00CE5CB1">
        <w:t xml:space="preserve"> y </w:t>
      </w:r>
      <w:r w:rsidR="00AF78C4" w:rsidRPr="00CE5CB1">
        <w:t>resúmen</w:t>
      </w:r>
      <w:r w:rsidR="008E5513">
        <w:t xml:space="preserve"> del proyecto</w:t>
      </w:r>
      <w:r w:rsidRPr="00CE5CB1">
        <w:t xml:space="preserve"> de </w:t>
      </w:r>
      <w:r w:rsidR="008E5513" w:rsidRPr="007B1D2A">
        <w:rPr>
          <w:lang w:val="es-ES"/>
        </w:rPr>
        <w:t>Recomendación</w:t>
      </w:r>
      <w:r w:rsidR="008E5513" w:rsidRPr="00CE5CB1">
        <w:rPr>
          <w:bCs/>
        </w:rPr>
        <w:t xml:space="preserve"> </w:t>
      </w:r>
    </w:p>
    <w:p w:rsidR="00EE14A6" w:rsidRDefault="00EE14A6" w:rsidP="008E5513">
      <w:pPr>
        <w:tabs>
          <w:tab w:val="clear" w:pos="794"/>
          <w:tab w:val="clear" w:pos="1191"/>
          <w:tab w:val="clear" w:pos="1588"/>
          <w:tab w:val="clear" w:pos="1985"/>
          <w:tab w:val="left" w:pos="1134"/>
          <w:tab w:val="left" w:pos="1418"/>
        </w:tabs>
        <w:ind w:left="1418" w:hanging="1418"/>
        <w:rPr>
          <w:bCs/>
        </w:rPr>
      </w:pPr>
    </w:p>
    <w:p w:rsidR="008E5513" w:rsidRDefault="008E5513" w:rsidP="008E5513">
      <w:pPr>
        <w:tabs>
          <w:tab w:val="clear" w:pos="794"/>
          <w:tab w:val="clear" w:pos="1191"/>
          <w:tab w:val="clear" w:pos="1588"/>
          <w:tab w:val="clear" w:pos="1985"/>
          <w:tab w:val="left" w:pos="1134"/>
          <w:tab w:val="left" w:pos="1418"/>
        </w:tabs>
        <w:ind w:left="1418" w:hanging="1418"/>
      </w:pPr>
      <w:r w:rsidRPr="008E5513">
        <w:rPr>
          <w:b/>
        </w:rPr>
        <w:t>Documento:</w:t>
      </w:r>
      <w:r>
        <w:rPr>
          <w:bCs/>
        </w:rPr>
        <w:tab/>
      </w:r>
      <w:r w:rsidR="00880EEC" w:rsidRPr="00CE5CB1">
        <w:rPr>
          <w:bCs/>
        </w:rPr>
        <w:t>Document</w:t>
      </w:r>
      <w:r w:rsidR="00103EC4" w:rsidRPr="00CE5CB1">
        <w:rPr>
          <w:bCs/>
        </w:rPr>
        <w:t>o</w:t>
      </w:r>
      <w:r>
        <w:t xml:space="preserve"> 5/BL/5</w:t>
      </w:r>
    </w:p>
    <w:p w:rsidR="00EE14A6" w:rsidRDefault="00EE14A6" w:rsidP="008E5513">
      <w:pPr>
        <w:tabs>
          <w:tab w:val="clear" w:pos="794"/>
          <w:tab w:val="clear" w:pos="1191"/>
          <w:tab w:val="clear" w:pos="1588"/>
          <w:tab w:val="clear" w:pos="1985"/>
          <w:tab w:val="left" w:pos="1134"/>
          <w:tab w:val="left" w:pos="1418"/>
        </w:tabs>
        <w:ind w:left="1418" w:hanging="1418"/>
      </w:pPr>
    </w:p>
    <w:p w:rsidR="00EE14A6" w:rsidRDefault="008E5513" w:rsidP="00511AEA">
      <w:pPr>
        <w:tabs>
          <w:tab w:val="clear" w:pos="794"/>
          <w:tab w:val="clear" w:pos="1191"/>
          <w:tab w:val="clear" w:pos="1588"/>
          <w:tab w:val="clear" w:pos="1985"/>
          <w:tab w:val="left" w:pos="0"/>
          <w:tab w:val="left" w:pos="1134"/>
        </w:tabs>
        <w:spacing w:before="0"/>
        <w:ind w:left="1418" w:hanging="1418"/>
      </w:pPr>
      <w:r>
        <w:t>Este</w:t>
      </w:r>
      <w:r w:rsidR="00892296">
        <w:t xml:space="preserve"> documento</w:t>
      </w:r>
      <w:r w:rsidR="009F1F94" w:rsidRPr="00CE5CB1">
        <w:t xml:space="preserve"> está disponible en formato electrónico en</w:t>
      </w:r>
      <w:r w:rsidRPr="008E5513">
        <w:rPr>
          <w:lang w:val="es-ES"/>
        </w:rPr>
        <w:t xml:space="preserve"> </w:t>
      </w:r>
      <w:r w:rsidRPr="007B1D2A">
        <w:rPr>
          <w:lang w:val="es-ES"/>
        </w:rPr>
        <w:t>la dirección</w:t>
      </w:r>
      <w:r w:rsidR="009F1F94" w:rsidRPr="00CE5CB1">
        <w:t>:</w:t>
      </w:r>
    </w:p>
    <w:p w:rsidR="00511AEA" w:rsidRPr="00511AEA" w:rsidRDefault="001C2DA6" w:rsidP="00511AEA">
      <w:pPr>
        <w:spacing w:before="0"/>
      </w:pPr>
      <w:hyperlink r:id="rId12" w:history="1">
        <w:r w:rsidR="00511AEA" w:rsidRPr="00511AEA">
          <w:rPr>
            <w:rStyle w:val="Hyperlink"/>
            <w:szCs w:val="24"/>
          </w:rPr>
          <w:t>http://www.itu.int/rec/R-REC-M/en</w:t>
        </w:r>
      </w:hyperlink>
      <w:r w:rsidR="00511AEA" w:rsidRPr="00511AEA">
        <w:rPr>
          <w:rStyle w:val="Hyperlink"/>
          <w:szCs w:val="24"/>
        </w:rPr>
        <w:t>.</w:t>
      </w:r>
    </w:p>
    <w:p w:rsidR="00511AEA" w:rsidRPr="00511AEA" w:rsidRDefault="00511AEA" w:rsidP="00511AEA"/>
    <w:p w:rsidR="009F4598" w:rsidRPr="00CE5CB1" w:rsidRDefault="009F4598" w:rsidP="00307126">
      <w:pPr>
        <w:keepNext/>
        <w:tabs>
          <w:tab w:val="left" w:pos="284"/>
          <w:tab w:val="left" w:pos="568"/>
        </w:tabs>
        <w:spacing w:before="1920" w:after="60"/>
        <w:rPr>
          <w:b/>
          <w:bCs/>
          <w:sz w:val="18"/>
          <w:szCs w:val="18"/>
        </w:rPr>
      </w:pPr>
      <w:r w:rsidRPr="00CE5CB1">
        <w:rPr>
          <w:b/>
          <w:bCs/>
          <w:sz w:val="18"/>
          <w:szCs w:val="18"/>
        </w:rPr>
        <w:t>Distribu</w:t>
      </w:r>
      <w:r w:rsidR="00527774" w:rsidRPr="00CE5CB1">
        <w:rPr>
          <w:b/>
          <w:bCs/>
          <w:sz w:val="18"/>
          <w:szCs w:val="18"/>
        </w:rPr>
        <w:t>c</w:t>
      </w:r>
      <w:r w:rsidRPr="00CE5CB1">
        <w:rPr>
          <w:b/>
          <w:bCs/>
          <w:sz w:val="18"/>
          <w:szCs w:val="18"/>
        </w:rPr>
        <w:t>i</w:t>
      </w:r>
      <w:r w:rsidR="00527774" w:rsidRPr="00CE5CB1">
        <w:rPr>
          <w:b/>
          <w:bCs/>
          <w:sz w:val="18"/>
          <w:szCs w:val="18"/>
        </w:rPr>
        <w:t>ó</w:t>
      </w:r>
      <w:r w:rsidRPr="00CE5CB1">
        <w:rPr>
          <w:b/>
          <w:bCs/>
          <w:sz w:val="18"/>
          <w:szCs w:val="18"/>
        </w:rPr>
        <w:t>n:</w:t>
      </w:r>
    </w:p>
    <w:p w:rsidR="009F4598" w:rsidRPr="00CE5CB1" w:rsidRDefault="009F4598" w:rsidP="008E5513">
      <w:pPr>
        <w:tabs>
          <w:tab w:val="left" w:pos="567"/>
          <w:tab w:val="left" w:pos="6237"/>
        </w:tabs>
        <w:ind w:left="567" w:hanging="567"/>
        <w:rPr>
          <w:sz w:val="18"/>
          <w:szCs w:val="18"/>
        </w:rPr>
      </w:pPr>
      <w:r w:rsidRPr="00CE5CB1">
        <w:rPr>
          <w:sz w:val="18"/>
          <w:szCs w:val="18"/>
        </w:rPr>
        <w:t>–</w:t>
      </w:r>
      <w:r w:rsidRPr="00CE5CB1">
        <w:rPr>
          <w:sz w:val="18"/>
          <w:szCs w:val="18"/>
        </w:rPr>
        <w:tab/>
        <w:t xml:space="preserve">Administraciones de los Estados Miembros del Sector de Radiocomunicaciones que participan en los trabajos de la Comisión de Estudio </w:t>
      </w:r>
      <w:r w:rsidR="008E5513">
        <w:rPr>
          <w:sz w:val="18"/>
          <w:szCs w:val="18"/>
        </w:rPr>
        <w:t>5</w:t>
      </w:r>
      <w:r w:rsidRPr="00CE5CB1">
        <w:rPr>
          <w:sz w:val="18"/>
          <w:szCs w:val="18"/>
        </w:rPr>
        <w:t xml:space="preserve"> de Radiocomunicaciones </w:t>
      </w:r>
    </w:p>
    <w:p w:rsidR="009F4598" w:rsidRPr="00CE5CB1" w:rsidRDefault="009F4598" w:rsidP="00307126">
      <w:pPr>
        <w:tabs>
          <w:tab w:val="left" w:pos="567"/>
          <w:tab w:val="left" w:pos="6237"/>
        </w:tabs>
        <w:spacing w:before="0"/>
        <w:rPr>
          <w:sz w:val="18"/>
          <w:szCs w:val="18"/>
        </w:rPr>
      </w:pPr>
      <w:r w:rsidRPr="00CE5CB1">
        <w:rPr>
          <w:sz w:val="18"/>
          <w:szCs w:val="18"/>
        </w:rPr>
        <w:t>–</w:t>
      </w:r>
      <w:r w:rsidRPr="00CE5CB1">
        <w:rPr>
          <w:sz w:val="18"/>
          <w:szCs w:val="18"/>
        </w:rPr>
        <w:tab/>
      </w:r>
      <w:r w:rsidR="00527774" w:rsidRPr="00CE5CB1">
        <w:rPr>
          <w:sz w:val="18"/>
          <w:szCs w:val="18"/>
        </w:rPr>
        <w:t>Asociados del U</w:t>
      </w:r>
      <w:r w:rsidRPr="00CE5CB1">
        <w:rPr>
          <w:sz w:val="18"/>
          <w:szCs w:val="18"/>
        </w:rPr>
        <w:t xml:space="preserve">IT-R </w:t>
      </w:r>
      <w:r w:rsidR="00527774" w:rsidRPr="00CE5CB1">
        <w:rPr>
          <w:sz w:val="18"/>
          <w:szCs w:val="18"/>
        </w:rPr>
        <w:t xml:space="preserve">que participan en los trabajos de la Comisión de Estudio </w:t>
      </w:r>
      <w:r w:rsidR="008E5513">
        <w:rPr>
          <w:sz w:val="18"/>
          <w:szCs w:val="18"/>
        </w:rPr>
        <w:t>5</w:t>
      </w:r>
      <w:r w:rsidR="00527774" w:rsidRPr="00CE5CB1">
        <w:rPr>
          <w:sz w:val="18"/>
          <w:szCs w:val="18"/>
        </w:rPr>
        <w:t xml:space="preserve"> de Radiocomunicaciones </w:t>
      </w:r>
    </w:p>
    <w:p w:rsidR="009F4598" w:rsidRPr="00CE5CB1" w:rsidRDefault="009F4598" w:rsidP="00307126">
      <w:pPr>
        <w:tabs>
          <w:tab w:val="left" w:pos="567"/>
          <w:tab w:val="left" w:pos="6237"/>
        </w:tabs>
        <w:spacing w:before="0"/>
        <w:rPr>
          <w:sz w:val="18"/>
          <w:szCs w:val="18"/>
        </w:rPr>
      </w:pPr>
      <w:r w:rsidRPr="00CE5CB1">
        <w:rPr>
          <w:sz w:val="18"/>
          <w:szCs w:val="18"/>
        </w:rPr>
        <w:t>–</w:t>
      </w:r>
      <w:r w:rsidRPr="00CE5CB1">
        <w:rPr>
          <w:sz w:val="18"/>
          <w:szCs w:val="18"/>
        </w:rPr>
        <w:tab/>
      </w:r>
      <w:r w:rsidR="00527774" w:rsidRPr="00CE5CB1">
        <w:rPr>
          <w:sz w:val="18"/>
          <w:szCs w:val="18"/>
        </w:rPr>
        <w:t>Sectores académicos del U</w:t>
      </w:r>
      <w:r w:rsidRPr="00CE5CB1">
        <w:rPr>
          <w:sz w:val="18"/>
          <w:szCs w:val="18"/>
        </w:rPr>
        <w:t xml:space="preserve">IT-R </w:t>
      </w:r>
    </w:p>
    <w:p w:rsidR="009F4598" w:rsidRPr="00CE5CB1" w:rsidRDefault="009F4598" w:rsidP="00307126">
      <w:pPr>
        <w:tabs>
          <w:tab w:val="left" w:pos="567"/>
          <w:tab w:val="left" w:pos="6237"/>
        </w:tabs>
        <w:spacing w:before="0"/>
        <w:ind w:left="567" w:hanging="567"/>
        <w:rPr>
          <w:sz w:val="18"/>
          <w:szCs w:val="18"/>
        </w:rPr>
      </w:pPr>
      <w:r w:rsidRPr="00CE5CB1">
        <w:rPr>
          <w:sz w:val="18"/>
          <w:szCs w:val="18"/>
        </w:rPr>
        <w:t>–</w:t>
      </w:r>
      <w:r w:rsidRPr="00CE5CB1">
        <w:rPr>
          <w:sz w:val="18"/>
          <w:szCs w:val="18"/>
        </w:rPr>
        <w:tab/>
      </w:r>
      <w:r w:rsidR="00527774" w:rsidRPr="00CE5CB1">
        <w:rPr>
          <w:sz w:val="18"/>
          <w:szCs w:val="18"/>
        </w:rPr>
        <w:t>Presidente</w:t>
      </w:r>
      <w:r w:rsidR="002605C2" w:rsidRPr="00CE5CB1">
        <w:rPr>
          <w:sz w:val="18"/>
          <w:szCs w:val="18"/>
        </w:rPr>
        <w:t>s</w:t>
      </w:r>
      <w:r w:rsidR="00527774" w:rsidRPr="00CE5CB1">
        <w:rPr>
          <w:sz w:val="18"/>
          <w:szCs w:val="18"/>
        </w:rPr>
        <w:t xml:space="preserve"> y Vicepresidentes de las Comisiones de Estudio de Radiocomunicaciones y Comisión Especial para </w:t>
      </w:r>
      <w:r w:rsidR="008477F8" w:rsidRPr="00CE5CB1">
        <w:rPr>
          <w:sz w:val="18"/>
          <w:szCs w:val="18"/>
        </w:rPr>
        <w:t>A</w:t>
      </w:r>
      <w:r w:rsidR="00527774" w:rsidRPr="00CE5CB1">
        <w:rPr>
          <w:sz w:val="18"/>
          <w:szCs w:val="18"/>
        </w:rPr>
        <w:t xml:space="preserve">suntos </w:t>
      </w:r>
      <w:r w:rsidR="002605C2" w:rsidRPr="00CE5CB1">
        <w:rPr>
          <w:sz w:val="18"/>
          <w:szCs w:val="18"/>
        </w:rPr>
        <w:t>R</w:t>
      </w:r>
      <w:r w:rsidR="00527774" w:rsidRPr="00CE5CB1">
        <w:rPr>
          <w:sz w:val="18"/>
          <w:szCs w:val="18"/>
        </w:rPr>
        <w:t xml:space="preserve">eglamentarios </w:t>
      </w:r>
      <w:r w:rsidR="002605C2" w:rsidRPr="00CE5CB1">
        <w:rPr>
          <w:sz w:val="18"/>
          <w:szCs w:val="18"/>
        </w:rPr>
        <w:t xml:space="preserve">y </w:t>
      </w:r>
      <w:r w:rsidR="00527774" w:rsidRPr="00CE5CB1">
        <w:rPr>
          <w:sz w:val="18"/>
          <w:szCs w:val="18"/>
        </w:rPr>
        <w:t xml:space="preserve">de </w:t>
      </w:r>
      <w:r w:rsidR="008477F8" w:rsidRPr="00CE5CB1">
        <w:rPr>
          <w:sz w:val="18"/>
          <w:szCs w:val="18"/>
        </w:rPr>
        <w:t>P</w:t>
      </w:r>
      <w:r w:rsidR="00527774" w:rsidRPr="00CE5CB1">
        <w:rPr>
          <w:sz w:val="18"/>
          <w:szCs w:val="18"/>
        </w:rPr>
        <w:t xml:space="preserve">rocedimiento </w:t>
      </w:r>
    </w:p>
    <w:p w:rsidR="009F4598" w:rsidRPr="00CE5CB1" w:rsidRDefault="009F4598" w:rsidP="00307126">
      <w:pPr>
        <w:tabs>
          <w:tab w:val="left" w:pos="567"/>
          <w:tab w:val="left" w:pos="6237"/>
        </w:tabs>
        <w:spacing w:before="0"/>
        <w:rPr>
          <w:sz w:val="18"/>
          <w:szCs w:val="18"/>
        </w:rPr>
      </w:pPr>
      <w:r w:rsidRPr="00CE5CB1">
        <w:rPr>
          <w:sz w:val="18"/>
          <w:szCs w:val="18"/>
        </w:rPr>
        <w:t>–</w:t>
      </w:r>
      <w:r w:rsidRPr="00CE5CB1">
        <w:rPr>
          <w:sz w:val="18"/>
          <w:szCs w:val="18"/>
        </w:rPr>
        <w:tab/>
      </w:r>
      <w:r w:rsidR="00527774" w:rsidRPr="00CE5CB1">
        <w:rPr>
          <w:sz w:val="18"/>
          <w:szCs w:val="18"/>
        </w:rPr>
        <w:t xml:space="preserve">Presidente y Vicepresidentes de la Reunión Preparatoria de la Conferencia </w:t>
      </w:r>
    </w:p>
    <w:p w:rsidR="009F4598" w:rsidRPr="00CE5CB1" w:rsidRDefault="009F4598" w:rsidP="00307126">
      <w:pPr>
        <w:tabs>
          <w:tab w:val="left" w:pos="567"/>
          <w:tab w:val="left" w:pos="6237"/>
        </w:tabs>
        <w:spacing w:before="0"/>
        <w:rPr>
          <w:sz w:val="18"/>
          <w:szCs w:val="18"/>
        </w:rPr>
      </w:pPr>
      <w:r w:rsidRPr="00CE5CB1">
        <w:rPr>
          <w:sz w:val="18"/>
          <w:szCs w:val="18"/>
        </w:rPr>
        <w:t>–</w:t>
      </w:r>
      <w:r w:rsidRPr="00CE5CB1">
        <w:rPr>
          <w:sz w:val="18"/>
          <w:szCs w:val="18"/>
        </w:rPr>
        <w:tab/>
      </w:r>
      <w:r w:rsidR="00527774" w:rsidRPr="00CE5CB1">
        <w:rPr>
          <w:sz w:val="18"/>
          <w:szCs w:val="18"/>
        </w:rPr>
        <w:t xml:space="preserve">Miembros de la Junta del Reglamento de Radiocomunicaciones </w:t>
      </w:r>
    </w:p>
    <w:p w:rsidR="009F4598" w:rsidRPr="00CE5CB1" w:rsidRDefault="009F4598" w:rsidP="00307126">
      <w:pPr>
        <w:tabs>
          <w:tab w:val="left" w:pos="567"/>
          <w:tab w:val="left" w:pos="6237"/>
        </w:tabs>
        <w:overflowPunct/>
        <w:autoSpaceDE/>
        <w:autoSpaceDN/>
        <w:adjustRightInd/>
        <w:spacing w:before="0"/>
        <w:ind w:left="567" w:hanging="567"/>
        <w:textAlignment w:val="auto"/>
        <w:rPr>
          <w:sz w:val="18"/>
          <w:szCs w:val="18"/>
        </w:rPr>
      </w:pPr>
      <w:r w:rsidRPr="00CE5CB1">
        <w:rPr>
          <w:sz w:val="18"/>
          <w:szCs w:val="18"/>
        </w:rPr>
        <w:t>–</w:t>
      </w:r>
      <w:r w:rsidRPr="00CE5CB1">
        <w:rPr>
          <w:sz w:val="18"/>
          <w:szCs w:val="18"/>
        </w:rPr>
        <w:tab/>
      </w:r>
      <w:r w:rsidR="00527774" w:rsidRPr="00CE5CB1">
        <w:rPr>
          <w:sz w:val="18"/>
          <w:szCs w:val="18"/>
        </w:rPr>
        <w:t>Secretario General de la U</w:t>
      </w:r>
      <w:r w:rsidRPr="00CE5CB1">
        <w:rPr>
          <w:sz w:val="18"/>
          <w:szCs w:val="18"/>
        </w:rPr>
        <w:t xml:space="preserve">IT, Director </w:t>
      </w:r>
      <w:r w:rsidR="00527774" w:rsidRPr="00CE5CB1">
        <w:rPr>
          <w:sz w:val="18"/>
          <w:szCs w:val="18"/>
        </w:rPr>
        <w:t>de la Oficina de Normalización de las Telecomunicaciones, Director de la Oficina de Desarroll</w:t>
      </w:r>
      <w:r w:rsidRPr="00CE5CB1">
        <w:rPr>
          <w:sz w:val="18"/>
          <w:szCs w:val="18"/>
        </w:rPr>
        <w:t>o</w:t>
      </w:r>
      <w:r w:rsidR="00527774" w:rsidRPr="00CE5CB1">
        <w:rPr>
          <w:sz w:val="18"/>
          <w:szCs w:val="18"/>
        </w:rPr>
        <w:t xml:space="preserve"> de Telecomunicaciones </w:t>
      </w:r>
    </w:p>
    <w:p w:rsidR="00CE5CB1" w:rsidRDefault="00CE5CB1">
      <w:pPr>
        <w:tabs>
          <w:tab w:val="clear" w:pos="794"/>
          <w:tab w:val="clear" w:pos="1191"/>
          <w:tab w:val="clear" w:pos="1588"/>
          <w:tab w:val="clear" w:pos="1985"/>
        </w:tabs>
        <w:overflowPunct/>
        <w:autoSpaceDE/>
        <w:autoSpaceDN/>
        <w:adjustRightInd/>
        <w:spacing w:before="0"/>
        <w:textAlignment w:val="auto"/>
        <w:rPr>
          <w:b/>
          <w:sz w:val="28"/>
        </w:rPr>
      </w:pPr>
      <w:r>
        <w:br w:type="page"/>
      </w:r>
    </w:p>
    <w:p w:rsidR="008E5513" w:rsidRPr="007B1D2A" w:rsidRDefault="008E5513" w:rsidP="008E5513">
      <w:pPr>
        <w:pStyle w:val="AnnexNotitle"/>
        <w:rPr>
          <w:lang w:val="es-ES"/>
        </w:rPr>
      </w:pPr>
      <w:r w:rsidRPr="007B1D2A">
        <w:rPr>
          <w:lang w:val="es-ES"/>
        </w:rPr>
        <w:t>Anexo</w:t>
      </w:r>
    </w:p>
    <w:p w:rsidR="008E5513" w:rsidRPr="007B1D2A" w:rsidRDefault="008E5513" w:rsidP="00BA280F">
      <w:pPr>
        <w:keepNext/>
        <w:keepLines/>
        <w:jc w:val="center"/>
        <w:rPr>
          <w:b/>
          <w:sz w:val="28"/>
          <w:lang w:val="es-ES"/>
        </w:rPr>
      </w:pPr>
      <w:r w:rsidRPr="007B1D2A">
        <w:rPr>
          <w:b/>
          <w:sz w:val="28"/>
          <w:lang w:val="es-ES"/>
        </w:rPr>
        <w:t>Título y resumen del proyecto de Recomendación</w:t>
      </w:r>
      <w:r w:rsidR="00B14636">
        <w:rPr>
          <w:b/>
          <w:sz w:val="28"/>
          <w:lang w:val="es-ES"/>
        </w:rPr>
        <w:t xml:space="preserve"> adoptado po</w:t>
      </w:r>
      <w:r w:rsidR="00BA280F">
        <w:rPr>
          <w:b/>
          <w:sz w:val="28"/>
          <w:lang w:val="es-ES"/>
        </w:rPr>
        <w:t xml:space="preserve">r </w:t>
      </w:r>
      <w:r w:rsidR="00BA280F">
        <w:rPr>
          <w:b/>
          <w:sz w:val="28"/>
          <w:lang w:val="es-ES"/>
        </w:rPr>
        <w:br/>
        <w:t xml:space="preserve">la </w:t>
      </w:r>
      <w:r w:rsidR="00BA280F" w:rsidRPr="00B14636">
        <w:rPr>
          <w:b/>
          <w:sz w:val="28"/>
          <w:szCs w:val="28"/>
          <w:lang w:val="es-ES"/>
        </w:rPr>
        <w:t>Comisión</w:t>
      </w:r>
      <w:r w:rsidR="00BA280F">
        <w:rPr>
          <w:b/>
          <w:sz w:val="28"/>
          <w:lang w:val="es-ES"/>
        </w:rPr>
        <w:t xml:space="preserve"> de Estudio 5 de Radiocommunicaciones</w:t>
      </w:r>
    </w:p>
    <w:p w:rsidR="008E5513" w:rsidRDefault="008E5513" w:rsidP="008E5513">
      <w:pPr>
        <w:rPr>
          <w:u w:val="single"/>
          <w:lang w:val="es-ES"/>
        </w:rPr>
      </w:pPr>
    </w:p>
    <w:p w:rsidR="008E5513" w:rsidRPr="007B1D2A" w:rsidRDefault="008E5513" w:rsidP="008E5513">
      <w:pPr>
        <w:rPr>
          <w:lang w:val="es-ES"/>
        </w:rPr>
      </w:pPr>
      <w:r w:rsidRPr="004C4B52">
        <w:rPr>
          <w:u w:val="single"/>
          <w:lang w:val="es-ES"/>
        </w:rPr>
        <w:t>Proyecto de revisión de la Recomendación UIT-R M.1768</w:t>
      </w:r>
      <w:r w:rsidRPr="007B1D2A">
        <w:rPr>
          <w:lang w:val="es-ES"/>
        </w:rPr>
        <w:tab/>
      </w:r>
      <w:r>
        <w:rPr>
          <w:lang w:val="es-ES"/>
        </w:rPr>
        <w:tab/>
      </w:r>
      <w:r>
        <w:rPr>
          <w:lang w:val="es-ES"/>
        </w:rPr>
        <w:tab/>
      </w:r>
      <w:r>
        <w:rPr>
          <w:lang w:val="es-ES"/>
        </w:rPr>
        <w:tab/>
      </w:r>
      <w:r w:rsidRPr="007B1D2A">
        <w:rPr>
          <w:lang w:val="es-ES"/>
        </w:rPr>
        <w:t>Doc. 5/</w:t>
      </w:r>
      <w:r>
        <w:rPr>
          <w:lang w:val="es-ES"/>
        </w:rPr>
        <w:t>BL/5</w:t>
      </w:r>
    </w:p>
    <w:p w:rsidR="008E5513" w:rsidRPr="007B1D2A" w:rsidRDefault="008E5513" w:rsidP="008E5513">
      <w:pPr>
        <w:pStyle w:val="Rectitle"/>
        <w:rPr>
          <w:b w:val="0"/>
          <w:lang w:val="es-ES"/>
        </w:rPr>
      </w:pPr>
      <w:r w:rsidRPr="007B1D2A">
        <w:rPr>
          <w:lang w:val="es-ES"/>
        </w:rPr>
        <w:t>Metodología de cálculo de las necesidades de espectro para el futuro</w:t>
      </w:r>
      <w:r w:rsidRPr="007B1D2A">
        <w:rPr>
          <w:lang w:val="es-ES"/>
        </w:rPr>
        <w:br/>
        <w:t xml:space="preserve">desarrollo del componente terrenal de IMT-2000 </w:t>
      </w:r>
      <w:r w:rsidRPr="007B1D2A">
        <w:rPr>
          <w:lang w:val="es-ES"/>
        </w:rPr>
        <w:br/>
        <w:t>y sistemas posteriores</w:t>
      </w:r>
    </w:p>
    <w:p w:rsidR="008E5513" w:rsidRPr="007B1D2A" w:rsidRDefault="008E5513" w:rsidP="008E5513">
      <w:pPr>
        <w:spacing w:before="360"/>
        <w:rPr>
          <w:lang w:val="es-ES" w:eastAsia="ja-JP"/>
        </w:rPr>
      </w:pPr>
      <w:r w:rsidRPr="007B1D2A">
        <w:rPr>
          <w:lang w:val="es-ES"/>
        </w:rPr>
        <w:t>Esta revisión incluye dos cambios en la propia metodología y varias actualizaciones redaccionales. Las modificaciones a las metodologías son las siguientes:</w:t>
      </w:r>
    </w:p>
    <w:p w:rsidR="008E5513" w:rsidRPr="007B1D2A" w:rsidRDefault="008E5513" w:rsidP="008E5513">
      <w:pPr>
        <w:pStyle w:val="enumlev1"/>
        <w:rPr>
          <w:lang w:val="es-ES"/>
        </w:rPr>
      </w:pPr>
      <w:r w:rsidRPr="007B1D2A">
        <w:rPr>
          <w:lang w:val="es-ES"/>
        </w:rPr>
        <w:t>–</w:t>
      </w:r>
      <w:r w:rsidRPr="007B1D2A">
        <w:rPr>
          <w:lang w:val="es-ES"/>
        </w:rPr>
        <w:tab/>
      </w:r>
      <w:r>
        <w:rPr>
          <w:lang w:val="es-ES"/>
        </w:rPr>
        <w:t>i</w:t>
      </w:r>
      <w:r w:rsidRPr="007B1D2A">
        <w:rPr>
          <w:lang w:val="es-ES"/>
        </w:rPr>
        <w:t>ntroducción del concepto de granul</w:t>
      </w:r>
      <w:r>
        <w:rPr>
          <w:lang w:val="es-ES"/>
        </w:rPr>
        <w:t>ar</w:t>
      </w:r>
      <w:r w:rsidRPr="007B1D2A">
        <w:rPr>
          <w:lang w:val="es-ES"/>
        </w:rPr>
        <w:t>idad del desarrollo del espectro por operador y por entorno radioeléctric</w:t>
      </w:r>
      <w:r>
        <w:rPr>
          <w:lang w:val="es-ES"/>
        </w:rPr>
        <w:t>o para incrementos mejorados;</w:t>
      </w:r>
    </w:p>
    <w:p w:rsidR="008E5513" w:rsidRPr="007B1D2A" w:rsidRDefault="008E5513" w:rsidP="008E5513">
      <w:pPr>
        <w:pStyle w:val="enumlev1"/>
        <w:rPr>
          <w:lang w:val="es-ES"/>
        </w:rPr>
      </w:pPr>
      <w:r w:rsidRPr="007B1D2A">
        <w:rPr>
          <w:lang w:val="es-ES"/>
        </w:rPr>
        <w:t>–</w:t>
      </w:r>
      <w:r w:rsidRPr="007B1D2A">
        <w:rPr>
          <w:lang w:val="es-ES"/>
        </w:rPr>
        <w:tab/>
      </w:r>
      <w:r>
        <w:rPr>
          <w:lang w:val="es-ES"/>
        </w:rPr>
        <w:t>d</w:t>
      </w:r>
      <w:r w:rsidRPr="007B1D2A">
        <w:rPr>
          <w:lang w:val="es-ES"/>
        </w:rPr>
        <w:t xml:space="preserve">ebido a la mejora en </w:t>
      </w:r>
      <w:r>
        <w:rPr>
          <w:lang w:val="es-ES"/>
        </w:rPr>
        <w:t>el desarrollo de las redes de la</w:t>
      </w:r>
      <w:r w:rsidRPr="007B1D2A">
        <w:rPr>
          <w:lang w:val="es-ES"/>
        </w:rPr>
        <w:t>s IMT avanzadas se ha cambiado el método de compartición del espectro entre diferentes entornos radioeléctricos en las IMT avanzadas (GT</w:t>
      </w:r>
      <w:r>
        <w:rPr>
          <w:lang w:val="es-ES"/>
        </w:rPr>
        <w:t>A</w:t>
      </w:r>
      <w:r w:rsidRPr="007B1D2A">
        <w:rPr>
          <w:lang w:val="es-ES"/>
        </w:rPr>
        <w:t>R 2) para que las macrocélulas y las microcélulas puedan hacer uso de las mismas frecuencias. Esta modificación puede repercutir en las eficacias de utilización del espectro que han de tenerse en cuenta en los valores de los parámetros de entrada.</w:t>
      </w:r>
    </w:p>
    <w:p w:rsidR="008E5513" w:rsidRDefault="008E5513" w:rsidP="008E5513">
      <w:pPr>
        <w:rPr>
          <w:lang w:val="es-ES"/>
        </w:rPr>
      </w:pPr>
    </w:p>
    <w:p w:rsidR="008E5513" w:rsidRDefault="008E5513" w:rsidP="008E5513">
      <w:pPr>
        <w:rPr>
          <w:lang w:val="es-ES"/>
        </w:rPr>
      </w:pPr>
    </w:p>
    <w:p w:rsidR="008E5513" w:rsidRPr="007B1D2A" w:rsidRDefault="008E5513" w:rsidP="008E5513">
      <w:pPr>
        <w:rPr>
          <w:lang w:val="es-ES"/>
        </w:rPr>
      </w:pPr>
    </w:p>
    <w:p w:rsidR="008E5513" w:rsidRPr="007B1D2A" w:rsidRDefault="008E5513" w:rsidP="008E5513">
      <w:pPr>
        <w:jc w:val="center"/>
        <w:rPr>
          <w:lang w:val="es-ES"/>
        </w:rPr>
      </w:pPr>
      <w:r w:rsidRPr="007B1D2A">
        <w:rPr>
          <w:lang w:val="es-ES"/>
        </w:rPr>
        <w:t>______________</w:t>
      </w:r>
    </w:p>
    <w:p w:rsidR="008E5513" w:rsidRPr="007B1D2A" w:rsidRDefault="008E5513" w:rsidP="008E5513">
      <w:pPr>
        <w:rPr>
          <w:lang w:val="es-ES"/>
        </w:rPr>
      </w:pPr>
    </w:p>
    <w:p w:rsidR="00EB04D4" w:rsidRPr="00CE5CB1" w:rsidRDefault="00EB04D4" w:rsidP="008E5513">
      <w:pPr>
        <w:pStyle w:val="AnnexNotitle"/>
        <w:spacing w:before="120"/>
      </w:pPr>
    </w:p>
    <w:sectPr w:rsidR="00EB04D4" w:rsidRPr="00CE5CB1">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B1" w:rsidRDefault="00CE5CB1">
      <w:r>
        <w:separator/>
      </w:r>
    </w:p>
  </w:endnote>
  <w:endnote w:type="continuationSeparator" w:id="0">
    <w:p w:rsidR="00CE5CB1" w:rsidRDefault="00CE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6" w:rsidRDefault="001C2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6" w:rsidRPr="006926EF" w:rsidRDefault="001C2DA6" w:rsidP="001C2DA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Y:\APP\BR\CIRCS_DMS\CACE\600\604\604s.DOCX</w:t>
    </w:r>
    <w:r>
      <w:rPr>
        <w:lang w:val="en-US"/>
      </w:rPr>
      <w:fldChar w:fldCharType="end"/>
    </w:r>
    <w:r>
      <w:rPr>
        <w:lang w:val="en-US"/>
      </w:rPr>
      <w:tab/>
    </w:r>
    <w:r>
      <w:rPr>
        <w:lang w:val="en-US"/>
      </w:rPr>
      <w:tab/>
    </w:r>
    <w:r>
      <w:rPr>
        <w:lang w:val="fr-FR"/>
      </w:rPr>
      <w:t>07/02/2013</w:t>
    </w:r>
  </w:p>
  <w:p w:rsidR="00CE5CB1" w:rsidRPr="001C2DA6" w:rsidRDefault="00CE5CB1" w:rsidP="001C2DA6">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CE5CB1" w:rsidRPr="000A5FE2">
      <w:trPr>
        <w:cantSplit/>
      </w:trPr>
      <w:tc>
        <w:tcPr>
          <w:tcW w:w="1062" w:type="pct"/>
          <w:tcBorders>
            <w:top w:val="single" w:sz="6" w:space="0" w:color="auto"/>
          </w:tcBorders>
          <w:tcMar>
            <w:top w:w="57" w:type="dxa"/>
          </w:tcMar>
        </w:tcPr>
        <w:p w:rsidR="00CE5CB1" w:rsidRDefault="00CE5CB1">
          <w:pPr>
            <w:pStyle w:val="itu"/>
          </w:pPr>
          <w:r>
            <w:t>Place des Nations</w:t>
          </w:r>
        </w:p>
      </w:tc>
      <w:tc>
        <w:tcPr>
          <w:tcW w:w="1584" w:type="pct"/>
          <w:tcBorders>
            <w:top w:val="single" w:sz="6" w:space="0" w:color="auto"/>
          </w:tcBorders>
          <w:tcMar>
            <w:top w:w="57" w:type="dxa"/>
          </w:tcMar>
        </w:tcPr>
        <w:p w:rsidR="00CE5CB1" w:rsidRDefault="00CE5CB1">
          <w:pPr>
            <w:pStyle w:val="itu"/>
          </w:pPr>
          <w:r>
            <w:t xml:space="preserve">Teléfono </w:t>
          </w:r>
          <w:r>
            <w:tab/>
          </w:r>
          <w:r>
            <w:tab/>
            <w:t>+41 22 730 51 11</w:t>
          </w:r>
        </w:p>
      </w:tc>
      <w:tc>
        <w:tcPr>
          <w:tcW w:w="1223" w:type="pct"/>
          <w:tcBorders>
            <w:top w:val="single" w:sz="6" w:space="0" w:color="auto"/>
          </w:tcBorders>
          <w:tcMar>
            <w:top w:w="57" w:type="dxa"/>
          </w:tcMar>
        </w:tcPr>
        <w:p w:rsidR="00CE5CB1" w:rsidRDefault="00CE5CB1">
          <w:pPr>
            <w:pStyle w:val="itu"/>
          </w:pPr>
          <w:r>
            <w:t>Télex 421 000 uit ch</w:t>
          </w:r>
        </w:p>
      </w:tc>
      <w:tc>
        <w:tcPr>
          <w:tcW w:w="1131" w:type="pct"/>
          <w:tcBorders>
            <w:top w:val="single" w:sz="6" w:space="0" w:color="auto"/>
          </w:tcBorders>
          <w:tcMar>
            <w:top w:w="57" w:type="dxa"/>
          </w:tcMar>
        </w:tcPr>
        <w:p w:rsidR="00CE5CB1" w:rsidRDefault="00CE5CB1" w:rsidP="00ED2B76">
          <w:pPr>
            <w:pStyle w:val="itu"/>
            <w:tabs>
              <w:tab w:val="clear" w:pos="709"/>
              <w:tab w:val="clear" w:pos="1134"/>
              <w:tab w:val="right" w:pos="2015"/>
            </w:tabs>
          </w:pPr>
          <w:r>
            <w:t>Correo-e:</w:t>
          </w:r>
          <w:r>
            <w:tab/>
            <w:t>itumail@itu.int</w:t>
          </w:r>
        </w:p>
      </w:tc>
    </w:tr>
    <w:tr w:rsidR="00CE5CB1">
      <w:trPr>
        <w:cantSplit/>
      </w:trPr>
      <w:tc>
        <w:tcPr>
          <w:tcW w:w="1062" w:type="pct"/>
        </w:tcPr>
        <w:p w:rsidR="00CE5CB1" w:rsidRDefault="00CE5CB1">
          <w:pPr>
            <w:pStyle w:val="itu"/>
          </w:pPr>
          <w:r>
            <w:t>CH-1211 Ginebra 20</w:t>
          </w:r>
        </w:p>
      </w:tc>
      <w:tc>
        <w:tcPr>
          <w:tcW w:w="1584" w:type="pct"/>
        </w:tcPr>
        <w:p w:rsidR="00CE5CB1" w:rsidRDefault="00CE5CB1">
          <w:pPr>
            <w:pStyle w:val="itu"/>
          </w:pPr>
          <w:r>
            <w:t>Telefax</w:t>
          </w:r>
          <w:r>
            <w:tab/>
            <w:t>Gr3:</w:t>
          </w:r>
          <w:r>
            <w:tab/>
            <w:t>+41 22 733 72 56</w:t>
          </w:r>
        </w:p>
      </w:tc>
      <w:tc>
        <w:tcPr>
          <w:tcW w:w="1223" w:type="pct"/>
        </w:tcPr>
        <w:p w:rsidR="00CE5CB1" w:rsidRDefault="00CE5CB1">
          <w:pPr>
            <w:pStyle w:val="itu"/>
          </w:pPr>
          <w:r>
            <w:t>Telegrama ITU GENEVE</w:t>
          </w:r>
        </w:p>
      </w:tc>
      <w:tc>
        <w:tcPr>
          <w:tcW w:w="1131" w:type="pct"/>
        </w:tcPr>
        <w:p w:rsidR="00CE5CB1" w:rsidRDefault="00CE5CB1" w:rsidP="00ED2B76">
          <w:pPr>
            <w:pStyle w:val="itu"/>
            <w:tabs>
              <w:tab w:val="right" w:pos="2015"/>
            </w:tabs>
          </w:pPr>
          <w:r>
            <w:tab/>
          </w:r>
          <w:r>
            <w:tab/>
            <w:t>www.itu.int</w:t>
          </w:r>
        </w:p>
      </w:tc>
    </w:tr>
    <w:tr w:rsidR="00CE5CB1">
      <w:trPr>
        <w:cantSplit/>
      </w:trPr>
      <w:tc>
        <w:tcPr>
          <w:tcW w:w="1062" w:type="pct"/>
        </w:tcPr>
        <w:p w:rsidR="00CE5CB1" w:rsidRDefault="00CE5CB1">
          <w:pPr>
            <w:pStyle w:val="itu"/>
          </w:pPr>
          <w:r>
            <w:t>Suiza</w:t>
          </w:r>
        </w:p>
      </w:tc>
      <w:tc>
        <w:tcPr>
          <w:tcW w:w="1584" w:type="pct"/>
        </w:tcPr>
        <w:p w:rsidR="00CE5CB1" w:rsidRDefault="00CE5CB1">
          <w:pPr>
            <w:pStyle w:val="itu"/>
          </w:pPr>
          <w:r>
            <w:tab/>
            <w:t>Gr4:</w:t>
          </w:r>
          <w:r>
            <w:tab/>
            <w:t>+41 22 730 65 00</w:t>
          </w:r>
        </w:p>
      </w:tc>
      <w:tc>
        <w:tcPr>
          <w:tcW w:w="1223" w:type="pct"/>
        </w:tcPr>
        <w:p w:rsidR="00CE5CB1" w:rsidRDefault="00CE5CB1">
          <w:pPr>
            <w:pStyle w:val="itu"/>
          </w:pPr>
        </w:p>
      </w:tc>
      <w:tc>
        <w:tcPr>
          <w:tcW w:w="1131" w:type="pct"/>
        </w:tcPr>
        <w:p w:rsidR="00CE5CB1" w:rsidRDefault="00CE5CB1">
          <w:pPr>
            <w:pStyle w:val="itu"/>
          </w:pPr>
        </w:p>
      </w:tc>
    </w:tr>
  </w:tbl>
  <w:p w:rsidR="00CE5CB1" w:rsidRDefault="00CE5CB1" w:rsidP="00CE5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B1" w:rsidRDefault="00CE5CB1">
      <w:r>
        <w:t>____________________</w:t>
      </w:r>
    </w:p>
  </w:footnote>
  <w:footnote w:type="continuationSeparator" w:id="0">
    <w:p w:rsidR="00CE5CB1" w:rsidRDefault="00CE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6" w:rsidRDefault="001C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B1" w:rsidRDefault="00CE5CB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C2DA6">
      <w:rPr>
        <w:rStyle w:val="PageNumber"/>
        <w:noProof/>
      </w:rPr>
      <w:t>3</w:t>
    </w:r>
    <w:r>
      <w:rPr>
        <w:rStyle w:val="PageNumber"/>
      </w:rPr>
      <w:fldChar w:fldCharType="end"/>
    </w:r>
    <w:r>
      <w:rPr>
        <w:rStyle w:val="PageNumber"/>
      </w:rPr>
      <w:t xml:space="preserve"> -</w:t>
    </w:r>
  </w:p>
  <w:p w:rsidR="00CE5CB1" w:rsidRPr="00F96264" w:rsidRDefault="00CE5CB1">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6" w:rsidRDefault="001C2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F3F8D"/>
    <w:multiLevelType w:val="hybridMultilevel"/>
    <w:tmpl w:val="0750D72C"/>
    <w:lvl w:ilvl="0" w:tplc="391EA51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40A00C6E"/>
    <w:multiLevelType w:val="hybridMultilevel"/>
    <w:tmpl w:val="E2264802"/>
    <w:lvl w:ilvl="0" w:tplc="9B767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B0D13"/>
    <w:multiLevelType w:val="hybridMultilevel"/>
    <w:tmpl w:val="8DAA2094"/>
    <w:lvl w:ilvl="0" w:tplc="9B06C07A">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C3"/>
    <w:rsid w:val="00021B4A"/>
    <w:rsid w:val="000266B0"/>
    <w:rsid w:val="00032A89"/>
    <w:rsid w:val="000A5FE2"/>
    <w:rsid w:val="000D2216"/>
    <w:rsid w:val="000E1E52"/>
    <w:rsid w:val="00103EC4"/>
    <w:rsid w:val="0011788D"/>
    <w:rsid w:val="00131358"/>
    <w:rsid w:val="001366CE"/>
    <w:rsid w:val="00146B1C"/>
    <w:rsid w:val="00170325"/>
    <w:rsid w:val="0018239E"/>
    <w:rsid w:val="001A0880"/>
    <w:rsid w:val="001C2DA6"/>
    <w:rsid w:val="00240010"/>
    <w:rsid w:val="00247044"/>
    <w:rsid w:val="002605C2"/>
    <w:rsid w:val="002E3D54"/>
    <w:rsid w:val="00307126"/>
    <w:rsid w:val="00416F31"/>
    <w:rsid w:val="00424B4D"/>
    <w:rsid w:val="00475E77"/>
    <w:rsid w:val="004D204C"/>
    <w:rsid w:val="00511AEA"/>
    <w:rsid w:val="00527774"/>
    <w:rsid w:val="005A7EC3"/>
    <w:rsid w:val="005C68B5"/>
    <w:rsid w:val="00617AA8"/>
    <w:rsid w:val="00667A19"/>
    <w:rsid w:val="006926EF"/>
    <w:rsid w:val="007635A2"/>
    <w:rsid w:val="00793CC5"/>
    <w:rsid w:val="007D613E"/>
    <w:rsid w:val="008477F8"/>
    <w:rsid w:val="00880EEC"/>
    <w:rsid w:val="00885E2D"/>
    <w:rsid w:val="00892296"/>
    <w:rsid w:val="008E5513"/>
    <w:rsid w:val="009045F6"/>
    <w:rsid w:val="00930454"/>
    <w:rsid w:val="00947792"/>
    <w:rsid w:val="00953C5B"/>
    <w:rsid w:val="009937C1"/>
    <w:rsid w:val="009B771C"/>
    <w:rsid w:val="009F1F94"/>
    <w:rsid w:val="009F4598"/>
    <w:rsid w:val="00A34090"/>
    <w:rsid w:val="00A353D3"/>
    <w:rsid w:val="00A740D2"/>
    <w:rsid w:val="00A9322B"/>
    <w:rsid w:val="00AA7B91"/>
    <w:rsid w:val="00AC0905"/>
    <w:rsid w:val="00AC4F49"/>
    <w:rsid w:val="00AC61F8"/>
    <w:rsid w:val="00AD1034"/>
    <w:rsid w:val="00AE07DC"/>
    <w:rsid w:val="00AF78C4"/>
    <w:rsid w:val="00B052FB"/>
    <w:rsid w:val="00B05A1B"/>
    <w:rsid w:val="00B14636"/>
    <w:rsid w:val="00B53D5E"/>
    <w:rsid w:val="00B55BB2"/>
    <w:rsid w:val="00B67E40"/>
    <w:rsid w:val="00BA280F"/>
    <w:rsid w:val="00BA3916"/>
    <w:rsid w:val="00BD0273"/>
    <w:rsid w:val="00BD5208"/>
    <w:rsid w:val="00C15D34"/>
    <w:rsid w:val="00C456FF"/>
    <w:rsid w:val="00C73047"/>
    <w:rsid w:val="00CE5CB1"/>
    <w:rsid w:val="00D04A11"/>
    <w:rsid w:val="00D20560"/>
    <w:rsid w:val="00D80BD3"/>
    <w:rsid w:val="00DF0EBE"/>
    <w:rsid w:val="00EB04D4"/>
    <w:rsid w:val="00EB4112"/>
    <w:rsid w:val="00ED2B76"/>
    <w:rsid w:val="00EE14A6"/>
    <w:rsid w:val="00EF051F"/>
    <w:rsid w:val="00F31FC0"/>
    <w:rsid w:val="00F96264"/>
    <w:rsid w:val="00FD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880EEC"/>
    <w:pPr>
      <w:ind w:left="720"/>
      <w:contextualSpacing/>
    </w:pPr>
  </w:style>
  <w:style w:type="character" w:customStyle="1" w:styleId="RectitleChar">
    <w:name w:val="Rec_title Char"/>
    <w:link w:val="Rectitle"/>
    <w:uiPriority w:val="99"/>
    <w:rsid w:val="00ED2B76"/>
    <w:rPr>
      <w:rFonts w:ascii="Times New Roman" w:hAnsi="Times New Roman"/>
      <w:b/>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880EEC"/>
    <w:pPr>
      <w:ind w:left="720"/>
      <w:contextualSpacing/>
    </w:pPr>
  </w:style>
  <w:style w:type="character" w:customStyle="1" w:styleId="RectitleChar">
    <w:name w:val="Rec_title Char"/>
    <w:link w:val="Rectitle"/>
    <w:uiPriority w:val="99"/>
    <w:rsid w:val="00ED2B76"/>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rec/R-REC-M/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dbase/patent/patent-polic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PS_BRcirc.dotm</Template>
  <TotalTime>28</TotalTime>
  <Pages>3</Pages>
  <Words>643</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4597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jovet</cp:lastModifiedBy>
  <cp:revision>16</cp:revision>
  <cp:lastPrinted>2012-10-03T12:27:00Z</cp:lastPrinted>
  <dcterms:created xsi:type="dcterms:W3CDTF">2013-02-06T10:13:00Z</dcterms:created>
  <dcterms:modified xsi:type="dcterms:W3CDTF">2013-02-07T15:27:00Z</dcterms:modified>
</cp:coreProperties>
</file>