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92303C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92303C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25023C" w:rsidP="0092303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D51416" wp14:editId="4E705899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92303C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9230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92303C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92303C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B34197" w:rsidRDefault="00147E21" w:rsidP="0092303C">
            <w:pPr>
              <w:tabs>
                <w:tab w:val="left" w:pos="7513"/>
              </w:tabs>
              <w:jc w:val="center"/>
              <w:rPr>
                <w:b/>
                <w:bCs/>
                <w:lang w:val="fr-CH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B34197" w:rsidRDefault="00693432" w:rsidP="0092303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1" w:name="dnum"/>
            <w:bookmarkEnd w:id="1"/>
            <w:r w:rsidRPr="00B34197">
              <w:rPr>
                <w:b/>
                <w:bCs/>
                <w:lang w:val="fr-CH" w:eastAsia="zh-CN"/>
              </w:rPr>
              <w:t>CACE/</w:t>
            </w:r>
            <w:r w:rsidR="0092032F">
              <w:rPr>
                <w:rFonts w:hint="eastAsia"/>
                <w:b/>
                <w:bCs/>
                <w:lang w:val="fr-CH" w:eastAsia="zh-CN"/>
              </w:rPr>
              <w:t>584</w:t>
            </w:r>
          </w:p>
        </w:tc>
        <w:tc>
          <w:tcPr>
            <w:tcW w:w="7502" w:type="dxa"/>
          </w:tcPr>
          <w:p w:rsidR="00B87E04" w:rsidRPr="005D3FCD" w:rsidRDefault="00147E21" w:rsidP="00816F1A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DB3962">
              <w:rPr>
                <w:rFonts w:hint="eastAsia"/>
                <w:lang w:eastAsia="zh-CN"/>
              </w:rPr>
              <w:t>2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92032F">
              <w:rPr>
                <w:rFonts w:hAnsi="SimSun" w:hint="eastAsia"/>
                <w:lang w:eastAsia="zh-CN"/>
              </w:rPr>
              <w:t>9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816F1A">
              <w:rPr>
                <w:lang w:eastAsia="zh-CN"/>
              </w:rPr>
              <w:t>13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92303C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="0092032F">
        <w:rPr>
          <w:rFonts w:eastAsia="SimSun" w:hint="eastAsia"/>
          <w:b/>
          <w:lang w:eastAsia="zh-CN"/>
        </w:rPr>
        <w:t>1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505A6A" w:rsidRDefault="00505A6A" w:rsidP="0092303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="00D95372">
        <w:rPr>
          <w:rFonts w:hint="eastAsia"/>
          <w:b/>
          <w:lang w:eastAsia="zh-CN"/>
        </w:rPr>
        <w:t>1</w:t>
      </w:r>
      <w:r w:rsidRPr="00505A6A">
        <w:rPr>
          <w:rFonts w:hint="eastAsia"/>
          <w:b/>
          <w:lang w:eastAsia="zh-CN"/>
        </w:rPr>
        <w:t>研究组</w:t>
      </w:r>
      <w:r w:rsidR="00D95372">
        <w:rPr>
          <w:rFonts w:hint="eastAsia"/>
          <w:b/>
          <w:lang w:eastAsia="zh-CN"/>
        </w:rPr>
        <w:t>（频谱管理）</w:t>
      </w:r>
    </w:p>
    <w:p w:rsidR="00A74495" w:rsidRDefault="00A74495" w:rsidP="0007042E">
      <w:pPr>
        <w:tabs>
          <w:tab w:val="clear" w:pos="1588"/>
          <w:tab w:val="clear" w:pos="1985"/>
          <w:tab w:val="left" w:pos="2268"/>
        </w:tabs>
        <w:spacing w:before="60"/>
        <w:ind w:firstLine="1418"/>
        <w:rPr>
          <w:b/>
          <w:bCs/>
          <w:lang w:eastAsia="zh-CN"/>
        </w:rPr>
      </w:pPr>
      <w:r>
        <w:rPr>
          <w:b/>
          <w:bCs/>
          <w:lang w:eastAsia="zh-CN"/>
        </w:rPr>
        <w:t>–</w:t>
      </w:r>
      <w:r>
        <w:rPr>
          <w:b/>
          <w:bCs/>
          <w:lang w:eastAsia="zh-CN"/>
        </w:rPr>
        <w:tab/>
      </w:r>
      <w:r>
        <w:rPr>
          <w:rFonts w:ascii="SimSun" w:cs="SimSun" w:hint="eastAsia"/>
          <w:b/>
          <w:bCs/>
          <w:lang w:eastAsia="zh-CN"/>
        </w:rPr>
        <w:t>建议批准</w:t>
      </w:r>
      <w:r w:rsidR="00D95372">
        <w:rPr>
          <w:rFonts w:ascii="SimSun" w:cs="SimSun" w:hint="eastAsia"/>
          <w:b/>
          <w:bCs/>
          <w:lang w:eastAsia="zh-CN"/>
        </w:rPr>
        <w:t>1</w:t>
      </w:r>
      <w:r w:rsidR="0007042E">
        <w:rPr>
          <w:rFonts w:ascii="SimSun" w:cs="SimSun" w:hint="eastAsia"/>
          <w:b/>
          <w:bCs/>
          <w:lang w:eastAsia="zh-CN"/>
        </w:rPr>
        <w:t>个</w:t>
      </w:r>
      <w:r>
        <w:rPr>
          <w:b/>
          <w:bCs/>
          <w:lang w:eastAsia="zh-CN"/>
        </w:rPr>
        <w:t>ITU-R</w:t>
      </w:r>
      <w:r w:rsidR="00B34197">
        <w:rPr>
          <w:rFonts w:hint="eastAsia"/>
          <w:b/>
          <w:bCs/>
          <w:lang w:eastAsia="zh-CN"/>
        </w:rPr>
        <w:t>修订</w:t>
      </w:r>
      <w:r>
        <w:rPr>
          <w:rFonts w:hint="eastAsia"/>
          <w:b/>
          <w:bCs/>
          <w:lang w:eastAsia="zh-CN"/>
        </w:rPr>
        <w:t>课题草案</w:t>
      </w:r>
    </w:p>
    <w:p w:rsidR="00505A6A" w:rsidRPr="0092032F" w:rsidRDefault="0092032F" w:rsidP="0092303C">
      <w:pPr>
        <w:tabs>
          <w:tab w:val="clear" w:pos="1588"/>
          <w:tab w:val="clear" w:pos="1985"/>
          <w:tab w:val="left" w:pos="2268"/>
        </w:tabs>
        <w:spacing w:before="60"/>
        <w:ind w:firstLine="1418"/>
        <w:rPr>
          <w:b/>
          <w:bCs/>
          <w:lang w:eastAsia="zh-CN"/>
        </w:rPr>
      </w:pPr>
      <w:r w:rsidRPr="0092032F">
        <w:rPr>
          <w:b/>
          <w:bCs/>
          <w:lang w:eastAsia="zh-CN"/>
        </w:rPr>
        <w:t>–</w:t>
      </w:r>
      <w:r>
        <w:rPr>
          <w:rFonts w:hint="eastAsia"/>
          <w:b/>
          <w:bCs/>
          <w:lang w:eastAsia="zh-CN"/>
        </w:rPr>
        <w:tab/>
      </w:r>
      <w:r w:rsidR="00A74495" w:rsidRPr="0092032F">
        <w:rPr>
          <w:rFonts w:hint="eastAsia"/>
          <w:b/>
          <w:bCs/>
          <w:lang w:eastAsia="zh-CN"/>
        </w:rPr>
        <w:t>建议取消</w:t>
      </w:r>
      <w:r w:rsidR="00D95372">
        <w:rPr>
          <w:rFonts w:hint="eastAsia"/>
          <w:b/>
          <w:bCs/>
          <w:lang w:eastAsia="zh-CN"/>
        </w:rPr>
        <w:t>1</w:t>
      </w:r>
      <w:r w:rsidR="00A74495" w:rsidRPr="0092032F">
        <w:rPr>
          <w:rFonts w:hint="eastAsia"/>
          <w:b/>
          <w:bCs/>
          <w:lang w:eastAsia="zh-CN"/>
        </w:rPr>
        <w:t>个</w:t>
      </w:r>
      <w:r w:rsidR="00A74495" w:rsidRPr="00A74495">
        <w:rPr>
          <w:b/>
          <w:bCs/>
          <w:lang w:eastAsia="zh-CN"/>
        </w:rPr>
        <w:t>ITU-R</w:t>
      </w:r>
      <w:r w:rsidR="00A74495" w:rsidRPr="0092032F">
        <w:rPr>
          <w:rFonts w:hint="eastAsia"/>
          <w:b/>
          <w:bCs/>
          <w:lang w:eastAsia="zh-CN"/>
        </w:rPr>
        <w:t>课题</w:t>
      </w:r>
    </w:p>
    <w:p w:rsidR="00A74495" w:rsidRDefault="00A74495" w:rsidP="0092303C">
      <w:pPr>
        <w:tabs>
          <w:tab w:val="clear" w:pos="794"/>
          <w:tab w:val="left" w:pos="709"/>
          <w:tab w:val="left" w:pos="993"/>
        </w:tabs>
        <w:spacing w:before="240"/>
        <w:rPr>
          <w:b/>
          <w:bCs/>
          <w:lang w:eastAsia="zh-CN"/>
        </w:rPr>
      </w:pPr>
    </w:p>
    <w:p w:rsidR="00A74495" w:rsidRDefault="00A74495" w:rsidP="0007042E">
      <w:pPr>
        <w:tabs>
          <w:tab w:val="clear" w:pos="794"/>
          <w:tab w:val="left" w:pos="567"/>
        </w:tabs>
        <w:spacing w:after="8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D95372"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月</w:t>
      </w:r>
      <w:r w:rsidR="00D95372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日召开的无线电通信第</w:t>
      </w:r>
      <w:r w:rsidR="00D9537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研究组会议上，</w:t>
      </w:r>
      <w:r w:rsidR="00B34197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研究组决定根据</w:t>
      </w:r>
      <w:r w:rsidR="00B34197">
        <w:rPr>
          <w:lang w:eastAsia="zh-CN"/>
        </w:rPr>
        <w:br/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3</w:t>
      </w:r>
      <w:r>
        <w:rPr>
          <w:lang w:eastAsia="zh-CN"/>
        </w:rPr>
        <w:t>.</w:t>
      </w:r>
      <w:r>
        <w:rPr>
          <w:rFonts w:hint="eastAsia"/>
          <w:lang w:eastAsia="zh-CN"/>
        </w:rPr>
        <w:t>1</w:t>
      </w:r>
      <w:r>
        <w:rPr>
          <w:lang w:eastAsia="zh-CN"/>
        </w:rPr>
        <w:t>.2</w:t>
      </w:r>
      <w:r>
        <w:rPr>
          <w:rFonts w:hint="eastAsia"/>
          <w:lang w:eastAsia="zh-CN"/>
        </w:rPr>
        <w:t>段</w:t>
      </w:r>
      <w:r w:rsidR="0007042E">
        <w:rPr>
          <w:rFonts w:hint="eastAsia"/>
          <w:lang w:eastAsia="zh-CN"/>
        </w:rPr>
        <w:t>，寻求</w:t>
      </w:r>
      <w:r>
        <w:rPr>
          <w:rFonts w:hint="eastAsia"/>
          <w:lang w:eastAsia="zh-CN"/>
        </w:rPr>
        <w:t>以信函方式通过</w:t>
      </w:r>
      <w:r w:rsidR="00D95372">
        <w:rPr>
          <w:rFonts w:hint="eastAsia"/>
          <w:lang w:eastAsia="zh-CN"/>
        </w:rPr>
        <w:t>1</w:t>
      </w:r>
      <w:r w:rsidR="0007042E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修订</w:t>
      </w:r>
      <w:r w:rsidR="0007042E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草案。</w:t>
      </w:r>
      <w:r w:rsidRPr="00A74495">
        <w:rPr>
          <w:rFonts w:hint="eastAsia"/>
          <w:lang w:eastAsia="zh-CN"/>
        </w:rPr>
        <w:t>此外，该研究组建议根据</w:t>
      </w:r>
      <w:r w:rsidRPr="00A74495">
        <w:rPr>
          <w:lang w:eastAsia="zh-CN"/>
        </w:rPr>
        <w:t>ITU-R</w:t>
      </w:r>
      <w:r w:rsidRPr="00A74495"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 w:rsidRPr="00A74495">
        <w:rPr>
          <w:rFonts w:hint="eastAsia"/>
          <w:lang w:eastAsia="zh-CN"/>
        </w:rPr>
        <w:t>号决议（第</w:t>
      </w:r>
      <w:r>
        <w:rPr>
          <w:lang w:eastAsia="zh-CN"/>
        </w:rPr>
        <w:t>3.</w:t>
      </w:r>
      <w:r>
        <w:rPr>
          <w:rFonts w:hint="eastAsia"/>
          <w:lang w:eastAsia="zh-CN"/>
        </w:rPr>
        <w:t>6</w:t>
      </w:r>
      <w:r w:rsidRPr="00A74495">
        <w:rPr>
          <w:rFonts w:hint="eastAsia"/>
          <w:lang w:eastAsia="zh-CN"/>
        </w:rPr>
        <w:t>段）取消</w:t>
      </w:r>
      <w:r w:rsidR="00D95372">
        <w:rPr>
          <w:rFonts w:hint="eastAsia"/>
          <w:lang w:eastAsia="zh-CN"/>
        </w:rPr>
        <w:t>1</w:t>
      </w:r>
      <w:r w:rsidRPr="00A74495">
        <w:rPr>
          <w:rFonts w:hint="eastAsia"/>
          <w:lang w:eastAsia="zh-CN"/>
        </w:rPr>
        <w:t>个</w:t>
      </w:r>
      <w:r w:rsidRPr="00A74495">
        <w:rPr>
          <w:lang w:eastAsia="zh-CN"/>
        </w:rPr>
        <w:t>ITU-R</w:t>
      </w:r>
      <w:r w:rsidRPr="00A74495">
        <w:rPr>
          <w:rFonts w:hint="eastAsia"/>
          <w:lang w:eastAsia="zh-CN"/>
        </w:rPr>
        <w:t>课题。</w:t>
      </w:r>
    </w:p>
    <w:p w:rsidR="003076E8" w:rsidRDefault="00A74495" w:rsidP="0007042E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如同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D95372"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月</w:t>
      </w:r>
      <w:r w:rsidR="00D95372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</w:t>
      </w:r>
      <w:r w:rsidRPr="00A74495">
        <w:rPr>
          <w:lang w:eastAsia="zh-CN"/>
        </w:rPr>
        <w:t>CACE/</w:t>
      </w:r>
      <w:r w:rsidR="00D95372">
        <w:rPr>
          <w:rFonts w:hint="eastAsia"/>
          <w:lang w:eastAsia="zh-CN"/>
        </w:rPr>
        <w:t>576</w:t>
      </w:r>
      <w:r w:rsidRPr="00A74495">
        <w:rPr>
          <w:rFonts w:hint="eastAsia"/>
          <w:lang w:eastAsia="zh-CN"/>
        </w:rPr>
        <w:t>号</w:t>
      </w:r>
      <w:r w:rsidRPr="00A74495">
        <w:rPr>
          <w:rFonts w:hAnsi="SimSun" w:hint="eastAsia"/>
          <w:lang w:eastAsia="zh-CN"/>
        </w:rPr>
        <w:t>行政通函</w:t>
      </w:r>
      <w:r>
        <w:rPr>
          <w:rFonts w:hint="eastAsia"/>
          <w:lang w:eastAsia="zh-CN"/>
        </w:rPr>
        <w:t>所述，</w:t>
      </w:r>
      <w:r w:rsidR="0007042E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该课题的磋商期至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D95372"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月</w:t>
      </w:r>
      <w:r w:rsidR="00D95372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日截止。</w:t>
      </w:r>
    </w:p>
    <w:p w:rsidR="003076E8" w:rsidRDefault="003076E8" w:rsidP="000704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鉴于第</w:t>
      </w:r>
      <w:r w:rsidR="00D9537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研究组现已通过该课题，因而将采用</w:t>
      </w:r>
      <w:r w:rsidRPr="00A74495">
        <w:rPr>
          <w:lang w:eastAsia="zh-CN"/>
        </w:rPr>
        <w:t>ITU-R</w:t>
      </w:r>
      <w:r w:rsidRPr="00A74495"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 w:rsidRPr="00A74495">
        <w:rPr>
          <w:rFonts w:hint="eastAsia"/>
          <w:lang w:eastAsia="zh-CN"/>
        </w:rPr>
        <w:t>号决议第</w:t>
      </w:r>
      <w:r>
        <w:rPr>
          <w:lang w:eastAsia="zh-CN"/>
        </w:rPr>
        <w:t>3.1.2</w:t>
      </w:r>
      <w:r>
        <w:rPr>
          <w:rFonts w:hint="eastAsia"/>
          <w:lang w:eastAsia="zh-CN"/>
        </w:rPr>
        <w:t>段的批准程序。</w:t>
      </w:r>
      <w:r>
        <w:rPr>
          <w:lang w:eastAsia="zh-CN"/>
        </w:rPr>
        <w:t xml:space="preserve"> </w:t>
      </w:r>
    </w:p>
    <w:p w:rsidR="003076E8" w:rsidRDefault="00B34197" w:rsidP="00816F1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5809F2">
        <w:rPr>
          <w:lang w:eastAsia="zh-CN"/>
        </w:rPr>
        <w:t>ITU-R</w:t>
      </w:r>
      <w:r w:rsidR="005809F2">
        <w:rPr>
          <w:rFonts w:hint="eastAsia"/>
          <w:lang w:eastAsia="zh-CN"/>
        </w:rPr>
        <w:t>第</w:t>
      </w:r>
      <w:r w:rsidR="005809F2">
        <w:rPr>
          <w:lang w:eastAsia="zh-CN"/>
        </w:rPr>
        <w:t>1-6</w:t>
      </w:r>
      <w:r w:rsidR="005809F2">
        <w:rPr>
          <w:rFonts w:hint="eastAsia"/>
          <w:lang w:eastAsia="zh-CN"/>
        </w:rPr>
        <w:t>号决议第</w:t>
      </w:r>
      <w:r w:rsidR="005809F2">
        <w:rPr>
          <w:lang w:eastAsia="zh-CN"/>
        </w:rPr>
        <w:t>3.1.2</w:t>
      </w:r>
      <w:r w:rsidR="005809F2">
        <w:rPr>
          <w:rFonts w:hint="eastAsia"/>
          <w:lang w:eastAsia="zh-CN"/>
        </w:rPr>
        <w:t>段的条款，请成员国在</w:t>
      </w:r>
      <w:r w:rsidR="005809F2">
        <w:rPr>
          <w:lang w:eastAsia="zh-CN"/>
        </w:rPr>
        <w:t>2012</w:t>
      </w:r>
      <w:r w:rsidR="005809F2">
        <w:rPr>
          <w:rFonts w:hint="eastAsia"/>
          <w:lang w:eastAsia="zh-CN"/>
        </w:rPr>
        <w:t>年</w:t>
      </w:r>
      <w:r w:rsidR="00D95372">
        <w:rPr>
          <w:rFonts w:hint="eastAsia"/>
          <w:lang w:val="en-US" w:eastAsia="zh-CN"/>
        </w:rPr>
        <w:t>11</w:t>
      </w:r>
      <w:r w:rsidR="005809F2">
        <w:rPr>
          <w:rFonts w:hint="eastAsia"/>
          <w:lang w:eastAsia="zh-CN"/>
        </w:rPr>
        <w:t>月</w:t>
      </w:r>
      <w:r w:rsidR="00816F1A">
        <w:rPr>
          <w:lang w:eastAsia="zh-CN"/>
        </w:rPr>
        <w:t>13</w:t>
      </w:r>
      <w:r w:rsidR="005809F2">
        <w:rPr>
          <w:rFonts w:hint="eastAsia"/>
          <w:lang w:eastAsia="zh-CN"/>
        </w:rPr>
        <w:t>日之前将是否批准上述建议的意见通知秘书处</w:t>
      </w:r>
      <w:r w:rsidR="003076E8">
        <w:rPr>
          <w:lang w:eastAsia="zh-CN"/>
        </w:rPr>
        <w:t xml:space="preserve"> (</w:t>
      </w:r>
      <w:hyperlink r:id="rId10" w:history="1">
        <w:r w:rsidR="003076E8">
          <w:rPr>
            <w:rStyle w:val="Hyperlink"/>
            <w:lang w:eastAsia="zh-CN"/>
          </w:rPr>
          <w:t>brsgd@itu.int</w:t>
        </w:r>
      </w:hyperlink>
      <w:r w:rsidR="003076E8">
        <w:rPr>
          <w:lang w:eastAsia="zh-CN"/>
        </w:rPr>
        <w:t xml:space="preserve">) </w:t>
      </w:r>
      <w:r w:rsidR="005809F2">
        <w:rPr>
          <w:rFonts w:hint="eastAsia"/>
          <w:lang w:eastAsia="zh-CN"/>
        </w:rPr>
        <w:t>。</w:t>
      </w:r>
    </w:p>
    <w:p w:rsidR="00A74495" w:rsidRDefault="00A74495" w:rsidP="0092303C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如有</w:t>
      </w:r>
      <w:r w:rsidR="005809F2">
        <w:rPr>
          <w:rFonts w:hint="eastAsia"/>
          <w:lang w:eastAsia="zh-CN"/>
        </w:rPr>
        <w:t>成</w:t>
      </w:r>
      <w:r>
        <w:rPr>
          <w:rFonts w:hint="eastAsia"/>
          <w:lang w:eastAsia="zh-CN"/>
        </w:rPr>
        <w:t>员国反对</w:t>
      </w:r>
      <w:r w:rsidR="005809F2">
        <w:rPr>
          <w:rFonts w:hint="eastAsia"/>
          <w:lang w:eastAsia="zh-CN"/>
        </w:rPr>
        <w:t>该课题</w:t>
      </w:r>
      <w:r>
        <w:rPr>
          <w:rFonts w:hint="eastAsia"/>
          <w:lang w:eastAsia="zh-CN"/>
        </w:rPr>
        <w:t>草案</w:t>
      </w:r>
      <w:r w:rsidR="005809F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批准，</w:t>
      </w:r>
      <w:r w:rsidR="005809F2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向主任</w:t>
      </w:r>
      <w:r w:rsidR="005809F2">
        <w:rPr>
          <w:rFonts w:hint="eastAsia"/>
          <w:lang w:eastAsia="zh-CN"/>
        </w:rPr>
        <w:t>或研究组主席</w:t>
      </w:r>
      <w:r>
        <w:rPr>
          <w:rFonts w:hint="eastAsia"/>
          <w:lang w:eastAsia="zh-CN"/>
        </w:rPr>
        <w:t>阐述</w:t>
      </w:r>
      <w:r w:rsidR="005809F2">
        <w:rPr>
          <w:rFonts w:hint="eastAsia"/>
          <w:lang w:eastAsia="zh-CN"/>
        </w:rPr>
        <w:t>反对的</w:t>
      </w:r>
      <w:r>
        <w:rPr>
          <w:rFonts w:hint="eastAsia"/>
          <w:lang w:eastAsia="zh-CN"/>
        </w:rPr>
        <w:t>原因。</w:t>
      </w:r>
    </w:p>
    <w:p w:rsidR="00B34197" w:rsidRDefault="00B34197" w:rsidP="009230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809F2" w:rsidRDefault="005809F2" w:rsidP="0092303C">
      <w:pPr>
        <w:spacing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上述截止日期后，将通过一份行政通函通报此次协商的结果。获得批准的课题将尽快公布。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eastAsia="zh-CN"/>
        </w:rPr>
        <w:t>见：</w:t>
      </w:r>
      <w:hyperlink r:id="rId11" w:history="1">
        <w:r w:rsidR="00D95372" w:rsidRPr="00BF6C68">
          <w:rPr>
            <w:rStyle w:val="Hyperlink"/>
            <w:lang w:eastAsia="zh-CN"/>
          </w:rPr>
          <w:t>http://www.itu.int/ITU-R/go/que-rsg1/en</w:t>
        </w:r>
      </w:hyperlink>
      <w:r>
        <w:rPr>
          <w:rFonts w:hint="eastAsia"/>
          <w:lang w:val="en-US" w:eastAsia="zh-CN"/>
        </w:rPr>
        <w:t>）。</w:t>
      </w:r>
    </w:p>
    <w:p w:rsidR="00880D9E" w:rsidRDefault="00880D9E" w:rsidP="0092303C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880D9E" w:rsidRDefault="00880D9E" w:rsidP="0092303C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Pr="005809F2" w:rsidRDefault="00880D9E" w:rsidP="0092303C">
      <w:pPr>
        <w:tabs>
          <w:tab w:val="left" w:pos="4820"/>
        </w:tabs>
        <w:spacing w:after="120"/>
        <w:rPr>
          <w:lang w:val="en-US" w:eastAsia="zh-CN"/>
        </w:rPr>
      </w:pPr>
      <w:r>
        <w:rPr>
          <w:rFonts w:hint="eastAsia"/>
          <w:b/>
          <w:lang w:val="fr-FR" w:eastAsia="zh-CN"/>
        </w:rPr>
        <w:t>附件</w:t>
      </w:r>
      <w:r w:rsidRPr="005809F2">
        <w:rPr>
          <w:rFonts w:hint="eastAsia"/>
          <w:b/>
          <w:lang w:val="en-US" w:eastAsia="zh-CN"/>
        </w:rPr>
        <w:t>：</w:t>
      </w:r>
      <w:r w:rsidR="0092303C">
        <w:rPr>
          <w:rFonts w:hint="eastAsia"/>
          <w:lang w:val="en-US" w:eastAsia="zh-CN"/>
        </w:rPr>
        <w:t>2</w:t>
      </w:r>
      <w:r>
        <w:rPr>
          <w:rFonts w:hint="eastAsia"/>
          <w:lang w:val="fr-FR" w:eastAsia="zh-CN"/>
        </w:rPr>
        <w:t>件</w:t>
      </w:r>
    </w:p>
    <w:p w:rsidR="005809F2" w:rsidRDefault="005809F2" w:rsidP="0007042E">
      <w:pPr>
        <w:ind w:left="720" w:hanging="7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2303C">
        <w:rPr>
          <w:rFonts w:hint="eastAsia"/>
          <w:lang w:eastAsia="zh-CN"/>
        </w:rPr>
        <w:t>1</w:t>
      </w:r>
      <w:r w:rsidR="0007042E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修订</w:t>
      </w:r>
      <w:r w:rsidR="00D50BBD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草案</w:t>
      </w:r>
    </w:p>
    <w:p w:rsidR="005809F2" w:rsidRDefault="005809F2" w:rsidP="0092303C">
      <w:pPr>
        <w:spacing w:before="0"/>
        <w:ind w:left="720" w:hanging="72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BA2B38">
        <w:rPr>
          <w:rFonts w:hint="eastAsia"/>
          <w:lang w:eastAsia="zh-CN"/>
        </w:rPr>
        <w:t>建议取消的</w:t>
      </w:r>
      <w:r w:rsidR="0092303C">
        <w:rPr>
          <w:rFonts w:hint="eastAsia"/>
          <w:lang w:eastAsia="zh-CN"/>
        </w:rPr>
        <w:t>1</w:t>
      </w:r>
      <w:r w:rsidR="00BA2B38">
        <w:rPr>
          <w:rFonts w:hint="eastAsia"/>
          <w:lang w:eastAsia="zh-CN"/>
        </w:rPr>
        <w:t>个</w:t>
      </w:r>
      <w:r w:rsidR="00BA2B38">
        <w:rPr>
          <w:lang w:eastAsia="zh-CN"/>
        </w:rPr>
        <w:t>ITU-R</w:t>
      </w:r>
      <w:r w:rsidR="00BA2B38">
        <w:rPr>
          <w:rFonts w:hint="eastAsia"/>
          <w:lang w:eastAsia="zh-CN"/>
        </w:rPr>
        <w:t>课题</w:t>
      </w:r>
    </w:p>
    <w:p w:rsidR="005809F2" w:rsidRDefault="005809F2" w:rsidP="0092303C">
      <w:pPr>
        <w:tabs>
          <w:tab w:val="left" w:pos="4820"/>
        </w:tabs>
        <w:spacing w:after="120"/>
        <w:rPr>
          <w:u w:val="single"/>
          <w:lang w:eastAsia="zh-CN"/>
        </w:rPr>
      </w:pPr>
    </w:p>
    <w:p w:rsidR="00BA70CD" w:rsidRDefault="00BA70CD" w:rsidP="0092303C">
      <w:pPr>
        <w:tabs>
          <w:tab w:val="left" w:pos="4820"/>
        </w:tabs>
        <w:spacing w:after="120"/>
        <w:rPr>
          <w:u w:val="single"/>
          <w:lang w:eastAsia="zh-CN"/>
        </w:rPr>
      </w:pPr>
    </w:p>
    <w:p w:rsidR="00BA70CD" w:rsidRDefault="00BA70CD" w:rsidP="0092303C">
      <w:pPr>
        <w:tabs>
          <w:tab w:val="left" w:pos="4820"/>
        </w:tabs>
        <w:spacing w:after="120"/>
        <w:rPr>
          <w:u w:val="single"/>
          <w:lang w:eastAsia="zh-CN"/>
        </w:rPr>
      </w:pPr>
    </w:p>
    <w:p w:rsidR="00BA70CD" w:rsidRDefault="00BA70CD" w:rsidP="0092303C">
      <w:pPr>
        <w:tabs>
          <w:tab w:val="left" w:pos="4820"/>
        </w:tabs>
        <w:spacing w:after="120"/>
        <w:rPr>
          <w:u w:val="single"/>
          <w:lang w:eastAsia="zh-CN"/>
        </w:rPr>
      </w:pPr>
    </w:p>
    <w:p w:rsidR="00BA70CD" w:rsidRPr="005809F2" w:rsidRDefault="00BA70CD" w:rsidP="0092303C">
      <w:pPr>
        <w:tabs>
          <w:tab w:val="left" w:pos="4820"/>
        </w:tabs>
        <w:spacing w:after="120"/>
        <w:rPr>
          <w:u w:val="single"/>
          <w:lang w:eastAsia="zh-CN"/>
        </w:rPr>
      </w:pPr>
    </w:p>
    <w:p w:rsidR="00880D9E" w:rsidRPr="00880D9E" w:rsidRDefault="00880D9E" w:rsidP="0092303C">
      <w:pPr>
        <w:tabs>
          <w:tab w:val="left" w:pos="6237"/>
        </w:tabs>
        <w:rPr>
          <w:b/>
          <w:bCs/>
          <w:sz w:val="16"/>
          <w:lang w:eastAsia="zh-CN"/>
        </w:rPr>
      </w:pPr>
      <w:r w:rsidRPr="00880D9E">
        <w:rPr>
          <w:rFonts w:hint="eastAsia"/>
          <w:b/>
          <w:bCs/>
          <w:sz w:val="16"/>
          <w:lang w:eastAsia="zh-CN"/>
        </w:rPr>
        <w:t>分发：</w:t>
      </w:r>
    </w:p>
    <w:p w:rsidR="00880D9E" w:rsidRDefault="00880D9E" w:rsidP="0092303C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92303C">
        <w:rPr>
          <w:rFonts w:hint="eastAsia"/>
          <w:sz w:val="16"/>
          <w:lang w:eastAsia="zh-CN"/>
        </w:rPr>
        <w:t>1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92303C">
        <w:rPr>
          <w:rFonts w:hint="eastAsia"/>
          <w:sz w:val="16"/>
          <w:lang w:eastAsia="zh-CN"/>
        </w:rPr>
        <w:t>1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</w:t>
      </w:r>
      <w:r w:rsidR="00B34197">
        <w:rPr>
          <w:rFonts w:hint="eastAsia"/>
          <w:sz w:val="16"/>
          <w:lang w:eastAsia="zh-CN"/>
        </w:rPr>
        <w:t>的</w:t>
      </w:r>
      <w:r>
        <w:rPr>
          <w:rFonts w:hint="eastAsia"/>
          <w:sz w:val="16"/>
          <w:lang w:eastAsia="zh-CN"/>
        </w:rPr>
        <w:t>正副主席</w:t>
      </w:r>
    </w:p>
    <w:p w:rsidR="00880D9E" w:rsidRDefault="00880D9E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92303C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9230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92303C" w:rsidRPr="0092303C" w:rsidRDefault="005A0128" w:rsidP="0092303C">
      <w:pPr>
        <w:pStyle w:val="AnnexNotitle"/>
        <w:rPr>
          <w:lang w:eastAsia="zh-CN"/>
        </w:rPr>
      </w:pPr>
      <w:bookmarkStart w:id="3" w:name="recibido"/>
      <w:bookmarkEnd w:id="3"/>
      <w:r w:rsidRPr="0092303C">
        <w:rPr>
          <w:rFonts w:hint="eastAsia"/>
          <w:lang w:eastAsia="zh-CN"/>
        </w:rPr>
        <w:lastRenderedPageBreak/>
        <w:t>附件</w:t>
      </w:r>
      <w:r w:rsidR="00016257" w:rsidRPr="0092303C">
        <w:rPr>
          <w:rFonts w:hint="eastAsia"/>
          <w:lang w:eastAsia="zh-CN"/>
        </w:rPr>
        <w:t>1</w:t>
      </w:r>
    </w:p>
    <w:p w:rsidR="00BA2B38" w:rsidRDefault="00BA2B38" w:rsidP="0092303C">
      <w:pPr>
        <w:pStyle w:val="Normalaftertitle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r w:rsidR="0092303C">
        <w:rPr>
          <w:rFonts w:hint="eastAsia"/>
          <w:lang w:eastAsia="zh-CN"/>
        </w:rPr>
        <w:t>1/40</w:t>
      </w:r>
      <w:r>
        <w:rPr>
          <w:rFonts w:ascii="SimSun" w:eastAsia="SimSun" w:hAnsi="SimSun" w:cs="SimSun" w:hint="eastAsia"/>
          <w:lang w:eastAsia="zh-CN"/>
        </w:rPr>
        <w:t>号文件）</w:t>
      </w:r>
    </w:p>
    <w:p w:rsidR="0092303C" w:rsidRPr="005C2831" w:rsidRDefault="0092303C" w:rsidP="0092303C">
      <w:pPr>
        <w:pStyle w:val="QuestionNoBR"/>
        <w:spacing w:before="360"/>
        <w:rPr>
          <w:b/>
          <w:lang w:eastAsia="zh-CN"/>
        </w:rPr>
      </w:pPr>
      <w:r w:rsidRPr="005C2831">
        <w:rPr>
          <w:lang w:val="en-US" w:eastAsia="zh-CN"/>
        </w:rPr>
        <w:t>ITU-R</w:t>
      </w:r>
      <w:r w:rsidRPr="005C2831">
        <w:rPr>
          <w:rFonts w:hAnsi="SimSun"/>
          <w:lang w:val="en-US" w:eastAsia="zh-CN"/>
        </w:rPr>
        <w:t>第</w:t>
      </w:r>
      <w:r w:rsidRPr="005C2831">
        <w:rPr>
          <w:lang w:val="en-US" w:eastAsia="zh-CN"/>
        </w:rPr>
        <w:t>210-</w:t>
      </w:r>
      <w:r>
        <w:rPr>
          <w:lang w:val="en-US" w:eastAsia="zh-CN"/>
        </w:rPr>
        <w:t>2</w:t>
      </w:r>
      <w:r w:rsidRPr="005C2831">
        <w:rPr>
          <w:lang w:val="en-US" w:eastAsia="zh-CN"/>
        </w:rPr>
        <w:t>/1</w:t>
      </w:r>
      <w:r w:rsidRPr="005C2831">
        <w:rPr>
          <w:rFonts w:hAnsi="SimSun"/>
          <w:lang w:val="en-US" w:eastAsia="zh-CN"/>
        </w:rPr>
        <w:t>号课题</w:t>
      </w:r>
      <w:r>
        <w:rPr>
          <w:rFonts w:hAnsi="SimSun" w:hint="eastAsia"/>
          <w:lang w:val="en-US" w:eastAsia="zh-CN"/>
        </w:rPr>
        <w:t>修订草案</w:t>
      </w:r>
      <w:r w:rsidRPr="005C2831">
        <w:rPr>
          <w:rStyle w:val="FootnoteReference"/>
          <w:lang w:val="en-US" w:eastAsia="zh-CN"/>
        </w:rPr>
        <w:footnoteReference w:customMarkFollows="1" w:id="1"/>
        <w:t>*</w:t>
      </w:r>
    </w:p>
    <w:p w:rsidR="0092303C" w:rsidRPr="005C2831" w:rsidRDefault="0092303C" w:rsidP="0092303C">
      <w:pPr>
        <w:pStyle w:val="Questiontitle"/>
        <w:rPr>
          <w:lang w:eastAsia="zh-CN"/>
        </w:rPr>
      </w:pPr>
      <w:del w:id="4" w:author="Chi, Jianping" w:date="2012-06-22T10:31:00Z">
        <w:r w:rsidDel="000653C6">
          <w:rPr>
            <w:rFonts w:hAnsi="SimSun" w:hint="eastAsia"/>
            <w:lang w:eastAsia="zh-CN"/>
          </w:rPr>
          <w:delText>通过射频波束进行</w:delText>
        </w:r>
      </w:del>
      <w:ins w:id="5" w:author="Chi, Jianping" w:date="2012-06-22T10:31:00Z">
        <w:r>
          <w:rPr>
            <w:rFonts w:hAnsi="SimSun" w:hint="eastAsia"/>
            <w:lang w:eastAsia="zh-CN"/>
          </w:rPr>
          <w:t>无线</w:t>
        </w:r>
      </w:ins>
      <w:r>
        <w:rPr>
          <w:rFonts w:hAnsi="SimSun" w:hint="eastAsia"/>
          <w:lang w:eastAsia="zh-CN"/>
        </w:rPr>
        <w:t>功率发射</w:t>
      </w:r>
    </w:p>
    <w:p w:rsidR="0092303C" w:rsidRPr="008C3855" w:rsidRDefault="0092303C" w:rsidP="0092303C">
      <w:pPr>
        <w:pStyle w:val="Questiondate"/>
        <w:rPr>
          <w:lang w:eastAsia="zh-CN"/>
        </w:rPr>
      </w:pPr>
      <w:r w:rsidRPr="008C3855">
        <w:rPr>
          <w:lang w:eastAsia="zh-CN"/>
        </w:rPr>
        <w:t>（</w:t>
      </w:r>
      <w:r w:rsidRPr="008C3855">
        <w:rPr>
          <w:lang w:eastAsia="zh-CN"/>
        </w:rPr>
        <w:t>1997-2006-2007</w:t>
      </w:r>
      <w:r w:rsidRPr="008C3855">
        <w:rPr>
          <w:lang w:eastAsia="zh-CN"/>
        </w:rPr>
        <w:t>年）</w:t>
      </w:r>
    </w:p>
    <w:p w:rsidR="0092303C" w:rsidRPr="005C2831" w:rsidRDefault="0092303C" w:rsidP="0092303C">
      <w:pPr>
        <w:pStyle w:val="Normalaftertitle0"/>
        <w:spacing w:before="480"/>
        <w:rPr>
          <w:rFonts w:eastAsia="SimSun"/>
          <w:lang w:eastAsia="zh-CN"/>
        </w:rPr>
      </w:pPr>
      <w:r w:rsidRPr="005C2831">
        <w:rPr>
          <w:rFonts w:eastAsia="SimSun" w:hAnsi="SimSun"/>
          <w:lang w:eastAsia="zh-CN"/>
        </w:rPr>
        <w:t>国际电联无线电通信全会，</w:t>
      </w:r>
    </w:p>
    <w:p w:rsidR="0092303C" w:rsidRPr="00B96563" w:rsidRDefault="0092303C" w:rsidP="0092303C">
      <w:pPr>
        <w:pStyle w:val="Call"/>
        <w:spacing w:before="120"/>
        <w:ind w:hanging="52"/>
        <w:rPr>
          <w:rFonts w:ascii="STKaiti" w:hAnsi="STKaiti"/>
          <w:i/>
          <w:lang w:eastAsia="zh-CN"/>
        </w:rPr>
      </w:pPr>
      <w:r w:rsidRPr="00B96563">
        <w:rPr>
          <w:rFonts w:ascii="STKaiti" w:hAnsi="STKaiti"/>
          <w:lang w:eastAsia="zh-CN"/>
        </w:rPr>
        <w:t>考虑到</w:t>
      </w:r>
    </w:p>
    <w:p w:rsidR="0092303C" w:rsidRPr="005C2831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a)</w:t>
      </w:r>
      <w:r w:rsidRPr="005C2831">
        <w:rPr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目前正在开发</w:t>
      </w:r>
      <w:del w:id="6" w:author="Chi, Jianping" w:date="2012-06-22T10:32:00Z">
        <w:r w:rsidDel="000653C6">
          <w:rPr>
            <w:rFonts w:hAnsi="SimSun" w:hint="eastAsia"/>
            <w:spacing w:val="-2"/>
            <w:lang w:eastAsia="zh-CN"/>
          </w:rPr>
          <w:delText>通过射频波束</w:delText>
        </w:r>
      </w:del>
      <w:ins w:id="7" w:author="Chi, Jianping" w:date="2012-06-22T10:32:00Z">
        <w:r>
          <w:rPr>
            <w:rFonts w:hAnsi="SimSun" w:hint="eastAsia"/>
            <w:spacing w:val="-2"/>
            <w:lang w:eastAsia="zh-CN"/>
          </w:rPr>
          <w:t>利用无线方式</w:t>
        </w:r>
      </w:ins>
      <w:r>
        <w:rPr>
          <w:rFonts w:hAnsi="SimSun" w:hint="eastAsia"/>
          <w:spacing w:val="-2"/>
          <w:lang w:eastAsia="zh-CN"/>
        </w:rPr>
        <w:t>将</w:t>
      </w:r>
      <w:r>
        <w:rPr>
          <w:rFonts w:hint="eastAsia"/>
          <w:lang w:eastAsia="zh-CN"/>
        </w:rPr>
        <w:t>功率</w:t>
      </w:r>
      <w:r>
        <w:rPr>
          <w:rFonts w:hAnsi="SimSun" w:hint="eastAsia"/>
          <w:spacing w:val="-2"/>
          <w:lang w:eastAsia="zh-CN"/>
        </w:rPr>
        <w:t>有效地从一位置传输至另一位置的技术</w:t>
      </w:r>
      <w:r w:rsidRPr="005C2831">
        <w:rPr>
          <w:rFonts w:hAnsi="SimSun"/>
          <w:spacing w:val="-2"/>
          <w:lang w:eastAsia="zh-CN"/>
        </w:rPr>
        <w:t>；</w:t>
      </w:r>
    </w:p>
    <w:p w:rsidR="0092303C" w:rsidRPr="005C2831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b)</w:t>
      </w:r>
      <w:r w:rsidRPr="005C2831">
        <w:rPr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此类</w:t>
      </w:r>
      <w:del w:id="8" w:author="Chi, Jianping" w:date="2012-06-22T10:32:00Z">
        <w:r w:rsidDel="000653C6">
          <w:rPr>
            <w:rFonts w:hAnsi="SimSun" w:hint="eastAsia"/>
            <w:spacing w:val="-2"/>
            <w:lang w:eastAsia="zh-CN"/>
          </w:rPr>
          <w:delText>通过射频波束（</w:delText>
        </w:r>
        <w:r w:rsidDel="000653C6">
          <w:rPr>
            <w:rFonts w:hAnsi="SimSun" w:hint="eastAsia"/>
            <w:spacing w:val="-2"/>
            <w:lang w:eastAsia="zh-CN"/>
          </w:rPr>
          <w:delText>PTRFB</w:delText>
        </w:r>
        <w:r w:rsidDel="000653C6">
          <w:rPr>
            <w:rFonts w:hAnsi="SimSun" w:hint="eastAsia"/>
            <w:spacing w:val="-2"/>
            <w:lang w:eastAsia="zh-CN"/>
          </w:rPr>
          <w:delText>）进行的功率发射</w:delText>
        </w:r>
      </w:del>
      <w:ins w:id="9" w:author="Chi, Jianping" w:date="2012-06-22T10:32:00Z">
        <w:r>
          <w:rPr>
            <w:rFonts w:hAnsi="SimSun" w:hint="eastAsia"/>
            <w:spacing w:val="-2"/>
            <w:lang w:eastAsia="zh-CN"/>
          </w:rPr>
          <w:t>无线发射</w:t>
        </w:r>
      </w:ins>
      <w:ins w:id="10" w:author="Chi, Jianping" w:date="2012-06-22T10:33:00Z">
        <w:r>
          <w:rPr>
            <w:rFonts w:hAnsi="SimSun" w:hint="eastAsia"/>
            <w:spacing w:val="-2"/>
            <w:lang w:eastAsia="zh-CN"/>
          </w:rPr>
          <w:t>（</w:t>
        </w:r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）技术</w:t>
        </w:r>
      </w:ins>
      <w:r>
        <w:rPr>
          <w:rFonts w:hAnsi="SimSun" w:hint="eastAsia"/>
          <w:spacing w:val="-2"/>
          <w:lang w:eastAsia="zh-CN"/>
        </w:rPr>
        <w:t>，可用于太阳能供电、空中平台</w:t>
      </w:r>
      <w:del w:id="11" w:author="Chi, Jianping" w:date="2012-06-22T10:33:00Z">
        <w:r w:rsidDel="000653C6">
          <w:rPr>
            <w:rFonts w:hAnsi="SimSun" w:hint="eastAsia"/>
            <w:spacing w:val="-2"/>
            <w:lang w:eastAsia="zh-CN"/>
          </w:rPr>
          <w:delText>和</w:delText>
        </w:r>
      </w:del>
      <w:ins w:id="12" w:author="Chi, Jianping" w:date="2012-06-22T10:33:00Z">
        <w:r>
          <w:rPr>
            <w:rFonts w:hAnsi="SimSun" w:hint="eastAsia"/>
            <w:spacing w:val="-2"/>
            <w:lang w:eastAsia="zh-CN"/>
          </w:rPr>
          <w:t>、</w:t>
        </w:r>
      </w:ins>
      <w:r>
        <w:rPr>
          <w:rFonts w:hAnsi="SimSun" w:hint="eastAsia"/>
          <w:spacing w:val="-2"/>
          <w:lang w:eastAsia="zh-CN"/>
        </w:rPr>
        <w:t>月球站</w:t>
      </w:r>
      <w:ins w:id="13" w:author="Chi, Jianping" w:date="2012-06-22T10:33:00Z">
        <w:r>
          <w:rPr>
            <w:rFonts w:hAnsi="SimSun" w:hint="eastAsia"/>
            <w:spacing w:val="-2"/>
            <w:lang w:eastAsia="zh-CN"/>
          </w:rPr>
          <w:t>和</w:t>
        </w:r>
      </w:ins>
      <w:ins w:id="14" w:author="Chi, Jianping" w:date="2012-06-22T10:34:00Z">
        <w:r>
          <w:rPr>
            <w:rFonts w:hAnsi="SimSun" w:hint="eastAsia"/>
            <w:spacing w:val="-2"/>
            <w:lang w:eastAsia="zh-CN"/>
          </w:rPr>
          <w:t>移动设备充电</w:t>
        </w:r>
      </w:ins>
      <w:r>
        <w:rPr>
          <w:rFonts w:hAnsi="SimSun" w:hint="eastAsia"/>
          <w:spacing w:val="-2"/>
          <w:lang w:eastAsia="zh-CN"/>
        </w:rPr>
        <w:t>等领域</w:t>
      </w:r>
      <w:r w:rsidRPr="005C2831">
        <w:rPr>
          <w:rFonts w:hAnsi="SimSun"/>
          <w:spacing w:val="-2"/>
          <w:lang w:eastAsia="zh-CN"/>
        </w:rPr>
        <w:t>；</w:t>
      </w:r>
    </w:p>
    <w:p w:rsidR="0092303C" w:rsidRPr="005C2831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c)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尚未</w:t>
      </w:r>
      <w:r>
        <w:rPr>
          <w:rFonts w:hAnsi="SimSun" w:hint="eastAsia"/>
          <w:spacing w:val="-2"/>
          <w:lang w:eastAsia="zh-CN"/>
        </w:rPr>
        <w:t>就</w:t>
      </w:r>
      <w:del w:id="15" w:author="Chi, Jianping" w:date="2012-06-22T10:34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16" w:author="Chi, Jianping" w:date="2012-06-22T10:34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>
        <w:rPr>
          <w:rFonts w:hAnsi="SimSun"/>
          <w:spacing w:val="-2"/>
          <w:lang w:eastAsia="zh-CN"/>
        </w:rPr>
        <w:t>指定特定频</w:t>
      </w:r>
      <w:r>
        <w:rPr>
          <w:rFonts w:hAnsi="SimSun" w:hint="eastAsia"/>
          <w:spacing w:val="-2"/>
          <w:lang w:eastAsia="zh-CN"/>
        </w:rPr>
        <w:t>段</w:t>
      </w:r>
      <w:r w:rsidRPr="005C2831">
        <w:rPr>
          <w:rFonts w:hAnsi="SimSun"/>
          <w:spacing w:val="-2"/>
          <w:lang w:eastAsia="zh-CN"/>
        </w:rPr>
        <w:t>；</w:t>
      </w:r>
    </w:p>
    <w:p w:rsidR="0092303C" w:rsidRPr="005C2831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d)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使用</w:t>
      </w:r>
      <w:del w:id="17" w:author="Chi, Jianping" w:date="2012-06-22T10:35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18" w:author="Chi, Jianping" w:date="2012-06-22T10:35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可能会对</w:t>
      </w:r>
      <w:r>
        <w:rPr>
          <w:rFonts w:hAnsi="SimSun" w:hint="eastAsia"/>
          <w:spacing w:val="-2"/>
          <w:lang w:eastAsia="zh-CN"/>
        </w:rPr>
        <w:t>包括射电天文业务在内的</w:t>
      </w:r>
      <w:r w:rsidRPr="005C2831">
        <w:rPr>
          <w:rFonts w:hAnsi="SimSun"/>
          <w:spacing w:val="-2"/>
          <w:lang w:eastAsia="zh-CN"/>
        </w:rPr>
        <w:t>无线电通信</w:t>
      </w:r>
      <w:r>
        <w:rPr>
          <w:rFonts w:hAnsi="SimSun" w:hint="eastAsia"/>
          <w:spacing w:val="-2"/>
          <w:lang w:eastAsia="zh-CN"/>
        </w:rPr>
        <w:t>业务</w:t>
      </w:r>
      <w:r>
        <w:rPr>
          <w:rFonts w:hAnsi="SimSun"/>
          <w:spacing w:val="-2"/>
          <w:lang w:eastAsia="zh-CN"/>
        </w:rPr>
        <w:t>的运行产生重</w:t>
      </w:r>
      <w:r>
        <w:rPr>
          <w:rFonts w:hAnsi="SimSun" w:hint="eastAsia"/>
          <w:spacing w:val="-2"/>
          <w:lang w:eastAsia="zh-CN"/>
        </w:rPr>
        <w:t>大</w:t>
      </w:r>
      <w:r w:rsidRPr="005C2831">
        <w:rPr>
          <w:rFonts w:hAnsi="SimSun"/>
          <w:spacing w:val="-2"/>
          <w:lang w:eastAsia="zh-CN"/>
        </w:rPr>
        <w:t>影响；</w:t>
      </w:r>
    </w:p>
    <w:p w:rsidR="0092303C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ins w:id="19" w:author="Chi, Jianping" w:date="2012-06-22T10:36:00Z"/>
          <w:rFonts w:hAnsi="SimSun"/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e)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与</w:t>
      </w:r>
      <w:r>
        <w:rPr>
          <w:rFonts w:hAnsi="SimSun" w:hint="eastAsia"/>
          <w:spacing w:val="-2"/>
          <w:lang w:eastAsia="zh-CN"/>
        </w:rPr>
        <w:t>使用</w:t>
      </w:r>
      <w:del w:id="20" w:author="Chi, Jianping" w:date="2012-06-22T10:36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21" w:author="Chi, Jianping" w:date="2012-06-22T10:36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系统有关的受非电离辐射影响的问题将由诸如世界卫生组织（</w:t>
      </w:r>
      <w:r w:rsidRPr="005C2831">
        <w:rPr>
          <w:spacing w:val="-2"/>
          <w:lang w:eastAsia="zh-CN"/>
        </w:rPr>
        <w:t>WHO</w:t>
      </w:r>
      <w:r w:rsidRPr="005C2831">
        <w:rPr>
          <w:rFonts w:hAnsi="SimSun"/>
          <w:spacing w:val="-2"/>
          <w:lang w:eastAsia="zh-CN"/>
        </w:rPr>
        <w:t>）和国际辐射防护协会（</w:t>
      </w:r>
      <w:r w:rsidRPr="005C2831">
        <w:rPr>
          <w:spacing w:val="-2"/>
          <w:lang w:eastAsia="zh-CN"/>
        </w:rPr>
        <w:t>IRPA</w:t>
      </w:r>
      <w:r w:rsidRPr="005C2831">
        <w:rPr>
          <w:rFonts w:hAnsi="SimSun"/>
          <w:spacing w:val="-2"/>
          <w:lang w:eastAsia="zh-CN"/>
        </w:rPr>
        <w:t>）</w:t>
      </w:r>
      <w:r w:rsidRPr="005C2831">
        <w:rPr>
          <w:spacing w:val="-2"/>
          <w:lang w:eastAsia="zh-CN"/>
        </w:rPr>
        <w:t>/</w:t>
      </w:r>
      <w:r w:rsidRPr="005C2831">
        <w:rPr>
          <w:rFonts w:hAnsi="SimSun"/>
          <w:spacing w:val="-2"/>
          <w:lang w:eastAsia="zh-CN"/>
        </w:rPr>
        <w:t>国际非电离辐射防护委员会（</w:t>
      </w:r>
      <w:r w:rsidRPr="005C2831">
        <w:rPr>
          <w:spacing w:val="-2"/>
          <w:lang w:eastAsia="zh-CN"/>
        </w:rPr>
        <w:t>ICNIRP</w:t>
      </w:r>
      <w:r w:rsidRPr="005C2831">
        <w:rPr>
          <w:rFonts w:hAnsi="SimSun"/>
          <w:spacing w:val="-2"/>
          <w:lang w:eastAsia="zh-CN"/>
        </w:rPr>
        <w:t>）等组织研究</w:t>
      </w:r>
      <w:del w:id="22" w:author="mchen" w:date="2012-09-05T11:13:00Z">
        <w:r w:rsidRPr="005C2831" w:rsidDel="0092303C">
          <w:rPr>
            <w:rFonts w:hAnsi="SimSun"/>
            <w:spacing w:val="-2"/>
            <w:lang w:eastAsia="zh-CN"/>
          </w:rPr>
          <w:delText>，</w:delText>
        </w:r>
      </w:del>
      <w:ins w:id="23" w:author="mchen" w:date="2012-09-05T11:13:00Z">
        <w:r>
          <w:rPr>
            <w:rFonts w:hAnsi="SimSun" w:hint="eastAsia"/>
            <w:spacing w:val="-2"/>
            <w:lang w:eastAsia="zh-CN"/>
          </w:rPr>
          <w:t>；</w:t>
        </w:r>
      </w:ins>
    </w:p>
    <w:p w:rsidR="0092303C" w:rsidRPr="000653C6" w:rsidRDefault="0092303C" w:rsidP="0092303C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ins w:id="24" w:author="Chi, Jianping" w:date="2012-06-22T10:36:00Z">
        <w:r w:rsidRPr="0025477A">
          <w:rPr>
            <w:rFonts w:hint="eastAsia"/>
            <w:i/>
            <w:iCs/>
            <w:spacing w:val="-2"/>
            <w:lang w:eastAsia="zh-CN"/>
          </w:rPr>
          <w:t>f)</w:t>
        </w:r>
        <w:r>
          <w:rPr>
            <w:rFonts w:hAnsi="SimSun" w:hint="eastAsia"/>
            <w:spacing w:val="-2"/>
            <w:lang w:eastAsia="zh-CN"/>
          </w:rPr>
          <w:tab/>
        </w:r>
      </w:ins>
      <w:ins w:id="25" w:author="Chi, Jianping" w:date="2012-06-22T10:37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技术利用射频波速发射、</w:t>
        </w:r>
      </w:ins>
      <w:ins w:id="26" w:author="Chi, Jianping" w:date="2012-06-22T10:39:00Z">
        <w:r>
          <w:rPr>
            <w:rFonts w:hAnsi="SimSun" w:hint="eastAsia"/>
            <w:spacing w:val="-2"/>
            <w:lang w:eastAsia="zh-CN"/>
          </w:rPr>
          <w:t>感应和共振发射等多种</w:t>
        </w:r>
      </w:ins>
      <w:ins w:id="27" w:author="Chi, Jianping" w:date="2012-06-22T10:40:00Z">
        <w:r>
          <w:rPr>
            <w:rFonts w:hAnsi="SimSun" w:hint="eastAsia"/>
            <w:spacing w:val="-2"/>
            <w:lang w:eastAsia="zh-CN"/>
          </w:rPr>
          <w:t>机制，</w:t>
        </w:r>
      </w:ins>
    </w:p>
    <w:p w:rsidR="0092303C" w:rsidRPr="006A3904" w:rsidRDefault="0092303C" w:rsidP="0092303C">
      <w:pPr>
        <w:pStyle w:val="call0"/>
        <w:spacing w:before="120"/>
        <w:rPr>
          <w:rFonts w:ascii="STKaiti" w:eastAsia="STKaiti" w:hAnsi="STKaiti"/>
          <w:i w:val="0"/>
          <w:sz w:val="24"/>
          <w:szCs w:val="24"/>
          <w:lang w:eastAsia="zh-CN"/>
        </w:rPr>
      </w:pPr>
      <w:r w:rsidRPr="00B96563">
        <w:rPr>
          <w:rFonts w:ascii="STKaiti" w:eastAsia="STKaiti" w:hAnsi="STKaiti"/>
          <w:i w:val="0"/>
          <w:sz w:val="24"/>
          <w:szCs w:val="24"/>
          <w:lang w:eastAsia="zh-CN"/>
        </w:rPr>
        <w:t>做出决定</w:t>
      </w:r>
      <w:r w:rsidRPr="008C3855">
        <w:rPr>
          <w:rFonts w:ascii="SimSun" w:eastAsia="SimSun" w:hAnsi="SimSun"/>
          <w:i w:val="0"/>
          <w:iCs/>
          <w:sz w:val="24"/>
          <w:szCs w:val="24"/>
          <w:lang w:eastAsia="zh-CN"/>
        </w:rPr>
        <w:t>，应收集以下信息</w:t>
      </w:r>
    </w:p>
    <w:p w:rsidR="0092303C" w:rsidRPr="005C2831" w:rsidRDefault="0092303C" w:rsidP="0092303C">
      <w:pPr>
        <w:tabs>
          <w:tab w:val="left" w:pos="-72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1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在使用</w:t>
      </w:r>
      <w:del w:id="28" w:author="Chi, Jianping" w:date="2012-06-22T10:40:00Z">
        <w:r w:rsidDel="008B4D45">
          <w:rPr>
            <w:rFonts w:hAnsi="SimSun" w:hint="eastAsia"/>
            <w:spacing w:val="-2"/>
            <w:lang w:eastAsia="zh-CN"/>
          </w:rPr>
          <w:delText>PTRFB</w:delText>
        </w:r>
      </w:del>
      <w:ins w:id="29" w:author="Chi, Jianping" w:date="2012-06-22T10:40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方面现已开发出哪些应用？</w:t>
      </w:r>
    </w:p>
    <w:p w:rsidR="0092303C" w:rsidRDefault="0092303C" w:rsidP="0092303C">
      <w:pPr>
        <w:tabs>
          <w:tab w:val="left" w:pos="-720"/>
        </w:tabs>
        <w:suppressAutoHyphens/>
        <w:rPr>
          <w:rFonts w:hAnsi="SimSun"/>
          <w:spacing w:val="-2"/>
          <w:lang w:eastAsia="zh-CN"/>
        </w:rPr>
      </w:pPr>
      <w:r w:rsidRPr="00BB55B8">
        <w:rPr>
          <w:bCs/>
          <w:spacing w:val="-2"/>
          <w:lang w:eastAsia="zh-CN"/>
        </w:rPr>
        <w:t>2</w:t>
      </w:r>
      <w:r w:rsidRPr="005C2831">
        <w:rPr>
          <w:b/>
          <w:spacing w:val="-2"/>
          <w:lang w:eastAsia="zh-CN"/>
        </w:rPr>
        <w:tab/>
      </w:r>
      <w:r w:rsidRPr="00BE3571">
        <w:rPr>
          <w:rFonts w:hint="eastAsia"/>
          <w:bCs/>
          <w:spacing w:val="-2"/>
          <w:lang w:eastAsia="zh-CN"/>
        </w:rPr>
        <w:t>使用</w:t>
      </w:r>
      <w:del w:id="30" w:author="Chi, Jianping" w:date="2012-06-22T10:41:00Z">
        <w:r w:rsidDel="008B4D45">
          <w:rPr>
            <w:rFonts w:hAnsi="SimSun" w:hint="eastAsia"/>
            <w:spacing w:val="-2"/>
            <w:lang w:eastAsia="zh-CN"/>
          </w:rPr>
          <w:delText>PTRFB</w:delText>
        </w:r>
      </w:del>
      <w:ins w:id="31" w:author="Chi, Jianping" w:date="2012-06-22T10:41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>
        <w:rPr>
          <w:rFonts w:hAnsi="SimSun" w:hint="eastAsia"/>
          <w:spacing w:val="-2"/>
          <w:lang w:eastAsia="zh-CN"/>
        </w:rPr>
        <w:t>的应用采用或经常进行的</w:t>
      </w:r>
      <w:del w:id="32" w:author="Chi, Jianping" w:date="2012-06-22T10:41:00Z">
        <w:r w:rsidDel="008B4D45">
          <w:rPr>
            <w:rFonts w:hAnsi="SimSun" w:hint="eastAsia"/>
            <w:spacing w:val="-2"/>
            <w:lang w:eastAsia="zh-CN"/>
          </w:rPr>
          <w:delText>辐射</w:delText>
        </w:r>
      </w:del>
      <w:ins w:id="33" w:author="Chi, Jianping" w:date="2012-06-22T10:41:00Z">
        <w:r>
          <w:rPr>
            <w:rFonts w:hAnsi="SimSun" w:hint="eastAsia"/>
            <w:spacing w:val="-2"/>
            <w:lang w:eastAsia="zh-CN"/>
          </w:rPr>
          <w:t>发射</w:t>
        </w:r>
      </w:ins>
      <w:r>
        <w:rPr>
          <w:rFonts w:hAnsi="SimSun" w:hint="eastAsia"/>
          <w:spacing w:val="-2"/>
          <w:lang w:eastAsia="zh-CN"/>
        </w:rPr>
        <w:t>具有哪些</w:t>
      </w:r>
      <w:r w:rsidRPr="005C2831">
        <w:rPr>
          <w:rFonts w:hAnsi="SimSun"/>
          <w:spacing w:val="-2"/>
          <w:lang w:eastAsia="zh-CN"/>
        </w:rPr>
        <w:t>技术特性？</w:t>
      </w:r>
    </w:p>
    <w:p w:rsidR="0092303C" w:rsidRPr="005C2831" w:rsidRDefault="0092303C" w:rsidP="0092303C">
      <w:pPr>
        <w:tabs>
          <w:tab w:val="left" w:pos="-720"/>
        </w:tabs>
        <w:suppressAutoHyphens/>
        <w:rPr>
          <w:spacing w:val="-2"/>
          <w:lang w:eastAsia="zh-CN"/>
        </w:rPr>
      </w:pPr>
      <w:ins w:id="34" w:author="Chi, Jianping" w:date="2012-06-22T10:59:00Z">
        <w:r w:rsidRPr="00BB55B8">
          <w:rPr>
            <w:rFonts w:hint="eastAsia"/>
            <w:spacing w:val="-2"/>
            <w:lang w:eastAsia="zh-CN"/>
          </w:rPr>
          <w:t>3</w:t>
        </w:r>
        <w:r>
          <w:rPr>
            <w:rFonts w:hint="eastAsia"/>
            <w:spacing w:val="-2"/>
            <w:lang w:eastAsia="zh-CN"/>
          </w:rPr>
          <w:tab/>
          <w:t>WPT</w:t>
        </w:r>
      </w:ins>
      <w:ins w:id="35" w:author="Chi, Jianping" w:date="2012-06-22T11:00:00Z">
        <w:r>
          <w:rPr>
            <w:rFonts w:hint="eastAsia"/>
            <w:spacing w:val="-2"/>
            <w:lang w:eastAsia="zh-CN"/>
          </w:rPr>
          <w:t>的全球标准化情况如何？</w:t>
        </w:r>
      </w:ins>
    </w:p>
    <w:p w:rsidR="0092303C" w:rsidRDefault="0092303C" w:rsidP="009230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</w:p>
    <w:p w:rsidR="0092303C" w:rsidRDefault="0092303C" w:rsidP="009230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b/>
          <w:sz w:val="28"/>
          <w:lang w:eastAsia="zh-CN"/>
        </w:rPr>
        <w:br w:type="page"/>
      </w:r>
    </w:p>
    <w:p w:rsidR="0092303C" w:rsidRPr="006A3904" w:rsidRDefault="0092303C" w:rsidP="0092303C">
      <w:pPr>
        <w:pStyle w:val="Call"/>
        <w:spacing w:before="120"/>
        <w:rPr>
          <w:rFonts w:ascii="STKaiti" w:hAnsi="STKaiti"/>
          <w:lang w:eastAsia="zh-CN"/>
        </w:rPr>
      </w:pPr>
      <w:r w:rsidRPr="00B96563">
        <w:rPr>
          <w:rFonts w:ascii="STKaiti" w:hAnsi="STKaiti"/>
          <w:lang w:eastAsia="zh-CN"/>
        </w:rPr>
        <w:t>做出决定</w:t>
      </w:r>
      <w:r w:rsidRPr="008C3855">
        <w:rPr>
          <w:rFonts w:ascii="SimSun" w:hAnsi="SimSun"/>
          <w:iCs/>
          <w:lang w:eastAsia="zh-CN"/>
        </w:rPr>
        <w:t>，应研究以下课题</w:t>
      </w:r>
    </w:p>
    <w:p w:rsidR="0092303C" w:rsidRPr="005C2831" w:rsidRDefault="0092303C" w:rsidP="0092303C">
      <w:pPr>
        <w:tabs>
          <w:tab w:val="left" w:pos="-720"/>
          <w:tab w:val="left" w:pos="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1</w:t>
      </w:r>
      <w:r w:rsidRPr="005C2831">
        <w:rPr>
          <w:b/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主管部门应在哪</w:t>
      </w:r>
      <w:r>
        <w:rPr>
          <w:rFonts w:hAnsi="SimSun" w:hint="eastAsia"/>
          <w:spacing w:val="-2"/>
          <w:lang w:eastAsia="zh-CN"/>
        </w:rPr>
        <w:t>种</w:t>
      </w:r>
      <w:r w:rsidRPr="005C2831">
        <w:rPr>
          <w:rFonts w:hAnsi="SimSun"/>
          <w:spacing w:val="-2"/>
          <w:lang w:eastAsia="zh-CN"/>
        </w:rPr>
        <w:t>频谱使用类别下考虑</w:t>
      </w:r>
      <w:del w:id="36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PTRFB</w:delText>
        </w:r>
      </w:del>
      <w:ins w:id="37" w:author="Chi, Jianping" w:date="2012-06-22T11:01:00Z">
        <w:r>
          <w:rPr>
            <w:rFonts w:hAnsi="SimSun" w:hint="eastAsia"/>
            <w:spacing w:val="-2"/>
            <w:lang w:eastAsia="zh-CN"/>
          </w:rPr>
          <w:t>WPT</w:t>
        </w:r>
      </w:ins>
      <w:r w:rsidRPr="005C2831">
        <w:rPr>
          <w:rFonts w:hAnsi="SimSun"/>
          <w:spacing w:val="-2"/>
          <w:lang w:eastAsia="zh-CN"/>
        </w:rPr>
        <w:t>：</w:t>
      </w:r>
      <w:r w:rsidRPr="005C2831">
        <w:rPr>
          <w:spacing w:val="-2"/>
          <w:lang w:eastAsia="zh-CN"/>
        </w:rPr>
        <w:t>ISM</w:t>
      </w:r>
      <w:r w:rsidRPr="005C2831">
        <w:rPr>
          <w:rFonts w:hAnsi="SimSun"/>
          <w:spacing w:val="-2"/>
          <w:lang w:eastAsia="zh-CN"/>
        </w:rPr>
        <w:t>还是其它？</w:t>
      </w:r>
    </w:p>
    <w:p w:rsidR="0092303C" w:rsidRPr="005C2831" w:rsidRDefault="0092303C" w:rsidP="0092303C">
      <w:pPr>
        <w:tabs>
          <w:tab w:val="left" w:pos="-720"/>
          <w:tab w:val="left" w:pos="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2</w:t>
      </w:r>
      <w:r w:rsidRPr="005C2831">
        <w:rPr>
          <w:b/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哪些射频频带最适合</w:t>
      </w:r>
      <w:del w:id="38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PTRFB</w:delText>
        </w:r>
      </w:del>
      <w:ins w:id="39" w:author="Chi, Jianping" w:date="2012-06-22T11:01:00Z">
        <w:r>
          <w:rPr>
            <w:rFonts w:hAnsi="SimSun" w:hint="eastAsia"/>
            <w:spacing w:val="-2"/>
            <w:lang w:eastAsia="zh-CN"/>
          </w:rPr>
          <w:t>WPT</w:t>
        </w:r>
      </w:ins>
      <w:r w:rsidRPr="005C2831">
        <w:rPr>
          <w:rFonts w:hAnsi="SimSun"/>
          <w:spacing w:val="-2"/>
          <w:lang w:eastAsia="zh-CN"/>
        </w:rPr>
        <w:t>？</w:t>
      </w:r>
    </w:p>
    <w:p w:rsidR="0092303C" w:rsidRDefault="0092303C" w:rsidP="0092303C">
      <w:pPr>
        <w:tabs>
          <w:tab w:val="left" w:pos="-720"/>
          <w:tab w:val="left" w:pos="0"/>
        </w:tabs>
        <w:suppressAutoHyphens/>
        <w:rPr>
          <w:rFonts w:hAnsi="SimSun"/>
          <w:spacing w:val="-2"/>
          <w:lang w:eastAsia="zh-CN"/>
        </w:rPr>
      </w:pPr>
      <w:r w:rsidRPr="00BB55B8">
        <w:rPr>
          <w:rFonts w:hint="eastAsia"/>
          <w:bCs/>
          <w:spacing w:val="-2"/>
          <w:lang w:eastAsia="zh-CN"/>
        </w:rPr>
        <w:t>3</w:t>
      </w:r>
      <w:r>
        <w:rPr>
          <w:rFonts w:hAnsi="SimSun" w:hint="eastAsia"/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需采取哪些措施来保证包括射电天文业务的无线电通信业务免受</w:t>
      </w:r>
      <w:del w:id="40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</w:delText>
        </w:r>
        <w:r w:rsidDel="003070FA">
          <w:rPr>
            <w:rFonts w:hAnsi="SimSun"/>
            <w:spacing w:val="-2"/>
            <w:lang w:eastAsia="zh-CN"/>
          </w:rPr>
          <w:delText>F</w:delText>
        </w:r>
        <w:r w:rsidDel="003070FA">
          <w:rPr>
            <w:rFonts w:hAnsi="SimSun" w:hint="eastAsia"/>
            <w:spacing w:val="-2"/>
            <w:lang w:eastAsia="zh-CN"/>
          </w:rPr>
          <w:delText>B</w:delText>
        </w:r>
      </w:del>
      <w:ins w:id="41" w:author="Chi, Jianping" w:date="2012-06-22T11:02:00Z">
        <w:r>
          <w:rPr>
            <w:rFonts w:hAnsi="SimSun" w:hint="eastAsia"/>
            <w:spacing w:val="-2"/>
            <w:lang w:eastAsia="zh-CN"/>
          </w:rPr>
          <w:t>WPT</w:t>
        </w:r>
      </w:ins>
      <w:r>
        <w:rPr>
          <w:rFonts w:hAnsi="SimSun" w:hint="eastAsia"/>
          <w:spacing w:val="-2"/>
          <w:lang w:eastAsia="zh-CN"/>
        </w:rPr>
        <w:t>操作的影响？</w:t>
      </w:r>
    </w:p>
    <w:p w:rsidR="0092303C" w:rsidRPr="00E73919" w:rsidRDefault="0092303C" w:rsidP="0092303C">
      <w:pPr>
        <w:pStyle w:val="call0"/>
        <w:spacing w:before="120"/>
        <w:rPr>
          <w:rFonts w:ascii="STKaiti" w:eastAsia="STKaiti" w:hAnsi="STKaiti"/>
          <w:i w:val="0"/>
          <w:sz w:val="24"/>
          <w:szCs w:val="24"/>
          <w:lang w:eastAsia="zh-CN"/>
        </w:rPr>
      </w:pPr>
      <w:r w:rsidRPr="00E73919">
        <w:rPr>
          <w:rFonts w:ascii="STKaiti" w:eastAsia="STKaiti" w:hAnsi="STKaiti" w:hint="eastAsia"/>
          <w:i w:val="0"/>
          <w:sz w:val="24"/>
          <w:szCs w:val="24"/>
          <w:lang w:eastAsia="zh-CN"/>
        </w:rPr>
        <w:t>进一步做出决定</w:t>
      </w:r>
    </w:p>
    <w:p w:rsidR="0092303C" w:rsidRDefault="0092303C" w:rsidP="0092303C">
      <w:pPr>
        <w:tabs>
          <w:tab w:val="left" w:pos="-720"/>
          <w:tab w:val="left" w:pos="0"/>
        </w:tabs>
        <w:suppressAutoHyphens/>
        <w:rPr>
          <w:rFonts w:hAnsi="SimSun"/>
          <w:lang w:eastAsia="zh-CN"/>
        </w:rPr>
      </w:pPr>
      <w:r w:rsidRPr="00BB55B8">
        <w:rPr>
          <w:rFonts w:eastAsia="STKaiti"/>
          <w:lang w:eastAsia="zh-CN"/>
        </w:rPr>
        <w:t>1</w:t>
      </w:r>
      <w:r>
        <w:rPr>
          <w:rFonts w:eastAsia="STKaiti" w:hint="eastAsia"/>
          <w:b/>
          <w:bCs/>
          <w:lang w:eastAsia="zh-CN"/>
        </w:rPr>
        <w:tab/>
      </w:r>
      <w:r w:rsidRPr="00D8724D">
        <w:rPr>
          <w:rFonts w:hAnsi="SimSun"/>
          <w:lang w:eastAsia="zh-CN"/>
        </w:rPr>
        <w:t>上述研究的结果应酌情纳入</w:t>
      </w:r>
      <w:ins w:id="42" w:author="Chi, Jianping" w:date="2012-06-22T11:02:00Z">
        <w:r>
          <w:rPr>
            <w:rFonts w:hAnsi="SimSun" w:hint="eastAsia"/>
            <w:lang w:eastAsia="zh-CN"/>
          </w:rPr>
          <w:t>一份</w:t>
        </w:r>
      </w:ins>
      <w:r w:rsidRPr="00D8724D">
        <w:rPr>
          <w:rFonts w:hAnsi="SimSun"/>
          <w:lang w:eastAsia="zh-CN"/>
        </w:rPr>
        <w:t>报告或建议书</w:t>
      </w:r>
      <w:r>
        <w:rPr>
          <w:rFonts w:hAnsi="SimSun" w:hint="eastAsia"/>
          <w:lang w:eastAsia="zh-CN"/>
        </w:rPr>
        <w:t>中</w:t>
      </w:r>
      <w:r w:rsidRPr="00D8724D">
        <w:rPr>
          <w:rFonts w:hAnsi="SimSun"/>
          <w:lang w:eastAsia="zh-CN"/>
        </w:rPr>
        <w:t>；</w:t>
      </w:r>
    </w:p>
    <w:p w:rsidR="0092303C" w:rsidRDefault="0092303C" w:rsidP="0092303C">
      <w:pPr>
        <w:tabs>
          <w:tab w:val="left" w:pos="-720"/>
          <w:tab w:val="left" w:pos="0"/>
        </w:tabs>
        <w:suppressAutoHyphens/>
        <w:rPr>
          <w:rFonts w:hAnsi="SimSun"/>
          <w:lang w:val="en-US" w:eastAsia="zh-CN"/>
        </w:rPr>
      </w:pPr>
      <w:r w:rsidRPr="00BB55B8">
        <w:rPr>
          <w:rFonts w:hAnsi="SimSun" w:hint="eastAsia"/>
          <w:lang w:eastAsia="zh-CN"/>
        </w:rPr>
        <w:t>2</w:t>
      </w:r>
      <w:r>
        <w:rPr>
          <w:rFonts w:hAnsi="SimSun" w:hint="eastAsia"/>
          <w:lang w:eastAsia="zh-CN"/>
        </w:rPr>
        <w:tab/>
      </w:r>
      <w:r>
        <w:rPr>
          <w:rFonts w:hAnsi="SimSun" w:hint="eastAsia"/>
          <w:lang w:eastAsia="zh-CN"/>
        </w:rPr>
        <w:t>上述研究最迟应于</w:t>
      </w:r>
      <w:del w:id="43" w:author="Chi, Jianping" w:date="2012-06-22T11:02:00Z">
        <w:r w:rsidDel="003070FA">
          <w:rPr>
            <w:rFonts w:hAnsi="SimSun" w:hint="eastAsia"/>
            <w:lang w:eastAsia="zh-CN"/>
          </w:rPr>
          <w:delText>2012</w:delText>
        </w:r>
      </w:del>
      <w:ins w:id="44" w:author="Chi, Jianping" w:date="2012-06-22T11:02:00Z">
        <w:r>
          <w:rPr>
            <w:rFonts w:hAnsi="SimSun" w:hint="eastAsia"/>
            <w:lang w:eastAsia="zh-CN"/>
          </w:rPr>
          <w:t>2014</w:t>
        </w:r>
      </w:ins>
      <w:r>
        <w:rPr>
          <w:rFonts w:hAnsi="SimSun" w:hint="eastAsia"/>
          <w:lang w:eastAsia="zh-CN"/>
        </w:rPr>
        <w:t>年完成。</w:t>
      </w:r>
    </w:p>
    <w:p w:rsidR="0092303C" w:rsidRPr="00C34CB0" w:rsidRDefault="0092303C" w:rsidP="0092303C">
      <w:pPr>
        <w:tabs>
          <w:tab w:val="left" w:pos="-720"/>
          <w:tab w:val="left" w:pos="0"/>
        </w:tabs>
        <w:suppressAutoHyphens/>
        <w:rPr>
          <w:lang w:val="fr-FR" w:eastAsia="zh-CN"/>
        </w:rPr>
      </w:pPr>
      <w:r>
        <w:rPr>
          <w:rFonts w:hint="eastAsia"/>
          <w:lang w:eastAsia="zh-CN"/>
        </w:rPr>
        <w:t>类别：</w:t>
      </w:r>
      <w:r>
        <w:rPr>
          <w:rFonts w:hint="eastAsia"/>
          <w:lang w:eastAsia="zh-CN"/>
        </w:rPr>
        <w:t>S3</w:t>
      </w:r>
      <w:bookmarkStart w:id="45" w:name="ddistribution"/>
      <w:bookmarkEnd w:id="45"/>
    </w:p>
    <w:p w:rsidR="0092303C" w:rsidRDefault="0092303C" w:rsidP="009230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92303C" w:rsidRDefault="00016257" w:rsidP="0092303C">
      <w:pPr>
        <w:pStyle w:val="AnnexNotitle"/>
        <w:rPr>
          <w:lang w:eastAsia="zh-CN"/>
        </w:rPr>
      </w:pPr>
      <w:r w:rsidRPr="00016257">
        <w:rPr>
          <w:rFonts w:hint="eastAsia"/>
          <w:lang w:eastAsia="zh-CN"/>
        </w:rPr>
        <w:t>附件</w:t>
      </w:r>
      <w:r w:rsidRPr="00016257">
        <w:rPr>
          <w:rFonts w:hint="eastAsia"/>
          <w:lang w:eastAsia="zh-CN"/>
        </w:rPr>
        <w:t>2</w:t>
      </w:r>
    </w:p>
    <w:p w:rsidR="0092303C" w:rsidRDefault="0092303C" w:rsidP="0092303C">
      <w:pPr>
        <w:pStyle w:val="Normalaftertitle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r>
        <w:rPr>
          <w:rFonts w:hint="eastAsia"/>
          <w:lang w:eastAsia="zh-CN"/>
        </w:rPr>
        <w:t>1/37</w:t>
      </w:r>
      <w:r>
        <w:rPr>
          <w:rFonts w:ascii="SimSun" w:eastAsia="SimSun" w:hAnsi="SimSun" w:cs="SimSun" w:hint="eastAsia"/>
          <w:lang w:eastAsia="zh-CN"/>
        </w:rPr>
        <w:t>号文件）</w:t>
      </w:r>
    </w:p>
    <w:p w:rsidR="00DB3962" w:rsidRDefault="00BA2B38" w:rsidP="0092303C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建议</w:t>
      </w:r>
      <w:r w:rsidR="0092303C">
        <w:rPr>
          <w:rFonts w:hint="eastAsia"/>
          <w:lang w:eastAsia="zh-CN"/>
        </w:rPr>
        <w:t>废除</w:t>
      </w:r>
      <w:r w:rsidRPr="00BA2B38">
        <w:rPr>
          <w:rFonts w:hint="eastAsia"/>
          <w:lang w:eastAsia="zh-CN"/>
        </w:rPr>
        <w:t>的</w:t>
      </w:r>
      <w:r w:rsidRPr="00BA2B38">
        <w:rPr>
          <w:lang w:eastAsia="zh-CN"/>
        </w:rPr>
        <w:t>ITU-R</w:t>
      </w:r>
      <w:r w:rsidRPr="00BA2B38">
        <w:rPr>
          <w:rFonts w:hint="eastAsia"/>
          <w:lang w:eastAsia="zh-CN"/>
        </w:rPr>
        <w:t>课题</w:t>
      </w:r>
    </w:p>
    <w:p w:rsidR="0067099C" w:rsidRDefault="0067099C" w:rsidP="0092303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195"/>
      </w:tblGrid>
      <w:tr w:rsidR="0092303C" w:rsidRPr="0025477A" w:rsidTr="00DA50A2">
        <w:tc>
          <w:tcPr>
            <w:tcW w:w="2660" w:type="dxa"/>
          </w:tcPr>
          <w:p w:rsidR="0092303C" w:rsidRPr="0025477A" w:rsidRDefault="0092303C" w:rsidP="0092303C">
            <w:pPr>
              <w:pStyle w:val="Normalaftertitle"/>
              <w:spacing w:before="120"/>
              <w:jc w:val="center"/>
              <w:rPr>
                <w:ins w:id="46" w:author="Chi, Jianping" w:date="2012-06-22T11:04:00Z"/>
                <w:b/>
                <w:bCs/>
                <w:lang w:val="en-US" w:eastAsia="zh-CN"/>
              </w:rPr>
            </w:pPr>
            <w:r w:rsidRPr="0025477A">
              <w:rPr>
                <w:rFonts w:hint="eastAsia"/>
                <w:b/>
                <w:bCs/>
                <w:lang w:val="en-US" w:eastAsia="zh-CN"/>
              </w:rPr>
              <w:t>ITU-R</w:t>
            </w:r>
            <w:r w:rsidRPr="0025477A">
              <w:rPr>
                <w:rFonts w:hint="eastAsia"/>
                <w:b/>
                <w:bCs/>
                <w:lang w:val="en-US" w:eastAsia="zh-CN"/>
              </w:rPr>
              <w:t>课题</w:t>
            </w:r>
          </w:p>
        </w:tc>
        <w:tc>
          <w:tcPr>
            <w:tcW w:w="7195" w:type="dxa"/>
          </w:tcPr>
          <w:p w:rsidR="0092303C" w:rsidRPr="0025477A" w:rsidRDefault="0092303C" w:rsidP="0092303C">
            <w:pPr>
              <w:pStyle w:val="Normalaftertitle"/>
              <w:spacing w:before="120"/>
              <w:jc w:val="center"/>
              <w:rPr>
                <w:ins w:id="47" w:author="Chi, Jianping" w:date="2012-06-22T11:04:00Z"/>
                <w:b/>
                <w:bCs/>
                <w:lang w:val="en-US" w:eastAsia="zh-CN"/>
              </w:rPr>
            </w:pPr>
            <w:r w:rsidRPr="0025477A">
              <w:rPr>
                <w:rFonts w:hint="eastAsia"/>
                <w:b/>
                <w:bCs/>
                <w:lang w:val="en-US" w:eastAsia="zh-CN"/>
              </w:rPr>
              <w:t>标题</w:t>
            </w:r>
          </w:p>
        </w:tc>
      </w:tr>
      <w:tr w:rsidR="0092303C" w:rsidTr="00DA50A2">
        <w:tc>
          <w:tcPr>
            <w:tcW w:w="2660" w:type="dxa"/>
          </w:tcPr>
          <w:p w:rsidR="0092303C" w:rsidRDefault="0092303C" w:rsidP="0092303C">
            <w:pPr>
              <w:pStyle w:val="Normalaftertitle"/>
              <w:spacing w:before="120"/>
              <w:jc w:val="center"/>
              <w:rPr>
                <w:ins w:id="48" w:author="Chi, Jianping" w:date="2012-06-22T11:04:00Z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214/1</w:t>
            </w:r>
          </w:p>
        </w:tc>
        <w:tc>
          <w:tcPr>
            <w:tcW w:w="7195" w:type="dxa"/>
          </w:tcPr>
          <w:p w:rsidR="0092303C" w:rsidRDefault="0092303C" w:rsidP="0092303C">
            <w:pPr>
              <w:pStyle w:val="Normalaftertitle"/>
              <w:spacing w:before="120"/>
              <w:rPr>
                <w:ins w:id="49" w:author="Chi, Jianping" w:date="2012-06-22T11:04:00Z"/>
                <w:lang w:val="en-US" w:eastAsia="zh-CN"/>
              </w:rPr>
            </w:pPr>
            <w:r w:rsidRPr="00DF0105">
              <w:rPr>
                <w:rFonts w:hint="eastAsia"/>
                <w:color w:val="000000"/>
                <w:lang w:val="en-US" w:eastAsia="zh-CN"/>
              </w:rPr>
              <w:t>数字广播信号的监控</w:t>
            </w:r>
          </w:p>
        </w:tc>
      </w:tr>
    </w:tbl>
    <w:p w:rsidR="00DB3962" w:rsidRDefault="00DB3962" w:rsidP="0092303C">
      <w:pPr>
        <w:pStyle w:val="Reasons"/>
        <w:rPr>
          <w:lang w:eastAsia="zh-CN"/>
        </w:rPr>
      </w:pPr>
    </w:p>
    <w:p w:rsidR="00BA70CD" w:rsidRDefault="00BA70CD" w:rsidP="0092303C">
      <w:pPr>
        <w:pStyle w:val="Reasons"/>
        <w:rPr>
          <w:lang w:eastAsia="zh-CN"/>
        </w:rPr>
      </w:pPr>
    </w:p>
    <w:p w:rsidR="00BA70CD" w:rsidRDefault="00BA70CD" w:rsidP="0092303C">
      <w:pPr>
        <w:pStyle w:val="Reasons"/>
        <w:rPr>
          <w:lang w:eastAsia="zh-CN"/>
        </w:rPr>
      </w:pPr>
    </w:p>
    <w:p w:rsidR="00DB3962" w:rsidRPr="000D64F0" w:rsidRDefault="00DB3962" w:rsidP="0092303C">
      <w:pPr>
        <w:jc w:val="center"/>
        <w:rPr>
          <w:bCs/>
          <w:lang w:eastAsia="zh-CN"/>
        </w:rPr>
      </w:pPr>
      <w:bookmarkStart w:id="50" w:name="_GoBack"/>
      <w:r w:rsidRPr="000D64F0">
        <w:rPr>
          <w:bCs/>
          <w:sz w:val="28"/>
          <w:lang w:eastAsia="zh-CN"/>
        </w:rPr>
        <w:t>______________</w:t>
      </w:r>
      <w:bookmarkEnd w:id="50"/>
    </w:p>
    <w:sectPr w:rsidR="00DB3962" w:rsidRPr="000D64F0" w:rsidSect="00AF3053">
      <w:headerReference w:type="default" r:id="rId12"/>
      <w:footerReference w:type="default" r:id="rId13"/>
      <w:footerReference w:type="first" r:id="rId14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A2" w:rsidRDefault="00DA50A2">
      <w:r>
        <w:separator/>
      </w:r>
    </w:p>
  </w:endnote>
  <w:endnote w:type="continuationSeparator" w:id="0">
    <w:p w:rsidR="00DA50A2" w:rsidRDefault="00D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2" w:rsidRPr="00BA70CD" w:rsidRDefault="000D64F0" w:rsidP="00BA70C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Y:\APP\BR\CIRCS_DMS\CACE\500\584\584c.docx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DA50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A50A2" w:rsidRDefault="00DA50A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A50A2" w:rsidRDefault="00DA50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A50A2" w:rsidRDefault="00DA50A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A50A2" w:rsidRDefault="00DA50A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A50A2">
      <w:trPr>
        <w:cantSplit/>
      </w:trPr>
      <w:tc>
        <w:tcPr>
          <w:tcW w:w="1062" w:type="pct"/>
        </w:tcPr>
        <w:p w:rsidR="00DA50A2" w:rsidRDefault="00DA50A2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A50A2" w:rsidRDefault="00DA50A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A50A2" w:rsidRDefault="00DA50A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A50A2" w:rsidRDefault="00DA50A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A50A2">
      <w:trPr>
        <w:cantSplit/>
      </w:trPr>
      <w:tc>
        <w:tcPr>
          <w:tcW w:w="1062" w:type="pct"/>
        </w:tcPr>
        <w:p w:rsidR="00DA50A2" w:rsidRDefault="00DA50A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A50A2" w:rsidRDefault="00DA50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A50A2" w:rsidRDefault="00DA50A2">
          <w:pPr>
            <w:pStyle w:val="itu"/>
          </w:pPr>
        </w:p>
      </w:tc>
      <w:tc>
        <w:tcPr>
          <w:tcW w:w="1131" w:type="pct"/>
        </w:tcPr>
        <w:p w:rsidR="00DA50A2" w:rsidRDefault="00DA50A2">
          <w:pPr>
            <w:pStyle w:val="itu"/>
          </w:pPr>
        </w:p>
      </w:tc>
    </w:tr>
  </w:tbl>
  <w:p w:rsidR="00DA50A2" w:rsidRPr="009E1957" w:rsidRDefault="00DA50A2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A2" w:rsidRDefault="00DA50A2">
      <w:r>
        <w:t>____________________</w:t>
      </w:r>
    </w:p>
  </w:footnote>
  <w:footnote w:type="continuationSeparator" w:id="0">
    <w:p w:rsidR="00DA50A2" w:rsidRDefault="00DA50A2">
      <w:r>
        <w:continuationSeparator/>
      </w:r>
    </w:p>
  </w:footnote>
  <w:footnote w:id="1">
    <w:p w:rsidR="00DA50A2" w:rsidRPr="005C2831" w:rsidRDefault="00DA50A2" w:rsidP="0092303C">
      <w:pPr>
        <w:tabs>
          <w:tab w:val="left" w:pos="-720"/>
          <w:tab w:val="left" w:pos="0"/>
          <w:tab w:val="left" w:pos="284"/>
        </w:tabs>
        <w:suppressAutoHyphens/>
        <w:ind w:left="284" w:hanging="284"/>
        <w:rPr>
          <w:sz w:val="22"/>
          <w:lang w:eastAsia="zh-CN"/>
        </w:rPr>
      </w:pPr>
      <w:r w:rsidRPr="005C2831">
        <w:rPr>
          <w:rStyle w:val="FootnoteReference"/>
          <w:lang w:eastAsia="zh-CN"/>
        </w:rPr>
        <w:t>*</w:t>
      </w:r>
      <w:r w:rsidRPr="005C2831">
        <w:rPr>
          <w:sz w:val="22"/>
          <w:lang w:eastAsia="zh-CN"/>
        </w:rPr>
        <w:t xml:space="preserve"> </w:t>
      </w:r>
      <w:r w:rsidRPr="005C2831">
        <w:rPr>
          <w:sz w:val="22"/>
          <w:lang w:eastAsia="zh-CN"/>
        </w:rPr>
        <w:tab/>
      </w:r>
      <w:r w:rsidRPr="005C2831">
        <w:rPr>
          <w:rFonts w:hAnsi="SimSun"/>
          <w:sz w:val="22"/>
          <w:lang w:eastAsia="zh-CN"/>
        </w:rPr>
        <w:t>应</w:t>
      </w:r>
      <w:r>
        <w:rPr>
          <w:rFonts w:hAnsi="SimSun" w:hint="eastAsia"/>
          <w:sz w:val="22"/>
          <w:lang w:eastAsia="zh-CN"/>
        </w:rPr>
        <w:t>提</w:t>
      </w:r>
      <w:r w:rsidRPr="005C2831">
        <w:rPr>
          <w:rFonts w:hAnsi="SimSun"/>
          <w:sz w:val="22"/>
          <w:lang w:eastAsia="zh-CN"/>
        </w:rPr>
        <w:t>请国际海事组织（</w:t>
      </w:r>
      <w:r w:rsidRPr="005C2831">
        <w:rPr>
          <w:sz w:val="22"/>
          <w:lang w:eastAsia="zh-CN"/>
        </w:rPr>
        <w:t>IMO</w:t>
      </w:r>
      <w:r w:rsidRPr="005C2831">
        <w:rPr>
          <w:rFonts w:hAnsi="SimSun"/>
          <w:sz w:val="22"/>
          <w:lang w:eastAsia="zh-CN"/>
        </w:rPr>
        <w:t>）、</w:t>
      </w:r>
      <w:r w:rsidRPr="005C2831">
        <w:rPr>
          <w:rFonts w:hAnsi="SimSun"/>
          <w:spacing w:val="-2"/>
          <w:sz w:val="22"/>
          <w:lang w:eastAsia="zh-CN"/>
        </w:rPr>
        <w:t>国际民航组织</w:t>
      </w:r>
      <w:r w:rsidRPr="005C2831">
        <w:rPr>
          <w:spacing w:val="-2"/>
          <w:sz w:val="22"/>
          <w:lang w:eastAsia="zh-CN"/>
        </w:rPr>
        <w:t>ICAO</w:t>
      </w:r>
      <w:r w:rsidRPr="005C2831">
        <w:rPr>
          <w:rFonts w:hAnsi="SimSun"/>
          <w:spacing w:val="-2"/>
          <w:sz w:val="22"/>
          <w:lang w:eastAsia="zh-CN"/>
        </w:rPr>
        <w:t>）、国际电工技术委员会（</w:t>
      </w:r>
      <w:r w:rsidRPr="005C2831">
        <w:rPr>
          <w:spacing w:val="-2"/>
          <w:sz w:val="22"/>
          <w:lang w:eastAsia="zh-CN"/>
        </w:rPr>
        <w:t>IEC</w:t>
      </w:r>
      <w:r w:rsidRPr="005C2831">
        <w:rPr>
          <w:rFonts w:hAnsi="SimSun"/>
          <w:spacing w:val="-2"/>
          <w:sz w:val="22"/>
          <w:lang w:eastAsia="zh-CN"/>
        </w:rPr>
        <w:t>）、国际无线电干扰特别委员会（</w:t>
      </w:r>
      <w:r w:rsidRPr="005C2831">
        <w:rPr>
          <w:spacing w:val="-2"/>
          <w:sz w:val="22"/>
          <w:lang w:eastAsia="zh-CN"/>
        </w:rPr>
        <w:t>CISPR</w:t>
      </w:r>
      <w:r w:rsidRPr="005C2831">
        <w:rPr>
          <w:rFonts w:hAnsi="SimSun"/>
          <w:spacing w:val="-2"/>
          <w:sz w:val="22"/>
          <w:lang w:eastAsia="zh-CN"/>
        </w:rPr>
        <w:t>）、射电天文和空间科学频率分配跨联合会委员会（</w:t>
      </w:r>
      <w:r w:rsidRPr="005C2831">
        <w:rPr>
          <w:spacing w:val="-2"/>
          <w:sz w:val="22"/>
          <w:lang w:eastAsia="zh-CN"/>
        </w:rPr>
        <w:t>IUCAF</w:t>
      </w:r>
      <w:r w:rsidRPr="005C2831">
        <w:rPr>
          <w:rFonts w:hAnsi="SimSun"/>
          <w:spacing w:val="-2"/>
          <w:sz w:val="22"/>
          <w:lang w:eastAsia="zh-CN"/>
        </w:rPr>
        <w:t>）和无线电通信第</w:t>
      </w:r>
      <w:r w:rsidRPr="005C2831">
        <w:rPr>
          <w:spacing w:val="-2"/>
          <w:sz w:val="22"/>
          <w:lang w:eastAsia="zh-CN"/>
        </w:rPr>
        <w:t>3</w:t>
      </w:r>
      <w:r w:rsidRPr="005C2831">
        <w:rPr>
          <w:rFonts w:hAnsi="SimSun"/>
          <w:spacing w:val="-2"/>
          <w:sz w:val="22"/>
          <w:lang w:eastAsia="zh-CN"/>
        </w:rPr>
        <w:t>研究组</w:t>
      </w:r>
      <w:r w:rsidRPr="005C2831">
        <w:rPr>
          <w:rFonts w:hAnsi="SimSun"/>
          <w:sz w:val="22"/>
          <w:lang w:eastAsia="zh-CN"/>
        </w:rPr>
        <w:t>注意</w:t>
      </w:r>
      <w:r w:rsidRPr="005C2831">
        <w:rPr>
          <w:rFonts w:hAnsi="SimSun"/>
          <w:spacing w:val="-2"/>
          <w:sz w:val="22"/>
          <w:lang w:eastAsia="zh-CN"/>
        </w:rPr>
        <w:t>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A2" w:rsidRPr="001E15AA" w:rsidRDefault="00DA50A2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64F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979605D"/>
    <w:multiLevelType w:val="hybridMultilevel"/>
    <w:tmpl w:val="CFCC3D38"/>
    <w:lvl w:ilvl="0" w:tplc="81E473FA">
      <w:numFmt w:val="bullet"/>
      <w:lvlText w:val="–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257"/>
    <w:rsid w:val="00016557"/>
    <w:rsid w:val="0003165D"/>
    <w:rsid w:val="00054506"/>
    <w:rsid w:val="0007042E"/>
    <w:rsid w:val="000862B3"/>
    <w:rsid w:val="000866EA"/>
    <w:rsid w:val="000A1C4A"/>
    <w:rsid w:val="000A2F12"/>
    <w:rsid w:val="000D64F0"/>
    <w:rsid w:val="000E15C1"/>
    <w:rsid w:val="000E64DA"/>
    <w:rsid w:val="000F527D"/>
    <w:rsid w:val="000F639C"/>
    <w:rsid w:val="000F63D8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1229"/>
    <w:rsid w:val="0025023C"/>
    <w:rsid w:val="002624F0"/>
    <w:rsid w:val="00291B1E"/>
    <w:rsid w:val="002A7482"/>
    <w:rsid w:val="002C29F4"/>
    <w:rsid w:val="002F4FAB"/>
    <w:rsid w:val="003028FF"/>
    <w:rsid w:val="003076E8"/>
    <w:rsid w:val="00326A1B"/>
    <w:rsid w:val="00327003"/>
    <w:rsid w:val="00335A37"/>
    <w:rsid w:val="0035636E"/>
    <w:rsid w:val="00357846"/>
    <w:rsid w:val="00367442"/>
    <w:rsid w:val="00376558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94C80"/>
    <w:rsid w:val="004A5AB1"/>
    <w:rsid w:val="004C1881"/>
    <w:rsid w:val="004C7EA1"/>
    <w:rsid w:val="004D22D0"/>
    <w:rsid w:val="004F26AE"/>
    <w:rsid w:val="00505A6A"/>
    <w:rsid w:val="00523E9D"/>
    <w:rsid w:val="00532C5D"/>
    <w:rsid w:val="005603E8"/>
    <w:rsid w:val="005749E6"/>
    <w:rsid w:val="005809F2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23E21"/>
    <w:rsid w:val="00651F59"/>
    <w:rsid w:val="0067099C"/>
    <w:rsid w:val="00672B5C"/>
    <w:rsid w:val="00693432"/>
    <w:rsid w:val="006A1E42"/>
    <w:rsid w:val="006B3F95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16F1A"/>
    <w:rsid w:val="008407EB"/>
    <w:rsid w:val="00880573"/>
    <w:rsid w:val="00880D9E"/>
    <w:rsid w:val="00881D43"/>
    <w:rsid w:val="008A4701"/>
    <w:rsid w:val="008D4874"/>
    <w:rsid w:val="008F36F6"/>
    <w:rsid w:val="008F778A"/>
    <w:rsid w:val="00903789"/>
    <w:rsid w:val="009136BF"/>
    <w:rsid w:val="0092032F"/>
    <w:rsid w:val="0092303C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74495"/>
    <w:rsid w:val="00AB07C5"/>
    <w:rsid w:val="00AB1974"/>
    <w:rsid w:val="00AD49D8"/>
    <w:rsid w:val="00AE6A9B"/>
    <w:rsid w:val="00AF3053"/>
    <w:rsid w:val="00B00693"/>
    <w:rsid w:val="00B14593"/>
    <w:rsid w:val="00B2522B"/>
    <w:rsid w:val="00B34197"/>
    <w:rsid w:val="00B50FC7"/>
    <w:rsid w:val="00B57344"/>
    <w:rsid w:val="00B77A36"/>
    <w:rsid w:val="00B8706A"/>
    <w:rsid w:val="00B87E04"/>
    <w:rsid w:val="00B93CF3"/>
    <w:rsid w:val="00B96CED"/>
    <w:rsid w:val="00BA2B38"/>
    <w:rsid w:val="00BA70CD"/>
    <w:rsid w:val="00BF0634"/>
    <w:rsid w:val="00BF178B"/>
    <w:rsid w:val="00BF4940"/>
    <w:rsid w:val="00C0712A"/>
    <w:rsid w:val="00C267F9"/>
    <w:rsid w:val="00C7350C"/>
    <w:rsid w:val="00C93673"/>
    <w:rsid w:val="00C961D6"/>
    <w:rsid w:val="00CB7B2F"/>
    <w:rsid w:val="00CD0CCF"/>
    <w:rsid w:val="00CE742F"/>
    <w:rsid w:val="00D021EC"/>
    <w:rsid w:val="00D22F77"/>
    <w:rsid w:val="00D32A57"/>
    <w:rsid w:val="00D35752"/>
    <w:rsid w:val="00D463D0"/>
    <w:rsid w:val="00D50BBD"/>
    <w:rsid w:val="00D5217A"/>
    <w:rsid w:val="00D61395"/>
    <w:rsid w:val="00D744B4"/>
    <w:rsid w:val="00D95372"/>
    <w:rsid w:val="00D96188"/>
    <w:rsid w:val="00DA50A2"/>
    <w:rsid w:val="00DB3962"/>
    <w:rsid w:val="00DC2387"/>
    <w:rsid w:val="00DC453B"/>
    <w:rsid w:val="00DC7F4D"/>
    <w:rsid w:val="00DD66A9"/>
    <w:rsid w:val="00DE44B9"/>
    <w:rsid w:val="00E22BB0"/>
    <w:rsid w:val="00E67944"/>
    <w:rsid w:val="00E745A0"/>
    <w:rsid w:val="00E949EB"/>
    <w:rsid w:val="00EA7657"/>
    <w:rsid w:val="00EC710F"/>
    <w:rsid w:val="00EE2D3E"/>
    <w:rsid w:val="00F22609"/>
    <w:rsid w:val="00F55631"/>
    <w:rsid w:val="00F817F1"/>
    <w:rsid w:val="00F87613"/>
    <w:rsid w:val="00FA2D4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A7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A7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8983-82B0-47A7-A5AE-3F0503CB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1677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2012-09-13T07:39:00Z</cp:lastPrinted>
  <dcterms:created xsi:type="dcterms:W3CDTF">2012-09-13T07:35:00Z</dcterms:created>
  <dcterms:modified xsi:type="dcterms:W3CDTF">2012-09-13T07:40:00Z</dcterms:modified>
</cp:coreProperties>
</file>