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7D5A31" w:rsidRDefault="009204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7D5A31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2E0933" wp14:editId="5B23A758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7D5A3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772453">
              <w:rPr>
                <w:b/>
                <w:bCs/>
                <w:lang w:val="fr-FR"/>
              </w:rPr>
              <w:t>69</w:t>
            </w:r>
          </w:p>
        </w:tc>
        <w:tc>
          <w:tcPr>
            <w:tcW w:w="7077" w:type="dxa"/>
          </w:tcPr>
          <w:p w:rsidR="00920474" w:rsidRPr="00D06B36" w:rsidRDefault="00772453" w:rsidP="00772453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25</w:t>
            </w:r>
            <w:r w:rsidR="006328F7">
              <w:rPr>
                <w:bCs/>
                <w:lang w:val="fr-FR"/>
              </w:rPr>
              <w:t xml:space="preserve"> </w:t>
            </w:r>
            <w:proofErr w:type="gramStart"/>
            <w:r w:rsidR="006328F7">
              <w:rPr>
                <w:bCs/>
                <w:lang w:val="fr-FR"/>
              </w:rPr>
              <w:t xml:space="preserve">de </w:t>
            </w:r>
            <w:proofErr w:type="spellStart"/>
            <w:r>
              <w:rPr>
                <w:bCs/>
                <w:lang w:val="fr-FR"/>
              </w:rPr>
              <w:t>abril</w:t>
            </w:r>
            <w:proofErr w:type="spellEnd"/>
            <w:proofErr w:type="gramEnd"/>
            <w:r w:rsidR="006328F7">
              <w:rPr>
                <w:bCs/>
                <w:lang w:val="fr-FR"/>
              </w:rPr>
              <w:t xml:space="preserve"> de 201</w:t>
            </w:r>
            <w:r>
              <w:rPr>
                <w:bCs/>
                <w:lang w:val="fr-FR"/>
              </w:rPr>
              <w:t>2</w:t>
            </w:r>
          </w:p>
        </w:tc>
      </w:tr>
    </w:tbl>
    <w:p w:rsidR="00920474" w:rsidRPr="00F96264" w:rsidRDefault="00920474" w:rsidP="007D5A31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 w:rsidR="007D5A31">
        <w:rPr>
          <w:b/>
        </w:rPr>
        <w:t xml:space="preserve"> Sector</w:t>
      </w:r>
      <w:r w:rsidR="0019498F">
        <w:rPr>
          <w:b/>
        </w:rPr>
        <w:t xml:space="preserve">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7D5A31">
        <w:rPr>
          <w:b/>
        </w:rPr>
        <w:t>articipan en los trabajos de</w:t>
      </w:r>
      <w:r w:rsidR="007D5A31">
        <w:rPr>
          <w:b/>
        </w:rPr>
        <w:br/>
      </w:r>
      <w:r>
        <w:rPr>
          <w:b/>
        </w:rPr>
        <w:t xml:space="preserve">la Comisión </w:t>
      </w:r>
      <w:r w:rsidRPr="00525056">
        <w:rPr>
          <w:b/>
        </w:rPr>
        <w:t xml:space="preserve">de Estudio </w:t>
      </w:r>
      <w:r w:rsidR="00B4583A">
        <w:rPr>
          <w:b/>
        </w:rPr>
        <w:t>6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7D5A31">
        <w:rPr>
          <w:b/>
        </w:rPr>
        <w:t>caciones y</w:t>
      </w:r>
      <w:r w:rsidR="007D5A31">
        <w:rPr>
          <w:b/>
        </w:rPr>
        <w:br/>
        <w:t>a los Sectores académicos del UIT-R</w:t>
      </w:r>
    </w:p>
    <w:p w:rsidR="00920474" w:rsidRPr="007D5A31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7D5A31">
        <w:rPr>
          <w:b/>
          <w:bCs/>
        </w:rPr>
        <w:t xml:space="preserve">Comisión de Estudio </w:t>
      </w:r>
      <w:r w:rsidR="00B4583A" w:rsidRPr="007D5A31">
        <w:rPr>
          <w:b/>
          <w:bCs/>
        </w:rPr>
        <w:t>6</w:t>
      </w:r>
      <w:r w:rsidRPr="007D5A31">
        <w:rPr>
          <w:b/>
          <w:bCs/>
        </w:rPr>
        <w:t xml:space="preserve"> de Radiocomunicaciones</w:t>
      </w:r>
      <w:r w:rsidR="007D5A31" w:rsidRPr="007D5A31">
        <w:rPr>
          <w:rStyle w:val="h21"/>
          <w:b w:val="0"/>
          <w:bCs w:val="0"/>
          <w:color w:val="auto"/>
          <w:sz w:val="24"/>
          <w:szCs w:val="24"/>
        </w:rPr>
        <w:t xml:space="preserve"> </w:t>
      </w:r>
      <w:r w:rsidR="007D5A31" w:rsidRPr="007D5A31">
        <w:rPr>
          <w:rStyle w:val="h21"/>
          <w:color w:val="auto"/>
          <w:sz w:val="24"/>
          <w:szCs w:val="24"/>
        </w:rPr>
        <w:t>(Servicio de radiodifusión)</w:t>
      </w:r>
    </w:p>
    <w:p w:rsidR="00920474" w:rsidRPr="007D5A31" w:rsidRDefault="00920474" w:rsidP="009600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  <w:t xml:space="preserve">Aprobación </w:t>
      </w:r>
      <w:r w:rsidR="006700E2" w:rsidRPr="007D5A31">
        <w:rPr>
          <w:b/>
          <w:bCs/>
        </w:rPr>
        <w:t xml:space="preserve">de </w:t>
      </w:r>
      <w:r w:rsidR="00772453">
        <w:rPr>
          <w:b/>
          <w:bCs/>
        </w:rPr>
        <w:t>1</w:t>
      </w:r>
      <w:r w:rsidR="00F80858" w:rsidRPr="007D5A31">
        <w:rPr>
          <w:b/>
          <w:bCs/>
        </w:rPr>
        <w:t xml:space="preserve"> </w:t>
      </w:r>
      <w:r w:rsidR="00772453">
        <w:rPr>
          <w:b/>
          <w:bCs/>
        </w:rPr>
        <w:t xml:space="preserve">nueva </w:t>
      </w:r>
      <w:r w:rsidR="0096006A">
        <w:rPr>
          <w:b/>
          <w:bCs/>
        </w:rPr>
        <w:t>Recomendación</w:t>
      </w:r>
    </w:p>
    <w:p w:rsidR="007D5A31" w:rsidRDefault="007D5A31" w:rsidP="007D5A31"/>
    <w:p w:rsidR="00920474" w:rsidRPr="004D1D7C" w:rsidRDefault="00920474" w:rsidP="00BB3E25">
      <w:pPr>
        <w:pStyle w:val="Normalaftertitle0"/>
      </w:pPr>
      <w:r w:rsidRPr="004D1D7C">
        <w:t>Mediante la Circular Administrativa CAR/</w:t>
      </w:r>
      <w:r w:rsidR="006700E2">
        <w:t>3</w:t>
      </w:r>
      <w:r w:rsidR="00772453">
        <w:t>33</w:t>
      </w:r>
      <w:r w:rsidRPr="004D1D7C">
        <w:t xml:space="preserve">, de fecha </w:t>
      </w:r>
      <w:r w:rsidR="00772453">
        <w:t>13</w:t>
      </w:r>
      <w:r w:rsidR="006700E2">
        <w:t xml:space="preserve"> </w:t>
      </w:r>
      <w:r w:rsidR="00B8402D">
        <w:t xml:space="preserve">de </w:t>
      </w:r>
      <w:r w:rsidR="00772453">
        <w:t>enero</w:t>
      </w:r>
      <w:r w:rsidR="00837745">
        <w:t xml:space="preserve"> de 201</w:t>
      </w:r>
      <w:r w:rsidR="00772453">
        <w:t>2</w:t>
      </w:r>
      <w:r w:rsidR="006700E2">
        <w:t xml:space="preserve">, </w:t>
      </w:r>
      <w:r w:rsidR="00772453">
        <w:t>1 proyecto</w:t>
      </w:r>
      <w:r w:rsidR="00F80858">
        <w:t xml:space="preserve"> de </w:t>
      </w:r>
      <w:r w:rsidR="00772453">
        <w:t xml:space="preserve">nueva Recomendación </w:t>
      </w:r>
      <w:r w:rsidRPr="004D1D7C">
        <w:t>se someti</w:t>
      </w:r>
      <w:r w:rsidR="00BB3E25">
        <w:t>ó</w:t>
      </w:r>
      <w:bookmarkStart w:id="4" w:name="_GoBack"/>
      <w:bookmarkEnd w:id="4"/>
      <w:r>
        <w:t xml:space="preserve"> </w:t>
      </w:r>
      <w:r w:rsidR="00DE38E6">
        <w:t>a aprobación de </w:t>
      </w:r>
      <w:r w:rsidRPr="004D1D7C">
        <w:t>conformidad con el procedimiento des</w:t>
      </w:r>
      <w:r w:rsidR="00772453">
        <w:t>crito en la Resolución UIT</w:t>
      </w:r>
      <w:r w:rsidR="00772453">
        <w:noBreakHyphen/>
        <w:t>R 1</w:t>
      </w:r>
      <w:r w:rsidRPr="004D1D7C">
        <w:t xml:space="preserve"> (§ 10.4.5).</w:t>
      </w:r>
    </w:p>
    <w:p w:rsidR="00920474" w:rsidRPr="004D1D7C" w:rsidRDefault="00920474" w:rsidP="00772453">
      <w:pPr>
        <w:spacing w:before="136" w:line="240" w:lineRule="atLeast"/>
        <w:ind w:right="-51"/>
      </w:pPr>
      <w:r w:rsidRPr="004D1D7C">
        <w:t xml:space="preserve">El </w:t>
      </w:r>
      <w:r w:rsidR="00772453">
        <w:t>13</w:t>
      </w:r>
      <w:r w:rsidR="006700E2">
        <w:t xml:space="preserve"> de </w:t>
      </w:r>
      <w:r w:rsidR="00772453">
        <w:t>abril</w:t>
      </w:r>
      <w:r w:rsidR="00837745">
        <w:t xml:space="preserve"> de 201</w:t>
      </w:r>
      <w:r w:rsidR="00772453">
        <w:t>2</w:t>
      </w:r>
      <w:r w:rsidRPr="004D1D7C">
        <w:t xml:space="preserve"> quedaron satisfechas las cond</w:t>
      </w:r>
      <w:r w:rsidR="007D5A31">
        <w:t>iciones de dicho procedimiento.</w:t>
      </w:r>
    </w:p>
    <w:p w:rsidR="00920474" w:rsidRPr="004D1D7C" w:rsidRDefault="00920474" w:rsidP="007C54A2">
      <w:r w:rsidRPr="004D1D7C">
        <w:t>La</w:t>
      </w:r>
      <w:r w:rsidR="00F80858">
        <w:t xml:space="preserve"> </w:t>
      </w:r>
      <w:r w:rsidR="007C54A2" w:rsidRPr="007C54A2">
        <w:t>Recomendación</w:t>
      </w:r>
      <w:r w:rsidRPr="004D1D7C">
        <w:t xml:space="preserve"> aprobada</w:t>
      </w:r>
      <w:r w:rsidR="00772453">
        <w:t xml:space="preserve"> </w:t>
      </w:r>
      <w:r w:rsidRPr="004D1D7C">
        <w:t>será pub</w:t>
      </w:r>
      <w:r w:rsidR="00215B67">
        <w:t>licada por la UIT. En el Anexo</w:t>
      </w:r>
      <w:r w:rsidR="006700E2">
        <w:t xml:space="preserve"> </w:t>
      </w:r>
      <w:r w:rsidRPr="004D1D7C">
        <w:t>a l</w:t>
      </w:r>
      <w:r w:rsidR="00772453">
        <w:t>a presente Circular figura</w:t>
      </w:r>
      <w:r w:rsidR="00273C60">
        <w:t xml:space="preserve"> </w:t>
      </w:r>
      <w:r w:rsidRPr="004D1D7C">
        <w:t>su título</w:t>
      </w:r>
      <w:r w:rsidR="00772453">
        <w:t xml:space="preserve"> con el</w:t>
      </w:r>
      <w:r w:rsidRPr="004D1D7C">
        <w:t xml:space="preserve"> número que se le ha asignado.</w:t>
      </w:r>
    </w:p>
    <w:p w:rsidR="00920474" w:rsidRPr="00CD1F0D" w:rsidRDefault="00920474" w:rsidP="007D5A3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7D5A31" w:rsidRDefault="007D5A31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7D5A31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</w:t>
      </w:r>
      <w:proofErr w:type="gramStart"/>
      <w:r>
        <w:rPr>
          <w:b/>
        </w:rPr>
        <w:t>:</w:t>
      </w:r>
      <w:r w:rsidR="007312BA">
        <w:t xml:space="preserve"> </w:t>
      </w:r>
      <w:r w:rsidR="007D5A31">
        <w:t xml:space="preserve"> 1</w:t>
      </w:r>
      <w:proofErr w:type="gramEnd"/>
    </w:p>
    <w:p w:rsidR="007D5A31" w:rsidRDefault="007D5A31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920474" w:rsidRPr="007D5A31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7D5A31">
        <w:rPr>
          <w:sz w:val="18"/>
          <w:szCs w:val="18"/>
          <w:u w:val="single"/>
        </w:rPr>
        <w:t>Distribución: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Administraciones de los Estados Miembros y Miembros del Sector de Radiocomunicaciones </w:t>
      </w:r>
      <w:r w:rsidRPr="007D5A31">
        <w:rPr>
          <w:bCs/>
          <w:sz w:val="18"/>
          <w:szCs w:val="18"/>
        </w:rPr>
        <w:t xml:space="preserve">que participan en los trabajos de la Comisión de Estudio </w:t>
      </w:r>
      <w:r>
        <w:rPr>
          <w:bCs/>
          <w:sz w:val="18"/>
          <w:szCs w:val="18"/>
        </w:rPr>
        <w:t>6</w:t>
      </w:r>
      <w:r w:rsidRPr="007D5A31">
        <w:rPr>
          <w:bCs/>
          <w:sz w:val="18"/>
          <w:szCs w:val="18"/>
        </w:rPr>
        <w:t xml:space="preserve"> de 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6</w:t>
      </w:r>
      <w:r w:rsidRPr="007D5A31">
        <w:rPr>
          <w:sz w:val="18"/>
          <w:szCs w:val="18"/>
        </w:rPr>
        <w:t xml:space="preserve"> de </w:t>
      </w:r>
      <w:r w:rsidRPr="007D5A31">
        <w:rPr>
          <w:bCs/>
          <w:sz w:val="18"/>
          <w:szCs w:val="18"/>
        </w:rPr>
        <w:t>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Sectores académicos del UIT-R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 y Vicepresidentes de la Reunión Preparatoria de la Conferencia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Miembros de la Junta del Reglamento de 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7C54A2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 de la</w:t>
      </w:r>
      <w:r w:rsidR="00F80858">
        <w:rPr>
          <w:lang w:val="es-ES"/>
        </w:rPr>
        <w:t xml:space="preserve"> </w:t>
      </w:r>
      <w:r w:rsidR="007C54A2">
        <w:rPr>
          <w:bCs/>
        </w:rPr>
        <w:t>Recomendación</w:t>
      </w:r>
      <w:r w:rsidR="007C54A2">
        <w:rPr>
          <w:lang w:val="es-ES"/>
        </w:rPr>
        <w:t xml:space="preserve"> </w:t>
      </w:r>
      <w:r>
        <w:rPr>
          <w:lang w:val="es-ES"/>
        </w:rPr>
        <w:t>aprobada</w:t>
      </w:r>
    </w:p>
    <w:p w:rsidR="00920474" w:rsidRDefault="00920474" w:rsidP="00B4583A"/>
    <w:p w:rsidR="00B4583A" w:rsidRDefault="00B4583A" w:rsidP="00B4583A"/>
    <w:p w:rsidR="00B0402B" w:rsidRPr="008F43EF" w:rsidRDefault="00B0402B" w:rsidP="00B0402B">
      <w:pPr>
        <w:pStyle w:val="Normalaftertitle"/>
        <w:tabs>
          <w:tab w:val="right" w:pos="9639"/>
        </w:tabs>
        <w:spacing w:before="120"/>
      </w:pPr>
      <w:r w:rsidRPr="008F43EF">
        <w:rPr>
          <w:u w:val="single"/>
        </w:rPr>
        <w:t>Recomendación</w:t>
      </w:r>
      <w:r>
        <w:rPr>
          <w:u w:val="single"/>
        </w:rPr>
        <w:t xml:space="preserve"> </w:t>
      </w:r>
      <w:r w:rsidRPr="008F43EF">
        <w:rPr>
          <w:u w:val="single"/>
        </w:rPr>
        <w:t>UIT-R B</w:t>
      </w:r>
      <w:r w:rsidR="00342D13">
        <w:rPr>
          <w:u w:val="single"/>
        </w:rPr>
        <w:t>T.2016</w:t>
      </w:r>
      <w:r w:rsidRPr="008F43EF">
        <w:tab/>
        <w:t>Doc. 6/</w:t>
      </w:r>
      <w:r w:rsidR="00342D13">
        <w:t>BL/21</w:t>
      </w:r>
    </w:p>
    <w:p w:rsidR="004E5373" w:rsidRDefault="004E5373" w:rsidP="004E5373">
      <w:pPr>
        <w:pStyle w:val="Rectitle"/>
      </w:pPr>
      <w:r>
        <w:t xml:space="preserve">Corrección de errores, configuración de la trama de datos, modulación y emisión para la radiodifusión terrenal multimedios a efectos de </w:t>
      </w:r>
      <w:r>
        <w:br/>
        <w:t xml:space="preserve">la recepción móvil mediante receptores manuales </w:t>
      </w:r>
      <w:r>
        <w:br/>
        <w:t>en las bandas de ondas métricas/</w:t>
      </w:r>
      <w:proofErr w:type="spellStart"/>
      <w:r>
        <w:t>decimétricas</w:t>
      </w:r>
      <w:proofErr w:type="spellEnd"/>
      <w:r>
        <w:t xml:space="preserve"> </w:t>
      </w:r>
    </w:p>
    <w:p w:rsidR="00B0402B" w:rsidRPr="008F43EF" w:rsidRDefault="00B0402B" w:rsidP="00B0402B"/>
    <w:p w:rsidR="00837745" w:rsidRPr="007312BA" w:rsidRDefault="00B0402B" w:rsidP="00B0402B">
      <w:pPr>
        <w:spacing w:before="240"/>
        <w:ind w:left="794" w:hanging="794"/>
        <w:jc w:val="center"/>
      </w:pPr>
      <w:r>
        <w:t>_______________</w:t>
      </w:r>
    </w:p>
    <w:sectPr w:rsidR="00837745" w:rsidRPr="007312BA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Pr="00DD3288" w:rsidRDefault="00BB3E25" w:rsidP="00DD328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Y:\APP\BR\CIRCS_DMS\CACE\500\569\569s.docx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458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</w:tr>
  </w:tbl>
  <w:p w:rsidR="00B4583A" w:rsidRDefault="00B4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A" w:rsidRDefault="00B4583A">
      <w:r>
        <w:t>____________________</w:t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Default="00B458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E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4583A" w:rsidRPr="00F96264" w:rsidRDefault="00B458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94032"/>
    <w:rsid w:val="000E266E"/>
    <w:rsid w:val="00106119"/>
    <w:rsid w:val="00115491"/>
    <w:rsid w:val="00193461"/>
    <w:rsid w:val="0019498F"/>
    <w:rsid w:val="001F69D0"/>
    <w:rsid w:val="00200CCD"/>
    <w:rsid w:val="00215B67"/>
    <w:rsid w:val="00215DA9"/>
    <w:rsid w:val="00273C60"/>
    <w:rsid w:val="002C65DC"/>
    <w:rsid w:val="00335F8A"/>
    <w:rsid w:val="00342D13"/>
    <w:rsid w:val="00450DE7"/>
    <w:rsid w:val="0048344F"/>
    <w:rsid w:val="004E506A"/>
    <w:rsid w:val="004E5373"/>
    <w:rsid w:val="00567DB5"/>
    <w:rsid w:val="005F2C61"/>
    <w:rsid w:val="006328F7"/>
    <w:rsid w:val="006454D3"/>
    <w:rsid w:val="006700E2"/>
    <w:rsid w:val="007261BA"/>
    <w:rsid w:val="007312BA"/>
    <w:rsid w:val="00772453"/>
    <w:rsid w:val="007C54A2"/>
    <w:rsid w:val="007D5A31"/>
    <w:rsid w:val="007F1851"/>
    <w:rsid w:val="00837745"/>
    <w:rsid w:val="00920474"/>
    <w:rsid w:val="00936F84"/>
    <w:rsid w:val="0096006A"/>
    <w:rsid w:val="00A93942"/>
    <w:rsid w:val="00AC124D"/>
    <w:rsid w:val="00B0402B"/>
    <w:rsid w:val="00B2262F"/>
    <w:rsid w:val="00B4583A"/>
    <w:rsid w:val="00B8402D"/>
    <w:rsid w:val="00B91701"/>
    <w:rsid w:val="00BB3E25"/>
    <w:rsid w:val="00BC0CB6"/>
    <w:rsid w:val="00C844B4"/>
    <w:rsid w:val="00D92265"/>
    <w:rsid w:val="00DD3288"/>
    <w:rsid w:val="00DE38E6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</TotalTime>
  <Pages>2</Pages>
  <Words>312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2161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Fernandez Virginia</cp:lastModifiedBy>
  <cp:revision>8</cp:revision>
  <cp:lastPrinted>2012-04-20T12:48:00Z</cp:lastPrinted>
  <dcterms:created xsi:type="dcterms:W3CDTF">2012-04-18T11:24:00Z</dcterms:created>
  <dcterms:modified xsi:type="dcterms:W3CDTF">2012-04-20T12:48:00Z</dcterms:modified>
</cp:coreProperties>
</file>