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06022D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06022D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96264" w:rsidRPr="00F96264" w:rsidTr="00A94004">
        <w:trPr>
          <w:cantSplit/>
        </w:trPr>
        <w:tc>
          <w:tcPr>
            <w:tcW w:w="3085" w:type="dxa"/>
          </w:tcPr>
          <w:p w:rsidR="00F96264" w:rsidRPr="0006022D" w:rsidRDefault="00A94004" w:rsidP="00F04D4A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5C788D">
              <w:rPr>
                <w:b/>
              </w:rPr>
              <w:t>Circular Administrativa</w:t>
            </w:r>
            <w:r>
              <w:rPr>
                <w:b/>
              </w:rPr>
              <w:br/>
            </w:r>
            <w:r>
              <w:rPr>
                <w:b/>
                <w:bCs/>
                <w:lang w:val="fr-FR"/>
              </w:rPr>
              <w:t>CACE/5</w:t>
            </w:r>
            <w:bookmarkStart w:id="1" w:name="dnum"/>
            <w:bookmarkEnd w:id="1"/>
            <w:r w:rsidR="00F04D4A">
              <w:rPr>
                <w:b/>
                <w:bCs/>
                <w:lang w:val="fr-FR"/>
              </w:rPr>
              <w:t>67</w:t>
            </w:r>
          </w:p>
        </w:tc>
        <w:tc>
          <w:tcPr>
            <w:tcW w:w="6935" w:type="dxa"/>
          </w:tcPr>
          <w:p w:rsidR="00F96264" w:rsidRPr="00A94004" w:rsidRDefault="00F04D4A" w:rsidP="00F04D4A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>
              <w:t>28</w:t>
            </w:r>
            <w:r w:rsidR="00A94004" w:rsidRPr="00A94004">
              <w:t xml:space="preserve"> de </w:t>
            </w:r>
            <w:r>
              <w:t>marzo</w:t>
            </w:r>
            <w:r w:rsidR="00A94004" w:rsidRPr="00A94004">
              <w:t xml:space="preserve"> de 2012</w:t>
            </w:r>
          </w:p>
        </w:tc>
      </w:tr>
    </w:tbl>
    <w:p w:rsidR="00F96264" w:rsidRPr="00F96264" w:rsidRDefault="00A94004" w:rsidP="00A94004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 del Sector</w:t>
      </w:r>
      <w:r w:rsidRPr="005C788D">
        <w:rPr>
          <w:b/>
        </w:rPr>
        <w:br/>
        <w:t xml:space="preserve">de Radiocomunicaciones, a los Asociados del UIT-R que participan en los </w:t>
      </w:r>
      <w:r>
        <w:rPr>
          <w:b/>
        </w:rPr>
        <w:br/>
      </w:r>
      <w:r w:rsidRPr="005C788D">
        <w:rPr>
          <w:b/>
        </w:rPr>
        <w:t xml:space="preserve">trabajos de la Comisión de Estudio </w:t>
      </w:r>
      <w:r>
        <w:rPr>
          <w:b/>
        </w:rPr>
        <w:t>4</w:t>
      </w:r>
      <w:r w:rsidRPr="005C788D"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los Sectores académicos del UIT-R</w:t>
      </w:r>
    </w:p>
    <w:p w:rsidR="00F96264" w:rsidRPr="0006022D" w:rsidRDefault="00F96264" w:rsidP="00A9400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</w:rPr>
        <w:t>Asunto</w:t>
      </w:r>
      <w:r>
        <w:t>:</w:t>
      </w:r>
      <w:r w:rsidRPr="0006022D">
        <w:tab/>
      </w:r>
      <w:bookmarkStart w:id="3" w:name="dtitle1"/>
      <w:bookmarkEnd w:id="3"/>
      <w:r w:rsidR="00A94004" w:rsidRPr="0054084C">
        <w:rPr>
          <w:b/>
          <w:bCs/>
        </w:rPr>
        <w:t xml:space="preserve">Comisión de Estudio </w:t>
      </w:r>
      <w:r w:rsidR="00A94004">
        <w:rPr>
          <w:b/>
        </w:rPr>
        <w:t>4</w:t>
      </w:r>
      <w:r w:rsidR="00A94004" w:rsidRPr="0054084C">
        <w:rPr>
          <w:b/>
          <w:bCs/>
        </w:rPr>
        <w:t xml:space="preserve"> de Radiocomunicaciones</w:t>
      </w:r>
      <w:r w:rsidR="00A94004">
        <w:rPr>
          <w:b/>
          <w:bCs/>
        </w:rPr>
        <w:t xml:space="preserve"> (</w:t>
      </w:r>
      <w:r w:rsidR="00A94004">
        <w:rPr>
          <w:b/>
        </w:rPr>
        <w:t>Servicios por satélite)</w:t>
      </w:r>
    </w:p>
    <w:p w:rsidR="00A94004" w:rsidRDefault="00A94004" w:rsidP="00F04D4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790"/>
          <w:tab w:val="clear" w:pos="1985"/>
          <w:tab w:val="left" w:pos="709"/>
          <w:tab w:val="left" w:pos="1418"/>
        </w:tabs>
        <w:ind w:left="2127" w:right="-284" w:hanging="709"/>
        <w:rPr>
          <w:b/>
          <w:bCs/>
        </w:rPr>
      </w:pPr>
      <w:r w:rsidRPr="0054084C">
        <w:rPr>
          <w:b/>
          <w:bCs/>
        </w:rPr>
        <w:t xml:space="preserve">Adopción </w:t>
      </w:r>
      <w:r>
        <w:rPr>
          <w:b/>
          <w:bCs/>
        </w:rPr>
        <w:t xml:space="preserve">de </w:t>
      </w:r>
      <w:r w:rsidR="00F04D4A">
        <w:rPr>
          <w:b/>
          <w:bCs/>
        </w:rPr>
        <w:t>1 nueva</w:t>
      </w:r>
      <w:r>
        <w:rPr>
          <w:b/>
          <w:bCs/>
        </w:rPr>
        <w:t xml:space="preserve"> Recomendaci</w:t>
      </w:r>
      <w:r w:rsidR="00F04D4A">
        <w:rPr>
          <w:b/>
          <w:bCs/>
        </w:rPr>
        <w:t>ón</w:t>
      </w:r>
      <w:r>
        <w:rPr>
          <w:b/>
          <w:bCs/>
        </w:rPr>
        <w:t xml:space="preserve"> </w:t>
      </w:r>
      <w:r w:rsidRPr="0054084C">
        <w:rPr>
          <w:b/>
          <w:bCs/>
        </w:rPr>
        <w:t>por correspondencia y su aprobación simultánea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</w:r>
      <w:r w:rsidR="00F04D4A">
        <w:rPr>
          <w:b/>
          <w:bCs/>
        </w:rPr>
        <w:t>6</w:t>
      </w:r>
      <w:r w:rsidRPr="0054084C">
        <w:rPr>
          <w:b/>
          <w:bCs/>
        </w:rPr>
        <w:t xml:space="preserve"> (Procedimiento de adopción y aprobación simultáneas por correspondencia)</w:t>
      </w:r>
    </w:p>
    <w:p w:rsidR="00A94004" w:rsidRPr="00E421A4" w:rsidRDefault="00A94004" w:rsidP="00A94004"/>
    <w:p w:rsidR="00A94004" w:rsidRPr="006E7286" w:rsidRDefault="00A94004" w:rsidP="007B5178">
      <w:pPr>
        <w:pStyle w:val="Normalaftertitle"/>
        <w:spacing w:before="0"/>
      </w:pPr>
      <w:r>
        <w:t>Mediante la Circular Administrativa CAR/3</w:t>
      </w:r>
      <w:r w:rsidR="00F04D4A">
        <w:t>30</w:t>
      </w:r>
      <w:r>
        <w:t xml:space="preserve"> de </w:t>
      </w:r>
      <w:r w:rsidR="00F04D4A">
        <w:t>15 de diciembre</w:t>
      </w:r>
      <w:r>
        <w:t xml:space="preserve"> de 2011, se present</w:t>
      </w:r>
      <w:r w:rsidR="007B5178">
        <w:t>ó</w:t>
      </w:r>
      <w:r>
        <w:t xml:space="preserve"> para adopción y aprobación</w:t>
      </w:r>
      <w:r w:rsidRPr="005C1080">
        <w:t xml:space="preserve"> </w:t>
      </w:r>
      <w:r>
        <w:t>simultáneas por correspondencia (PAAS), con arreglo al procedimiento de la Resolución UIT</w:t>
      </w:r>
      <w:r>
        <w:noBreakHyphen/>
        <w:t xml:space="preserve">R 1-5 (§ 10.3), </w:t>
      </w:r>
      <w:r w:rsidR="00F04D4A">
        <w:t>1 proyecto de nueva</w:t>
      </w:r>
      <w:r>
        <w:t xml:space="preserve"> Recomendaci</w:t>
      </w:r>
      <w:r w:rsidR="00F04D4A">
        <w:t>ón.</w:t>
      </w:r>
    </w:p>
    <w:p w:rsidR="00A94004" w:rsidRDefault="00A94004" w:rsidP="00F04D4A">
      <w:pPr>
        <w:ind w:right="-284"/>
      </w:pPr>
      <w:r>
        <w:t>Las condiciones que determinan este procedimiento se cumplieron el 1</w:t>
      </w:r>
      <w:r w:rsidR="00F04D4A">
        <w:t>5</w:t>
      </w:r>
      <w:r>
        <w:t xml:space="preserve"> de </w:t>
      </w:r>
      <w:r w:rsidR="00F04D4A">
        <w:t>marzo</w:t>
      </w:r>
      <w:r>
        <w:t xml:space="preserve"> de 2012</w:t>
      </w:r>
      <w:r w:rsidR="00F04D4A">
        <w:t>.</w:t>
      </w:r>
    </w:p>
    <w:p w:rsidR="00A94004" w:rsidRDefault="00A94004" w:rsidP="007B5178">
      <w:pPr>
        <w:ind w:right="-284"/>
      </w:pPr>
      <w:r>
        <w:t>La Recomendaci</w:t>
      </w:r>
      <w:r w:rsidR="007B5178">
        <w:t>ón aprobada</w:t>
      </w:r>
      <w:r>
        <w:t xml:space="preserve"> ser</w:t>
      </w:r>
      <w:r w:rsidR="007B5178">
        <w:t>á publicada</w:t>
      </w:r>
      <w:r>
        <w:t xml:space="preserve"> por la UIT y en el Anexo a la presente Circular figuran su título, con </w:t>
      </w:r>
      <w:r w:rsidR="00F04D4A">
        <w:t>el</w:t>
      </w:r>
      <w:r>
        <w:t xml:space="preserve"> número asignado.</w:t>
      </w:r>
    </w:p>
    <w:p w:rsidR="00A94004" w:rsidRDefault="00A94004" w:rsidP="00F91C38">
      <w:pPr>
        <w:pStyle w:val="BodyTextIndent"/>
        <w:spacing w:before="720"/>
        <w:ind w:left="5041" w:right="-284"/>
      </w:pPr>
      <w:r w:rsidRPr="00350A59">
        <w:t>François Rancy</w:t>
      </w:r>
      <w:r>
        <w:br/>
        <w:t>Director</w:t>
      </w:r>
      <w:r w:rsidR="00F91C38">
        <w:t xml:space="preserve"> de la</w:t>
      </w:r>
      <w:r>
        <w:t xml:space="preserve"> Oficina de Radiocomunicaciones</w:t>
      </w:r>
    </w:p>
    <w:p w:rsidR="00735876" w:rsidRDefault="00735876" w:rsidP="00735876"/>
    <w:p w:rsidR="00A94004" w:rsidRDefault="00A94004" w:rsidP="00F04D4A">
      <w:pPr>
        <w:tabs>
          <w:tab w:val="left" w:pos="993"/>
          <w:tab w:val="center" w:pos="7939"/>
          <w:tab w:val="right" w:pos="8505"/>
        </w:tabs>
        <w:spacing w:before="0"/>
        <w:ind w:right="-284"/>
        <w:rPr>
          <w:u w:val="single"/>
        </w:rPr>
      </w:pPr>
      <w:r>
        <w:rPr>
          <w:b/>
        </w:rPr>
        <w:t>Anexo:</w:t>
      </w:r>
      <w:r w:rsidR="00F04D4A">
        <w:tab/>
      </w:r>
      <w:r>
        <w:tab/>
      </w:r>
      <w:r w:rsidR="00F04D4A">
        <w:t>1</w:t>
      </w:r>
    </w:p>
    <w:p w:rsidR="00A94004" w:rsidRDefault="00A94004" w:rsidP="00A94004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735876" w:rsidRDefault="00735876" w:rsidP="00A94004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735876" w:rsidRDefault="00735876" w:rsidP="00A94004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A94004" w:rsidRPr="000F7673" w:rsidRDefault="00A94004" w:rsidP="00A94004">
      <w:pPr>
        <w:tabs>
          <w:tab w:val="left" w:pos="284"/>
          <w:tab w:val="left" w:pos="568"/>
        </w:tabs>
        <w:spacing w:before="0" w:after="120"/>
        <w:ind w:right="-284"/>
        <w:rPr>
          <w:sz w:val="18"/>
          <w:szCs w:val="18"/>
          <w:u w:val="single"/>
        </w:rPr>
      </w:pPr>
      <w:bookmarkStart w:id="4" w:name="_GoBack"/>
      <w:r w:rsidRPr="000F7673">
        <w:rPr>
          <w:sz w:val="18"/>
          <w:szCs w:val="18"/>
          <w:u w:val="single"/>
        </w:rPr>
        <w:t>Distribución:</w:t>
      </w:r>
      <w:bookmarkEnd w:id="4"/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Administraciones de los Estados Miembros </w:t>
      </w:r>
      <w:r>
        <w:rPr>
          <w:sz w:val="18"/>
          <w:szCs w:val="18"/>
        </w:rPr>
        <w:t xml:space="preserve">del UIT </w:t>
      </w:r>
      <w:r w:rsidRPr="00514182">
        <w:rPr>
          <w:sz w:val="18"/>
          <w:szCs w:val="18"/>
        </w:rPr>
        <w:t>y Miembros del Sector de Radiocomunicaciones</w:t>
      </w:r>
      <w:r>
        <w:rPr>
          <w:sz w:val="18"/>
          <w:szCs w:val="18"/>
        </w:rPr>
        <w:t xml:space="preserve"> </w:t>
      </w:r>
      <w:r w:rsidRPr="00514182">
        <w:rPr>
          <w:sz w:val="18"/>
          <w:szCs w:val="18"/>
        </w:rPr>
        <w:t xml:space="preserve">que participan en los trabajos de la Comisión de Estudio </w:t>
      </w:r>
      <w:r>
        <w:rPr>
          <w:sz w:val="18"/>
          <w:szCs w:val="18"/>
        </w:rPr>
        <w:t>4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</w:t>
      </w:r>
      <w:r>
        <w:rPr>
          <w:bCs/>
          <w:sz w:val="18"/>
          <w:szCs w:val="18"/>
        </w:rPr>
        <w:t>s</w:t>
      </w:r>
    </w:p>
    <w:p w:rsidR="00A94004" w:rsidRDefault="00A94004" w:rsidP="00A94004">
      <w:pPr>
        <w:tabs>
          <w:tab w:val="left" w:pos="284"/>
        </w:tabs>
        <w:spacing w:before="0"/>
        <w:ind w:left="284" w:right="-284" w:hanging="284"/>
        <w:rPr>
          <w:bCs/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Asociados del UIT-R que participan en los trabajos de la Comisión de Estudio </w:t>
      </w:r>
      <w:r>
        <w:rPr>
          <w:sz w:val="18"/>
          <w:szCs w:val="18"/>
        </w:rPr>
        <w:t>4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Radiocomunicaciones</w:t>
      </w:r>
    </w:p>
    <w:p w:rsidR="00A94004" w:rsidRPr="00125868" w:rsidRDefault="00A94004" w:rsidP="00A94004">
      <w:pPr>
        <w:tabs>
          <w:tab w:val="left" w:pos="284"/>
        </w:tabs>
        <w:spacing w:before="0"/>
        <w:ind w:left="284" w:right="-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ab/>
      </w:r>
      <w:r w:rsidRPr="00125868">
        <w:rPr>
          <w:bCs/>
          <w:sz w:val="18"/>
          <w:szCs w:val="18"/>
        </w:rPr>
        <w:t>Sectores académicos del UIT-R</w:t>
      </w:r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 y Vicepresidentes de la Reunión Preparatoria de la Conferencia</w:t>
      </w:r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Miembros de la Junta del Reglamento de Radiocomunicaciones</w:t>
      </w:r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A94004" w:rsidRPr="00576237" w:rsidRDefault="00A94004" w:rsidP="00F04D4A">
      <w:pPr>
        <w:pStyle w:val="AnnexNoTitle0"/>
        <w:spacing w:before="360" w:after="480"/>
        <w:rPr>
          <w:rFonts w:asciiTheme="majorBidi" w:hAnsiTheme="majorBidi" w:cstheme="majorBidi"/>
          <w:szCs w:val="28"/>
          <w:lang w:val="es-ES"/>
        </w:rPr>
      </w:pPr>
      <w:r>
        <w:br w:type="page"/>
      </w:r>
      <w:r w:rsidRPr="00576237">
        <w:rPr>
          <w:rFonts w:asciiTheme="majorBidi" w:hAnsiTheme="majorBidi" w:cstheme="majorBidi"/>
          <w:lang w:val="es-ES"/>
        </w:rPr>
        <w:lastRenderedPageBreak/>
        <w:t>Anexo</w:t>
      </w:r>
      <w:r w:rsidRPr="00576237">
        <w:rPr>
          <w:rFonts w:asciiTheme="majorBidi" w:hAnsiTheme="majorBidi" w:cstheme="majorBidi"/>
          <w:lang w:val="es-ES"/>
        </w:rPr>
        <w:br/>
      </w:r>
      <w:r w:rsidRPr="00576237">
        <w:rPr>
          <w:rFonts w:asciiTheme="majorBidi" w:hAnsiTheme="majorBidi" w:cstheme="majorBidi"/>
          <w:lang w:val="es-ES"/>
        </w:rPr>
        <w:br/>
      </w:r>
      <w:r w:rsidRPr="00576237">
        <w:rPr>
          <w:rFonts w:asciiTheme="majorBidi" w:hAnsiTheme="majorBidi" w:cstheme="majorBidi"/>
          <w:szCs w:val="28"/>
          <w:lang w:val="es-ES"/>
        </w:rPr>
        <w:t>Título de l</w:t>
      </w:r>
      <w:r w:rsidR="00F04D4A">
        <w:rPr>
          <w:rFonts w:asciiTheme="majorBidi" w:hAnsiTheme="majorBidi" w:cstheme="majorBidi"/>
          <w:szCs w:val="28"/>
          <w:lang w:val="es-ES"/>
        </w:rPr>
        <w:t>a</w:t>
      </w:r>
      <w:r w:rsidRPr="00576237">
        <w:rPr>
          <w:rFonts w:asciiTheme="majorBidi" w:hAnsiTheme="majorBidi" w:cstheme="majorBidi"/>
          <w:szCs w:val="28"/>
          <w:lang w:val="es-ES"/>
        </w:rPr>
        <w:t xml:space="preserve"> Recomendaci</w:t>
      </w:r>
      <w:r w:rsidR="00F04D4A">
        <w:rPr>
          <w:rFonts w:asciiTheme="majorBidi" w:hAnsiTheme="majorBidi" w:cstheme="majorBidi"/>
          <w:szCs w:val="28"/>
          <w:lang w:val="es-ES"/>
        </w:rPr>
        <w:t>ó</w:t>
      </w:r>
      <w:r w:rsidRPr="00576237">
        <w:rPr>
          <w:rFonts w:asciiTheme="majorBidi" w:hAnsiTheme="majorBidi" w:cstheme="majorBidi"/>
          <w:szCs w:val="28"/>
          <w:lang w:val="es-ES"/>
        </w:rPr>
        <w:t>n</w:t>
      </w:r>
      <w:r w:rsidR="00F04D4A">
        <w:rPr>
          <w:rFonts w:asciiTheme="majorBidi" w:hAnsiTheme="majorBidi" w:cstheme="majorBidi"/>
          <w:szCs w:val="28"/>
          <w:lang w:val="es-ES"/>
        </w:rPr>
        <w:t xml:space="preserve"> aprobada</w:t>
      </w:r>
    </w:p>
    <w:p w:rsidR="00A94004" w:rsidRDefault="00A94004" w:rsidP="00A94004">
      <w:pPr>
        <w:rPr>
          <w:lang w:val="es-ES"/>
        </w:rPr>
      </w:pPr>
    </w:p>
    <w:p w:rsidR="00F04D4A" w:rsidRPr="00A011F0" w:rsidRDefault="00F04D4A" w:rsidP="00F04D4A">
      <w:pPr>
        <w:pStyle w:val="Normalaftertitle"/>
        <w:tabs>
          <w:tab w:val="right" w:pos="9639"/>
        </w:tabs>
      </w:pPr>
      <w:bookmarkStart w:id="5" w:name="ddistribution"/>
      <w:bookmarkEnd w:id="5"/>
      <w:r>
        <w:rPr>
          <w:u w:val="single"/>
        </w:rPr>
        <w:t>Recomendación UIT-R M</w:t>
      </w:r>
      <w:r w:rsidRPr="00294F54">
        <w:rPr>
          <w:u w:val="single"/>
        </w:rPr>
        <w:t>.</w:t>
      </w:r>
      <w:r>
        <w:rPr>
          <w:u w:val="single"/>
        </w:rPr>
        <w:t>2014</w:t>
      </w:r>
      <w:r>
        <w:tab/>
        <w:t>Doc. 4/186</w:t>
      </w:r>
      <w:r w:rsidRPr="00A011F0">
        <w:t>(Rev.1)</w:t>
      </w:r>
    </w:p>
    <w:p w:rsidR="00F04D4A" w:rsidRPr="00EF2523" w:rsidRDefault="00F04D4A" w:rsidP="00F04D4A">
      <w:pPr>
        <w:pStyle w:val="Rectitle"/>
      </w:pPr>
      <w:r w:rsidRPr="00EF2523">
        <w:t>C</w:t>
      </w:r>
      <w:r>
        <w:t xml:space="preserve">irculación mundial de terminales de satélite IMT-2000 </w:t>
      </w:r>
    </w:p>
    <w:p w:rsidR="00F96264" w:rsidRDefault="00F96264" w:rsidP="00A94004"/>
    <w:p w:rsidR="00A94004" w:rsidRDefault="00A94004" w:rsidP="00A94004"/>
    <w:p w:rsidR="00C65FA6" w:rsidRDefault="00C65FA6" w:rsidP="00A94004"/>
    <w:p w:rsidR="00C65FA6" w:rsidRDefault="00C65FA6" w:rsidP="00A94004"/>
    <w:p w:rsidR="00A94004" w:rsidRDefault="00A94004" w:rsidP="00A94004">
      <w:pPr>
        <w:jc w:val="center"/>
      </w:pPr>
      <w:r>
        <w:t>_______________</w:t>
      </w:r>
    </w:p>
    <w:sectPr w:rsidR="00A94004" w:rsidSect="00A94004">
      <w:headerReference w:type="default" r:id="rId9"/>
      <w:footerReference w:type="defaul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B8" w:rsidRDefault="00AC1EB8">
      <w:r>
        <w:separator/>
      </w:r>
    </w:p>
  </w:endnote>
  <w:endnote w:type="continuationSeparator" w:id="0">
    <w:p w:rsidR="00AC1EB8" w:rsidRDefault="00AC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B8" w:rsidRDefault="000F767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513296">
      <w:t>Y:\APP\BR\CIRCS_DMS\CACE\500\556\556s.docx</w:t>
    </w:r>
    <w:r>
      <w:fldChar w:fldCharType="end"/>
    </w:r>
    <w:r w:rsidR="00AC1EB8">
      <w:tab/>
    </w:r>
    <w:r w:rsidR="00AC1EB8">
      <w:fldChar w:fldCharType="begin"/>
    </w:r>
    <w:r w:rsidR="00AC1EB8">
      <w:instrText xml:space="preserve"> savedate \@ dd.MM.yy </w:instrText>
    </w:r>
    <w:r w:rsidR="00AC1EB8">
      <w:fldChar w:fldCharType="separate"/>
    </w:r>
    <w:r>
      <w:t>26.03.12</w:t>
    </w:r>
    <w:r w:rsidR="00AC1EB8">
      <w:fldChar w:fldCharType="end"/>
    </w:r>
    <w:r w:rsidR="00AC1EB8">
      <w:tab/>
    </w:r>
    <w:r w:rsidR="00AC1EB8">
      <w:fldChar w:fldCharType="begin"/>
    </w:r>
    <w:r w:rsidR="00AC1EB8">
      <w:instrText xml:space="preserve"> printdate \@ dd.MM.yy </w:instrText>
    </w:r>
    <w:r w:rsidR="00AC1EB8">
      <w:fldChar w:fldCharType="separate"/>
    </w:r>
    <w:r w:rsidR="00513296">
      <w:t>09.01.12</w:t>
    </w:r>
    <w:r w:rsidR="00AC1EB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AC1EB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AC1EB8">
      <w:trPr>
        <w:cantSplit/>
      </w:trPr>
      <w:tc>
        <w:tcPr>
          <w:tcW w:w="1062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AC1EB8">
      <w:trPr>
        <w:cantSplit/>
      </w:trPr>
      <w:tc>
        <w:tcPr>
          <w:tcW w:w="1062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AC1EB8" w:rsidRDefault="00AC1EB8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AC1EB8" w:rsidRDefault="00AC1EB8">
          <w:pPr>
            <w:pStyle w:val="itu"/>
            <w:rPr>
              <w:lang w:val="es-ES_tradnl"/>
            </w:rPr>
          </w:pPr>
        </w:p>
      </w:tc>
    </w:tr>
  </w:tbl>
  <w:p w:rsidR="00AC1EB8" w:rsidRDefault="00AC1EB8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B8" w:rsidRDefault="00AC1EB8">
      <w:r>
        <w:t>____________________</w:t>
      </w:r>
    </w:p>
  </w:footnote>
  <w:footnote w:type="continuationSeparator" w:id="0">
    <w:p w:rsidR="00AC1EB8" w:rsidRDefault="00AC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B8" w:rsidRDefault="00AC1EB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767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C1EB8" w:rsidRPr="00F96264" w:rsidRDefault="00AC1EB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5"/>
    <w:rsid w:val="0006022D"/>
    <w:rsid w:val="000D5C5D"/>
    <w:rsid w:val="000F7673"/>
    <w:rsid w:val="00131358"/>
    <w:rsid w:val="002015D5"/>
    <w:rsid w:val="00240010"/>
    <w:rsid w:val="00513296"/>
    <w:rsid w:val="00735876"/>
    <w:rsid w:val="007B5178"/>
    <w:rsid w:val="00A94004"/>
    <w:rsid w:val="00AC1EB8"/>
    <w:rsid w:val="00AE07DC"/>
    <w:rsid w:val="00BD0273"/>
    <w:rsid w:val="00BD5208"/>
    <w:rsid w:val="00BE2918"/>
    <w:rsid w:val="00C65FA6"/>
    <w:rsid w:val="00CF6C16"/>
    <w:rsid w:val="00D04A11"/>
    <w:rsid w:val="00F04D4A"/>
    <w:rsid w:val="00F91C38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2015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5D5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A94004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4004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A94004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A9400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A94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2015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5D5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A94004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4004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A94004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A9400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A9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71</TotalTime>
  <Pages>2</Pages>
  <Words>315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2197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Bonet, Frederique</cp:lastModifiedBy>
  <cp:revision>7</cp:revision>
  <cp:lastPrinted>2012-01-09T13:50:00Z</cp:lastPrinted>
  <dcterms:created xsi:type="dcterms:W3CDTF">2012-03-21T08:17:00Z</dcterms:created>
  <dcterms:modified xsi:type="dcterms:W3CDTF">2012-03-26T13:47:00Z</dcterms:modified>
</cp:coreProperties>
</file>