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5C30C1" w:rsidRPr="00D35752" w:rsidTr="00C66C48">
        <w:tc>
          <w:tcPr>
            <w:tcW w:w="8188" w:type="dxa"/>
            <w:vAlign w:val="center"/>
          </w:tcPr>
          <w:p w:rsidR="005C30C1" w:rsidRPr="007026E2" w:rsidRDefault="005C30C1" w:rsidP="00C66C48">
            <w:pPr>
              <w:spacing w:before="0"/>
              <w:rPr>
                <w:rFonts w:ascii="Calibri" w:hAnsi="Calibri" w:cs="Calibri"/>
                <w:sz w:val="40"/>
                <w:szCs w:val="40"/>
              </w:rPr>
            </w:pPr>
            <w:r w:rsidRPr="007026E2">
              <w:rPr>
                <w:rFonts w:ascii="Calibri" w:hAnsi="Calibri" w:cs="Calibri"/>
                <w:sz w:val="40"/>
                <w:szCs w:val="40"/>
              </w:rPr>
              <w:t>INTERNATIONAL TELECOMMUNICATION UNION</w:t>
            </w:r>
          </w:p>
        </w:tc>
        <w:tc>
          <w:tcPr>
            <w:tcW w:w="1667" w:type="dxa"/>
          </w:tcPr>
          <w:p w:rsidR="005C30C1" w:rsidRPr="00D35752" w:rsidRDefault="00E45C99" w:rsidP="00C66C48">
            <w:pPr>
              <w:spacing w:before="0"/>
              <w:jc w:val="right"/>
            </w:pPr>
            <w:r>
              <w:rPr>
                <w:noProof/>
                <w:lang w:val="en-US" w:eastAsia="zh-CN"/>
              </w:rPr>
              <w:drawing>
                <wp:inline distT="0" distB="0" distL="0" distR="0">
                  <wp:extent cx="828675" cy="923925"/>
                  <wp:effectExtent l="0" t="0" r="9525"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92392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5C30C1">
        <w:trPr>
          <w:cantSplit/>
        </w:trPr>
        <w:tc>
          <w:tcPr>
            <w:tcW w:w="5075" w:type="dxa"/>
          </w:tcPr>
          <w:p w:rsidR="005C30C1" w:rsidRPr="00315358" w:rsidRDefault="005C30C1">
            <w:pPr>
              <w:rPr>
                <w:b/>
                <w:smallCaps/>
                <w:sz w:val="20"/>
                <w:lang w:val="fr-CH"/>
              </w:rPr>
            </w:pPr>
            <w:r w:rsidRPr="00315358">
              <w:rPr>
                <w:i/>
                <w:sz w:val="28"/>
                <w:lang w:val="fr-CH"/>
              </w:rPr>
              <w:t>Radiocommunication Bureau</w:t>
            </w:r>
          </w:p>
          <w:p w:rsidR="005C30C1" w:rsidRDefault="005C30C1">
            <w:pPr>
              <w:tabs>
                <w:tab w:val="clear" w:pos="794"/>
                <w:tab w:val="clear" w:pos="1191"/>
                <w:tab w:val="clear" w:pos="1588"/>
                <w:tab w:val="clear" w:pos="1985"/>
                <w:tab w:val="center" w:pos="1701"/>
              </w:tabs>
              <w:spacing w:before="0"/>
              <w:rPr>
                <w:b/>
                <w:smallCaps/>
                <w:sz w:val="20"/>
              </w:rPr>
            </w:pPr>
            <w:r w:rsidRPr="00315358">
              <w:rPr>
                <w:b/>
                <w:sz w:val="18"/>
                <w:lang w:val="fr-CH"/>
              </w:rPr>
              <w:tab/>
            </w:r>
            <w:r w:rsidRPr="00315358">
              <w:rPr>
                <w:i/>
                <w:sz w:val="18"/>
                <w:lang w:val="fr-CH"/>
              </w:rPr>
              <w:t xml:space="preserve">(Direct Fax N°. </w:t>
            </w:r>
            <w:r>
              <w:rPr>
                <w:i/>
                <w:sz w:val="18"/>
              </w:rPr>
              <w:t>+41 22 730 57 85)</w:t>
            </w:r>
          </w:p>
        </w:tc>
      </w:tr>
    </w:tbl>
    <w:p w:rsidR="005C30C1" w:rsidRDefault="005C30C1">
      <w:pPr>
        <w:tabs>
          <w:tab w:val="left" w:pos="7513"/>
        </w:tabs>
      </w:pPr>
    </w:p>
    <w:tbl>
      <w:tblPr>
        <w:tblW w:w="10020" w:type="dxa"/>
        <w:tblLayout w:type="fixed"/>
        <w:tblLook w:val="0000" w:firstRow="0" w:lastRow="0" w:firstColumn="0" w:lastColumn="0" w:noHBand="0" w:noVBand="0"/>
      </w:tblPr>
      <w:tblGrid>
        <w:gridCol w:w="3085"/>
        <w:gridCol w:w="6935"/>
      </w:tblGrid>
      <w:tr w:rsidR="005C30C1" w:rsidTr="00315358">
        <w:trPr>
          <w:cantSplit/>
        </w:trPr>
        <w:tc>
          <w:tcPr>
            <w:tcW w:w="3085" w:type="dxa"/>
          </w:tcPr>
          <w:p w:rsidR="005C30C1" w:rsidRPr="00315358" w:rsidRDefault="00E45C99" w:rsidP="00315358">
            <w:pPr>
              <w:tabs>
                <w:tab w:val="left" w:pos="7513"/>
              </w:tabs>
              <w:jc w:val="center"/>
              <w:rPr>
                <w:b/>
                <w:bCs/>
              </w:rPr>
            </w:pPr>
            <w:bookmarkStart w:id="0" w:name="dletter"/>
            <w:bookmarkEnd w:id="0"/>
            <w:r>
              <w:rPr>
                <w:b/>
                <w:bCs/>
              </w:rPr>
              <w:t>Corrigendum 1 to</w:t>
            </w:r>
            <w:r>
              <w:rPr>
                <w:b/>
                <w:bCs/>
              </w:rPr>
              <w:br/>
            </w:r>
            <w:r w:rsidR="005C30C1" w:rsidRPr="00315358">
              <w:rPr>
                <w:b/>
                <w:bCs/>
              </w:rPr>
              <w:t xml:space="preserve">Administrative </w:t>
            </w:r>
            <w:r w:rsidR="005C30C1">
              <w:rPr>
                <w:b/>
                <w:bCs/>
              </w:rPr>
              <w:t>Circular</w:t>
            </w:r>
          </w:p>
          <w:p w:rsidR="005C30C1" w:rsidRPr="00410B0E" w:rsidRDefault="005C30C1" w:rsidP="00590630">
            <w:pPr>
              <w:tabs>
                <w:tab w:val="clear" w:pos="794"/>
                <w:tab w:val="clear" w:pos="1191"/>
                <w:tab w:val="clear" w:pos="1588"/>
              </w:tabs>
              <w:spacing w:before="0"/>
              <w:jc w:val="center"/>
              <w:rPr>
                <w:b/>
                <w:bCs/>
              </w:rPr>
            </w:pPr>
            <w:bookmarkStart w:id="1" w:name="dnum"/>
            <w:bookmarkEnd w:id="1"/>
            <w:r>
              <w:rPr>
                <w:b/>
                <w:bCs/>
              </w:rPr>
              <w:t>CACE/561</w:t>
            </w:r>
          </w:p>
        </w:tc>
        <w:tc>
          <w:tcPr>
            <w:tcW w:w="6935" w:type="dxa"/>
          </w:tcPr>
          <w:p w:rsidR="005C30C1" w:rsidRPr="00410B0E" w:rsidRDefault="00D5494B" w:rsidP="00151153">
            <w:pPr>
              <w:tabs>
                <w:tab w:val="left" w:pos="7513"/>
              </w:tabs>
              <w:jc w:val="right"/>
              <w:rPr>
                <w:bCs/>
              </w:rPr>
            </w:pPr>
            <w:bookmarkStart w:id="2" w:name="ddate"/>
            <w:bookmarkEnd w:id="2"/>
            <w:r>
              <w:rPr>
                <w:bCs/>
              </w:rPr>
              <w:t>8</w:t>
            </w:r>
            <w:bookmarkStart w:id="3" w:name="_GoBack"/>
            <w:bookmarkEnd w:id="3"/>
            <w:r w:rsidR="00E45C99">
              <w:rPr>
                <w:bCs/>
              </w:rPr>
              <w:t xml:space="preserve"> March</w:t>
            </w:r>
            <w:r w:rsidR="005C30C1">
              <w:rPr>
                <w:bCs/>
              </w:rPr>
              <w:t xml:space="preserve"> 2012</w:t>
            </w:r>
          </w:p>
        </w:tc>
      </w:tr>
    </w:tbl>
    <w:p w:rsidR="005C30C1" w:rsidRDefault="005C30C1" w:rsidP="00151153">
      <w:pPr>
        <w:tabs>
          <w:tab w:val="left" w:pos="7513"/>
        </w:tabs>
        <w:spacing w:before="480"/>
        <w:jc w:val="center"/>
        <w:rPr>
          <w:b/>
        </w:rPr>
      </w:pPr>
      <w:r w:rsidRPr="00315358">
        <w:rPr>
          <w:b/>
          <w:bCs/>
        </w:rPr>
        <w:t>To Administrations of Member States of the ITU,</w:t>
      </w:r>
      <w:r>
        <w:rPr>
          <w:b/>
          <w:bCs/>
        </w:rPr>
        <w:t xml:space="preserve"> </w:t>
      </w:r>
      <w:r w:rsidRPr="00315358">
        <w:rPr>
          <w:b/>
          <w:bCs/>
        </w:rPr>
        <w:t>Radiocommunication Sector Members, ITU-R Associates</w:t>
      </w:r>
      <w:r>
        <w:rPr>
          <w:b/>
          <w:bCs/>
        </w:rPr>
        <w:t xml:space="preserve"> </w:t>
      </w:r>
      <w:r w:rsidRPr="00315358">
        <w:rPr>
          <w:b/>
          <w:bCs/>
        </w:rPr>
        <w:t xml:space="preserve">participating in the work of the Radiocommunication Study Group </w:t>
      </w:r>
      <w:r>
        <w:rPr>
          <w:b/>
          <w:bCs/>
        </w:rPr>
        <w:t>1</w:t>
      </w:r>
      <w:r w:rsidRPr="00315358">
        <w:rPr>
          <w:b/>
          <w:bCs/>
        </w:rPr>
        <w:br/>
        <w:t xml:space="preserve">and </w:t>
      </w:r>
      <w:r>
        <w:rPr>
          <w:b/>
          <w:bCs/>
        </w:rPr>
        <w:t>ITU-R Academia</w:t>
      </w:r>
    </w:p>
    <w:p w:rsidR="005C30C1" w:rsidRDefault="005C30C1" w:rsidP="00D34667">
      <w:pPr>
        <w:tabs>
          <w:tab w:val="clear" w:pos="794"/>
          <w:tab w:val="clear" w:pos="1191"/>
          <w:tab w:val="clear" w:pos="1588"/>
          <w:tab w:val="clear" w:pos="1985"/>
          <w:tab w:val="left" w:pos="709"/>
        </w:tabs>
        <w:spacing w:before="600"/>
        <w:ind w:left="1440" w:hanging="1440"/>
        <w:rPr>
          <w:b/>
          <w:bCs/>
        </w:rPr>
      </w:pPr>
      <w:r>
        <w:rPr>
          <w:b/>
        </w:rPr>
        <w:t>Subject</w:t>
      </w:r>
      <w:r>
        <w:t>:</w:t>
      </w:r>
      <w:r>
        <w:tab/>
      </w:r>
      <w:bookmarkStart w:id="4" w:name="dtitle1"/>
      <w:bookmarkEnd w:id="4"/>
      <w:r w:rsidRPr="0093066A">
        <w:rPr>
          <w:rFonts w:ascii="Times New Roman Bold" w:hAnsi="Times New Roman Bold" w:cs="Times New Roman Bold"/>
          <w:b/>
          <w:bCs/>
        </w:rPr>
        <w:t>M</w:t>
      </w:r>
      <w:r w:rsidRPr="00315358">
        <w:rPr>
          <w:b/>
          <w:bCs/>
        </w:rPr>
        <w:t>eeting of Radiocommunication Study Group 1 (</w:t>
      </w:r>
      <w:r w:rsidRPr="00315358">
        <w:rPr>
          <w:b/>
        </w:rPr>
        <w:t>Spectrum management</w:t>
      </w:r>
      <w:r w:rsidRPr="00315358">
        <w:rPr>
          <w:b/>
          <w:bCs/>
        </w:rPr>
        <w:t>),</w:t>
      </w:r>
      <w:r w:rsidRPr="00315358">
        <w:rPr>
          <w:b/>
          <w:bCs/>
        </w:rPr>
        <w:br/>
      </w:r>
      <w:smartTag w:uri="urn:schemas-microsoft-com:office:smarttags" w:element="place">
        <w:smartTag w:uri="urn:schemas-microsoft-com:office:smarttags" w:element="City">
          <w:r w:rsidRPr="00315358">
            <w:rPr>
              <w:b/>
              <w:bCs/>
            </w:rPr>
            <w:t>Geneva</w:t>
          </w:r>
        </w:smartTag>
      </w:smartTag>
      <w:r w:rsidRPr="00315358">
        <w:rPr>
          <w:b/>
          <w:bCs/>
        </w:rPr>
        <w:t xml:space="preserve">, </w:t>
      </w:r>
      <w:r>
        <w:rPr>
          <w:b/>
          <w:bCs/>
        </w:rPr>
        <w:t>14</w:t>
      </w:r>
      <w:r>
        <w:rPr>
          <w:b/>
          <w:bCs/>
        </w:rPr>
        <w:noBreakHyphen/>
        <w:t>15 June 2012</w:t>
      </w:r>
    </w:p>
    <w:p w:rsidR="004A7129" w:rsidRDefault="004A7129" w:rsidP="00D34667">
      <w:pPr>
        <w:tabs>
          <w:tab w:val="clear" w:pos="794"/>
          <w:tab w:val="clear" w:pos="1191"/>
          <w:tab w:val="clear" w:pos="1588"/>
          <w:tab w:val="clear" w:pos="1985"/>
          <w:tab w:val="left" w:pos="709"/>
        </w:tabs>
        <w:spacing w:before="600"/>
        <w:ind w:left="1440" w:hanging="1440"/>
        <w:rPr>
          <w:b/>
          <w:bCs/>
        </w:rPr>
      </w:pPr>
    </w:p>
    <w:p w:rsidR="004A7129" w:rsidRDefault="004A7129" w:rsidP="004A7129">
      <w:r>
        <w:t>This Corrigendum to Administrative Circular</w:t>
      </w:r>
      <w:r w:rsidR="001228AC">
        <w:t xml:space="preserve"> CACE</w:t>
      </w:r>
      <w:r>
        <w:t>/561 is to replace the original paragraph 2.2 with the attached paragraph.</w:t>
      </w:r>
    </w:p>
    <w:p w:rsidR="004A7129" w:rsidRDefault="004A7129" w:rsidP="004A7129"/>
    <w:p w:rsidR="004A7129" w:rsidRPr="004A7129" w:rsidRDefault="004A7129" w:rsidP="004A7129"/>
    <w:p w:rsidR="005C30C1" w:rsidRPr="0010430C" w:rsidRDefault="005C30C1" w:rsidP="00D34667">
      <w:pPr>
        <w:tabs>
          <w:tab w:val="center" w:pos="7371"/>
        </w:tabs>
        <w:spacing w:before="1418"/>
        <w:rPr>
          <w:lang w:val="fr-FR"/>
        </w:rPr>
      </w:pPr>
      <w:r>
        <w:tab/>
      </w:r>
      <w:r>
        <w:tab/>
      </w:r>
      <w:r>
        <w:tab/>
      </w:r>
      <w:r>
        <w:tab/>
      </w:r>
      <w:r>
        <w:tab/>
      </w:r>
      <w:r w:rsidRPr="00F857DA">
        <w:rPr>
          <w:lang w:val="fr-FR"/>
        </w:rPr>
        <w:t xml:space="preserve">François </w:t>
      </w:r>
      <w:proofErr w:type="spellStart"/>
      <w:r w:rsidRPr="00F857DA">
        <w:rPr>
          <w:lang w:val="fr-FR"/>
        </w:rPr>
        <w:t>Rancy</w:t>
      </w:r>
      <w:proofErr w:type="spellEnd"/>
    </w:p>
    <w:p w:rsidR="005C30C1" w:rsidRPr="0010430C" w:rsidRDefault="005C30C1" w:rsidP="00315358">
      <w:pPr>
        <w:pStyle w:val="Times"/>
        <w:tabs>
          <w:tab w:val="center" w:pos="7371"/>
          <w:tab w:val="right" w:pos="8505"/>
        </w:tabs>
        <w:rPr>
          <w:rFonts w:ascii="Times New Roman" w:hAnsi="Times New Roman"/>
        </w:rPr>
      </w:pPr>
      <w:r w:rsidRPr="00F857DA">
        <w:rPr>
          <w:rFonts w:ascii="Times New Roman" w:hAnsi="Times New Roman"/>
        </w:rPr>
        <w:tab/>
      </w:r>
      <w:proofErr w:type="spellStart"/>
      <w:r w:rsidRPr="00F857DA">
        <w:rPr>
          <w:rFonts w:ascii="Times New Roman" w:hAnsi="Times New Roman"/>
        </w:rPr>
        <w:t>Director</w:t>
      </w:r>
      <w:proofErr w:type="spellEnd"/>
      <w:r w:rsidRPr="00F857DA">
        <w:rPr>
          <w:rFonts w:ascii="Times New Roman" w:hAnsi="Times New Roman"/>
        </w:rPr>
        <w:t>, Radiocommunication Bureau</w:t>
      </w:r>
    </w:p>
    <w:p w:rsidR="005C30C1" w:rsidRPr="0010430C" w:rsidRDefault="005C30C1" w:rsidP="00315358">
      <w:pPr>
        <w:tabs>
          <w:tab w:val="center" w:pos="7371"/>
          <w:tab w:val="right" w:pos="8505"/>
        </w:tabs>
        <w:spacing w:before="0"/>
        <w:rPr>
          <w:u w:val="single"/>
          <w:lang w:val="fr-FR"/>
        </w:rPr>
      </w:pPr>
    </w:p>
    <w:p w:rsidR="005C30C1" w:rsidRDefault="005C30C1" w:rsidP="00315358">
      <w:pPr>
        <w:pStyle w:val="BodyText3"/>
        <w:rPr>
          <w:sz w:val="18"/>
          <w:szCs w:val="18"/>
          <w:lang w:val="fr-FR"/>
        </w:rPr>
      </w:pPr>
    </w:p>
    <w:p w:rsidR="00807CCA" w:rsidRDefault="00807CCA" w:rsidP="00315358">
      <w:pPr>
        <w:pStyle w:val="BodyText3"/>
        <w:rPr>
          <w:sz w:val="18"/>
          <w:szCs w:val="18"/>
          <w:lang w:val="fr-FR"/>
        </w:rPr>
      </w:pPr>
    </w:p>
    <w:p w:rsidR="00807CCA" w:rsidRDefault="00807CCA" w:rsidP="00315358">
      <w:pPr>
        <w:pStyle w:val="BodyText3"/>
        <w:rPr>
          <w:sz w:val="18"/>
          <w:szCs w:val="18"/>
          <w:lang w:val="fr-FR"/>
        </w:rPr>
      </w:pPr>
    </w:p>
    <w:p w:rsidR="00807CCA" w:rsidRPr="0010430C" w:rsidRDefault="00807CCA" w:rsidP="00315358">
      <w:pPr>
        <w:pStyle w:val="BodyText3"/>
        <w:rPr>
          <w:sz w:val="18"/>
          <w:szCs w:val="18"/>
          <w:lang w:val="fr-FR"/>
        </w:rPr>
      </w:pPr>
    </w:p>
    <w:p w:rsidR="005C30C1" w:rsidRPr="00807CCA" w:rsidRDefault="005C30C1" w:rsidP="00315358">
      <w:pPr>
        <w:pStyle w:val="BodyText3"/>
        <w:rPr>
          <w:sz w:val="18"/>
          <w:szCs w:val="18"/>
          <w:lang w:val="fr-CH"/>
        </w:rPr>
      </w:pPr>
      <w:r w:rsidRPr="00807CCA">
        <w:rPr>
          <w:sz w:val="18"/>
          <w:szCs w:val="18"/>
          <w:lang w:val="fr-CH"/>
        </w:rPr>
        <w:t>Distribution:</w:t>
      </w:r>
    </w:p>
    <w:p w:rsidR="005C30C1" w:rsidRPr="00785758" w:rsidRDefault="005C30C1" w:rsidP="00315358">
      <w:pPr>
        <w:tabs>
          <w:tab w:val="left" w:pos="284"/>
        </w:tabs>
        <w:ind w:left="284" w:hanging="284"/>
        <w:rPr>
          <w:sz w:val="18"/>
          <w:szCs w:val="18"/>
        </w:rPr>
      </w:pPr>
      <w:r w:rsidRPr="00785758">
        <w:rPr>
          <w:sz w:val="18"/>
          <w:szCs w:val="18"/>
        </w:rPr>
        <w:t>–</w:t>
      </w:r>
      <w:r w:rsidRPr="00785758">
        <w:rPr>
          <w:sz w:val="18"/>
          <w:szCs w:val="18"/>
        </w:rPr>
        <w:tab/>
        <w:t xml:space="preserve">Administrations of Member States </w:t>
      </w:r>
      <w:r>
        <w:rPr>
          <w:sz w:val="18"/>
          <w:szCs w:val="18"/>
        </w:rPr>
        <w:t xml:space="preserve">of the ITU </w:t>
      </w:r>
      <w:r w:rsidRPr="00785758">
        <w:rPr>
          <w:sz w:val="18"/>
          <w:szCs w:val="18"/>
        </w:rPr>
        <w:t>and Radiocommunication Sector Members</w:t>
      </w:r>
      <w:r>
        <w:rPr>
          <w:sz w:val="18"/>
          <w:szCs w:val="18"/>
        </w:rPr>
        <w:t xml:space="preserve"> participating in the work of Radiocommunication Study Group 1</w:t>
      </w:r>
    </w:p>
    <w:p w:rsidR="005C30C1"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t>ITU-R Associates participating in the work of Radiocommunication Study Group 1</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r>
      <w:r>
        <w:rPr>
          <w:sz w:val="18"/>
          <w:szCs w:val="18"/>
        </w:rPr>
        <w:t>ITU-R Academia</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t>Chairmen and Vice-Chairmen of Radiocommunication Study Groups and Special Committee on Regulatory/Procedural Matters</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t>Chairman and Vice-Chairmen of the Conference Preparatory Meeting</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t>Members of the Radio Regulations Board</w:t>
      </w:r>
    </w:p>
    <w:p w:rsidR="005C30C1" w:rsidRPr="00785758" w:rsidRDefault="005C30C1" w:rsidP="00315358">
      <w:pPr>
        <w:pStyle w:val="BodyTextIndent"/>
        <w:rPr>
          <w:sz w:val="18"/>
          <w:szCs w:val="18"/>
        </w:rPr>
      </w:pPr>
      <w:r w:rsidRPr="00785758">
        <w:rPr>
          <w:sz w:val="18"/>
          <w:szCs w:val="18"/>
        </w:rPr>
        <w:t>–</w:t>
      </w:r>
      <w:r w:rsidRPr="00785758">
        <w:rPr>
          <w:sz w:val="18"/>
          <w:szCs w:val="18"/>
        </w:rPr>
        <w:tab/>
        <w:t>Secretary-General of the ITU, Director of the Telecommunication Standardization Bureau, Director of the Telecommunication Development Bureau</w:t>
      </w:r>
    </w:p>
    <w:p w:rsidR="00E45C99" w:rsidRDefault="005C30C1" w:rsidP="00E45C99">
      <w:pPr>
        <w:pStyle w:val="Heading2"/>
      </w:pPr>
      <w:r>
        <w:br w:type="page"/>
      </w:r>
      <w:r w:rsidR="00E45C99">
        <w:lastRenderedPageBreak/>
        <w:t>2.2</w:t>
      </w:r>
      <w:r w:rsidR="00E45C99">
        <w:tab/>
        <w:t>Adoptio</w:t>
      </w:r>
      <w:r w:rsidR="00E45C99" w:rsidRPr="008908FD">
        <w:t xml:space="preserve">n of draft Recommendations by a Study Group by correspondence </w:t>
      </w:r>
      <w:r w:rsidR="00E45C99" w:rsidRPr="008908FD">
        <w:br/>
        <w:t xml:space="preserve">(§ </w:t>
      </w:r>
      <w:r w:rsidR="00E45C99" w:rsidRPr="00D34667">
        <w:t>10.2.3</w:t>
      </w:r>
      <w:r w:rsidR="00E45C99">
        <w:t xml:space="preserve"> of Resolution ITU</w:t>
      </w:r>
      <w:r w:rsidR="00E45C99">
        <w:noBreakHyphen/>
        <w:t>R 1-6)</w:t>
      </w:r>
    </w:p>
    <w:p w:rsidR="00E45C99" w:rsidRDefault="00E45C99" w:rsidP="00E45C99">
      <w:r>
        <w:t xml:space="preserve">The procedure described in § </w:t>
      </w:r>
      <w:r w:rsidRPr="00D34667">
        <w:t>10.2.3</w:t>
      </w:r>
      <w:r>
        <w:t xml:space="preserve"> of Resolution ITU-R 1-6 concerns draft new or revised Recommendations that are not specifically included in the agenda of a Study Group meeting.</w:t>
      </w:r>
    </w:p>
    <w:p w:rsidR="00E45C99" w:rsidRDefault="00E45C99" w:rsidP="00E45C99">
      <w:r>
        <w:t xml:space="preserve">In accordance with this procedure, draft new and revised Recommendations prepared during the meetings of Working Parties 1A, 1B and 1C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 as described in § </w:t>
      </w:r>
      <w:r w:rsidRPr="00733429">
        <w:t xml:space="preserve">10.3 </w:t>
      </w:r>
      <w:r w:rsidRPr="001A00BA">
        <w:t xml:space="preserve">of Resolution ITU-R </w:t>
      </w:r>
      <w:r w:rsidRPr="00733429">
        <w:t>1-</w:t>
      </w:r>
      <w:r>
        <w:t>6 (see also § 2.3 below), if there is no objection by any Member State attending the meeting.</w:t>
      </w:r>
    </w:p>
    <w:p w:rsidR="00E45C99" w:rsidRDefault="00E45C99" w:rsidP="00E45C99">
      <w:r w:rsidRPr="00D34667">
        <w:t>In accordance with § 2.25 of Resolution ITU-R 1-</w:t>
      </w:r>
      <w:r>
        <w:t>6</w:t>
      </w:r>
      <w:r w:rsidRPr="008908FD">
        <w:t>, Annex 2 to thi</w:t>
      </w:r>
      <w:r>
        <w:t>s Circular contains a list of topics to be addressed at the meetings of the Working Parties held just prior to the Study Group meeting, and for which draft Recommendations may be developed.</w:t>
      </w:r>
    </w:p>
    <w:p w:rsidR="005C30C1" w:rsidRDefault="005C30C1" w:rsidP="00E45C99"/>
    <w:p w:rsidR="00807CCA" w:rsidRPr="00D34667" w:rsidRDefault="00807CCA" w:rsidP="00807CCA">
      <w:pPr>
        <w:jc w:val="center"/>
      </w:pPr>
      <w:r>
        <w:t>_________</w:t>
      </w:r>
    </w:p>
    <w:sectPr w:rsidR="00807CCA" w:rsidRPr="00D34667" w:rsidSect="00785758">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75F" w:rsidRDefault="0023575F">
      <w:r>
        <w:separator/>
      </w:r>
    </w:p>
  </w:endnote>
  <w:endnote w:type="continuationSeparator" w:id="0">
    <w:p w:rsidR="0023575F" w:rsidRDefault="0023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utura Lt BT">
    <w:altName w:val="Arial"/>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75F" w:rsidRDefault="002357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75F" w:rsidRDefault="001228AC">
    <w:pPr>
      <w:pStyle w:val="Footer"/>
    </w:pPr>
    <w:fldSimple w:instr=" FILENAME  \p  \* MERGEFORMAT ">
      <w:r w:rsidR="00D5494B">
        <w:t>Y:\APP\BR\CIRCS_DMS\CACE\500\561\561Cor1e.docx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23575F">
      <w:trPr>
        <w:cantSplit/>
      </w:trPr>
      <w:tc>
        <w:tcPr>
          <w:tcW w:w="1062" w:type="pct"/>
          <w:tcBorders>
            <w:top w:val="single" w:sz="6" w:space="0" w:color="auto"/>
          </w:tcBorders>
          <w:tcMar>
            <w:top w:w="57" w:type="dxa"/>
          </w:tcMar>
        </w:tcPr>
        <w:p w:rsidR="0023575F" w:rsidRDefault="0023575F">
          <w:pPr>
            <w:pStyle w:val="itu"/>
          </w:pPr>
          <w:r>
            <w:t>Place des Nations</w:t>
          </w:r>
        </w:p>
      </w:tc>
      <w:tc>
        <w:tcPr>
          <w:tcW w:w="1583" w:type="pct"/>
          <w:tcBorders>
            <w:top w:val="single" w:sz="6" w:space="0" w:color="auto"/>
          </w:tcBorders>
          <w:tcMar>
            <w:top w:w="57" w:type="dxa"/>
          </w:tcMar>
        </w:tcPr>
        <w:p w:rsidR="0023575F" w:rsidRDefault="0023575F">
          <w:pPr>
            <w:pStyle w:val="itu"/>
          </w:pPr>
          <w:r>
            <w:t>Telephone</w:t>
          </w:r>
          <w:r>
            <w:tab/>
            <w:t>+41 22 730 51 11</w:t>
          </w:r>
        </w:p>
      </w:tc>
      <w:tc>
        <w:tcPr>
          <w:tcW w:w="1224" w:type="pct"/>
          <w:tcBorders>
            <w:top w:val="single" w:sz="6" w:space="0" w:color="auto"/>
          </w:tcBorders>
          <w:tcMar>
            <w:top w:w="57" w:type="dxa"/>
          </w:tcMar>
        </w:tcPr>
        <w:p w:rsidR="0023575F" w:rsidRDefault="0023575F">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3575F" w:rsidRDefault="0023575F">
          <w:pPr>
            <w:pStyle w:val="itu"/>
          </w:pPr>
          <w:r>
            <w:t>E-mail:</w:t>
          </w:r>
          <w:r>
            <w:tab/>
            <w:t>itumail@itu.int</w:t>
          </w:r>
        </w:p>
      </w:tc>
    </w:tr>
    <w:tr w:rsidR="0023575F">
      <w:trPr>
        <w:cantSplit/>
      </w:trPr>
      <w:tc>
        <w:tcPr>
          <w:tcW w:w="1062" w:type="pct"/>
        </w:tcPr>
        <w:p w:rsidR="0023575F" w:rsidRDefault="0023575F">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23575F" w:rsidRDefault="0023575F">
          <w:pPr>
            <w:pStyle w:val="itu"/>
          </w:pPr>
          <w:r>
            <w:t>Telefax</w:t>
          </w:r>
          <w:r>
            <w:tab/>
            <w:t>Gr3:</w:t>
          </w:r>
          <w:r>
            <w:tab/>
            <w:t>+41 22 733 72 56</w:t>
          </w:r>
        </w:p>
      </w:tc>
      <w:tc>
        <w:tcPr>
          <w:tcW w:w="1224" w:type="pct"/>
        </w:tcPr>
        <w:p w:rsidR="0023575F" w:rsidRDefault="0023575F">
          <w:pPr>
            <w:pStyle w:val="itu"/>
          </w:pPr>
          <w:r>
            <w:t>Telegram ITU GENEVE</w:t>
          </w:r>
        </w:p>
      </w:tc>
      <w:tc>
        <w:tcPr>
          <w:tcW w:w="1131" w:type="pct"/>
        </w:tcPr>
        <w:p w:rsidR="0023575F" w:rsidRDefault="0023575F">
          <w:pPr>
            <w:pStyle w:val="itu"/>
          </w:pPr>
          <w:r>
            <w:tab/>
          </w:r>
          <w:hyperlink r:id="rId1" w:history="1">
            <w:r>
              <w:t>http://www.itu.int/</w:t>
            </w:r>
          </w:hyperlink>
        </w:p>
      </w:tc>
    </w:tr>
    <w:tr w:rsidR="0023575F">
      <w:trPr>
        <w:cantSplit/>
      </w:trPr>
      <w:tc>
        <w:tcPr>
          <w:tcW w:w="1062" w:type="pct"/>
        </w:tcPr>
        <w:p w:rsidR="0023575F" w:rsidRDefault="0023575F">
          <w:pPr>
            <w:pStyle w:val="itu"/>
          </w:pPr>
          <w:smartTag w:uri="urn:schemas-microsoft-com:office:smarttags" w:element="country-region">
            <w:smartTag w:uri="urn:schemas-microsoft-com:office:smarttags" w:element="place">
              <w:r>
                <w:t>Switzerland</w:t>
              </w:r>
            </w:smartTag>
          </w:smartTag>
        </w:p>
      </w:tc>
      <w:tc>
        <w:tcPr>
          <w:tcW w:w="1583" w:type="pct"/>
        </w:tcPr>
        <w:p w:rsidR="0023575F" w:rsidRDefault="0023575F">
          <w:pPr>
            <w:pStyle w:val="itu"/>
          </w:pPr>
          <w:r>
            <w:tab/>
            <w:t>Gr4:</w:t>
          </w:r>
          <w:r>
            <w:tab/>
            <w:t>+41 22 730 65 00</w:t>
          </w:r>
        </w:p>
      </w:tc>
      <w:tc>
        <w:tcPr>
          <w:tcW w:w="1224" w:type="pct"/>
        </w:tcPr>
        <w:p w:rsidR="0023575F" w:rsidRDefault="0023575F">
          <w:pPr>
            <w:pStyle w:val="itu"/>
          </w:pPr>
        </w:p>
      </w:tc>
      <w:tc>
        <w:tcPr>
          <w:tcW w:w="1131" w:type="pct"/>
        </w:tcPr>
        <w:p w:rsidR="0023575F" w:rsidRDefault="0023575F">
          <w:pPr>
            <w:pStyle w:val="itu"/>
          </w:pPr>
        </w:p>
      </w:tc>
    </w:tr>
  </w:tbl>
  <w:p w:rsidR="0023575F" w:rsidRPr="00785758" w:rsidRDefault="0023575F" w:rsidP="001E15AA">
    <w:pPr>
      <w:spacing w:before="0"/>
      <w:rPr>
        <w:sz w:val="10"/>
        <w:szCs w:val="10"/>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75F" w:rsidRDefault="0023575F">
      <w:r>
        <w:t>____________________</w:t>
      </w:r>
    </w:p>
  </w:footnote>
  <w:footnote w:type="continuationSeparator" w:id="0">
    <w:p w:rsidR="0023575F" w:rsidRDefault="00235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75F" w:rsidRDefault="002357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75F" w:rsidRPr="001E15AA" w:rsidRDefault="0023575F" w:rsidP="00785758">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5494B">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75F" w:rsidRDefault="002357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58"/>
    <w:rsid w:val="00004945"/>
    <w:rsid w:val="000157E5"/>
    <w:rsid w:val="00016557"/>
    <w:rsid w:val="00030CDC"/>
    <w:rsid w:val="00037237"/>
    <w:rsid w:val="00042BDE"/>
    <w:rsid w:val="00046BAE"/>
    <w:rsid w:val="00047213"/>
    <w:rsid w:val="00053919"/>
    <w:rsid w:val="00065CDC"/>
    <w:rsid w:val="0009589D"/>
    <w:rsid w:val="000B3968"/>
    <w:rsid w:val="000C4C4C"/>
    <w:rsid w:val="000E15C1"/>
    <w:rsid w:val="000E64DA"/>
    <w:rsid w:val="000F124E"/>
    <w:rsid w:val="000F527D"/>
    <w:rsid w:val="0010430C"/>
    <w:rsid w:val="001121CF"/>
    <w:rsid w:val="001228AC"/>
    <w:rsid w:val="00124AC2"/>
    <w:rsid w:val="00125740"/>
    <w:rsid w:val="00125DAA"/>
    <w:rsid w:val="00127FB3"/>
    <w:rsid w:val="00137FFD"/>
    <w:rsid w:val="001422A5"/>
    <w:rsid w:val="001471E1"/>
    <w:rsid w:val="00151153"/>
    <w:rsid w:val="0016047A"/>
    <w:rsid w:val="001743E3"/>
    <w:rsid w:val="001812A3"/>
    <w:rsid w:val="001C2B80"/>
    <w:rsid w:val="001D07A5"/>
    <w:rsid w:val="001D25B1"/>
    <w:rsid w:val="001D7320"/>
    <w:rsid w:val="001E15AA"/>
    <w:rsid w:val="00206783"/>
    <w:rsid w:val="00210B45"/>
    <w:rsid w:val="002123FF"/>
    <w:rsid w:val="0021330B"/>
    <w:rsid w:val="00224B87"/>
    <w:rsid w:val="00227F65"/>
    <w:rsid w:val="00230D25"/>
    <w:rsid w:val="0023575F"/>
    <w:rsid w:val="002A142C"/>
    <w:rsid w:val="002A26A4"/>
    <w:rsid w:val="002A332C"/>
    <w:rsid w:val="002A4A5F"/>
    <w:rsid w:val="002D17E0"/>
    <w:rsid w:val="002E5FFA"/>
    <w:rsid w:val="00305044"/>
    <w:rsid w:val="00315358"/>
    <w:rsid w:val="00326C5C"/>
    <w:rsid w:val="00347C1A"/>
    <w:rsid w:val="0035689D"/>
    <w:rsid w:val="00387E87"/>
    <w:rsid w:val="00397166"/>
    <w:rsid w:val="003A5E1E"/>
    <w:rsid w:val="003B290D"/>
    <w:rsid w:val="003B5CB0"/>
    <w:rsid w:val="003D3993"/>
    <w:rsid w:val="004012E0"/>
    <w:rsid w:val="004022CD"/>
    <w:rsid w:val="00410B0E"/>
    <w:rsid w:val="0041526C"/>
    <w:rsid w:val="0042073A"/>
    <w:rsid w:val="00422F78"/>
    <w:rsid w:val="0044634B"/>
    <w:rsid w:val="0045662E"/>
    <w:rsid w:val="00474281"/>
    <w:rsid w:val="004A5AB1"/>
    <w:rsid w:val="004A7129"/>
    <w:rsid w:val="004B15BA"/>
    <w:rsid w:val="004B4EB0"/>
    <w:rsid w:val="004C1881"/>
    <w:rsid w:val="004C505F"/>
    <w:rsid w:val="004D1BCD"/>
    <w:rsid w:val="004D6EA7"/>
    <w:rsid w:val="004F26AE"/>
    <w:rsid w:val="00502DDC"/>
    <w:rsid w:val="00503725"/>
    <w:rsid w:val="0050552C"/>
    <w:rsid w:val="00512FD2"/>
    <w:rsid w:val="005343E0"/>
    <w:rsid w:val="005374BA"/>
    <w:rsid w:val="00551231"/>
    <w:rsid w:val="005740FA"/>
    <w:rsid w:val="00580F4B"/>
    <w:rsid w:val="00581EAD"/>
    <w:rsid w:val="0059024E"/>
    <w:rsid w:val="00590630"/>
    <w:rsid w:val="00595800"/>
    <w:rsid w:val="005A695B"/>
    <w:rsid w:val="005B4063"/>
    <w:rsid w:val="005B40DE"/>
    <w:rsid w:val="005C200D"/>
    <w:rsid w:val="005C30C1"/>
    <w:rsid w:val="005D5408"/>
    <w:rsid w:val="005F130D"/>
    <w:rsid w:val="005F7F4C"/>
    <w:rsid w:val="00612573"/>
    <w:rsid w:val="006136BC"/>
    <w:rsid w:val="006312EE"/>
    <w:rsid w:val="00696B36"/>
    <w:rsid w:val="006A3C59"/>
    <w:rsid w:val="006B3D2B"/>
    <w:rsid w:val="006B3F95"/>
    <w:rsid w:val="006C2F2D"/>
    <w:rsid w:val="006D5FEC"/>
    <w:rsid w:val="007026E2"/>
    <w:rsid w:val="0071106C"/>
    <w:rsid w:val="00720FC9"/>
    <w:rsid w:val="00737F36"/>
    <w:rsid w:val="00746900"/>
    <w:rsid w:val="007476DB"/>
    <w:rsid w:val="00785758"/>
    <w:rsid w:val="00794D8C"/>
    <w:rsid w:val="007A052F"/>
    <w:rsid w:val="007A234B"/>
    <w:rsid w:val="007E6B00"/>
    <w:rsid w:val="007F0426"/>
    <w:rsid w:val="00807CCA"/>
    <w:rsid w:val="00811467"/>
    <w:rsid w:val="00814E36"/>
    <w:rsid w:val="008166B8"/>
    <w:rsid w:val="00846158"/>
    <w:rsid w:val="0084643D"/>
    <w:rsid w:val="00846A06"/>
    <w:rsid w:val="00851917"/>
    <w:rsid w:val="00881D43"/>
    <w:rsid w:val="00885E91"/>
    <w:rsid w:val="008908FD"/>
    <w:rsid w:val="008B27DC"/>
    <w:rsid w:val="008D4874"/>
    <w:rsid w:val="008E1FA5"/>
    <w:rsid w:val="008E219B"/>
    <w:rsid w:val="0091377E"/>
    <w:rsid w:val="009211D6"/>
    <w:rsid w:val="00922155"/>
    <w:rsid w:val="00926CF6"/>
    <w:rsid w:val="0093066A"/>
    <w:rsid w:val="009315EA"/>
    <w:rsid w:val="0093776F"/>
    <w:rsid w:val="009676DC"/>
    <w:rsid w:val="009746CA"/>
    <w:rsid w:val="00976D35"/>
    <w:rsid w:val="0098170D"/>
    <w:rsid w:val="009846D5"/>
    <w:rsid w:val="0099151F"/>
    <w:rsid w:val="00994EED"/>
    <w:rsid w:val="009B5DEB"/>
    <w:rsid w:val="009C2124"/>
    <w:rsid w:val="009E00B9"/>
    <w:rsid w:val="009E14F3"/>
    <w:rsid w:val="009E1957"/>
    <w:rsid w:val="009E708C"/>
    <w:rsid w:val="00A06093"/>
    <w:rsid w:val="00A07FFE"/>
    <w:rsid w:val="00A27461"/>
    <w:rsid w:val="00A40406"/>
    <w:rsid w:val="00A60B6D"/>
    <w:rsid w:val="00A647D9"/>
    <w:rsid w:val="00A67371"/>
    <w:rsid w:val="00A83B58"/>
    <w:rsid w:val="00AB07C5"/>
    <w:rsid w:val="00AB1815"/>
    <w:rsid w:val="00AD4008"/>
    <w:rsid w:val="00AE3A39"/>
    <w:rsid w:val="00AE7606"/>
    <w:rsid w:val="00AF1D3D"/>
    <w:rsid w:val="00AF3030"/>
    <w:rsid w:val="00B06DB5"/>
    <w:rsid w:val="00B12512"/>
    <w:rsid w:val="00B146FC"/>
    <w:rsid w:val="00B27A17"/>
    <w:rsid w:val="00B57344"/>
    <w:rsid w:val="00B80146"/>
    <w:rsid w:val="00B81DF1"/>
    <w:rsid w:val="00B82D7B"/>
    <w:rsid w:val="00B87E04"/>
    <w:rsid w:val="00BA1D05"/>
    <w:rsid w:val="00BC5210"/>
    <w:rsid w:val="00BC6B36"/>
    <w:rsid w:val="00C216F9"/>
    <w:rsid w:val="00C3344F"/>
    <w:rsid w:val="00C37212"/>
    <w:rsid w:val="00C50A57"/>
    <w:rsid w:val="00C66C48"/>
    <w:rsid w:val="00C70FD5"/>
    <w:rsid w:val="00C839E5"/>
    <w:rsid w:val="00C879F3"/>
    <w:rsid w:val="00CB0CD8"/>
    <w:rsid w:val="00CD44C8"/>
    <w:rsid w:val="00CF4899"/>
    <w:rsid w:val="00D34667"/>
    <w:rsid w:val="00D35752"/>
    <w:rsid w:val="00D36A95"/>
    <w:rsid w:val="00D41627"/>
    <w:rsid w:val="00D463D0"/>
    <w:rsid w:val="00D5494B"/>
    <w:rsid w:val="00D57DCF"/>
    <w:rsid w:val="00D61395"/>
    <w:rsid w:val="00D621BD"/>
    <w:rsid w:val="00D64CE2"/>
    <w:rsid w:val="00D67F97"/>
    <w:rsid w:val="00D744B4"/>
    <w:rsid w:val="00D95E7D"/>
    <w:rsid w:val="00DD1FDF"/>
    <w:rsid w:val="00DF0AB4"/>
    <w:rsid w:val="00E11EC8"/>
    <w:rsid w:val="00E12288"/>
    <w:rsid w:val="00E27A6A"/>
    <w:rsid w:val="00E31C67"/>
    <w:rsid w:val="00E42751"/>
    <w:rsid w:val="00E45C99"/>
    <w:rsid w:val="00E54F34"/>
    <w:rsid w:val="00E6154F"/>
    <w:rsid w:val="00E95933"/>
    <w:rsid w:val="00E9657E"/>
    <w:rsid w:val="00EC710F"/>
    <w:rsid w:val="00F071F9"/>
    <w:rsid w:val="00F120E8"/>
    <w:rsid w:val="00F16683"/>
    <w:rsid w:val="00F167C7"/>
    <w:rsid w:val="00F2422A"/>
    <w:rsid w:val="00F25012"/>
    <w:rsid w:val="00F26F83"/>
    <w:rsid w:val="00F349B5"/>
    <w:rsid w:val="00F44034"/>
    <w:rsid w:val="00F568F0"/>
    <w:rsid w:val="00F616D1"/>
    <w:rsid w:val="00F76DA3"/>
    <w:rsid w:val="00F857DA"/>
    <w:rsid w:val="00F978FC"/>
    <w:rsid w:val="00FB6886"/>
    <w:rsid w:val="00FB6AC4"/>
    <w:rsid w:val="00FC6453"/>
    <w:rsid w:val="00FD2A55"/>
    <w:rsid w:val="00FD59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94D8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Section of paper,título 1"/>
    <w:basedOn w:val="Normal"/>
    <w:next w:val="Normal"/>
    <w:link w:val="Heading1Char"/>
    <w:uiPriority w:val="99"/>
    <w:qFormat/>
    <w:rsid w:val="00794D8C"/>
    <w:pPr>
      <w:keepNext/>
      <w:keepLines/>
      <w:spacing w:before="360"/>
      <w:ind w:left="794" w:hanging="794"/>
      <w:outlineLvl w:val="0"/>
    </w:pPr>
    <w:rPr>
      <w:b/>
    </w:rPr>
  </w:style>
  <w:style w:type="paragraph" w:styleId="Heading2">
    <w:name w:val="heading 2"/>
    <w:basedOn w:val="Heading1"/>
    <w:next w:val="Normal"/>
    <w:link w:val="Heading2Char"/>
    <w:uiPriority w:val="99"/>
    <w:qFormat/>
    <w:rsid w:val="00794D8C"/>
    <w:pPr>
      <w:spacing w:before="240"/>
      <w:outlineLvl w:val="1"/>
    </w:pPr>
  </w:style>
  <w:style w:type="paragraph" w:styleId="Heading3">
    <w:name w:val="heading 3"/>
    <w:basedOn w:val="Heading1"/>
    <w:next w:val="Normal"/>
    <w:link w:val="Heading3Char"/>
    <w:uiPriority w:val="99"/>
    <w:qFormat/>
    <w:rsid w:val="00794D8C"/>
    <w:pPr>
      <w:spacing w:before="160"/>
      <w:outlineLvl w:val="2"/>
    </w:pPr>
  </w:style>
  <w:style w:type="paragraph" w:styleId="Heading4">
    <w:name w:val="heading 4"/>
    <w:basedOn w:val="Heading3"/>
    <w:next w:val="Normal"/>
    <w:link w:val="Heading4Char"/>
    <w:uiPriority w:val="99"/>
    <w:qFormat/>
    <w:rsid w:val="00794D8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94D8C"/>
    <w:pPr>
      <w:outlineLvl w:val="4"/>
    </w:pPr>
  </w:style>
  <w:style w:type="paragraph" w:styleId="Heading6">
    <w:name w:val="heading 6"/>
    <w:basedOn w:val="Heading4"/>
    <w:next w:val="Normal"/>
    <w:link w:val="Heading6Char"/>
    <w:uiPriority w:val="99"/>
    <w:qFormat/>
    <w:rsid w:val="00794D8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94D8C"/>
    <w:pPr>
      <w:outlineLvl w:val="6"/>
    </w:pPr>
  </w:style>
  <w:style w:type="paragraph" w:styleId="Heading8">
    <w:name w:val="heading 8"/>
    <w:basedOn w:val="Heading6"/>
    <w:next w:val="Normal"/>
    <w:link w:val="Heading8Char"/>
    <w:uiPriority w:val="99"/>
    <w:qFormat/>
    <w:rsid w:val="00794D8C"/>
    <w:pPr>
      <w:outlineLvl w:val="7"/>
    </w:pPr>
  </w:style>
  <w:style w:type="paragraph" w:styleId="Heading9">
    <w:name w:val="heading 9"/>
    <w:basedOn w:val="Heading6"/>
    <w:next w:val="Normal"/>
    <w:link w:val="Heading9Char"/>
    <w:uiPriority w:val="99"/>
    <w:qFormat/>
    <w:rsid w:val="00794D8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título 1 Char"/>
    <w:basedOn w:val="DefaultParagraphFont"/>
    <w:link w:val="Heading1"/>
    <w:uiPriority w:val="99"/>
    <w:locked/>
    <w:rsid w:val="00315358"/>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9"/>
    <w:locked/>
    <w:rsid w:val="00315358"/>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semiHidden/>
    <w:locked/>
    <w:rsid w:val="00851917"/>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851917"/>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851917"/>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851917"/>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851917"/>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851917"/>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851917"/>
    <w:rPr>
      <w:rFonts w:ascii="Cambria" w:hAnsi="Cambria" w:cs="Times New Roman"/>
      <w:lang w:val="en-GB"/>
    </w:rPr>
  </w:style>
  <w:style w:type="paragraph" w:customStyle="1" w:styleId="AnnexNotitle">
    <w:name w:val="Annex_No &amp; title"/>
    <w:basedOn w:val="Normal"/>
    <w:next w:val="Normalaftertitle"/>
    <w:uiPriority w:val="99"/>
    <w:rsid w:val="00794D8C"/>
    <w:pPr>
      <w:keepNext/>
      <w:keepLines/>
      <w:spacing w:before="480"/>
      <w:jc w:val="center"/>
    </w:pPr>
    <w:rPr>
      <w:b/>
      <w:sz w:val="28"/>
    </w:rPr>
  </w:style>
  <w:style w:type="paragraph" w:customStyle="1" w:styleId="Normalaftertitle">
    <w:name w:val="Normal_after_title"/>
    <w:basedOn w:val="Normal"/>
    <w:next w:val="Normal"/>
    <w:uiPriority w:val="99"/>
    <w:rsid w:val="00794D8C"/>
    <w:pPr>
      <w:spacing w:before="360"/>
    </w:pPr>
  </w:style>
  <w:style w:type="paragraph" w:customStyle="1" w:styleId="AppendixNotitle">
    <w:name w:val="Appendix_No &amp; title"/>
    <w:basedOn w:val="AnnexNotitle"/>
    <w:next w:val="Normalaftertitle"/>
    <w:uiPriority w:val="99"/>
    <w:rsid w:val="00794D8C"/>
  </w:style>
  <w:style w:type="paragraph" w:customStyle="1" w:styleId="Figure">
    <w:name w:val="Figure"/>
    <w:basedOn w:val="Normal"/>
    <w:next w:val="FigureNotitle"/>
    <w:uiPriority w:val="99"/>
    <w:rsid w:val="00794D8C"/>
    <w:pPr>
      <w:keepNext/>
      <w:keepLines/>
      <w:spacing w:before="240" w:after="120"/>
      <w:jc w:val="center"/>
    </w:pPr>
  </w:style>
  <w:style w:type="character" w:customStyle="1" w:styleId="Appdef">
    <w:name w:val="App_def"/>
    <w:basedOn w:val="DefaultParagraphFont"/>
    <w:uiPriority w:val="99"/>
    <w:rsid w:val="00794D8C"/>
    <w:rPr>
      <w:rFonts w:ascii="Times New Roman" w:hAnsi="Times New Roman" w:cs="Times New Roman"/>
      <w:b/>
    </w:rPr>
  </w:style>
  <w:style w:type="character" w:customStyle="1" w:styleId="Appref">
    <w:name w:val="App_ref"/>
    <w:basedOn w:val="DefaultParagraphFont"/>
    <w:uiPriority w:val="99"/>
    <w:rsid w:val="00794D8C"/>
    <w:rPr>
      <w:rFonts w:cs="Times New Roman"/>
    </w:rPr>
  </w:style>
  <w:style w:type="paragraph" w:customStyle="1" w:styleId="FigureNotitle">
    <w:name w:val="Figure_No &amp; title"/>
    <w:basedOn w:val="Normal"/>
    <w:next w:val="Normalaftertitle"/>
    <w:uiPriority w:val="99"/>
    <w:rsid w:val="00794D8C"/>
    <w:pPr>
      <w:keepLines/>
      <w:spacing w:before="240" w:after="120"/>
      <w:jc w:val="center"/>
    </w:pPr>
    <w:rPr>
      <w:b/>
    </w:rPr>
  </w:style>
  <w:style w:type="paragraph" w:customStyle="1" w:styleId="FooterQP">
    <w:name w:val="Footer_QP"/>
    <w:basedOn w:val="Normal"/>
    <w:uiPriority w:val="99"/>
    <w:rsid w:val="00794D8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794D8C"/>
    <w:rPr>
      <w:b w:val="0"/>
    </w:rPr>
  </w:style>
  <w:style w:type="paragraph" w:customStyle="1" w:styleId="ASN1">
    <w:name w:val="ASN.1"/>
    <w:basedOn w:val="Normal"/>
    <w:uiPriority w:val="99"/>
    <w:rsid w:val="00794D8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94D8C"/>
    <w:rPr>
      <w:rFonts w:ascii="Times New Roman" w:hAnsi="Times New Roman" w:cs="Times New Roman"/>
      <w:b/>
    </w:rPr>
  </w:style>
  <w:style w:type="paragraph" w:customStyle="1" w:styleId="Artheading">
    <w:name w:val="Art_heading"/>
    <w:basedOn w:val="Normal"/>
    <w:next w:val="Normalaftertitle"/>
    <w:uiPriority w:val="99"/>
    <w:rsid w:val="00794D8C"/>
    <w:pPr>
      <w:spacing w:before="480"/>
      <w:jc w:val="center"/>
    </w:pPr>
    <w:rPr>
      <w:b/>
      <w:sz w:val="28"/>
    </w:rPr>
  </w:style>
  <w:style w:type="paragraph" w:customStyle="1" w:styleId="ArtNo">
    <w:name w:val="Art_No"/>
    <w:basedOn w:val="Normal"/>
    <w:next w:val="Arttitle"/>
    <w:uiPriority w:val="99"/>
    <w:rsid w:val="00794D8C"/>
    <w:pPr>
      <w:keepNext/>
      <w:keepLines/>
      <w:spacing w:before="480"/>
      <w:jc w:val="center"/>
    </w:pPr>
    <w:rPr>
      <w:caps/>
      <w:sz w:val="28"/>
    </w:rPr>
  </w:style>
  <w:style w:type="paragraph" w:customStyle="1" w:styleId="Arttitle">
    <w:name w:val="Art_title"/>
    <w:basedOn w:val="Normal"/>
    <w:next w:val="Normalaftertitle"/>
    <w:uiPriority w:val="99"/>
    <w:rsid w:val="00794D8C"/>
    <w:pPr>
      <w:keepNext/>
      <w:keepLines/>
      <w:spacing w:before="240"/>
      <w:jc w:val="center"/>
    </w:pPr>
    <w:rPr>
      <w:b/>
      <w:sz w:val="28"/>
    </w:rPr>
  </w:style>
  <w:style w:type="character" w:customStyle="1" w:styleId="Artref">
    <w:name w:val="Art_ref"/>
    <w:basedOn w:val="DefaultParagraphFont"/>
    <w:uiPriority w:val="99"/>
    <w:rsid w:val="00794D8C"/>
    <w:rPr>
      <w:rFonts w:cs="Times New Roman"/>
    </w:rPr>
  </w:style>
  <w:style w:type="paragraph" w:customStyle="1" w:styleId="Call">
    <w:name w:val="Call"/>
    <w:basedOn w:val="Normal"/>
    <w:next w:val="Normal"/>
    <w:uiPriority w:val="99"/>
    <w:rsid w:val="00794D8C"/>
    <w:pPr>
      <w:keepNext/>
      <w:keepLines/>
      <w:spacing w:before="160"/>
      <w:ind w:left="794"/>
    </w:pPr>
    <w:rPr>
      <w:i/>
    </w:rPr>
  </w:style>
  <w:style w:type="paragraph" w:customStyle="1" w:styleId="ChapNo">
    <w:name w:val="Chap_No"/>
    <w:basedOn w:val="Normal"/>
    <w:next w:val="Chaptitle"/>
    <w:uiPriority w:val="99"/>
    <w:rsid w:val="00794D8C"/>
    <w:pPr>
      <w:keepNext/>
      <w:keepLines/>
      <w:spacing w:before="480"/>
      <w:jc w:val="center"/>
    </w:pPr>
    <w:rPr>
      <w:b/>
      <w:caps/>
      <w:sz w:val="28"/>
    </w:rPr>
  </w:style>
  <w:style w:type="paragraph" w:customStyle="1" w:styleId="Chaptitle">
    <w:name w:val="Chap_title"/>
    <w:basedOn w:val="Normal"/>
    <w:next w:val="Normalaftertitle"/>
    <w:uiPriority w:val="99"/>
    <w:rsid w:val="00794D8C"/>
    <w:pPr>
      <w:keepNext/>
      <w:keepLines/>
      <w:spacing w:before="240"/>
      <w:jc w:val="center"/>
    </w:pPr>
    <w:rPr>
      <w:b/>
      <w:sz w:val="28"/>
    </w:rPr>
  </w:style>
  <w:style w:type="character" w:styleId="PageNumber">
    <w:name w:val="page number"/>
    <w:basedOn w:val="DefaultParagraphFont"/>
    <w:uiPriority w:val="99"/>
    <w:rsid w:val="00794D8C"/>
    <w:rPr>
      <w:rFonts w:cs="Times New Roman"/>
    </w:rPr>
  </w:style>
  <w:style w:type="paragraph" w:customStyle="1" w:styleId="RecNoBR">
    <w:name w:val="Rec_No_BR"/>
    <w:basedOn w:val="Normal"/>
    <w:next w:val="Rectitle"/>
    <w:uiPriority w:val="99"/>
    <w:rsid w:val="00794D8C"/>
    <w:pPr>
      <w:keepNext/>
      <w:keepLines/>
      <w:spacing w:before="480"/>
      <w:jc w:val="center"/>
    </w:pPr>
    <w:rPr>
      <w:caps/>
      <w:sz w:val="28"/>
    </w:rPr>
  </w:style>
  <w:style w:type="paragraph" w:customStyle="1" w:styleId="Rectitle">
    <w:name w:val="Rec_title"/>
    <w:basedOn w:val="Normal"/>
    <w:next w:val="Normalaftertitle"/>
    <w:uiPriority w:val="99"/>
    <w:rsid w:val="00794D8C"/>
    <w:pPr>
      <w:keepNext/>
      <w:keepLines/>
      <w:spacing w:before="360"/>
      <w:jc w:val="center"/>
    </w:pPr>
    <w:rPr>
      <w:b/>
      <w:sz w:val="28"/>
    </w:rPr>
  </w:style>
  <w:style w:type="paragraph" w:customStyle="1" w:styleId="QuestionNoBR">
    <w:name w:val="Question_No_BR"/>
    <w:basedOn w:val="RecNoBR"/>
    <w:next w:val="Questiontitle"/>
    <w:uiPriority w:val="99"/>
    <w:rsid w:val="00794D8C"/>
  </w:style>
  <w:style w:type="paragraph" w:customStyle="1" w:styleId="Questiontitle">
    <w:name w:val="Question_title"/>
    <w:basedOn w:val="Rectitle"/>
    <w:next w:val="Questionref"/>
    <w:uiPriority w:val="99"/>
    <w:rsid w:val="00794D8C"/>
  </w:style>
  <w:style w:type="paragraph" w:customStyle="1" w:styleId="Questionref">
    <w:name w:val="Question_ref"/>
    <w:basedOn w:val="Recref"/>
    <w:next w:val="Questiondate"/>
    <w:uiPriority w:val="99"/>
    <w:rsid w:val="00794D8C"/>
  </w:style>
  <w:style w:type="paragraph" w:customStyle="1" w:styleId="Recref">
    <w:name w:val="Rec_ref"/>
    <w:basedOn w:val="Normal"/>
    <w:next w:val="Recdate"/>
    <w:uiPriority w:val="99"/>
    <w:rsid w:val="00794D8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94D8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794D8C"/>
  </w:style>
  <w:style w:type="character" w:styleId="EndnoteReference">
    <w:name w:val="endnote reference"/>
    <w:basedOn w:val="DefaultParagraphFont"/>
    <w:uiPriority w:val="99"/>
    <w:semiHidden/>
    <w:rsid w:val="00794D8C"/>
    <w:rPr>
      <w:rFonts w:cs="Times New Roman"/>
      <w:vertAlign w:val="superscript"/>
    </w:rPr>
  </w:style>
  <w:style w:type="paragraph" w:customStyle="1" w:styleId="enumlev1">
    <w:name w:val="enumlev1"/>
    <w:basedOn w:val="Normal"/>
    <w:uiPriority w:val="99"/>
    <w:rsid w:val="00794D8C"/>
    <w:pPr>
      <w:spacing w:before="80"/>
      <w:ind w:left="794" w:hanging="794"/>
    </w:pPr>
  </w:style>
  <w:style w:type="paragraph" w:customStyle="1" w:styleId="enumlev2">
    <w:name w:val="enumlev2"/>
    <w:basedOn w:val="enumlev1"/>
    <w:uiPriority w:val="99"/>
    <w:rsid w:val="00794D8C"/>
    <w:pPr>
      <w:ind w:left="1191" w:hanging="397"/>
    </w:pPr>
  </w:style>
  <w:style w:type="paragraph" w:customStyle="1" w:styleId="enumlev3">
    <w:name w:val="enumlev3"/>
    <w:basedOn w:val="enumlev2"/>
    <w:uiPriority w:val="99"/>
    <w:rsid w:val="00794D8C"/>
    <w:pPr>
      <w:ind w:left="1588"/>
    </w:pPr>
  </w:style>
  <w:style w:type="paragraph" w:customStyle="1" w:styleId="Equation">
    <w:name w:val="Equation"/>
    <w:basedOn w:val="Normal"/>
    <w:uiPriority w:val="99"/>
    <w:rsid w:val="00794D8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94D8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94D8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94D8C"/>
  </w:style>
  <w:style w:type="paragraph" w:customStyle="1" w:styleId="Reptitle">
    <w:name w:val="Rep_title"/>
    <w:basedOn w:val="Rectitle"/>
    <w:next w:val="Repref"/>
    <w:uiPriority w:val="99"/>
    <w:rsid w:val="00794D8C"/>
  </w:style>
  <w:style w:type="paragraph" w:customStyle="1" w:styleId="Repref">
    <w:name w:val="Rep_ref"/>
    <w:basedOn w:val="Recref"/>
    <w:next w:val="Repdate"/>
    <w:uiPriority w:val="99"/>
    <w:rsid w:val="00794D8C"/>
  </w:style>
  <w:style w:type="paragraph" w:customStyle="1" w:styleId="Repdate">
    <w:name w:val="Rep_date"/>
    <w:basedOn w:val="Recdate"/>
    <w:next w:val="Normalaftertitle"/>
    <w:uiPriority w:val="99"/>
    <w:rsid w:val="00794D8C"/>
  </w:style>
  <w:style w:type="paragraph" w:customStyle="1" w:styleId="ResNoBR">
    <w:name w:val="Res_No_BR"/>
    <w:basedOn w:val="RecNoBR"/>
    <w:next w:val="Restitle"/>
    <w:uiPriority w:val="99"/>
    <w:rsid w:val="00794D8C"/>
  </w:style>
  <w:style w:type="paragraph" w:customStyle="1" w:styleId="Restitle">
    <w:name w:val="Res_title"/>
    <w:basedOn w:val="Rectitle"/>
    <w:next w:val="Resref"/>
    <w:uiPriority w:val="99"/>
    <w:rsid w:val="00794D8C"/>
  </w:style>
  <w:style w:type="paragraph" w:customStyle="1" w:styleId="Resref">
    <w:name w:val="Res_ref"/>
    <w:basedOn w:val="Recref"/>
    <w:next w:val="Resdate"/>
    <w:uiPriority w:val="99"/>
    <w:rsid w:val="00794D8C"/>
  </w:style>
  <w:style w:type="paragraph" w:customStyle="1" w:styleId="Resdate">
    <w:name w:val="Res_date"/>
    <w:basedOn w:val="Recdate"/>
    <w:next w:val="Normalaftertitle"/>
    <w:uiPriority w:val="99"/>
    <w:rsid w:val="00794D8C"/>
  </w:style>
  <w:style w:type="paragraph" w:customStyle="1" w:styleId="Section1">
    <w:name w:val="Section_1"/>
    <w:basedOn w:val="Normal"/>
    <w:next w:val="Normal"/>
    <w:uiPriority w:val="99"/>
    <w:rsid w:val="00794D8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94D8C"/>
    <w:pPr>
      <w:keepLines/>
      <w:spacing w:before="240" w:after="120"/>
      <w:jc w:val="center"/>
    </w:pPr>
  </w:style>
  <w:style w:type="paragraph" w:styleId="Footer">
    <w:name w:val="footer"/>
    <w:basedOn w:val="Normal"/>
    <w:link w:val="FooterChar"/>
    <w:uiPriority w:val="99"/>
    <w:rsid w:val="00794D8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851917"/>
    <w:rPr>
      <w:rFonts w:ascii="Times New Roman" w:hAnsi="Times New Roman" w:cs="Times New Roman"/>
      <w:sz w:val="20"/>
      <w:szCs w:val="20"/>
      <w:lang w:val="en-GB"/>
    </w:rPr>
  </w:style>
  <w:style w:type="paragraph" w:customStyle="1" w:styleId="FirstFooter">
    <w:name w:val="FirstFooter"/>
    <w:basedOn w:val="Footer"/>
    <w:uiPriority w:val="99"/>
    <w:rsid w:val="00794D8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794D8C"/>
    <w:rPr>
      <w:rFonts w:cs="Times New Roman"/>
      <w:position w:val="6"/>
      <w:sz w:val="18"/>
    </w:rPr>
  </w:style>
  <w:style w:type="paragraph" w:styleId="FootnoteText">
    <w:name w:val="footnote text"/>
    <w:basedOn w:val="Note"/>
    <w:link w:val="FootnoteTextChar"/>
    <w:uiPriority w:val="99"/>
    <w:semiHidden/>
    <w:rsid w:val="00794D8C"/>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851917"/>
    <w:rPr>
      <w:rFonts w:ascii="Times New Roman" w:hAnsi="Times New Roman" w:cs="Times New Roman"/>
      <w:sz w:val="20"/>
      <w:szCs w:val="20"/>
      <w:lang w:val="en-GB"/>
    </w:rPr>
  </w:style>
  <w:style w:type="paragraph" w:customStyle="1" w:styleId="Note">
    <w:name w:val="Note"/>
    <w:basedOn w:val="Normal"/>
    <w:uiPriority w:val="99"/>
    <w:rsid w:val="00794D8C"/>
    <w:pPr>
      <w:spacing w:before="80"/>
    </w:pPr>
  </w:style>
  <w:style w:type="paragraph" w:styleId="Header">
    <w:name w:val="header"/>
    <w:basedOn w:val="Normal"/>
    <w:link w:val="HeaderChar"/>
    <w:uiPriority w:val="99"/>
    <w:rsid w:val="00794D8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851917"/>
    <w:rPr>
      <w:rFonts w:ascii="Times New Roman" w:hAnsi="Times New Roman" w:cs="Times New Roman"/>
      <w:sz w:val="20"/>
      <w:szCs w:val="20"/>
      <w:lang w:val="en-GB"/>
    </w:rPr>
  </w:style>
  <w:style w:type="paragraph" w:customStyle="1" w:styleId="Headingb">
    <w:name w:val="Heading_b"/>
    <w:basedOn w:val="Normal"/>
    <w:next w:val="Normal"/>
    <w:uiPriority w:val="99"/>
    <w:rsid w:val="00794D8C"/>
    <w:pPr>
      <w:keepNext/>
      <w:spacing w:before="160"/>
    </w:pPr>
    <w:rPr>
      <w:b/>
    </w:rPr>
  </w:style>
  <w:style w:type="paragraph" w:customStyle="1" w:styleId="Headingi">
    <w:name w:val="Heading_i"/>
    <w:basedOn w:val="Normal"/>
    <w:next w:val="Normal"/>
    <w:uiPriority w:val="99"/>
    <w:rsid w:val="00794D8C"/>
    <w:pPr>
      <w:keepNext/>
      <w:spacing w:before="160"/>
    </w:pPr>
    <w:rPr>
      <w:i/>
    </w:rPr>
  </w:style>
  <w:style w:type="paragraph" w:styleId="Index1">
    <w:name w:val="index 1"/>
    <w:basedOn w:val="Normal"/>
    <w:next w:val="Normal"/>
    <w:uiPriority w:val="99"/>
    <w:semiHidden/>
    <w:rsid w:val="00794D8C"/>
  </w:style>
  <w:style w:type="paragraph" w:styleId="Index2">
    <w:name w:val="index 2"/>
    <w:basedOn w:val="Normal"/>
    <w:next w:val="Normal"/>
    <w:uiPriority w:val="99"/>
    <w:semiHidden/>
    <w:rsid w:val="00794D8C"/>
    <w:pPr>
      <w:ind w:left="283"/>
    </w:pPr>
  </w:style>
  <w:style w:type="paragraph" w:styleId="Index3">
    <w:name w:val="index 3"/>
    <w:basedOn w:val="Normal"/>
    <w:next w:val="Normal"/>
    <w:uiPriority w:val="99"/>
    <w:semiHidden/>
    <w:rsid w:val="00794D8C"/>
    <w:pPr>
      <w:ind w:left="566"/>
    </w:pPr>
  </w:style>
  <w:style w:type="paragraph" w:customStyle="1" w:styleId="Section2">
    <w:name w:val="Section_2"/>
    <w:basedOn w:val="Normal"/>
    <w:next w:val="Normal"/>
    <w:uiPriority w:val="99"/>
    <w:rsid w:val="00794D8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94D8C"/>
    <w:pPr>
      <w:keepNext/>
      <w:keepLines/>
      <w:spacing w:before="360" w:after="120"/>
      <w:jc w:val="center"/>
    </w:pPr>
    <w:rPr>
      <w:b/>
    </w:rPr>
  </w:style>
  <w:style w:type="paragraph" w:customStyle="1" w:styleId="Tablehead">
    <w:name w:val="Table_head"/>
    <w:basedOn w:val="Normal"/>
    <w:next w:val="Tabletext"/>
    <w:uiPriority w:val="99"/>
    <w:rsid w:val="00794D8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794D8C"/>
    <w:pPr>
      <w:keepNext/>
      <w:spacing w:before="560" w:after="120"/>
      <w:jc w:val="center"/>
    </w:pPr>
    <w:rPr>
      <w:caps/>
    </w:rPr>
  </w:style>
  <w:style w:type="paragraph" w:customStyle="1" w:styleId="TabletitleBR">
    <w:name w:val="Table_title_BR"/>
    <w:basedOn w:val="Normal"/>
    <w:next w:val="Tablehead"/>
    <w:uiPriority w:val="99"/>
    <w:rsid w:val="00794D8C"/>
    <w:pPr>
      <w:keepNext/>
      <w:keepLines/>
      <w:spacing w:before="0" w:after="120"/>
      <w:jc w:val="center"/>
    </w:pPr>
    <w:rPr>
      <w:b/>
    </w:rPr>
  </w:style>
  <w:style w:type="paragraph" w:customStyle="1" w:styleId="Infodoc">
    <w:name w:val="Infodoc"/>
    <w:basedOn w:val="Normal"/>
    <w:uiPriority w:val="99"/>
    <w:rsid w:val="00794D8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94D8C"/>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94D8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94D8C"/>
    <w:pPr>
      <w:keepNext/>
      <w:keepLines/>
      <w:spacing w:before="480" w:after="80"/>
      <w:jc w:val="center"/>
    </w:pPr>
    <w:rPr>
      <w:caps/>
      <w:sz w:val="28"/>
    </w:rPr>
  </w:style>
  <w:style w:type="paragraph" w:customStyle="1" w:styleId="Partref">
    <w:name w:val="Part_ref"/>
    <w:basedOn w:val="Normal"/>
    <w:next w:val="Parttitle"/>
    <w:uiPriority w:val="99"/>
    <w:rsid w:val="00794D8C"/>
    <w:pPr>
      <w:keepNext/>
      <w:keepLines/>
      <w:spacing w:before="280"/>
      <w:jc w:val="center"/>
    </w:pPr>
  </w:style>
  <w:style w:type="paragraph" w:customStyle="1" w:styleId="Parttitle">
    <w:name w:val="Part_title"/>
    <w:basedOn w:val="Normal"/>
    <w:next w:val="Normalaftertitle"/>
    <w:uiPriority w:val="99"/>
    <w:rsid w:val="00794D8C"/>
    <w:pPr>
      <w:keepNext/>
      <w:keepLines/>
      <w:spacing w:before="240" w:after="280"/>
      <w:jc w:val="center"/>
    </w:pPr>
    <w:rPr>
      <w:b/>
      <w:sz w:val="28"/>
    </w:rPr>
  </w:style>
  <w:style w:type="paragraph" w:customStyle="1" w:styleId="RecNo">
    <w:name w:val="Rec_No"/>
    <w:basedOn w:val="Normal"/>
    <w:next w:val="Rectitle"/>
    <w:uiPriority w:val="99"/>
    <w:rsid w:val="00794D8C"/>
    <w:pPr>
      <w:keepNext/>
      <w:keepLines/>
      <w:spacing w:before="0"/>
    </w:pPr>
    <w:rPr>
      <w:b/>
      <w:sz w:val="28"/>
    </w:rPr>
  </w:style>
  <w:style w:type="paragraph" w:customStyle="1" w:styleId="QuestionNo">
    <w:name w:val="Question_No"/>
    <w:basedOn w:val="RecNo"/>
    <w:next w:val="Questiontitle"/>
    <w:uiPriority w:val="99"/>
    <w:rsid w:val="00794D8C"/>
  </w:style>
  <w:style w:type="character" w:customStyle="1" w:styleId="Recdef">
    <w:name w:val="Rec_def"/>
    <w:basedOn w:val="DefaultParagraphFont"/>
    <w:uiPriority w:val="99"/>
    <w:rsid w:val="00794D8C"/>
    <w:rPr>
      <w:rFonts w:cs="Times New Roman"/>
      <w:b/>
    </w:rPr>
  </w:style>
  <w:style w:type="paragraph" w:customStyle="1" w:styleId="Reftext">
    <w:name w:val="Ref_text"/>
    <w:basedOn w:val="Normal"/>
    <w:uiPriority w:val="99"/>
    <w:rsid w:val="00794D8C"/>
    <w:pPr>
      <w:ind w:left="794" w:hanging="794"/>
    </w:pPr>
  </w:style>
  <w:style w:type="paragraph" w:customStyle="1" w:styleId="Reftitle">
    <w:name w:val="Ref_title"/>
    <w:basedOn w:val="Normal"/>
    <w:next w:val="Reftext"/>
    <w:uiPriority w:val="99"/>
    <w:rsid w:val="00794D8C"/>
    <w:pPr>
      <w:spacing w:before="480"/>
      <w:jc w:val="center"/>
    </w:pPr>
    <w:rPr>
      <w:b/>
    </w:rPr>
  </w:style>
  <w:style w:type="paragraph" w:customStyle="1" w:styleId="RepNo">
    <w:name w:val="Rep_No"/>
    <w:basedOn w:val="RecNo"/>
    <w:next w:val="Reptitle"/>
    <w:uiPriority w:val="99"/>
    <w:rsid w:val="00794D8C"/>
  </w:style>
  <w:style w:type="character" w:customStyle="1" w:styleId="Resdef">
    <w:name w:val="Res_def"/>
    <w:basedOn w:val="DefaultParagraphFont"/>
    <w:uiPriority w:val="99"/>
    <w:rsid w:val="00794D8C"/>
    <w:rPr>
      <w:rFonts w:ascii="Times New Roman" w:hAnsi="Times New Roman" w:cs="Times New Roman"/>
      <w:b/>
    </w:rPr>
  </w:style>
  <w:style w:type="paragraph" w:customStyle="1" w:styleId="ResNo">
    <w:name w:val="Res_No"/>
    <w:basedOn w:val="RecNo"/>
    <w:next w:val="Restitle"/>
    <w:uiPriority w:val="99"/>
    <w:rsid w:val="00794D8C"/>
  </w:style>
  <w:style w:type="paragraph" w:customStyle="1" w:styleId="SectionNo">
    <w:name w:val="Section_No"/>
    <w:basedOn w:val="Normal"/>
    <w:next w:val="Sectiontitle"/>
    <w:uiPriority w:val="99"/>
    <w:rsid w:val="00794D8C"/>
    <w:pPr>
      <w:keepNext/>
      <w:keepLines/>
      <w:spacing w:before="480" w:after="80"/>
      <w:jc w:val="center"/>
    </w:pPr>
    <w:rPr>
      <w:caps/>
      <w:sz w:val="28"/>
    </w:rPr>
  </w:style>
  <w:style w:type="paragraph" w:customStyle="1" w:styleId="Sectiontitle">
    <w:name w:val="Section_title"/>
    <w:basedOn w:val="Normal"/>
    <w:next w:val="Normalaftertitle"/>
    <w:uiPriority w:val="99"/>
    <w:rsid w:val="00794D8C"/>
    <w:pPr>
      <w:keepNext/>
      <w:keepLines/>
      <w:spacing w:before="480" w:after="280"/>
      <w:jc w:val="center"/>
    </w:pPr>
    <w:rPr>
      <w:b/>
      <w:sz w:val="28"/>
    </w:rPr>
  </w:style>
  <w:style w:type="paragraph" w:customStyle="1" w:styleId="Source">
    <w:name w:val="Source"/>
    <w:basedOn w:val="Normal"/>
    <w:next w:val="Normalaftertitle"/>
    <w:uiPriority w:val="99"/>
    <w:rsid w:val="00794D8C"/>
    <w:pPr>
      <w:spacing w:before="840" w:after="200"/>
      <w:jc w:val="center"/>
    </w:pPr>
    <w:rPr>
      <w:b/>
      <w:sz w:val="28"/>
    </w:rPr>
  </w:style>
  <w:style w:type="paragraph" w:customStyle="1" w:styleId="SpecialFooter">
    <w:name w:val="Special Footer"/>
    <w:basedOn w:val="Footer"/>
    <w:uiPriority w:val="99"/>
    <w:rsid w:val="00794D8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794D8C"/>
    <w:rPr>
      <w:rFonts w:cs="Times New Roman"/>
      <w:b/>
      <w:color w:val="auto"/>
    </w:rPr>
  </w:style>
  <w:style w:type="paragraph" w:customStyle="1" w:styleId="Tablelegend">
    <w:name w:val="Table_legend"/>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794D8C"/>
    <w:pPr>
      <w:keepNext/>
      <w:spacing w:before="0" w:after="120"/>
      <w:jc w:val="center"/>
    </w:pPr>
  </w:style>
  <w:style w:type="paragraph" w:customStyle="1" w:styleId="Title1">
    <w:name w:val="Title 1"/>
    <w:basedOn w:val="Source"/>
    <w:next w:val="Title2"/>
    <w:uiPriority w:val="99"/>
    <w:rsid w:val="00794D8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94D8C"/>
  </w:style>
  <w:style w:type="paragraph" w:customStyle="1" w:styleId="Title3">
    <w:name w:val="Title 3"/>
    <w:basedOn w:val="Title2"/>
    <w:next w:val="Title4"/>
    <w:uiPriority w:val="99"/>
    <w:rsid w:val="00794D8C"/>
    <w:rPr>
      <w:caps w:val="0"/>
    </w:rPr>
  </w:style>
  <w:style w:type="paragraph" w:customStyle="1" w:styleId="Title4">
    <w:name w:val="Title 4"/>
    <w:basedOn w:val="Title3"/>
    <w:next w:val="Heading1"/>
    <w:uiPriority w:val="99"/>
    <w:rsid w:val="00794D8C"/>
    <w:rPr>
      <w:b/>
    </w:rPr>
  </w:style>
  <w:style w:type="paragraph" w:customStyle="1" w:styleId="toc0">
    <w:name w:val="toc 0"/>
    <w:basedOn w:val="Normal"/>
    <w:next w:val="TOC1"/>
    <w:uiPriority w:val="99"/>
    <w:rsid w:val="00794D8C"/>
    <w:pPr>
      <w:tabs>
        <w:tab w:val="clear" w:pos="794"/>
        <w:tab w:val="clear" w:pos="1191"/>
        <w:tab w:val="clear" w:pos="1588"/>
        <w:tab w:val="clear" w:pos="1985"/>
        <w:tab w:val="right" w:pos="9639"/>
      </w:tabs>
    </w:pPr>
    <w:rPr>
      <w:b/>
    </w:rPr>
  </w:style>
  <w:style w:type="paragraph" w:styleId="TOC1">
    <w:name w:val="toc 1"/>
    <w:basedOn w:val="Normal"/>
    <w:uiPriority w:val="99"/>
    <w:semiHidden/>
    <w:rsid w:val="00794D8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94D8C"/>
    <w:pPr>
      <w:spacing w:before="80"/>
      <w:ind w:left="1531" w:hanging="851"/>
    </w:pPr>
  </w:style>
  <w:style w:type="paragraph" w:styleId="TOC3">
    <w:name w:val="toc 3"/>
    <w:basedOn w:val="TOC2"/>
    <w:uiPriority w:val="99"/>
    <w:semiHidden/>
    <w:rsid w:val="00794D8C"/>
  </w:style>
  <w:style w:type="paragraph" w:styleId="TOC4">
    <w:name w:val="toc 4"/>
    <w:basedOn w:val="TOC3"/>
    <w:uiPriority w:val="99"/>
    <w:semiHidden/>
    <w:rsid w:val="00794D8C"/>
  </w:style>
  <w:style w:type="paragraph" w:styleId="TOC5">
    <w:name w:val="toc 5"/>
    <w:basedOn w:val="TOC4"/>
    <w:uiPriority w:val="99"/>
    <w:semiHidden/>
    <w:rsid w:val="00794D8C"/>
  </w:style>
  <w:style w:type="paragraph" w:styleId="TOC6">
    <w:name w:val="toc 6"/>
    <w:basedOn w:val="TOC4"/>
    <w:uiPriority w:val="99"/>
    <w:semiHidden/>
    <w:rsid w:val="00794D8C"/>
  </w:style>
  <w:style w:type="paragraph" w:styleId="TOC7">
    <w:name w:val="toc 7"/>
    <w:basedOn w:val="TOC4"/>
    <w:uiPriority w:val="99"/>
    <w:semiHidden/>
    <w:rsid w:val="00794D8C"/>
  </w:style>
  <w:style w:type="paragraph" w:styleId="TOC8">
    <w:name w:val="toc 8"/>
    <w:basedOn w:val="TOC4"/>
    <w:uiPriority w:val="99"/>
    <w:semiHidden/>
    <w:rsid w:val="00794D8C"/>
  </w:style>
  <w:style w:type="paragraph" w:customStyle="1" w:styleId="FiguretitleBR">
    <w:name w:val="Figure_title_BR"/>
    <w:basedOn w:val="TabletitleBR"/>
    <w:next w:val="Figurewithouttitle"/>
    <w:uiPriority w:val="99"/>
    <w:rsid w:val="00794D8C"/>
    <w:pPr>
      <w:keepNext w:val="0"/>
      <w:spacing w:after="480"/>
    </w:pPr>
  </w:style>
  <w:style w:type="paragraph" w:customStyle="1" w:styleId="FigureNoBR">
    <w:name w:val="Figure_No_BR"/>
    <w:basedOn w:val="Normal"/>
    <w:next w:val="FiguretitleBR"/>
    <w:uiPriority w:val="99"/>
    <w:rsid w:val="00794D8C"/>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uiPriority w:val="99"/>
    <w:rsid w:val="00315358"/>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uiPriority w:val="99"/>
    <w:rsid w:val="00315358"/>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locked/>
    <w:rsid w:val="00315358"/>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15358"/>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uiPriority w:val="99"/>
    <w:locked/>
    <w:rsid w:val="00315358"/>
    <w:rPr>
      <w:rFonts w:ascii="Times New Roman" w:eastAsia="MS Mincho" w:hAnsi="Times New Roman" w:cs="Times New Roman"/>
      <w:sz w:val="16"/>
      <w:lang w:val="en-GB" w:eastAsia="en-US"/>
    </w:rPr>
  </w:style>
  <w:style w:type="paragraph" w:customStyle="1" w:styleId="Normalaftertitle0">
    <w:name w:val="Normal after title"/>
    <w:basedOn w:val="Normal"/>
    <w:next w:val="Normal"/>
    <w:uiPriority w:val="99"/>
    <w:rsid w:val="00315358"/>
    <w:pPr>
      <w:overflowPunct/>
      <w:autoSpaceDE/>
      <w:autoSpaceDN/>
      <w:adjustRightInd/>
      <w:spacing w:before="320"/>
      <w:textAlignment w:val="auto"/>
    </w:pPr>
    <w:rPr>
      <w:rFonts w:eastAsia="MS Mincho"/>
    </w:rPr>
  </w:style>
  <w:style w:type="character" w:styleId="Hyperlink">
    <w:name w:val="Hyperlink"/>
    <w:basedOn w:val="DefaultParagraphFont"/>
    <w:uiPriority w:val="99"/>
    <w:rsid w:val="00315358"/>
    <w:rPr>
      <w:rFonts w:cs="Times New Roman"/>
      <w:color w:val="0000FF"/>
      <w:u w:val="single"/>
    </w:rPr>
  </w:style>
  <w:style w:type="paragraph" w:styleId="BodyText2">
    <w:name w:val="Body Text 2"/>
    <w:basedOn w:val="Normal"/>
    <w:link w:val="BodyText2Char"/>
    <w:uiPriority w:val="99"/>
    <w:rsid w:val="00315358"/>
    <w:pPr>
      <w:spacing w:after="120" w:line="480" w:lineRule="auto"/>
    </w:pPr>
  </w:style>
  <w:style w:type="character" w:customStyle="1" w:styleId="BodyText2Char">
    <w:name w:val="Body Text 2 Char"/>
    <w:basedOn w:val="DefaultParagraphFont"/>
    <w:link w:val="BodyText2"/>
    <w:uiPriority w:val="99"/>
    <w:locked/>
    <w:rsid w:val="00315358"/>
    <w:rPr>
      <w:rFonts w:ascii="Times New Roman" w:hAnsi="Times New Roman" w:cs="Times New Roman"/>
      <w:sz w:val="24"/>
      <w:lang w:val="en-GB" w:eastAsia="en-US"/>
    </w:rPr>
  </w:style>
  <w:style w:type="character" w:styleId="FollowedHyperlink">
    <w:name w:val="FollowedHyperlink"/>
    <w:basedOn w:val="DefaultParagraphFont"/>
    <w:uiPriority w:val="99"/>
    <w:rsid w:val="00D36A95"/>
    <w:rPr>
      <w:rFonts w:cs="Times New Roman"/>
      <w:color w:val="800080"/>
      <w:u w:val="single"/>
    </w:rPr>
  </w:style>
  <w:style w:type="paragraph" w:customStyle="1" w:styleId="Head">
    <w:name w:val="Head"/>
    <w:basedOn w:val="Normal"/>
    <w:uiPriority w:val="99"/>
    <w:rsid w:val="00C50A57"/>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character" w:customStyle="1" w:styleId="href">
    <w:name w:val="href"/>
    <w:basedOn w:val="DefaultParagraphFont"/>
    <w:uiPriority w:val="99"/>
    <w:rsid w:val="00030CDC"/>
    <w:rPr>
      <w:rFonts w:cs="Times New Roman"/>
    </w:rPr>
  </w:style>
  <w:style w:type="paragraph" w:styleId="NormalWeb">
    <w:name w:val="Normal (Web)"/>
    <w:basedOn w:val="Normal"/>
    <w:uiPriority w:val="99"/>
    <w:rsid w:val="000F124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alloonText">
    <w:name w:val="Balloon Text"/>
    <w:basedOn w:val="Normal"/>
    <w:link w:val="BalloonTextChar"/>
    <w:uiPriority w:val="99"/>
    <w:semiHidden/>
    <w:locked/>
    <w:rsid w:val="00F120E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0E8"/>
    <w:rPr>
      <w:rFonts w:ascii="Tahoma" w:hAnsi="Tahoma" w:cs="Tahoma"/>
      <w:sz w:val="16"/>
      <w:szCs w:val="16"/>
      <w:lang w:val="en-GB"/>
    </w:rPr>
  </w:style>
  <w:style w:type="character" w:styleId="Strong">
    <w:name w:val="Strong"/>
    <w:basedOn w:val="DefaultParagraphFont"/>
    <w:uiPriority w:val="99"/>
    <w:qFormat/>
    <w:rsid w:val="004B15BA"/>
    <w:rPr>
      <w:rFonts w:cs="Times New Roman"/>
      <w:b/>
      <w:bCs/>
    </w:rPr>
  </w:style>
  <w:style w:type="paragraph" w:styleId="ListParagraph">
    <w:name w:val="List Paragraph"/>
    <w:basedOn w:val="Normal"/>
    <w:uiPriority w:val="99"/>
    <w:qFormat/>
    <w:rsid w:val="00E122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94D8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Section of paper,título 1"/>
    <w:basedOn w:val="Normal"/>
    <w:next w:val="Normal"/>
    <w:link w:val="Heading1Char"/>
    <w:uiPriority w:val="99"/>
    <w:qFormat/>
    <w:rsid w:val="00794D8C"/>
    <w:pPr>
      <w:keepNext/>
      <w:keepLines/>
      <w:spacing w:before="360"/>
      <w:ind w:left="794" w:hanging="794"/>
      <w:outlineLvl w:val="0"/>
    </w:pPr>
    <w:rPr>
      <w:b/>
    </w:rPr>
  </w:style>
  <w:style w:type="paragraph" w:styleId="Heading2">
    <w:name w:val="heading 2"/>
    <w:basedOn w:val="Heading1"/>
    <w:next w:val="Normal"/>
    <w:link w:val="Heading2Char"/>
    <w:uiPriority w:val="99"/>
    <w:qFormat/>
    <w:rsid w:val="00794D8C"/>
    <w:pPr>
      <w:spacing w:before="240"/>
      <w:outlineLvl w:val="1"/>
    </w:pPr>
  </w:style>
  <w:style w:type="paragraph" w:styleId="Heading3">
    <w:name w:val="heading 3"/>
    <w:basedOn w:val="Heading1"/>
    <w:next w:val="Normal"/>
    <w:link w:val="Heading3Char"/>
    <w:uiPriority w:val="99"/>
    <w:qFormat/>
    <w:rsid w:val="00794D8C"/>
    <w:pPr>
      <w:spacing w:before="160"/>
      <w:outlineLvl w:val="2"/>
    </w:pPr>
  </w:style>
  <w:style w:type="paragraph" w:styleId="Heading4">
    <w:name w:val="heading 4"/>
    <w:basedOn w:val="Heading3"/>
    <w:next w:val="Normal"/>
    <w:link w:val="Heading4Char"/>
    <w:uiPriority w:val="99"/>
    <w:qFormat/>
    <w:rsid w:val="00794D8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94D8C"/>
    <w:pPr>
      <w:outlineLvl w:val="4"/>
    </w:pPr>
  </w:style>
  <w:style w:type="paragraph" w:styleId="Heading6">
    <w:name w:val="heading 6"/>
    <w:basedOn w:val="Heading4"/>
    <w:next w:val="Normal"/>
    <w:link w:val="Heading6Char"/>
    <w:uiPriority w:val="99"/>
    <w:qFormat/>
    <w:rsid w:val="00794D8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94D8C"/>
    <w:pPr>
      <w:outlineLvl w:val="6"/>
    </w:pPr>
  </w:style>
  <w:style w:type="paragraph" w:styleId="Heading8">
    <w:name w:val="heading 8"/>
    <w:basedOn w:val="Heading6"/>
    <w:next w:val="Normal"/>
    <w:link w:val="Heading8Char"/>
    <w:uiPriority w:val="99"/>
    <w:qFormat/>
    <w:rsid w:val="00794D8C"/>
    <w:pPr>
      <w:outlineLvl w:val="7"/>
    </w:pPr>
  </w:style>
  <w:style w:type="paragraph" w:styleId="Heading9">
    <w:name w:val="heading 9"/>
    <w:basedOn w:val="Heading6"/>
    <w:next w:val="Normal"/>
    <w:link w:val="Heading9Char"/>
    <w:uiPriority w:val="99"/>
    <w:qFormat/>
    <w:rsid w:val="00794D8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título 1 Char"/>
    <w:basedOn w:val="DefaultParagraphFont"/>
    <w:link w:val="Heading1"/>
    <w:uiPriority w:val="99"/>
    <w:locked/>
    <w:rsid w:val="00315358"/>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9"/>
    <w:locked/>
    <w:rsid w:val="00315358"/>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semiHidden/>
    <w:locked/>
    <w:rsid w:val="00851917"/>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851917"/>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851917"/>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851917"/>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851917"/>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851917"/>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851917"/>
    <w:rPr>
      <w:rFonts w:ascii="Cambria" w:hAnsi="Cambria" w:cs="Times New Roman"/>
      <w:lang w:val="en-GB"/>
    </w:rPr>
  </w:style>
  <w:style w:type="paragraph" w:customStyle="1" w:styleId="AnnexNotitle">
    <w:name w:val="Annex_No &amp; title"/>
    <w:basedOn w:val="Normal"/>
    <w:next w:val="Normalaftertitle"/>
    <w:uiPriority w:val="99"/>
    <w:rsid w:val="00794D8C"/>
    <w:pPr>
      <w:keepNext/>
      <w:keepLines/>
      <w:spacing w:before="480"/>
      <w:jc w:val="center"/>
    </w:pPr>
    <w:rPr>
      <w:b/>
      <w:sz w:val="28"/>
    </w:rPr>
  </w:style>
  <w:style w:type="paragraph" w:customStyle="1" w:styleId="Normalaftertitle">
    <w:name w:val="Normal_after_title"/>
    <w:basedOn w:val="Normal"/>
    <w:next w:val="Normal"/>
    <w:uiPriority w:val="99"/>
    <w:rsid w:val="00794D8C"/>
    <w:pPr>
      <w:spacing w:before="360"/>
    </w:pPr>
  </w:style>
  <w:style w:type="paragraph" w:customStyle="1" w:styleId="AppendixNotitle">
    <w:name w:val="Appendix_No &amp; title"/>
    <w:basedOn w:val="AnnexNotitle"/>
    <w:next w:val="Normalaftertitle"/>
    <w:uiPriority w:val="99"/>
    <w:rsid w:val="00794D8C"/>
  </w:style>
  <w:style w:type="paragraph" w:customStyle="1" w:styleId="Figure">
    <w:name w:val="Figure"/>
    <w:basedOn w:val="Normal"/>
    <w:next w:val="FigureNotitle"/>
    <w:uiPriority w:val="99"/>
    <w:rsid w:val="00794D8C"/>
    <w:pPr>
      <w:keepNext/>
      <w:keepLines/>
      <w:spacing w:before="240" w:after="120"/>
      <w:jc w:val="center"/>
    </w:pPr>
  </w:style>
  <w:style w:type="character" w:customStyle="1" w:styleId="Appdef">
    <w:name w:val="App_def"/>
    <w:basedOn w:val="DefaultParagraphFont"/>
    <w:uiPriority w:val="99"/>
    <w:rsid w:val="00794D8C"/>
    <w:rPr>
      <w:rFonts w:ascii="Times New Roman" w:hAnsi="Times New Roman" w:cs="Times New Roman"/>
      <w:b/>
    </w:rPr>
  </w:style>
  <w:style w:type="character" w:customStyle="1" w:styleId="Appref">
    <w:name w:val="App_ref"/>
    <w:basedOn w:val="DefaultParagraphFont"/>
    <w:uiPriority w:val="99"/>
    <w:rsid w:val="00794D8C"/>
    <w:rPr>
      <w:rFonts w:cs="Times New Roman"/>
    </w:rPr>
  </w:style>
  <w:style w:type="paragraph" w:customStyle="1" w:styleId="FigureNotitle">
    <w:name w:val="Figure_No &amp; title"/>
    <w:basedOn w:val="Normal"/>
    <w:next w:val="Normalaftertitle"/>
    <w:uiPriority w:val="99"/>
    <w:rsid w:val="00794D8C"/>
    <w:pPr>
      <w:keepLines/>
      <w:spacing w:before="240" w:after="120"/>
      <w:jc w:val="center"/>
    </w:pPr>
    <w:rPr>
      <w:b/>
    </w:rPr>
  </w:style>
  <w:style w:type="paragraph" w:customStyle="1" w:styleId="FooterQP">
    <w:name w:val="Footer_QP"/>
    <w:basedOn w:val="Normal"/>
    <w:uiPriority w:val="99"/>
    <w:rsid w:val="00794D8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794D8C"/>
    <w:rPr>
      <w:b w:val="0"/>
    </w:rPr>
  </w:style>
  <w:style w:type="paragraph" w:customStyle="1" w:styleId="ASN1">
    <w:name w:val="ASN.1"/>
    <w:basedOn w:val="Normal"/>
    <w:uiPriority w:val="99"/>
    <w:rsid w:val="00794D8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94D8C"/>
    <w:rPr>
      <w:rFonts w:ascii="Times New Roman" w:hAnsi="Times New Roman" w:cs="Times New Roman"/>
      <w:b/>
    </w:rPr>
  </w:style>
  <w:style w:type="paragraph" w:customStyle="1" w:styleId="Artheading">
    <w:name w:val="Art_heading"/>
    <w:basedOn w:val="Normal"/>
    <w:next w:val="Normalaftertitle"/>
    <w:uiPriority w:val="99"/>
    <w:rsid w:val="00794D8C"/>
    <w:pPr>
      <w:spacing w:before="480"/>
      <w:jc w:val="center"/>
    </w:pPr>
    <w:rPr>
      <w:b/>
      <w:sz w:val="28"/>
    </w:rPr>
  </w:style>
  <w:style w:type="paragraph" w:customStyle="1" w:styleId="ArtNo">
    <w:name w:val="Art_No"/>
    <w:basedOn w:val="Normal"/>
    <w:next w:val="Arttitle"/>
    <w:uiPriority w:val="99"/>
    <w:rsid w:val="00794D8C"/>
    <w:pPr>
      <w:keepNext/>
      <w:keepLines/>
      <w:spacing w:before="480"/>
      <w:jc w:val="center"/>
    </w:pPr>
    <w:rPr>
      <w:caps/>
      <w:sz w:val="28"/>
    </w:rPr>
  </w:style>
  <w:style w:type="paragraph" w:customStyle="1" w:styleId="Arttitle">
    <w:name w:val="Art_title"/>
    <w:basedOn w:val="Normal"/>
    <w:next w:val="Normalaftertitle"/>
    <w:uiPriority w:val="99"/>
    <w:rsid w:val="00794D8C"/>
    <w:pPr>
      <w:keepNext/>
      <w:keepLines/>
      <w:spacing w:before="240"/>
      <w:jc w:val="center"/>
    </w:pPr>
    <w:rPr>
      <w:b/>
      <w:sz w:val="28"/>
    </w:rPr>
  </w:style>
  <w:style w:type="character" w:customStyle="1" w:styleId="Artref">
    <w:name w:val="Art_ref"/>
    <w:basedOn w:val="DefaultParagraphFont"/>
    <w:uiPriority w:val="99"/>
    <w:rsid w:val="00794D8C"/>
    <w:rPr>
      <w:rFonts w:cs="Times New Roman"/>
    </w:rPr>
  </w:style>
  <w:style w:type="paragraph" w:customStyle="1" w:styleId="Call">
    <w:name w:val="Call"/>
    <w:basedOn w:val="Normal"/>
    <w:next w:val="Normal"/>
    <w:uiPriority w:val="99"/>
    <w:rsid w:val="00794D8C"/>
    <w:pPr>
      <w:keepNext/>
      <w:keepLines/>
      <w:spacing w:before="160"/>
      <w:ind w:left="794"/>
    </w:pPr>
    <w:rPr>
      <w:i/>
    </w:rPr>
  </w:style>
  <w:style w:type="paragraph" w:customStyle="1" w:styleId="ChapNo">
    <w:name w:val="Chap_No"/>
    <w:basedOn w:val="Normal"/>
    <w:next w:val="Chaptitle"/>
    <w:uiPriority w:val="99"/>
    <w:rsid w:val="00794D8C"/>
    <w:pPr>
      <w:keepNext/>
      <w:keepLines/>
      <w:spacing w:before="480"/>
      <w:jc w:val="center"/>
    </w:pPr>
    <w:rPr>
      <w:b/>
      <w:caps/>
      <w:sz w:val="28"/>
    </w:rPr>
  </w:style>
  <w:style w:type="paragraph" w:customStyle="1" w:styleId="Chaptitle">
    <w:name w:val="Chap_title"/>
    <w:basedOn w:val="Normal"/>
    <w:next w:val="Normalaftertitle"/>
    <w:uiPriority w:val="99"/>
    <w:rsid w:val="00794D8C"/>
    <w:pPr>
      <w:keepNext/>
      <w:keepLines/>
      <w:spacing w:before="240"/>
      <w:jc w:val="center"/>
    </w:pPr>
    <w:rPr>
      <w:b/>
      <w:sz w:val="28"/>
    </w:rPr>
  </w:style>
  <w:style w:type="character" w:styleId="PageNumber">
    <w:name w:val="page number"/>
    <w:basedOn w:val="DefaultParagraphFont"/>
    <w:uiPriority w:val="99"/>
    <w:rsid w:val="00794D8C"/>
    <w:rPr>
      <w:rFonts w:cs="Times New Roman"/>
    </w:rPr>
  </w:style>
  <w:style w:type="paragraph" w:customStyle="1" w:styleId="RecNoBR">
    <w:name w:val="Rec_No_BR"/>
    <w:basedOn w:val="Normal"/>
    <w:next w:val="Rectitle"/>
    <w:uiPriority w:val="99"/>
    <w:rsid w:val="00794D8C"/>
    <w:pPr>
      <w:keepNext/>
      <w:keepLines/>
      <w:spacing w:before="480"/>
      <w:jc w:val="center"/>
    </w:pPr>
    <w:rPr>
      <w:caps/>
      <w:sz w:val="28"/>
    </w:rPr>
  </w:style>
  <w:style w:type="paragraph" w:customStyle="1" w:styleId="Rectitle">
    <w:name w:val="Rec_title"/>
    <w:basedOn w:val="Normal"/>
    <w:next w:val="Normalaftertitle"/>
    <w:uiPriority w:val="99"/>
    <w:rsid w:val="00794D8C"/>
    <w:pPr>
      <w:keepNext/>
      <w:keepLines/>
      <w:spacing w:before="360"/>
      <w:jc w:val="center"/>
    </w:pPr>
    <w:rPr>
      <w:b/>
      <w:sz w:val="28"/>
    </w:rPr>
  </w:style>
  <w:style w:type="paragraph" w:customStyle="1" w:styleId="QuestionNoBR">
    <w:name w:val="Question_No_BR"/>
    <w:basedOn w:val="RecNoBR"/>
    <w:next w:val="Questiontitle"/>
    <w:uiPriority w:val="99"/>
    <w:rsid w:val="00794D8C"/>
  </w:style>
  <w:style w:type="paragraph" w:customStyle="1" w:styleId="Questiontitle">
    <w:name w:val="Question_title"/>
    <w:basedOn w:val="Rectitle"/>
    <w:next w:val="Questionref"/>
    <w:uiPriority w:val="99"/>
    <w:rsid w:val="00794D8C"/>
  </w:style>
  <w:style w:type="paragraph" w:customStyle="1" w:styleId="Questionref">
    <w:name w:val="Question_ref"/>
    <w:basedOn w:val="Recref"/>
    <w:next w:val="Questiondate"/>
    <w:uiPriority w:val="99"/>
    <w:rsid w:val="00794D8C"/>
  </w:style>
  <w:style w:type="paragraph" w:customStyle="1" w:styleId="Recref">
    <w:name w:val="Rec_ref"/>
    <w:basedOn w:val="Normal"/>
    <w:next w:val="Recdate"/>
    <w:uiPriority w:val="99"/>
    <w:rsid w:val="00794D8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94D8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794D8C"/>
  </w:style>
  <w:style w:type="character" w:styleId="EndnoteReference">
    <w:name w:val="endnote reference"/>
    <w:basedOn w:val="DefaultParagraphFont"/>
    <w:uiPriority w:val="99"/>
    <w:semiHidden/>
    <w:rsid w:val="00794D8C"/>
    <w:rPr>
      <w:rFonts w:cs="Times New Roman"/>
      <w:vertAlign w:val="superscript"/>
    </w:rPr>
  </w:style>
  <w:style w:type="paragraph" w:customStyle="1" w:styleId="enumlev1">
    <w:name w:val="enumlev1"/>
    <w:basedOn w:val="Normal"/>
    <w:uiPriority w:val="99"/>
    <w:rsid w:val="00794D8C"/>
    <w:pPr>
      <w:spacing w:before="80"/>
      <w:ind w:left="794" w:hanging="794"/>
    </w:pPr>
  </w:style>
  <w:style w:type="paragraph" w:customStyle="1" w:styleId="enumlev2">
    <w:name w:val="enumlev2"/>
    <w:basedOn w:val="enumlev1"/>
    <w:uiPriority w:val="99"/>
    <w:rsid w:val="00794D8C"/>
    <w:pPr>
      <w:ind w:left="1191" w:hanging="397"/>
    </w:pPr>
  </w:style>
  <w:style w:type="paragraph" w:customStyle="1" w:styleId="enumlev3">
    <w:name w:val="enumlev3"/>
    <w:basedOn w:val="enumlev2"/>
    <w:uiPriority w:val="99"/>
    <w:rsid w:val="00794D8C"/>
    <w:pPr>
      <w:ind w:left="1588"/>
    </w:pPr>
  </w:style>
  <w:style w:type="paragraph" w:customStyle="1" w:styleId="Equation">
    <w:name w:val="Equation"/>
    <w:basedOn w:val="Normal"/>
    <w:uiPriority w:val="99"/>
    <w:rsid w:val="00794D8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94D8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94D8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94D8C"/>
  </w:style>
  <w:style w:type="paragraph" w:customStyle="1" w:styleId="Reptitle">
    <w:name w:val="Rep_title"/>
    <w:basedOn w:val="Rectitle"/>
    <w:next w:val="Repref"/>
    <w:uiPriority w:val="99"/>
    <w:rsid w:val="00794D8C"/>
  </w:style>
  <w:style w:type="paragraph" w:customStyle="1" w:styleId="Repref">
    <w:name w:val="Rep_ref"/>
    <w:basedOn w:val="Recref"/>
    <w:next w:val="Repdate"/>
    <w:uiPriority w:val="99"/>
    <w:rsid w:val="00794D8C"/>
  </w:style>
  <w:style w:type="paragraph" w:customStyle="1" w:styleId="Repdate">
    <w:name w:val="Rep_date"/>
    <w:basedOn w:val="Recdate"/>
    <w:next w:val="Normalaftertitle"/>
    <w:uiPriority w:val="99"/>
    <w:rsid w:val="00794D8C"/>
  </w:style>
  <w:style w:type="paragraph" w:customStyle="1" w:styleId="ResNoBR">
    <w:name w:val="Res_No_BR"/>
    <w:basedOn w:val="RecNoBR"/>
    <w:next w:val="Restitle"/>
    <w:uiPriority w:val="99"/>
    <w:rsid w:val="00794D8C"/>
  </w:style>
  <w:style w:type="paragraph" w:customStyle="1" w:styleId="Restitle">
    <w:name w:val="Res_title"/>
    <w:basedOn w:val="Rectitle"/>
    <w:next w:val="Resref"/>
    <w:uiPriority w:val="99"/>
    <w:rsid w:val="00794D8C"/>
  </w:style>
  <w:style w:type="paragraph" w:customStyle="1" w:styleId="Resref">
    <w:name w:val="Res_ref"/>
    <w:basedOn w:val="Recref"/>
    <w:next w:val="Resdate"/>
    <w:uiPriority w:val="99"/>
    <w:rsid w:val="00794D8C"/>
  </w:style>
  <w:style w:type="paragraph" w:customStyle="1" w:styleId="Resdate">
    <w:name w:val="Res_date"/>
    <w:basedOn w:val="Recdate"/>
    <w:next w:val="Normalaftertitle"/>
    <w:uiPriority w:val="99"/>
    <w:rsid w:val="00794D8C"/>
  </w:style>
  <w:style w:type="paragraph" w:customStyle="1" w:styleId="Section1">
    <w:name w:val="Section_1"/>
    <w:basedOn w:val="Normal"/>
    <w:next w:val="Normal"/>
    <w:uiPriority w:val="99"/>
    <w:rsid w:val="00794D8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94D8C"/>
    <w:pPr>
      <w:keepLines/>
      <w:spacing w:before="240" w:after="120"/>
      <w:jc w:val="center"/>
    </w:pPr>
  </w:style>
  <w:style w:type="paragraph" w:styleId="Footer">
    <w:name w:val="footer"/>
    <w:basedOn w:val="Normal"/>
    <w:link w:val="FooterChar"/>
    <w:uiPriority w:val="99"/>
    <w:rsid w:val="00794D8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851917"/>
    <w:rPr>
      <w:rFonts w:ascii="Times New Roman" w:hAnsi="Times New Roman" w:cs="Times New Roman"/>
      <w:sz w:val="20"/>
      <w:szCs w:val="20"/>
      <w:lang w:val="en-GB"/>
    </w:rPr>
  </w:style>
  <w:style w:type="paragraph" w:customStyle="1" w:styleId="FirstFooter">
    <w:name w:val="FirstFooter"/>
    <w:basedOn w:val="Footer"/>
    <w:uiPriority w:val="99"/>
    <w:rsid w:val="00794D8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794D8C"/>
    <w:rPr>
      <w:rFonts w:cs="Times New Roman"/>
      <w:position w:val="6"/>
      <w:sz w:val="18"/>
    </w:rPr>
  </w:style>
  <w:style w:type="paragraph" w:styleId="FootnoteText">
    <w:name w:val="footnote text"/>
    <w:basedOn w:val="Note"/>
    <w:link w:val="FootnoteTextChar"/>
    <w:uiPriority w:val="99"/>
    <w:semiHidden/>
    <w:rsid w:val="00794D8C"/>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851917"/>
    <w:rPr>
      <w:rFonts w:ascii="Times New Roman" w:hAnsi="Times New Roman" w:cs="Times New Roman"/>
      <w:sz w:val="20"/>
      <w:szCs w:val="20"/>
      <w:lang w:val="en-GB"/>
    </w:rPr>
  </w:style>
  <w:style w:type="paragraph" w:customStyle="1" w:styleId="Note">
    <w:name w:val="Note"/>
    <w:basedOn w:val="Normal"/>
    <w:uiPriority w:val="99"/>
    <w:rsid w:val="00794D8C"/>
    <w:pPr>
      <w:spacing w:before="80"/>
    </w:pPr>
  </w:style>
  <w:style w:type="paragraph" w:styleId="Header">
    <w:name w:val="header"/>
    <w:basedOn w:val="Normal"/>
    <w:link w:val="HeaderChar"/>
    <w:uiPriority w:val="99"/>
    <w:rsid w:val="00794D8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851917"/>
    <w:rPr>
      <w:rFonts w:ascii="Times New Roman" w:hAnsi="Times New Roman" w:cs="Times New Roman"/>
      <w:sz w:val="20"/>
      <w:szCs w:val="20"/>
      <w:lang w:val="en-GB"/>
    </w:rPr>
  </w:style>
  <w:style w:type="paragraph" w:customStyle="1" w:styleId="Headingb">
    <w:name w:val="Heading_b"/>
    <w:basedOn w:val="Normal"/>
    <w:next w:val="Normal"/>
    <w:uiPriority w:val="99"/>
    <w:rsid w:val="00794D8C"/>
    <w:pPr>
      <w:keepNext/>
      <w:spacing w:before="160"/>
    </w:pPr>
    <w:rPr>
      <w:b/>
    </w:rPr>
  </w:style>
  <w:style w:type="paragraph" w:customStyle="1" w:styleId="Headingi">
    <w:name w:val="Heading_i"/>
    <w:basedOn w:val="Normal"/>
    <w:next w:val="Normal"/>
    <w:uiPriority w:val="99"/>
    <w:rsid w:val="00794D8C"/>
    <w:pPr>
      <w:keepNext/>
      <w:spacing w:before="160"/>
    </w:pPr>
    <w:rPr>
      <w:i/>
    </w:rPr>
  </w:style>
  <w:style w:type="paragraph" w:styleId="Index1">
    <w:name w:val="index 1"/>
    <w:basedOn w:val="Normal"/>
    <w:next w:val="Normal"/>
    <w:uiPriority w:val="99"/>
    <w:semiHidden/>
    <w:rsid w:val="00794D8C"/>
  </w:style>
  <w:style w:type="paragraph" w:styleId="Index2">
    <w:name w:val="index 2"/>
    <w:basedOn w:val="Normal"/>
    <w:next w:val="Normal"/>
    <w:uiPriority w:val="99"/>
    <w:semiHidden/>
    <w:rsid w:val="00794D8C"/>
    <w:pPr>
      <w:ind w:left="283"/>
    </w:pPr>
  </w:style>
  <w:style w:type="paragraph" w:styleId="Index3">
    <w:name w:val="index 3"/>
    <w:basedOn w:val="Normal"/>
    <w:next w:val="Normal"/>
    <w:uiPriority w:val="99"/>
    <w:semiHidden/>
    <w:rsid w:val="00794D8C"/>
    <w:pPr>
      <w:ind w:left="566"/>
    </w:pPr>
  </w:style>
  <w:style w:type="paragraph" w:customStyle="1" w:styleId="Section2">
    <w:name w:val="Section_2"/>
    <w:basedOn w:val="Normal"/>
    <w:next w:val="Normal"/>
    <w:uiPriority w:val="99"/>
    <w:rsid w:val="00794D8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94D8C"/>
    <w:pPr>
      <w:keepNext/>
      <w:keepLines/>
      <w:spacing w:before="360" w:after="120"/>
      <w:jc w:val="center"/>
    </w:pPr>
    <w:rPr>
      <w:b/>
    </w:rPr>
  </w:style>
  <w:style w:type="paragraph" w:customStyle="1" w:styleId="Tablehead">
    <w:name w:val="Table_head"/>
    <w:basedOn w:val="Normal"/>
    <w:next w:val="Tabletext"/>
    <w:uiPriority w:val="99"/>
    <w:rsid w:val="00794D8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794D8C"/>
    <w:pPr>
      <w:keepNext/>
      <w:spacing w:before="560" w:after="120"/>
      <w:jc w:val="center"/>
    </w:pPr>
    <w:rPr>
      <w:caps/>
    </w:rPr>
  </w:style>
  <w:style w:type="paragraph" w:customStyle="1" w:styleId="TabletitleBR">
    <w:name w:val="Table_title_BR"/>
    <w:basedOn w:val="Normal"/>
    <w:next w:val="Tablehead"/>
    <w:uiPriority w:val="99"/>
    <w:rsid w:val="00794D8C"/>
    <w:pPr>
      <w:keepNext/>
      <w:keepLines/>
      <w:spacing w:before="0" w:after="120"/>
      <w:jc w:val="center"/>
    </w:pPr>
    <w:rPr>
      <w:b/>
    </w:rPr>
  </w:style>
  <w:style w:type="paragraph" w:customStyle="1" w:styleId="Infodoc">
    <w:name w:val="Infodoc"/>
    <w:basedOn w:val="Normal"/>
    <w:uiPriority w:val="99"/>
    <w:rsid w:val="00794D8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94D8C"/>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94D8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94D8C"/>
    <w:pPr>
      <w:keepNext/>
      <w:keepLines/>
      <w:spacing w:before="480" w:after="80"/>
      <w:jc w:val="center"/>
    </w:pPr>
    <w:rPr>
      <w:caps/>
      <w:sz w:val="28"/>
    </w:rPr>
  </w:style>
  <w:style w:type="paragraph" w:customStyle="1" w:styleId="Partref">
    <w:name w:val="Part_ref"/>
    <w:basedOn w:val="Normal"/>
    <w:next w:val="Parttitle"/>
    <w:uiPriority w:val="99"/>
    <w:rsid w:val="00794D8C"/>
    <w:pPr>
      <w:keepNext/>
      <w:keepLines/>
      <w:spacing w:before="280"/>
      <w:jc w:val="center"/>
    </w:pPr>
  </w:style>
  <w:style w:type="paragraph" w:customStyle="1" w:styleId="Parttitle">
    <w:name w:val="Part_title"/>
    <w:basedOn w:val="Normal"/>
    <w:next w:val="Normalaftertitle"/>
    <w:uiPriority w:val="99"/>
    <w:rsid w:val="00794D8C"/>
    <w:pPr>
      <w:keepNext/>
      <w:keepLines/>
      <w:spacing w:before="240" w:after="280"/>
      <w:jc w:val="center"/>
    </w:pPr>
    <w:rPr>
      <w:b/>
      <w:sz w:val="28"/>
    </w:rPr>
  </w:style>
  <w:style w:type="paragraph" w:customStyle="1" w:styleId="RecNo">
    <w:name w:val="Rec_No"/>
    <w:basedOn w:val="Normal"/>
    <w:next w:val="Rectitle"/>
    <w:uiPriority w:val="99"/>
    <w:rsid w:val="00794D8C"/>
    <w:pPr>
      <w:keepNext/>
      <w:keepLines/>
      <w:spacing w:before="0"/>
    </w:pPr>
    <w:rPr>
      <w:b/>
      <w:sz w:val="28"/>
    </w:rPr>
  </w:style>
  <w:style w:type="paragraph" w:customStyle="1" w:styleId="QuestionNo">
    <w:name w:val="Question_No"/>
    <w:basedOn w:val="RecNo"/>
    <w:next w:val="Questiontitle"/>
    <w:uiPriority w:val="99"/>
    <w:rsid w:val="00794D8C"/>
  </w:style>
  <w:style w:type="character" w:customStyle="1" w:styleId="Recdef">
    <w:name w:val="Rec_def"/>
    <w:basedOn w:val="DefaultParagraphFont"/>
    <w:uiPriority w:val="99"/>
    <w:rsid w:val="00794D8C"/>
    <w:rPr>
      <w:rFonts w:cs="Times New Roman"/>
      <w:b/>
    </w:rPr>
  </w:style>
  <w:style w:type="paragraph" w:customStyle="1" w:styleId="Reftext">
    <w:name w:val="Ref_text"/>
    <w:basedOn w:val="Normal"/>
    <w:uiPriority w:val="99"/>
    <w:rsid w:val="00794D8C"/>
    <w:pPr>
      <w:ind w:left="794" w:hanging="794"/>
    </w:pPr>
  </w:style>
  <w:style w:type="paragraph" w:customStyle="1" w:styleId="Reftitle">
    <w:name w:val="Ref_title"/>
    <w:basedOn w:val="Normal"/>
    <w:next w:val="Reftext"/>
    <w:uiPriority w:val="99"/>
    <w:rsid w:val="00794D8C"/>
    <w:pPr>
      <w:spacing w:before="480"/>
      <w:jc w:val="center"/>
    </w:pPr>
    <w:rPr>
      <w:b/>
    </w:rPr>
  </w:style>
  <w:style w:type="paragraph" w:customStyle="1" w:styleId="RepNo">
    <w:name w:val="Rep_No"/>
    <w:basedOn w:val="RecNo"/>
    <w:next w:val="Reptitle"/>
    <w:uiPriority w:val="99"/>
    <w:rsid w:val="00794D8C"/>
  </w:style>
  <w:style w:type="character" w:customStyle="1" w:styleId="Resdef">
    <w:name w:val="Res_def"/>
    <w:basedOn w:val="DefaultParagraphFont"/>
    <w:uiPriority w:val="99"/>
    <w:rsid w:val="00794D8C"/>
    <w:rPr>
      <w:rFonts w:ascii="Times New Roman" w:hAnsi="Times New Roman" w:cs="Times New Roman"/>
      <w:b/>
    </w:rPr>
  </w:style>
  <w:style w:type="paragraph" w:customStyle="1" w:styleId="ResNo">
    <w:name w:val="Res_No"/>
    <w:basedOn w:val="RecNo"/>
    <w:next w:val="Restitle"/>
    <w:uiPriority w:val="99"/>
    <w:rsid w:val="00794D8C"/>
  </w:style>
  <w:style w:type="paragraph" w:customStyle="1" w:styleId="SectionNo">
    <w:name w:val="Section_No"/>
    <w:basedOn w:val="Normal"/>
    <w:next w:val="Sectiontitle"/>
    <w:uiPriority w:val="99"/>
    <w:rsid w:val="00794D8C"/>
    <w:pPr>
      <w:keepNext/>
      <w:keepLines/>
      <w:spacing w:before="480" w:after="80"/>
      <w:jc w:val="center"/>
    </w:pPr>
    <w:rPr>
      <w:caps/>
      <w:sz w:val="28"/>
    </w:rPr>
  </w:style>
  <w:style w:type="paragraph" w:customStyle="1" w:styleId="Sectiontitle">
    <w:name w:val="Section_title"/>
    <w:basedOn w:val="Normal"/>
    <w:next w:val="Normalaftertitle"/>
    <w:uiPriority w:val="99"/>
    <w:rsid w:val="00794D8C"/>
    <w:pPr>
      <w:keepNext/>
      <w:keepLines/>
      <w:spacing w:before="480" w:after="280"/>
      <w:jc w:val="center"/>
    </w:pPr>
    <w:rPr>
      <w:b/>
      <w:sz w:val="28"/>
    </w:rPr>
  </w:style>
  <w:style w:type="paragraph" w:customStyle="1" w:styleId="Source">
    <w:name w:val="Source"/>
    <w:basedOn w:val="Normal"/>
    <w:next w:val="Normalaftertitle"/>
    <w:uiPriority w:val="99"/>
    <w:rsid w:val="00794D8C"/>
    <w:pPr>
      <w:spacing w:before="840" w:after="200"/>
      <w:jc w:val="center"/>
    </w:pPr>
    <w:rPr>
      <w:b/>
      <w:sz w:val="28"/>
    </w:rPr>
  </w:style>
  <w:style w:type="paragraph" w:customStyle="1" w:styleId="SpecialFooter">
    <w:name w:val="Special Footer"/>
    <w:basedOn w:val="Footer"/>
    <w:uiPriority w:val="99"/>
    <w:rsid w:val="00794D8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794D8C"/>
    <w:rPr>
      <w:rFonts w:cs="Times New Roman"/>
      <w:b/>
      <w:color w:val="auto"/>
    </w:rPr>
  </w:style>
  <w:style w:type="paragraph" w:customStyle="1" w:styleId="Tablelegend">
    <w:name w:val="Table_legend"/>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794D8C"/>
    <w:pPr>
      <w:keepNext/>
      <w:spacing w:before="0" w:after="120"/>
      <w:jc w:val="center"/>
    </w:pPr>
  </w:style>
  <w:style w:type="paragraph" w:customStyle="1" w:styleId="Title1">
    <w:name w:val="Title 1"/>
    <w:basedOn w:val="Source"/>
    <w:next w:val="Title2"/>
    <w:uiPriority w:val="99"/>
    <w:rsid w:val="00794D8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94D8C"/>
  </w:style>
  <w:style w:type="paragraph" w:customStyle="1" w:styleId="Title3">
    <w:name w:val="Title 3"/>
    <w:basedOn w:val="Title2"/>
    <w:next w:val="Title4"/>
    <w:uiPriority w:val="99"/>
    <w:rsid w:val="00794D8C"/>
    <w:rPr>
      <w:caps w:val="0"/>
    </w:rPr>
  </w:style>
  <w:style w:type="paragraph" w:customStyle="1" w:styleId="Title4">
    <w:name w:val="Title 4"/>
    <w:basedOn w:val="Title3"/>
    <w:next w:val="Heading1"/>
    <w:uiPriority w:val="99"/>
    <w:rsid w:val="00794D8C"/>
    <w:rPr>
      <w:b/>
    </w:rPr>
  </w:style>
  <w:style w:type="paragraph" w:customStyle="1" w:styleId="toc0">
    <w:name w:val="toc 0"/>
    <w:basedOn w:val="Normal"/>
    <w:next w:val="TOC1"/>
    <w:uiPriority w:val="99"/>
    <w:rsid w:val="00794D8C"/>
    <w:pPr>
      <w:tabs>
        <w:tab w:val="clear" w:pos="794"/>
        <w:tab w:val="clear" w:pos="1191"/>
        <w:tab w:val="clear" w:pos="1588"/>
        <w:tab w:val="clear" w:pos="1985"/>
        <w:tab w:val="right" w:pos="9639"/>
      </w:tabs>
    </w:pPr>
    <w:rPr>
      <w:b/>
    </w:rPr>
  </w:style>
  <w:style w:type="paragraph" w:styleId="TOC1">
    <w:name w:val="toc 1"/>
    <w:basedOn w:val="Normal"/>
    <w:uiPriority w:val="99"/>
    <w:semiHidden/>
    <w:rsid w:val="00794D8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94D8C"/>
    <w:pPr>
      <w:spacing w:before="80"/>
      <w:ind w:left="1531" w:hanging="851"/>
    </w:pPr>
  </w:style>
  <w:style w:type="paragraph" w:styleId="TOC3">
    <w:name w:val="toc 3"/>
    <w:basedOn w:val="TOC2"/>
    <w:uiPriority w:val="99"/>
    <w:semiHidden/>
    <w:rsid w:val="00794D8C"/>
  </w:style>
  <w:style w:type="paragraph" w:styleId="TOC4">
    <w:name w:val="toc 4"/>
    <w:basedOn w:val="TOC3"/>
    <w:uiPriority w:val="99"/>
    <w:semiHidden/>
    <w:rsid w:val="00794D8C"/>
  </w:style>
  <w:style w:type="paragraph" w:styleId="TOC5">
    <w:name w:val="toc 5"/>
    <w:basedOn w:val="TOC4"/>
    <w:uiPriority w:val="99"/>
    <w:semiHidden/>
    <w:rsid w:val="00794D8C"/>
  </w:style>
  <w:style w:type="paragraph" w:styleId="TOC6">
    <w:name w:val="toc 6"/>
    <w:basedOn w:val="TOC4"/>
    <w:uiPriority w:val="99"/>
    <w:semiHidden/>
    <w:rsid w:val="00794D8C"/>
  </w:style>
  <w:style w:type="paragraph" w:styleId="TOC7">
    <w:name w:val="toc 7"/>
    <w:basedOn w:val="TOC4"/>
    <w:uiPriority w:val="99"/>
    <w:semiHidden/>
    <w:rsid w:val="00794D8C"/>
  </w:style>
  <w:style w:type="paragraph" w:styleId="TOC8">
    <w:name w:val="toc 8"/>
    <w:basedOn w:val="TOC4"/>
    <w:uiPriority w:val="99"/>
    <w:semiHidden/>
    <w:rsid w:val="00794D8C"/>
  </w:style>
  <w:style w:type="paragraph" w:customStyle="1" w:styleId="FiguretitleBR">
    <w:name w:val="Figure_title_BR"/>
    <w:basedOn w:val="TabletitleBR"/>
    <w:next w:val="Figurewithouttitle"/>
    <w:uiPriority w:val="99"/>
    <w:rsid w:val="00794D8C"/>
    <w:pPr>
      <w:keepNext w:val="0"/>
      <w:spacing w:after="480"/>
    </w:pPr>
  </w:style>
  <w:style w:type="paragraph" w:customStyle="1" w:styleId="FigureNoBR">
    <w:name w:val="Figure_No_BR"/>
    <w:basedOn w:val="Normal"/>
    <w:next w:val="FiguretitleBR"/>
    <w:uiPriority w:val="99"/>
    <w:rsid w:val="00794D8C"/>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uiPriority w:val="99"/>
    <w:rsid w:val="00315358"/>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uiPriority w:val="99"/>
    <w:rsid w:val="00315358"/>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locked/>
    <w:rsid w:val="00315358"/>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15358"/>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uiPriority w:val="99"/>
    <w:locked/>
    <w:rsid w:val="00315358"/>
    <w:rPr>
      <w:rFonts w:ascii="Times New Roman" w:eastAsia="MS Mincho" w:hAnsi="Times New Roman" w:cs="Times New Roman"/>
      <w:sz w:val="16"/>
      <w:lang w:val="en-GB" w:eastAsia="en-US"/>
    </w:rPr>
  </w:style>
  <w:style w:type="paragraph" w:customStyle="1" w:styleId="Normalaftertitle0">
    <w:name w:val="Normal after title"/>
    <w:basedOn w:val="Normal"/>
    <w:next w:val="Normal"/>
    <w:uiPriority w:val="99"/>
    <w:rsid w:val="00315358"/>
    <w:pPr>
      <w:overflowPunct/>
      <w:autoSpaceDE/>
      <w:autoSpaceDN/>
      <w:adjustRightInd/>
      <w:spacing w:before="320"/>
      <w:textAlignment w:val="auto"/>
    </w:pPr>
    <w:rPr>
      <w:rFonts w:eastAsia="MS Mincho"/>
    </w:rPr>
  </w:style>
  <w:style w:type="character" w:styleId="Hyperlink">
    <w:name w:val="Hyperlink"/>
    <w:basedOn w:val="DefaultParagraphFont"/>
    <w:uiPriority w:val="99"/>
    <w:rsid w:val="00315358"/>
    <w:rPr>
      <w:rFonts w:cs="Times New Roman"/>
      <w:color w:val="0000FF"/>
      <w:u w:val="single"/>
    </w:rPr>
  </w:style>
  <w:style w:type="paragraph" w:styleId="BodyText2">
    <w:name w:val="Body Text 2"/>
    <w:basedOn w:val="Normal"/>
    <w:link w:val="BodyText2Char"/>
    <w:uiPriority w:val="99"/>
    <w:rsid w:val="00315358"/>
    <w:pPr>
      <w:spacing w:after="120" w:line="480" w:lineRule="auto"/>
    </w:pPr>
  </w:style>
  <w:style w:type="character" w:customStyle="1" w:styleId="BodyText2Char">
    <w:name w:val="Body Text 2 Char"/>
    <w:basedOn w:val="DefaultParagraphFont"/>
    <w:link w:val="BodyText2"/>
    <w:uiPriority w:val="99"/>
    <w:locked/>
    <w:rsid w:val="00315358"/>
    <w:rPr>
      <w:rFonts w:ascii="Times New Roman" w:hAnsi="Times New Roman" w:cs="Times New Roman"/>
      <w:sz w:val="24"/>
      <w:lang w:val="en-GB" w:eastAsia="en-US"/>
    </w:rPr>
  </w:style>
  <w:style w:type="character" w:styleId="FollowedHyperlink">
    <w:name w:val="FollowedHyperlink"/>
    <w:basedOn w:val="DefaultParagraphFont"/>
    <w:uiPriority w:val="99"/>
    <w:rsid w:val="00D36A95"/>
    <w:rPr>
      <w:rFonts w:cs="Times New Roman"/>
      <w:color w:val="800080"/>
      <w:u w:val="single"/>
    </w:rPr>
  </w:style>
  <w:style w:type="paragraph" w:customStyle="1" w:styleId="Head">
    <w:name w:val="Head"/>
    <w:basedOn w:val="Normal"/>
    <w:uiPriority w:val="99"/>
    <w:rsid w:val="00C50A57"/>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character" w:customStyle="1" w:styleId="href">
    <w:name w:val="href"/>
    <w:basedOn w:val="DefaultParagraphFont"/>
    <w:uiPriority w:val="99"/>
    <w:rsid w:val="00030CDC"/>
    <w:rPr>
      <w:rFonts w:cs="Times New Roman"/>
    </w:rPr>
  </w:style>
  <w:style w:type="paragraph" w:styleId="NormalWeb">
    <w:name w:val="Normal (Web)"/>
    <w:basedOn w:val="Normal"/>
    <w:uiPriority w:val="99"/>
    <w:rsid w:val="000F124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alloonText">
    <w:name w:val="Balloon Text"/>
    <w:basedOn w:val="Normal"/>
    <w:link w:val="BalloonTextChar"/>
    <w:uiPriority w:val="99"/>
    <w:semiHidden/>
    <w:locked/>
    <w:rsid w:val="00F120E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0E8"/>
    <w:rPr>
      <w:rFonts w:ascii="Tahoma" w:hAnsi="Tahoma" w:cs="Tahoma"/>
      <w:sz w:val="16"/>
      <w:szCs w:val="16"/>
      <w:lang w:val="en-GB"/>
    </w:rPr>
  </w:style>
  <w:style w:type="character" w:styleId="Strong">
    <w:name w:val="Strong"/>
    <w:basedOn w:val="DefaultParagraphFont"/>
    <w:uiPriority w:val="99"/>
    <w:qFormat/>
    <w:rsid w:val="004B15BA"/>
    <w:rPr>
      <w:rFonts w:cs="Times New Roman"/>
      <w:b/>
      <w:bCs/>
    </w:rPr>
  </w:style>
  <w:style w:type="paragraph" w:styleId="ListParagraph">
    <w:name w:val="List Paragraph"/>
    <w:basedOn w:val="Normal"/>
    <w:uiPriority w:val="99"/>
    <w:qFormat/>
    <w:rsid w:val="00E12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30122">
      <w:marLeft w:val="0"/>
      <w:marRight w:val="0"/>
      <w:marTop w:val="0"/>
      <w:marBottom w:val="0"/>
      <w:divBdr>
        <w:top w:val="none" w:sz="0" w:space="0" w:color="auto"/>
        <w:left w:val="none" w:sz="0" w:space="0" w:color="auto"/>
        <w:bottom w:val="none" w:sz="0" w:space="0" w:color="auto"/>
        <w:right w:val="none" w:sz="0" w:space="0" w:color="auto"/>
      </w:divBdr>
    </w:div>
    <w:div w:id="397830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A37B2-1086-462E-95E2-B0691996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2090</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1	Introduction</vt:lpstr>
      <vt:lpstr>2	Programme of the meeting</vt:lpstr>
      <vt:lpstr>    2.1	Adoption of draft Recommendations at the Study Group meeting (§ 10.2.2 of Re</vt:lpstr>
      <vt:lpstr>    2.2	Adoption of draft Recommendations by a Study Group by correspondence  (§ 10</vt:lpstr>
      <vt:lpstr>    2.3	Decision on approval procedure</vt:lpstr>
      <vt:lpstr>3	Contributions</vt:lpstr>
      <vt:lpstr>4	Documents</vt:lpstr>
      <vt:lpstr>5	Interpretation</vt:lpstr>
      <vt:lpstr>6	Participation/Visa requirements</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2012-03-05T10:45:00Z</dcterms:created>
  <dcterms:modified xsi:type="dcterms:W3CDTF">2012-03-06T15:28:00Z</dcterms:modified>
</cp:coreProperties>
</file>