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832A2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832A2E" w:rsidRDefault="00F96264" w:rsidP="00F96264">
      <w:pPr>
        <w:tabs>
          <w:tab w:val="left" w:pos="7513"/>
        </w:tabs>
      </w:pPr>
    </w:p>
    <w:tbl>
      <w:tblPr>
        <w:tblW w:w="10020" w:type="dxa"/>
        <w:tblLayout w:type="fixed"/>
        <w:tblLook w:val="0000"/>
      </w:tblPr>
      <w:tblGrid>
        <w:gridCol w:w="2943"/>
        <w:gridCol w:w="7077"/>
      </w:tblGrid>
      <w:tr w:rsidR="00F96264" w:rsidRPr="00F96264" w:rsidTr="00832A2E">
        <w:trPr>
          <w:cantSplit/>
        </w:trPr>
        <w:tc>
          <w:tcPr>
            <w:tcW w:w="2943" w:type="dxa"/>
          </w:tcPr>
          <w:p w:rsidR="00F96264" w:rsidRPr="00832A2E" w:rsidRDefault="00832A2E" w:rsidP="00F96264">
            <w:pPr>
              <w:tabs>
                <w:tab w:val="left" w:pos="7513"/>
              </w:tabs>
              <w:jc w:val="center"/>
              <w:rPr>
                <w:b/>
                <w:lang w:val="fr-FR"/>
              </w:rPr>
            </w:pPr>
            <w:bookmarkStart w:id="0" w:name="dletter"/>
            <w:bookmarkEnd w:id="0"/>
            <w:r w:rsidRPr="005C788D">
              <w:rPr>
                <w:b/>
              </w:rPr>
              <w:t>Circular Administrativa</w:t>
            </w:r>
          </w:p>
          <w:p w:rsidR="00F96264" w:rsidRPr="00832A2E" w:rsidRDefault="00832A2E" w:rsidP="00F96264">
            <w:pPr>
              <w:tabs>
                <w:tab w:val="clear" w:pos="794"/>
                <w:tab w:val="clear" w:pos="1191"/>
              </w:tabs>
              <w:spacing w:before="0"/>
              <w:jc w:val="center"/>
              <w:rPr>
                <w:b/>
                <w:bCs/>
                <w:lang w:val="fr-FR"/>
              </w:rPr>
            </w:pPr>
            <w:bookmarkStart w:id="1" w:name="dnum"/>
            <w:bookmarkEnd w:id="1"/>
            <w:r>
              <w:rPr>
                <w:b/>
                <w:bCs/>
                <w:lang w:val="fr-FR"/>
              </w:rPr>
              <w:t>CACE/528</w:t>
            </w:r>
          </w:p>
        </w:tc>
        <w:tc>
          <w:tcPr>
            <w:tcW w:w="7077" w:type="dxa"/>
          </w:tcPr>
          <w:p w:rsidR="00F96264" w:rsidRPr="00832A2E" w:rsidRDefault="00832A2E" w:rsidP="00F96264">
            <w:pPr>
              <w:tabs>
                <w:tab w:val="left" w:pos="7513"/>
              </w:tabs>
              <w:jc w:val="right"/>
              <w:rPr>
                <w:bCs/>
                <w:lang w:val="fr-FR"/>
              </w:rPr>
            </w:pPr>
            <w:bookmarkStart w:id="2" w:name="ddate"/>
            <w:bookmarkEnd w:id="2"/>
            <w:r>
              <w:rPr>
                <w:bCs/>
                <w:lang w:val="fr-FR"/>
              </w:rPr>
              <w:t>16 de febrero de 2011</w:t>
            </w:r>
          </w:p>
        </w:tc>
      </w:tr>
    </w:tbl>
    <w:p w:rsidR="00F96264" w:rsidRPr="00F96264" w:rsidRDefault="00350A59" w:rsidP="00350A59">
      <w:pPr>
        <w:tabs>
          <w:tab w:val="left" w:pos="7513"/>
        </w:tabs>
        <w:spacing w:before="480"/>
        <w:jc w:val="center"/>
        <w:rPr>
          <w:b/>
          <w:bCs/>
        </w:rPr>
      </w:pPr>
      <w:r w:rsidRPr="005C788D">
        <w:rPr>
          <w:b/>
        </w:rPr>
        <w:t>A las Administraciones de los Estados Miembros de la UIT, a los Miembros del Sector</w:t>
      </w:r>
      <w:r w:rsidRPr="005C788D">
        <w:rPr>
          <w:b/>
        </w:rPr>
        <w:br/>
        <w:t xml:space="preserve">de Radiocomunicaciones, a los Asociados del UIT-R que participan en los trabajos </w:t>
      </w:r>
      <w:r w:rsidRPr="005C788D">
        <w:rPr>
          <w:b/>
        </w:rPr>
        <w:br/>
        <w:t xml:space="preserve">de la Comisión de Estudio </w:t>
      </w:r>
      <w:r>
        <w:rPr>
          <w:b/>
        </w:rPr>
        <w:t>1</w:t>
      </w:r>
      <w:r w:rsidRPr="005C788D">
        <w:rPr>
          <w:b/>
        </w:rPr>
        <w:t xml:space="preserve"> de Radiocomunicaciones y a la Comisión Especial </w:t>
      </w:r>
      <w:r w:rsidRPr="005C788D">
        <w:rPr>
          <w:b/>
        </w:rPr>
        <w:br/>
        <w:t>para asuntos reglamentarios y de procedimiento</w:t>
      </w:r>
    </w:p>
    <w:p w:rsidR="00350A59" w:rsidRPr="0054084C" w:rsidRDefault="00F96264" w:rsidP="00350A59">
      <w:pPr>
        <w:tabs>
          <w:tab w:val="clear" w:pos="794"/>
          <w:tab w:val="clear" w:pos="1191"/>
          <w:tab w:val="clear" w:pos="1588"/>
          <w:tab w:val="clear" w:pos="1985"/>
          <w:tab w:val="left" w:pos="709"/>
        </w:tabs>
        <w:spacing w:before="360"/>
        <w:ind w:left="709" w:hanging="709"/>
        <w:rPr>
          <w:b/>
          <w:bCs/>
        </w:rPr>
      </w:pPr>
      <w:r>
        <w:rPr>
          <w:b/>
        </w:rPr>
        <w:t>Asunto</w:t>
      </w:r>
      <w:r>
        <w:t>:</w:t>
      </w:r>
      <w:r w:rsidRPr="00832A2E">
        <w:tab/>
      </w:r>
      <w:bookmarkStart w:id="3" w:name="dtitle1"/>
      <w:bookmarkEnd w:id="3"/>
      <w:r w:rsidR="00350A59" w:rsidRPr="0054084C">
        <w:rPr>
          <w:b/>
          <w:bCs/>
        </w:rPr>
        <w:t xml:space="preserve">Comisión de Estudio </w:t>
      </w:r>
      <w:r w:rsidR="00350A59">
        <w:rPr>
          <w:b/>
          <w:bCs/>
        </w:rPr>
        <w:t>1</w:t>
      </w:r>
      <w:r w:rsidR="00350A59" w:rsidRPr="0054084C">
        <w:rPr>
          <w:b/>
          <w:bCs/>
        </w:rPr>
        <w:t xml:space="preserve"> de Radiocomunicaciones</w:t>
      </w:r>
    </w:p>
    <w:p w:rsidR="00350A59" w:rsidRDefault="00350A59" w:rsidP="00350A59">
      <w:pPr>
        <w:numPr>
          <w:ilvl w:val="0"/>
          <w:numId w:val="1"/>
        </w:numPr>
        <w:tabs>
          <w:tab w:val="clear" w:pos="794"/>
          <w:tab w:val="clear" w:pos="1191"/>
          <w:tab w:val="clear" w:pos="1588"/>
          <w:tab w:val="clear" w:pos="1985"/>
          <w:tab w:val="left" w:pos="709"/>
          <w:tab w:val="left" w:pos="1418"/>
        </w:tabs>
        <w:ind w:left="1786" w:right="-284" w:hanging="357"/>
        <w:rPr>
          <w:b/>
          <w:bCs/>
        </w:rPr>
      </w:pPr>
      <w:r w:rsidRPr="0054084C">
        <w:rPr>
          <w:b/>
          <w:bCs/>
        </w:rPr>
        <w:t xml:space="preserve">Adopción de </w:t>
      </w:r>
      <w:r>
        <w:rPr>
          <w:b/>
          <w:bCs/>
        </w:rPr>
        <w:t>1 nueva Recomendación y de 2</w:t>
      </w:r>
      <w:r w:rsidRPr="0054084C">
        <w:rPr>
          <w:b/>
          <w:bCs/>
        </w:rPr>
        <w:t xml:space="preserve"> Recomendaciones revisadas por correspondencia y su aprobación simultánea de conformidad con el § 10.3 de la Resolución UIT</w:t>
      </w:r>
      <w:r w:rsidRPr="0054084C">
        <w:rPr>
          <w:b/>
          <w:bCs/>
        </w:rPr>
        <w:noBreakHyphen/>
        <w:t>R 1</w:t>
      </w:r>
      <w:r w:rsidRPr="0054084C">
        <w:rPr>
          <w:b/>
          <w:bCs/>
        </w:rPr>
        <w:noBreakHyphen/>
        <w:t>5 (Procedimiento de adopción y aprobación simultáneas por correspondencia)</w:t>
      </w:r>
    </w:p>
    <w:p w:rsidR="00350A59" w:rsidRPr="0054084C" w:rsidRDefault="00350A59" w:rsidP="00350A59">
      <w:pPr>
        <w:numPr>
          <w:ilvl w:val="0"/>
          <w:numId w:val="1"/>
        </w:numPr>
        <w:tabs>
          <w:tab w:val="clear" w:pos="794"/>
          <w:tab w:val="clear" w:pos="1191"/>
          <w:tab w:val="clear" w:pos="1588"/>
          <w:tab w:val="clear" w:pos="1985"/>
          <w:tab w:val="left" w:pos="709"/>
          <w:tab w:val="left" w:pos="1418"/>
        </w:tabs>
        <w:ind w:left="1786" w:right="-284" w:hanging="357"/>
        <w:rPr>
          <w:b/>
          <w:bCs/>
        </w:rPr>
      </w:pPr>
      <w:r w:rsidRPr="0054084C">
        <w:rPr>
          <w:b/>
          <w:bCs/>
        </w:rPr>
        <w:t xml:space="preserve">Supresión de </w:t>
      </w:r>
      <w:r>
        <w:rPr>
          <w:b/>
          <w:bCs/>
        </w:rPr>
        <w:t>3 Recomendaciones</w:t>
      </w:r>
    </w:p>
    <w:p w:rsidR="00350A59" w:rsidRPr="00E421A4" w:rsidRDefault="00350A59" w:rsidP="00350A59">
      <w:pPr>
        <w:spacing w:before="480"/>
        <w:ind w:right="-284"/>
        <w:jc w:val="center"/>
        <w:rPr>
          <w:b/>
        </w:rPr>
      </w:pPr>
      <w:r>
        <w:rPr>
          <w:b/>
        </w:rPr>
        <w:t>Gestión del espectro</w:t>
      </w:r>
    </w:p>
    <w:p w:rsidR="00350A59" w:rsidRPr="006E7286" w:rsidRDefault="00350A59" w:rsidP="00350A59">
      <w:pPr>
        <w:pStyle w:val="Normalaftertitle"/>
        <w:spacing w:before="240"/>
      </w:pPr>
      <w:r>
        <w:t>Mediante la Circular Administrativa CAR/302 de 1 de noviembre de 2010, se presentaron para adopción y aprobación</w:t>
      </w:r>
      <w:r w:rsidRPr="005C1080">
        <w:t xml:space="preserve"> </w:t>
      </w:r>
      <w:r>
        <w:t>simultáneas por correspondencia (PAAS), con arreglo al procedimiento de la Resolución UIT</w:t>
      </w:r>
      <w:r>
        <w:noBreakHyphen/>
        <w:t>R 1-5 (§ 10.3), 1 proyecto de nueva Recomendación y 2 proyectos de Recomendaciones revisadas. Además, la Comisión de Estudio propuso la supresión de 3 Recomendaciones.</w:t>
      </w:r>
    </w:p>
    <w:p w:rsidR="00350A59" w:rsidRDefault="00350A59" w:rsidP="00350A59">
      <w:pPr>
        <w:ind w:right="-284"/>
      </w:pPr>
      <w:r>
        <w:t>Las condiciones que determinan este procedimiento se cumplieron el 1 de febrero de 2011.</w:t>
      </w:r>
    </w:p>
    <w:p w:rsidR="00350A59" w:rsidRDefault="00350A59" w:rsidP="00350A59">
      <w:pPr>
        <w:ind w:right="-284"/>
      </w:pPr>
      <w:r>
        <w:t>Las Recomendaciones aprobadas serán publicadas por la UIT y en el Anexo 1 a la presente Circular figuran sus títulos, con los números asignados. La aprobación de la nueva Recomendación tuvo como consecuencia la supresión de otras Recomendaciones existentes conexas, de las cuales se facilita una lista en el Anexo 2.</w:t>
      </w:r>
    </w:p>
    <w:p w:rsidR="00350A59" w:rsidRDefault="00350A59" w:rsidP="00350A59">
      <w:pPr>
        <w:pStyle w:val="BodyTextIndent"/>
        <w:spacing w:before="720"/>
        <w:ind w:left="5041" w:right="-284"/>
      </w:pPr>
      <w:r w:rsidRPr="00350A59">
        <w:t>François Rancy</w:t>
      </w:r>
      <w:r>
        <w:br/>
        <w:t>Director, Oficina de Radiocomunicaciones</w:t>
      </w:r>
    </w:p>
    <w:p w:rsidR="00350A59" w:rsidRDefault="00350A59" w:rsidP="00350A59">
      <w:pPr>
        <w:tabs>
          <w:tab w:val="left" w:pos="993"/>
          <w:tab w:val="center" w:pos="7939"/>
          <w:tab w:val="right" w:pos="8505"/>
        </w:tabs>
        <w:spacing w:before="0"/>
        <w:ind w:right="-284"/>
        <w:rPr>
          <w:u w:val="single"/>
        </w:rPr>
      </w:pPr>
      <w:r>
        <w:rPr>
          <w:b/>
        </w:rPr>
        <w:t>Anexos:</w:t>
      </w:r>
      <w:r>
        <w:t xml:space="preserve"> </w:t>
      </w:r>
      <w:r>
        <w:tab/>
        <w:t>2</w:t>
      </w:r>
    </w:p>
    <w:p w:rsidR="00350A59" w:rsidRDefault="00350A59" w:rsidP="00350A59">
      <w:pPr>
        <w:tabs>
          <w:tab w:val="left" w:pos="284"/>
          <w:tab w:val="left" w:pos="568"/>
        </w:tabs>
        <w:spacing w:before="0"/>
        <w:ind w:right="-284"/>
        <w:rPr>
          <w:sz w:val="16"/>
          <w:u w:val="single"/>
        </w:rPr>
      </w:pPr>
    </w:p>
    <w:p w:rsidR="00350A59" w:rsidRPr="00514182" w:rsidRDefault="00350A59" w:rsidP="00350A59">
      <w:pPr>
        <w:tabs>
          <w:tab w:val="left" w:pos="284"/>
          <w:tab w:val="left" w:pos="568"/>
        </w:tabs>
        <w:spacing w:before="0" w:after="120"/>
        <w:ind w:right="-284"/>
        <w:rPr>
          <w:b/>
          <w:bCs/>
          <w:sz w:val="18"/>
          <w:szCs w:val="18"/>
        </w:rPr>
      </w:pPr>
      <w:r w:rsidRPr="00514182">
        <w:rPr>
          <w:b/>
          <w:bCs/>
          <w:sz w:val="18"/>
          <w:szCs w:val="18"/>
        </w:rPr>
        <w:t>Distribución:</w:t>
      </w:r>
    </w:p>
    <w:p w:rsidR="00350A59" w:rsidRPr="00514182" w:rsidRDefault="00350A59" w:rsidP="00350A59">
      <w:pPr>
        <w:tabs>
          <w:tab w:val="left" w:pos="284"/>
        </w:tabs>
        <w:spacing w:before="0"/>
        <w:ind w:left="284" w:right="-284" w:hanging="284"/>
        <w:rPr>
          <w:sz w:val="18"/>
          <w:szCs w:val="18"/>
        </w:rPr>
      </w:pPr>
      <w:r w:rsidRPr="00514182">
        <w:rPr>
          <w:sz w:val="18"/>
          <w:szCs w:val="18"/>
        </w:rPr>
        <w:t>–</w:t>
      </w:r>
      <w:r w:rsidRPr="00514182">
        <w:rPr>
          <w:sz w:val="18"/>
          <w:szCs w:val="18"/>
        </w:rPr>
        <w:tab/>
        <w:t>Administraciones de los Estados Miembros y Miembros del Sector de Radiocomunicaciones</w:t>
      </w:r>
    </w:p>
    <w:p w:rsidR="00350A59" w:rsidRPr="00514182" w:rsidRDefault="00350A59" w:rsidP="005E38AB">
      <w:pPr>
        <w:tabs>
          <w:tab w:val="left" w:pos="284"/>
        </w:tabs>
        <w:spacing w:before="0"/>
        <w:ind w:left="284" w:right="-284" w:hanging="284"/>
        <w:rPr>
          <w:sz w:val="18"/>
          <w:szCs w:val="18"/>
        </w:rPr>
      </w:pPr>
      <w:r w:rsidRPr="00514182">
        <w:rPr>
          <w:sz w:val="18"/>
          <w:szCs w:val="18"/>
        </w:rPr>
        <w:t>–</w:t>
      </w:r>
      <w:r w:rsidRPr="00514182">
        <w:rPr>
          <w:sz w:val="18"/>
          <w:szCs w:val="18"/>
        </w:rPr>
        <w:tab/>
        <w:t xml:space="preserve">Asociados del UIT-R que participan en los trabajos de la Comisión de Estudio </w:t>
      </w:r>
      <w:r w:rsidR="005E38AB">
        <w:rPr>
          <w:sz w:val="18"/>
          <w:szCs w:val="18"/>
        </w:rPr>
        <w:t>1</w:t>
      </w:r>
      <w:r w:rsidRPr="00514182">
        <w:rPr>
          <w:sz w:val="18"/>
          <w:szCs w:val="18"/>
        </w:rPr>
        <w:t xml:space="preserve"> de </w:t>
      </w:r>
      <w:r w:rsidRPr="00514182">
        <w:rPr>
          <w:bCs/>
          <w:sz w:val="18"/>
          <w:szCs w:val="18"/>
        </w:rPr>
        <w:t>Radiocomunicaciones</w:t>
      </w:r>
    </w:p>
    <w:p w:rsidR="00350A59" w:rsidRPr="00514182" w:rsidRDefault="00350A59" w:rsidP="00350A59">
      <w:pPr>
        <w:tabs>
          <w:tab w:val="left" w:pos="284"/>
        </w:tabs>
        <w:spacing w:before="0"/>
        <w:ind w:left="284" w:right="-284" w:hanging="284"/>
        <w:rPr>
          <w:sz w:val="18"/>
          <w:szCs w:val="18"/>
        </w:rPr>
      </w:pPr>
      <w:r w:rsidRPr="00514182">
        <w:rPr>
          <w:sz w:val="18"/>
          <w:szCs w:val="18"/>
        </w:rPr>
        <w:t>–</w:t>
      </w:r>
      <w:r w:rsidRPr="00514182">
        <w:rPr>
          <w:sz w:val="18"/>
          <w:szCs w:val="18"/>
        </w:rPr>
        <w:tab/>
        <w:t>Presidentes y Vicepresidentes de las Comisiones de Estudio de Radiocomunicaciones y Comisión Especial para asuntos reglamentarios y de procedimiento</w:t>
      </w:r>
    </w:p>
    <w:p w:rsidR="00350A59" w:rsidRPr="00514182" w:rsidRDefault="00350A59" w:rsidP="00350A59">
      <w:pPr>
        <w:tabs>
          <w:tab w:val="left" w:pos="284"/>
        </w:tabs>
        <w:spacing w:before="0"/>
        <w:ind w:left="284" w:right="-284" w:hanging="284"/>
        <w:rPr>
          <w:sz w:val="18"/>
          <w:szCs w:val="18"/>
        </w:rPr>
      </w:pPr>
      <w:r w:rsidRPr="00514182">
        <w:rPr>
          <w:sz w:val="18"/>
          <w:szCs w:val="18"/>
        </w:rPr>
        <w:t>–</w:t>
      </w:r>
      <w:r w:rsidRPr="00514182">
        <w:rPr>
          <w:sz w:val="18"/>
          <w:szCs w:val="18"/>
        </w:rPr>
        <w:tab/>
        <w:t>Presidente y Vicepresidentes de la Reunión Preparatoria de la Conferencia</w:t>
      </w:r>
    </w:p>
    <w:p w:rsidR="00350A59" w:rsidRPr="00514182" w:rsidRDefault="00350A59" w:rsidP="00350A59">
      <w:pPr>
        <w:tabs>
          <w:tab w:val="left" w:pos="284"/>
        </w:tabs>
        <w:spacing w:before="0"/>
        <w:ind w:left="284" w:right="-284" w:hanging="284"/>
        <w:rPr>
          <w:sz w:val="18"/>
          <w:szCs w:val="18"/>
        </w:rPr>
      </w:pPr>
      <w:r w:rsidRPr="00514182">
        <w:rPr>
          <w:sz w:val="18"/>
          <w:szCs w:val="18"/>
        </w:rPr>
        <w:t>–</w:t>
      </w:r>
      <w:r w:rsidRPr="00514182">
        <w:rPr>
          <w:sz w:val="18"/>
          <w:szCs w:val="18"/>
        </w:rPr>
        <w:tab/>
        <w:t>Miembros de la Junta del Reglamento de Radiocomunicaciones</w:t>
      </w:r>
    </w:p>
    <w:p w:rsidR="00350A59" w:rsidRPr="00514182" w:rsidRDefault="00350A59" w:rsidP="00350A59">
      <w:pPr>
        <w:tabs>
          <w:tab w:val="left" w:pos="284"/>
        </w:tabs>
        <w:spacing w:before="0"/>
        <w:ind w:left="284" w:right="-284" w:hanging="284"/>
        <w:rPr>
          <w:sz w:val="18"/>
          <w:szCs w:val="18"/>
        </w:rPr>
      </w:pPr>
      <w:r w:rsidRPr="00514182">
        <w:rPr>
          <w:sz w:val="18"/>
          <w:szCs w:val="18"/>
        </w:rPr>
        <w:t>–</w:t>
      </w:r>
      <w:r w:rsidRPr="00514182">
        <w:rPr>
          <w:sz w:val="18"/>
          <w:szCs w:val="18"/>
        </w:rPr>
        <w:tab/>
        <w:t>Secretario General de la UIT, Director de la Oficina de Normalización de las Telecomunicaciones, Director de la Oficina de Desarrollo de Telecomunicaciones</w:t>
      </w:r>
    </w:p>
    <w:p w:rsidR="00350A59" w:rsidRDefault="00350A59" w:rsidP="00350A59">
      <w:pPr>
        <w:pStyle w:val="AnnexNotitle"/>
      </w:pPr>
      <w:r>
        <w:br w:type="page"/>
      </w:r>
      <w:r>
        <w:lastRenderedPageBreak/>
        <w:t>Anexo 1</w:t>
      </w:r>
      <w:r>
        <w:br/>
      </w:r>
      <w:r>
        <w:br/>
        <w:t>Títulos de las Recomendaciones aprobadas</w:t>
      </w:r>
    </w:p>
    <w:p w:rsidR="00350A59" w:rsidRDefault="00350A59" w:rsidP="00350A59"/>
    <w:p w:rsidR="00350A59" w:rsidRDefault="00350A59" w:rsidP="00350A59"/>
    <w:p w:rsidR="00350A59" w:rsidRDefault="00350A59" w:rsidP="002C02C7">
      <w:pPr>
        <w:pStyle w:val="Normalaftertitle"/>
        <w:tabs>
          <w:tab w:val="left" w:pos="7655"/>
        </w:tabs>
        <w:spacing w:before="120"/>
        <w:rPr>
          <w:u w:val="single"/>
        </w:rPr>
      </w:pPr>
      <w:r>
        <w:rPr>
          <w:u w:val="single"/>
        </w:rPr>
        <w:t>Recomendación UIT</w:t>
      </w:r>
      <w:r>
        <w:rPr>
          <w:u w:val="single"/>
        </w:rPr>
        <w:noBreakHyphen/>
        <w:t>R S</w:t>
      </w:r>
      <w:r w:rsidR="002C02C7">
        <w:rPr>
          <w:u w:val="single"/>
        </w:rPr>
        <w:t>M</w:t>
      </w:r>
      <w:r>
        <w:rPr>
          <w:u w:val="single"/>
        </w:rPr>
        <w:t>.188</w:t>
      </w:r>
      <w:r w:rsidR="002C02C7">
        <w:rPr>
          <w:u w:val="single"/>
        </w:rPr>
        <w:t>0</w:t>
      </w:r>
      <w:r>
        <w:tab/>
        <w:t xml:space="preserve">Doc. </w:t>
      </w:r>
      <w:r w:rsidR="002C02C7">
        <w:t>1</w:t>
      </w:r>
      <w:r>
        <w:t>/13</w:t>
      </w:r>
      <w:r w:rsidR="002C02C7">
        <w:t>2</w:t>
      </w:r>
      <w:r>
        <w:t>(Rev.1)</w:t>
      </w:r>
    </w:p>
    <w:p w:rsidR="00350A59" w:rsidRDefault="002C02C7" w:rsidP="00350A59">
      <w:pPr>
        <w:pStyle w:val="Rectitle"/>
      </w:pPr>
      <w:r w:rsidRPr="00D94466">
        <w:rPr>
          <w:lang w:val="es-ES"/>
        </w:rPr>
        <w:t>Mediciones de la ocupación del espectro</w:t>
      </w:r>
    </w:p>
    <w:p w:rsidR="00350A59" w:rsidRPr="005C788D" w:rsidRDefault="00350A59" w:rsidP="00350A59"/>
    <w:p w:rsidR="00350A59" w:rsidRDefault="00350A59" w:rsidP="002C02C7">
      <w:pPr>
        <w:pStyle w:val="Normalaftertitle"/>
        <w:tabs>
          <w:tab w:val="left" w:pos="7655"/>
        </w:tabs>
        <w:rPr>
          <w:bCs/>
          <w:szCs w:val="24"/>
          <w:u w:val="single"/>
        </w:rPr>
      </w:pPr>
      <w:r>
        <w:rPr>
          <w:bCs/>
          <w:szCs w:val="24"/>
          <w:u w:val="single"/>
        </w:rPr>
        <w:t xml:space="preserve">Recomendación UIT-R </w:t>
      </w:r>
      <w:r w:rsidR="002C02C7">
        <w:rPr>
          <w:bCs/>
          <w:szCs w:val="24"/>
          <w:u w:val="single"/>
        </w:rPr>
        <w:t>S</w:t>
      </w:r>
      <w:r>
        <w:rPr>
          <w:bCs/>
          <w:szCs w:val="24"/>
          <w:u w:val="single"/>
        </w:rPr>
        <w:t>M.</w:t>
      </w:r>
      <w:r w:rsidR="002C02C7">
        <w:rPr>
          <w:bCs/>
          <w:szCs w:val="24"/>
          <w:u w:val="single"/>
        </w:rPr>
        <w:t>1</w:t>
      </w:r>
      <w:r>
        <w:rPr>
          <w:bCs/>
          <w:szCs w:val="24"/>
          <w:u w:val="single"/>
        </w:rPr>
        <w:t>3</w:t>
      </w:r>
      <w:r w:rsidR="002C02C7">
        <w:rPr>
          <w:bCs/>
          <w:szCs w:val="24"/>
          <w:u w:val="single"/>
        </w:rPr>
        <w:t>92-2</w:t>
      </w:r>
      <w:r>
        <w:rPr>
          <w:bCs/>
          <w:szCs w:val="24"/>
        </w:rPr>
        <w:tab/>
        <w:t xml:space="preserve">Doc. </w:t>
      </w:r>
      <w:r w:rsidR="002C02C7">
        <w:rPr>
          <w:bCs/>
          <w:szCs w:val="24"/>
        </w:rPr>
        <w:t>1/127</w:t>
      </w:r>
      <w:r>
        <w:rPr>
          <w:bCs/>
          <w:szCs w:val="24"/>
        </w:rPr>
        <w:t>(Rev.1)</w:t>
      </w:r>
    </w:p>
    <w:p w:rsidR="00350A59" w:rsidRDefault="002C02C7" w:rsidP="005E38AB">
      <w:pPr>
        <w:pStyle w:val="Rectitle"/>
      </w:pPr>
      <w:r w:rsidRPr="00D94466">
        <w:rPr>
          <w:lang w:val="es-ES"/>
        </w:rPr>
        <w:t>Requisitos esenciales para una estac</w:t>
      </w:r>
      <w:r>
        <w:rPr>
          <w:lang w:val="es-ES"/>
        </w:rPr>
        <w:t xml:space="preserve">ión de comprobación </w:t>
      </w:r>
      <w:r>
        <w:rPr>
          <w:lang w:val="es-ES"/>
        </w:rPr>
        <w:br/>
        <w:t>técnica del</w:t>
      </w:r>
      <w:r w:rsidR="005E38AB">
        <w:rPr>
          <w:lang w:val="es-ES"/>
        </w:rPr>
        <w:t xml:space="preserve"> </w:t>
      </w:r>
      <w:r w:rsidRPr="00D94466">
        <w:rPr>
          <w:lang w:val="es-ES"/>
        </w:rPr>
        <w:t>espectro para países en desarrollo</w:t>
      </w:r>
    </w:p>
    <w:p w:rsidR="00350A59" w:rsidRPr="005C788D" w:rsidRDefault="00350A59" w:rsidP="00350A59"/>
    <w:p w:rsidR="00350A59" w:rsidRDefault="00350A59" w:rsidP="002C02C7">
      <w:pPr>
        <w:tabs>
          <w:tab w:val="left" w:pos="720"/>
          <w:tab w:val="left" w:pos="7655"/>
        </w:tabs>
        <w:overflowPunct/>
        <w:autoSpaceDE/>
        <w:adjustRightInd/>
        <w:spacing w:before="360"/>
        <w:rPr>
          <w:bCs/>
          <w:szCs w:val="24"/>
          <w:u w:val="single"/>
        </w:rPr>
      </w:pPr>
      <w:r>
        <w:rPr>
          <w:bCs/>
          <w:szCs w:val="24"/>
          <w:u w:val="single"/>
        </w:rPr>
        <w:t xml:space="preserve">Recomendación UIT-R </w:t>
      </w:r>
      <w:r w:rsidR="002C02C7">
        <w:rPr>
          <w:bCs/>
          <w:szCs w:val="24"/>
          <w:u w:val="single"/>
        </w:rPr>
        <w:t>S</w:t>
      </w:r>
      <w:r>
        <w:rPr>
          <w:bCs/>
          <w:szCs w:val="24"/>
          <w:u w:val="single"/>
        </w:rPr>
        <w:t>M.1</w:t>
      </w:r>
      <w:r w:rsidR="002C02C7">
        <w:rPr>
          <w:bCs/>
          <w:szCs w:val="24"/>
          <w:u w:val="single"/>
        </w:rPr>
        <w:t>268-2</w:t>
      </w:r>
      <w:r w:rsidRPr="005C788D">
        <w:rPr>
          <w:bCs/>
          <w:szCs w:val="24"/>
        </w:rPr>
        <w:tab/>
      </w:r>
      <w:r w:rsidR="002C02C7">
        <w:rPr>
          <w:bCs/>
          <w:szCs w:val="24"/>
        </w:rPr>
        <w:t>Doc. 1</w:t>
      </w:r>
      <w:r>
        <w:rPr>
          <w:bCs/>
          <w:szCs w:val="24"/>
        </w:rPr>
        <w:t>/1</w:t>
      </w:r>
      <w:r w:rsidR="002C02C7">
        <w:rPr>
          <w:bCs/>
          <w:szCs w:val="24"/>
        </w:rPr>
        <w:t>29</w:t>
      </w:r>
      <w:r>
        <w:rPr>
          <w:bCs/>
          <w:szCs w:val="24"/>
        </w:rPr>
        <w:t>(Rev.1)</w:t>
      </w:r>
    </w:p>
    <w:p w:rsidR="00350A59" w:rsidRDefault="002C02C7" w:rsidP="002C02C7">
      <w:pPr>
        <w:pStyle w:val="Rectitle"/>
      </w:pPr>
      <w:r w:rsidRPr="00D94466">
        <w:rPr>
          <w:lang w:val="es-ES"/>
        </w:rPr>
        <w:t>Método de medición de la máxima desviación de</w:t>
      </w:r>
      <w:r>
        <w:rPr>
          <w:lang w:val="es-ES"/>
        </w:rPr>
        <w:t xml:space="preserve"> frecuencia </w:t>
      </w:r>
      <w:r>
        <w:rPr>
          <w:lang w:val="es-ES"/>
        </w:rPr>
        <w:br/>
        <w:t>de las emisiones de </w:t>
      </w:r>
      <w:r w:rsidRPr="00D94466">
        <w:rPr>
          <w:lang w:val="es-ES"/>
        </w:rPr>
        <w:t xml:space="preserve">radiodifusión a utilizar en las </w:t>
      </w:r>
      <w:r>
        <w:rPr>
          <w:lang w:val="es-ES"/>
        </w:rPr>
        <w:br/>
      </w:r>
      <w:r w:rsidRPr="00D94466">
        <w:rPr>
          <w:lang w:val="es-ES"/>
        </w:rPr>
        <w:t>estaciones de comprobación técnica</w:t>
      </w:r>
    </w:p>
    <w:p w:rsidR="00350A59" w:rsidRDefault="00350A59" w:rsidP="00350A59"/>
    <w:p w:rsidR="00350A59" w:rsidRPr="00BA3962" w:rsidRDefault="00350A59" w:rsidP="00350A59">
      <w:pPr>
        <w:pStyle w:val="AnnexNoTitle0"/>
      </w:pPr>
      <w:r w:rsidRPr="00BA3962">
        <w:br w:type="page"/>
        <w:t>A</w:t>
      </w:r>
      <w:r>
        <w:t>n</w:t>
      </w:r>
      <w:r w:rsidRPr="00BA3962">
        <w:t>ex</w:t>
      </w:r>
      <w:r>
        <w:t>o</w:t>
      </w:r>
      <w:r w:rsidRPr="00BA3962">
        <w:t xml:space="preserve"> 2</w:t>
      </w:r>
      <w:r>
        <w:br/>
      </w:r>
      <w:r>
        <w:br/>
        <w:t>Lista de las Recomendaciones suprimidas</w:t>
      </w:r>
    </w:p>
    <w:p w:rsidR="00350A59" w:rsidRDefault="00350A59" w:rsidP="00350A59"/>
    <w:p w:rsidR="002C02C7" w:rsidRDefault="002C02C7" w:rsidP="00350A59"/>
    <w:p w:rsidR="00350A59" w:rsidRPr="00BA3962" w:rsidRDefault="00350A59" w:rsidP="00350A59"/>
    <w:tbl>
      <w:tblPr>
        <w:tblW w:w="9263" w:type="dxa"/>
        <w:jc w:val="center"/>
        <w:tblLayout w:type="fixed"/>
        <w:tblLook w:val="0000"/>
      </w:tblPr>
      <w:tblGrid>
        <w:gridCol w:w="2152"/>
        <w:gridCol w:w="7111"/>
      </w:tblGrid>
      <w:tr w:rsidR="00350A59" w:rsidRPr="00BA3962" w:rsidTr="00350A59">
        <w:trPr>
          <w:trHeight w:val="514"/>
          <w:jc w:val="center"/>
        </w:trPr>
        <w:tc>
          <w:tcPr>
            <w:tcW w:w="2152" w:type="dxa"/>
            <w:tcBorders>
              <w:top w:val="single" w:sz="4" w:space="0" w:color="auto"/>
              <w:left w:val="single" w:sz="4" w:space="0" w:color="auto"/>
              <w:bottom w:val="single" w:sz="4" w:space="0" w:color="auto"/>
              <w:right w:val="single" w:sz="4" w:space="0" w:color="auto"/>
            </w:tcBorders>
          </w:tcPr>
          <w:p w:rsidR="00350A59" w:rsidRPr="00BA3962" w:rsidRDefault="00350A59" w:rsidP="00350A59">
            <w:pPr>
              <w:pStyle w:val="Tablehead"/>
              <w:rPr>
                <w:lang w:eastAsia="ja-JP"/>
              </w:rPr>
            </w:pPr>
            <w:r w:rsidRPr="00BA3962">
              <w:rPr>
                <w:lang w:eastAsia="ja-JP"/>
              </w:rPr>
              <w:t>Rec</w:t>
            </w:r>
            <w:r>
              <w:rPr>
                <w:lang w:eastAsia="ja-JP"/>
              </w:rPr>
              <w:t>omendación</w:t>
            </w:r>
            <w:r w:rsidRPr="00BA3962">
              <w:rPr>
                <w:lang w:eastAsia="ja-JP"/>
              </w:rPr>
              <w:t xml:space="preserve"> </w:t>
            </w:r>
            <w:r w:rsidRPr="00BA3962">
              <w:rPr>
                <w:lang w:eastAsia="ja-JP"/>
              </w:rPr>
              <w:br/>
            </w:r>
            <w:r>
              <w:rPr>
                <w:lang w:eastAsia="ja-JP"/>
              </w:rPr>
              <w:t>UIT</w:t>
            </w:r>
            <w:r w:rsidRPr="00BA3962">
              <w:rPr>
                <w:lang w:eastAsia="ja-JP"/>
              </w:rPr>
              <w:t>-R</w:t>
            </w:r>
          </w:p>
        </w:tc>
        <w:tc>
          <w:tcPr>
            <w:tcW w:w="7111" w:type="dxa"/>
            <w:tcBorders>
              <w:top w:val="single" w:sz="4" w:space="0" w:color="auto"/>
              <w:left w:val="single" w:sz="4" w:space="0" w:color="auto"/>
              <w:bottom w:val="single" w:sz="4" w:space="0" w:color="auto"/>
              <w:right w:val="single" w:sz="4" w:space="0" w:color="auto"/>
            </w:tcBorders>
            <w:vAlign w:val="center"/>
          </w:tcPr>
          <w:p w:rsidR="00350A59" w:rsidRPr="00BA3962" w:rsidRDefault="00350A59" w:rsidP="00350A59">
            <w:pPr>
              <w:pStyle w:val="Tablehead"/>
            </w:pPr>
            <w:r>
              <w:t>Título</w:t>
            </w:r>
          </w:p>
        </w:tc>
      </w:tr>
      <w:tr w:rsidR="002C02C7" w:rsidRPr="00BA3962" w:rsidTr="00B0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52" w:type="dxa"/>
          </w:tcPr>
          <w:p w:rsidR="002C02C7" w:rsidRPr="00D94466" w:rsidRDefault="002C02C7" w:rsidP="00B06EFA">
            <w:pPr>
              <w:pStyle w:val="Tabletext"/>
              <w:jc w:val="center"/>
              <w:rPr>
                <w:rFonts w:eastAsia="SimSun"/>
                <w:color w:val="000000"/>
                <w:szCs w:val="18"/>
                <w:lang w:val="es-ES"/>
              </w:rPr>
            </w:pPr>
            <w:r w:rsidRPr="00D94466">
              <w:rPr>
                <w:rFonts w:eastAsia="SimSun"/>
                <w:color w:val="000000"/>
                <w:szCs w:val="18"/>
                <w:lang w:val="es-ES"/>
              </w:rPr>
              <w:t>SM.182-5</w:t>
            </w:r>
          </w:p>
        </w:tc>
        <w:tc>
          <w:tcPr>
            <w:tcW w:w="7111" w:type="dxa"/>
          </w:tcPr>
          <w:p w:rsidR="002C02C7" w:rsidRPr="00D94466" w:rsidRDefault="002C02C7" w:rsidP="00B06EFA">
            <w:pPr>
              <w:pStyle w:val="Tabletext"/>
              <w:rPr>
                <w:rFonts w:eastAsia="SimSun"/>
                <w:color w:val="000000"/>
                <w:szCs w:val="28"/>
                <w:lang w:val="es-ES"/>
              </w:rPr>
            </w:pPr>
            <w:r w:rsidRPr="00D94466">
              <w:rPr>
                <w:rFonts w:eastAsia="SimSun"/>
                <w:color w:val="000000"/>
                <w:szCs w:val="18"/>
                <w:lang w:val="es-ES"/>
              </w:rPr>
              <w:t>Comprobación automática de la ocupación del espectro de frecuencias radioeléctricas</w:t>
            </w:r>
          </w:p>
        </w:tc>
      </w:tr>
      <w:tr w:rsidR="002C02C7" w:rsidRPr="00BA3962" w:rsidTr="00B0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52" w:type="dxa"/>
          </w:tcPr>
          <w:p w:rsidR="002C02C7" w:rsidRPr="00D94466" w:rsidRDefault="002C02C7" w:rsidP="00B06EFA">
            <w:pPr>
              <w:pStyle w:val="Tabletext"/>
              <w:jc w:val="center"/>
              <w:rPr>
                <w:rFonts w:eastAsia="SimSun"/>
                <w:color w:val="000000"/>
                <w:szCs w:val="18"/>
                <w:lang w:val="es-ES"/>
              </w:rPr>
            </w:pPr>
            <w:r w:rsidRPr="00D94466">
              <w:rPr>
                <w:rFonts w:eastAsia="SimSun"/>
                <w:color w:val="000000"/>
                <w:szCs w:val="18"/>
                <w:lang w:val="es-ES"/>
              </w:rPr>
              <w:t>SM.1536</w:t>
            </w:r>
          </w:p>
        </w:tc>
        <w:tc>
          <w:tcPr>
            <w:tcW w:w="7111" w:type="dxa"/>
          </w:tcPr>
          <w:p w:rsidR="002C02C7" w:rsidRPr="00D94466" w:rsidRDefault="002C02C7" w:rsidP="00B06EFA">
            <w:pPr>
              <w:tabs>
                <w:tab w:val="clear" w:pos="794"/>
                <w:tab w:val="clear" w:pos="1191"/>
                <w:tab w:val="clear" w:pos="1588"/>
                <w:tab w:val="clear" w:pos="1985"/>
              </w:tabs>
              <w:overflowPunct/>
              <w:autoSpaceDE/>
              <w:autoSpaceDN/>
              <w:adjustRightInd/>
              <w:spacing w:before="40" w:after="40"/>
              <w:textAlignment w:val="auto"/>
              <w:rPr>
                <w:sz w:val="22"/>
                <w:szCs w:val="22"/>
                <w:lang w:val="es-ES"/>
              </w:rPr>
            </w:pPr>
            <w:r w:rsidRPr="00D94466">
              <w:rPr>
                <w:sz w:val="22"/>
                <w:szCs w:val="22"/>
                <w:lang w:val="es-ES"/>
              </w:rPr>
              <w:t>Medición de la ocupación de canales de frecuencias</w:t>
            </w:r>
          </w:p>
        </w:tc>
      </w:tr>
      <w:tr w:rsidR="002C02C7" w:rsidRPr="00BA3962" w:rsidTr="00B0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52" w:type="dxa"/>
          </w:tcPr>
          <w:p w:rsidR="002C02C7" w:rsidRPr="00D94466" w:rsidRDefault="002C02C7" w:rsidP="00B06EFA">
            <w:pPr>
              <w:pStyle w:val="Tabletext"/>
              <w:jc w:val="center"/>
              <w:rPr>
                <w:rFonts w:eastAsia="SimSun"/>
                <w:color w:val="000000"/>
                <w:szCs w:val="18"/>
                <w:lang w:val="es-ES"/>
              </w:rPr>
            </w:pPr>
            <w:r w:rsidRPr="00D94466">
              <w:rPr>
                <w:rFonts w:eastAsia="SimSun"/>
                <w:color w:val="000000"/>
                <w:szCs w:val="18"/>
                <w:lang w:val="es-ES"/>
              </w:rPr>
              <w:t>SM.1793</w:t>
            </w:r>
          </w:p>
        </w:tc>
        <w:tc>
          <w:tcPr>
            <w:tcW w:w="7111" w:type="dxa"/>
          </w:tcPr>
          <w:p w:rsidR="002C02C7" w:rsidRPr="00D94466" w:rsidRDefault="002C02C7" w:rsidP="00B06EFA">
            <w:pPr>
              <w:pStyle w:val="Tabletext"/>
              <w:rPr>
                <w:rFonts w:eastAsia="SimSun"/>
                <w:color w:val="000000"/>
                <w:szCs w:val="18"/>
                <w:lang w:val="es-ES"/>
              </w:rPr>
            </w:pPr>
            <w:r w:rsidRPr="00D94466">
              <w:rPr>
                <w:rFonts w:eastAsia="SimSun"/>
                <w:color w:val="000000"/>
                <w:szCs w:val="18"/>
                <w:lang w:val="es-ES"/>
              </w:rPr>
              <w:t>Medición de la ocupación de canales de frecuencia mediante la técnica utilizada para la medición de bandas de frecuencia</w:t>
            </w:r>
          </w:p>
        </w:tc>
      </w:tr>
    </w:tbl>
    <w:p w:rsidR="00350A59" w:rsidRDefault="00350A59" w:rsidP="00350A59"/>
    <w:p w:rsidR="00350A59" w:rsidRDefault="00350A59" w:rsidP="00350A59"/>
    <w:p w:rsidR="00350A59" w:rsidRDefault="00350A59" w:rsidP="00350A59"/>
    <w:p w:rsidR="00F96264" w:rsidRPr="00F96264" w:rsidRDefault="00F96264" w:rsidP="00F96264">
      <w:bookmarkStart w:id="4" w:name="ddistribution"/>
      <w:bookmarkEnd w:id="4"/>
    </w:p>
    <w:p w:rsidR="00F96264" w:rsidRDefault="00F96264"/>
    <w:p w:rsidR="00350A59" w:rsidRDefault="00350A59" w:rsidP="00350A59">
      <w:pPr>
        <w:jc w:val="center"/>
      </w:pPr>
      <w:r>
        <w:t>__________________</w:t>
      </w:r>
    </w:p>
    <w:sectPr w:rsidR="00350A59" w:rsidSect="00350A59">
      <w:headerReference w:type="default" r:id="rId8"/>
      <w:footerReference w:type="default" r:id="rId9"/>
      <w:footerReference w:type="first" r:id="rId10"/>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FA" w:rsidRDefault="00B06EFA">
      <w:r>
        <w:separator/>
      </w:r>
    </w:p>
  </w:endnote>
  <w:endnote w:type="continuationSeparator" w:id="0">
    <w:p w:rsidR="00B06EFA" w:rsidRDefault="00B06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FA" w:rsidRDefault="00B458C4">
    <w:pPr>
      <w:pStyle w:val="Footer"/>
    </w:pPr>
    <w:fldSimple w:instr=" FILENAME \p \* MERGEFORMAT ">
      <w:r w:rsidR="00B9471B">
        <w:t>Y:\APP\BR\CIRCS_DMS\CACE\500\528\528s.docx</w:t>
      </w:r>
    </w:fldSimple>
    <w:r w:rsidR="00B06EFA">
      <w:tab/>
    </w:r>
    <w:r>
      <w:fldChar w:fldCharType="begin"/>
    </w:r>
    <w:r w:rsidR="00B06EFA">
      <w:instrText xml:space="preserve"> savedate \@ dd.MM.yy </w:instrText>
    </w:r>
    <w:r>
      <w:fldChar w:fldCharType="separate"/>
    </w:r>
    <w:r w:rsidR="00B9471B">
      <w:t>04.02.11</w:t>
    </w:r>
    <w:r>
      <w:fldChar w:fldCharType="end"/>
    </w:r>
    <w:r w:rsidR="00B06EFA">
      <w:tab/>
    </w:r>
    <w:r>
      <w:fldChar w:fldCharType="begin"/>
    </w:r>
    <w:r w:rsidR="00B06EFA">
      <w:instrText xml:space="preserve"> printdate \@ dd.MM.yy </w:instrText>
    </w:r>
    <w:r>
      <w:fldChar w:fldCharType="separate"/>
    </w:r>
    <w:r w:rsidR="00B9471B">
      <w:t>07.02.11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9"/>
      <w:gridCol w:w="2359"/>
      <w:gridCol w:w="2384"/>
    </w:tblGrid>
    <w:tr w:rsidR="00B06EFA">
      <w:trPr>
        <w:cantSplit/>
      </w:trPr>
      <w:tc>
        <w:tcPr>
          <w:tcW w:w="1062" w:type="pct"/>
          <w:tcBorders>
            <w:top w:val="single" w:sz="6" w:space="0" w:color="auto"/>
          </w:tcBorders>
          <w:tcMar>
            <w:top w:w="57" w:type="dxa"/>
          </w:tcMar>
        </w:tcPr>
        <w:p w:rsidR="00B06EFA" w:rsidRDefault="00B06EFA">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B06EFA" w:rsidRDefault="00B06EFA">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B06EFA" w:rsidRDefault="00B06EFA">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B06EFA" w:rsidRDefault="00B06EFA">
          <w:pPr>
            <w:pStyle w:val="itu"/>
            <w:rPr>
              <w:lang w:val="es-ES_tradnl"/>
            </w:rPr>
          </w:pPr>
          <w:r>
            <w:rPr>
              <w:lang w:val="es-ES_tradnl"/>
            </w:rPr>
            <w:t>E-mail:</w:t>
          </w:r>
          <w:r>
            <w:rPr>
              <w:lang w:val="es-ES_tradnl"/>
            </w:rPr>
            <w:tab/>
            <w:t>itumail@itu.int</w:t>
          </w:r>
        </w:p>
      </w:tc>
    </w:tr>
    <w:tr w:rsidR="00B06EFA">
      <w:trPr>
        <w:cantSplit/>
      </w:trPr>
      <w:tc>
        <w:tcPr>
          <w:tcW w:w="1062" w:type="pct"/>
        </w:tcPr>
        <w:p w:rsidR="00B06EFA" w:rsidRDefault="00B06EFA">
          <w:pPr>
            <w:pStyle w:val="itu"/>
            <w:rPr>
              <w:lang w:val="es-ES_tradnl"/>
            </w:rPr>
          </w:pPr>
          <w:r>
            <w:rPr>
              <w:lang w:val="es-ES_tradnl"/>
            </w:rPr>
            <w:t>CH-1211 Ginebra 20</w:t>
          </w:r>
        </w:p>
      </w:tc>
      <w:tc>
        <w:tcPr>
          <w:tcW w:w="1584" w:type="pct"/>
        </w:tcPr>
        <w:p w:rsidR="00B06EFA" w:rsidRDefault="00B06EFA">
          <w:pPr>
            <w:pStyle w:val="itu"/>
            <w:rPr>
              <w:lang w:val="es-ES_tradnl"/>
            </w:rPr>
          </w:pPr>
          <w:r>
            <w:rPr>
              <w:lang w:val="es-ES_tradnl"/>
            </w:rPr>
            <w:t>Telefax</w:t>
          </w:r>
          <w:r>
            <w:rPr>
              <w:lang w:val="es-ES_tradnl"/>
            </w:rPr>
            <w:tab/>
            <w:t>Gr3:</w:t>
          </w:r>
          <w:r>
            <w:rPr>
              <w:lang w:val="es-ES_tradnl"/>
            </w:rPr>
            <w:tab/>
            <w:t>+41 22 733 72 56</w:t>
          </w:r>
        </w:p>
      </w:tc>
      <w:tc>
        <w:tcPr>
          <w:tcW w:w="1223" w:type="pct"/>
        </w:tcPr>
        <w:p w:rsidR="00B06EFA" w:rsidRDefault="00B06EFA">
          <w:pPr>
            <w:pStyle w:val="itu"/>
            <w:rPr>
              <w:lang w:val="es-ES_tradnl"/>
            </w:rPr>
          </w:pPr>
          <w:r>
            <w:rPr>
              <w:lang w:val="es-ES_tradnl"/>
            </w:rPr>
            <w:t>Telegrama ITU GENEVE</w:t>
          </w:r>
        </w:p>
      </w:tc>
      <w:tc>
        <w:tcPr>
          <w:tcW w:w="1131" w:type="pct"/>
        </w:tcPr>
        <w:p w:rsidR="00B06EFA" w:rsidRDefault="00B06EFA">
          <w:pPr>
            <w:pStyle w:val="itu"/>
            <w:rPr>
              <w:lang w:val="es-ES_tradnl"/>
            </w:rPr>
          </w:pPr>
          <w:r>
            <w:rPr>
              <w:lang w:val="es-ES_tradnl"/>
            </w:rPr>
            <w:tab/>
          </w:r>
          <w:hyperlink r:id="rId1" w:history="1">
            <w:r>
              <w:rPr>
                <w:rStyle w:val="Hyperlink"/>
                <w:lang w:val="es-ES_tradnl"/>
              </w:rPr>
              <w:t>http://www.itu.int/</w:t>
            </w:r>
          </w:hyperlink>
        </w:p>
      </w:tc>
    </w:tr>
    <w:tr w:rsidR="00B06EFA">
      <w:trPr>
        <w:cantSplit/>
      </w:trPr>
      <w:tc>
        <w:tcPr>
          <w:tcW w:w="1062" w:type="pct"/>
        </w:tcPr>
        <w:p w:rsidR="00B06EFA" w:rsidRDefault="00B06EFA">
          <w:pPr>
            <w:pStyle w:val="itu"/>
            <w:rPr>
              <w:lang w:val="es-ES_tradnl"/>
            </w:rPr>
          </w:pPr>
          <w:r>
            <w:rPr>
              <w:lang w:val="es-ES_tradnl"/>
            </w:rPr>
            <w:t>Suiza</w:t>
          </w:r>
        </w:p>
      </w:tc>
      <w:tc>
        <w:tcPr>
          <w:tcW w:w="1584" w:type="pct"/>
        </w:tcPr>
        <w:p w:rsidR="00B06EFA" w:rsidRDefault="00B06EFA">
          <w:pPr>
            <w:pStyle w:val="itu"/>
            <w:rPr>
              <w:lang w:val="es-ES_tradnl"/>
            </w:rPr>
          </w:pPr>
          <w:r>
            <w:rPr>
              <w:lang w:val="es-ES_tradnl"/>
            </w:rPr>
            <w:tab/>
            <w:t>Gr4:</w:t>
          </w:r>
          <w:r>
            <w:rPr>
              <w:lang w:val="es-ES_tradnl"/>
            </w:rPr>
            <w:tab/>
            <w:t>+41 22 730 65 00</w:t>
          </w:r>
        </w:p>
      </w:tc>
      <w:tc>
        <w:tcPr>
          <w:tcW w:w="1223" w:type="pct"/>
        </w:tcPr>
        <w:p w:rsidR="00B06EFA" w:rsidRDefault="00B06EFA">
          <w:pPr>
            <w:pStyle w:val="itu"/>
            <w:rPr>
              <w:lang w:val="es-ES_tradnl"/>
            </w:rPr>
          </w:pPr>
        </w:p>
      </w:tc>
      <w:tc>
        <w:tcPr>
          <w:tcW w:w="1131" w:type="pct"/>
        </w:tcPr>
        <w:p w:rsidR="00B06EFA" w:rsidRDefault="00B06EFA">
          <w:pPr>
            <w:pStyle w:val="itu"/>
            <w:rPr>
              <w:lang w:val="es-ES_tradnl"/>
            </w:rPr>
          </w:pPr>
        </w:p>
      </w:tc>
    </w:tr>
  </w:tbl>
  <w:p w:rsidR="00B06EFA" w:rsidRPr="00350A59" w:rsidRDefault="00B06EFA" w:rsidP="00F96264">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FA" w:rsidRDefault="00B06EFA">
      <w:r>
        <w:t>____________________</w:t>
      </w:r>
    </w:p>
  </w:footnote>
  <w:footnote w:type="continuationSeparator" w:id="0">
    <w:p w:rsidR="00B06EFA" w:rsidRDefault="00B06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FA" w:rsidRDefault="00B06EFA">
    <w:pPr>
      <w:pStyle w:val="Header"/>
      <w:rPr>
        <w:rStyle w:val="PageNumber"/>
      </w:rPr>
    </w:pPr>
    <w:r>
      <w:rPr>
        <w:lang w:val="en-US"/>
      </w:rPr>
      <w:t xml:space="preserve">- </w:t>
    </w:r>
    <w:r w:rsidR="00B458C4">
      <w:rPr>
        <w:rStyle w:val="PageNumber"/>
      </w:rPr>
      <w:fldChar w:fldCharType="begin"/>
    </w:r>
    <w:r>
      <w:rPr>
        <w:rStyle w:val="PageNumber"/>
      </w:rPr>
      <w:instrText xml:space="preserve"> PAGE </w:instrText>
    </w:r>
    <w:r w:rsidR="00B458C4">
      <w:rPr>
        <w:rStyle w:val="PageNumber"/>
      </w:rPr>
      <w:fldChar w:fldCharType="separate"/>
    </w:r>
    <w:r w:rsidR="00B9471B">
      <w:rPr>
        <w:rStyle w:val="PageNumber"/>
        <w:noProof/>
      </w:rPr>
      <w:t>3</w:t>
    </w:r>
    <w:r w:rsidR="00B458C4">
      <w:rPr>
        <w:rStyle w:val="PageNumber"/>
      </w:rPr>
      <w:fldChar w:fldCharType="end"/>
    </w:r>
    <w:r>
      <w:rPr>
        <w:rStyle w:val="PageNumber"/>
      </w:rPr>
      <w:t xml:space="preserve"> -</w:t>
    </w:r>
  </w:p>
  <w:p w:rsidR="00B06EFA" w:rsidRPr="00F96264" w:rsidRDefault="00B06EF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
  <w:rsids>
    <w:rsidRoot w:val="00350A59"/>
    <w:rsid w:val="000E3108"/>
    <w:rsid w:val="00131358"/>
    <w:rsid w:val="00240010"/>
    <w:rsid w:val="002C02C7"/>
    <w:rsid w:val="00350A59"/>
    <w:rsid w:val="005E38AB"/>
    <w:rsid w:val="00832A2E"/>
    <w:rsid w:val="00A07A6C"/>
    <w:rsid w:val="00AE07DC"/>
    <w:rsid w:val="00B06EFA"/>
    <w:rsid w:val="00B458C4"/>
    <w:rsid w:val="00B9471B"/>
    <w:rsid w:val="00BD0273"/>
    <w:rsid w:val="00C354BD"/>
    <w:rsid w:val="00D04A11"/>
    <w:rsid w:val="00F962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4B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354BD"/>
    <w:pPr>
      <w:keepNext/>
      <w:keepLines/>
      <w:spacing w:before="360"/>
      <w:ind w:left="794" w:hanging="794"/>
      <w:outlineLvl w:val="0"/>
    </w:pPr>
    <w:rPr>
      <w:b/>
    </w:rPr>
  </w:style>
  <w:style w:type="paragraph" w:styleId="Heading2">
    <w:name w:val="heading 2"/>
    <w:basedOn w:val="Heading1"/>
    <w:next w:val="Normal"/>
    <w:qFormat/>
    <w:rsid w:val="00C354BD"/>
    <w:pPr>
      <w:spacing w:before="240"/>
      <w:outlineLvl w:val="1"/>
    </w:pPr>
  </w:style>
  <w:style w:type="paragraph" w:styleId="Heading3">
    <w:name w:val="heading 3"/>
    <w:basedOn w:val="Heading1"/>
    <w:next w:val="Normal"/>
    <w:qFormat/>
    <w:rsid w:val="00C354BD"/>
    <w:pPr>
      <w:spacing w:before="160"/>
      <w:outlineLvl w:val="2"/>
    </w:pPr>
  </w:style>
  <w:style w:type="paragraph" w:styleId="Heading4">
    <w:name w:val="heading 4"/>
    <w:basedOn w:val="Heading3"/>
    <w:next w:val="Normal"/>
    <w:qFormat/>
    <w:rsid w:val="00C354BD"/>
    <w:pPr>
      <w:tabs>
        <w:tab w:val="clear" w:pos="794"/>
        <w:tab w:val="left" w:pos="1021"/>
      </w:tabs>
      <w:ind w:left="1021" w:hanging="1021"/>
      <w:outlineLvl w:val="3"/>
    </w:pPr>
  </w:style>
  <w:style w:type="paragraph" w:styleId="Heading5">
    <w:name w:val="heading 5"/>
    <w:basedOn w:val="Heading4"/>
    <w:next w:val="Normal"/>
    <w:qFormat/>
    <w:rsid w:val="00C354BD"/>
    <w:pPr>
      <w:outlineLvl w:val="4"/>
    </w:pPr>
  </w:style>
  <w:style w:type="paragraph" w:styleId="Heading6">
    <w:name w:val="heading 6"/>
    <w:basedOn w:val="Heading4"/>
    <w:next w:val="Normal"/>
    <w:qFormat/>
    <w:rsid w:val="00C354BD"/>
    <w:pPr>
      <w:tabs>
        <w:tab w:val="clear" w:pos="1021"/>
        <w:tab w:val="clear" w:pos="1191"/>
      </w:tabs>
      <w:ind w:left="1588" w:hanging="1588"/>
      <w:outlineLvl w:val="5"/>
    </w:pPr>
  </w:style>
  <w:style w:type="paragraph" w:styleId="Heading7">
    <w:name w:val="heading 7"/>
    <w:basedOn w:val="Heading6"/>
    <w:next w:val="Normal"/>
    <w:qFormat/>
    <w:rsid w:val="00C354BD"/>
    <w:pPr>
      <w:outlineLvl w:val="6"/>
    </w:pPr>
  </w:style>
  <w:style w:type="paragraph" w:styleId="Heading8">
    <w:name w:val="heading 8"/>
    <w:basedOn w:val="Heading6"/>
    <w:next w:val="Normal"/>
    <w:qFormat/>
    <w:rsid w:val="00C354BD"/>
    <w:pPr>
      <w:outlineLvl w:val="7"/>
    </w:pPr>
  </w:style>
  <w:style w:type="paragraph" w:styleId="Heading9">
    <w:name w:val="heading 9"/>
    <w:basedOn w:val="Heading6"/>
    <w:next w:val="Normal"/>
    <w:qFormat/>
    <w:rsid w:val="00C35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C354BD"/>
  </w:style>
  <w:style w:type="paragraph" w:styleId="TOC4">
    <w:name w:val="toc 4"/>
    <w:basedOn w:val="TOC3"/>
    <w:semiHidden/>
    <w:rsid w:val="00C354BD"/>
  </w:style>
  <w:style w:type="paragraph" w:styleId="TOC3">
    <w:name w:val="toc 3"/>
    <w:basedOn w:val="TOC2"/>
    <w:semiHidden/>
    <w:rsid w:val="00C354BD"/>
  </w:style>
  <w:style w:type="paragraph" w:styleId="TOC2">
    <w:name w:val="toc 2"/>
    <w:basedOn w:val="TOC1"/>
    <w:semiHidden/>
    <w:rsid w:val="00C354BD"/>
    <w:pPr>
      <w:spacing w:before="80"/>
      <w:ind w:left="1531" w:hanging="851"/>
    </w:pPr>
  </w:style>
  <w:style w:type="paragraph" w:styleId="TOC1">
    <w:name w:val="toc 1"/>
    <w:basedOn w:val="Normal"/>
    <w:semiHidden/>
    <w:rsid w:val="00C354B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C354BD"/>
  </w:style>
  <w:style w:type="paragraph" w:styleId="TOC6">
    <w:name w:val="toc 6"/>
    <w:basedOn w:val="TOC4"/>
    <w:semiHidden/>
    <w:rsid w:val="00C354BD"/>
  </w:style>
  <w:style w:type="paragraph" w:styleId="TOC5">
    <w:name w:val="toc 5"/>
    <w:basedOn w:val="TOC4"/>
    <w:semiHidden/>
    <w:rsid w:val="00C354BD"/>
  </w:style>
  <w:style w:type="paragraph" w:customStyle="1" w:styleId="FigureNotitle">
    <w:name w:val="Figure_No &amp; title"/>
    <w:basedOn w:val="Normal"/>
    <w:next w:val="Normalaftertitle"/>
    <w:rsid w:val="00C354BD"/>
    <w:pPr>
      <w:keepLines/>
      <w:spacing w:before="240" w:after="120"/>
      <w:jc w:val="center"/>
    </w:pPr>
    <w:rPr>
      <w:b/>
    </w:rPr>
  </w:style>
  <w:style w:type="paragraph" w:customStyle="1" w:styleId="Normalaftertitle">
    <w:name w:val="Normal_after_title"/>
    <w:basedOn w:val="Normal"/>
    <w:next w:val="Normal"/>
    <w:rsid w:val="00C354BD"/>
    <w:pPr>
      <w:spacing w:before="360"/>
    </w:pPr>
  </w:style>
  <w:style w:type="paragraph" w:customStyle="1" w:styleId="TabletitleBR">
    <w:name w:val="Table_title_BR"/>
    <w:basedOn w:val="Normal"/>
    <w:next w:val="Tablehead"/>
    <w:rsid w:val="00C354BD"/>
    <w:pPr>
      <w:keepNext/>
      <w:keepLines/>
      <w:spacing w:before="0" w:after="120"/>
      <w:jc w:val="center"/>
    </w:pPr>
    <w:rPr>
      <w:b/>
    </w:rPr>
  </w:style>
  <w:style w:type="paragraph" w:customStyle="1" w:styleId="Tablehead">
    <w:name w:val="Table_head"/>
    <w:basedOn w:val="Normal"/>
    <w:next w:val="Tabletext"/>
    <w:rsid w:val="00C35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35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C354BD"/>
    <w:pPr>
      <w:keepNext/>
      <w:keepLines/>
      <w:spacing w:before="480"/>
      <w:jc w:val="center"/>
    </w:pPr>
    <w:rPr>
      <w:b/>
      <w:sz w:val="28"/>
    </w:rPr>
  </w:style>
  <w:style w:type="paragraph" w:customStyle="1" w:styleId="AppendixNotitle">
    <w:name w:val="Appendix_No &amp; title"/>
    <w:basedOn w:val="AnnexNotitle"/>
    <w:next w:val="Normalaftertitle"/>
    <w:rsid w:val="00C354BD"/>
  </w:style>
  <w:style w:type="paragraph" w:styleId="Index3">
    <w:name w:val="index 3"/>
    <w:basedOn w:val="Normal"/>
    <w:next w:val="Normal"/>
    <w:semiHidden/>
    <w:rsid w:val="00C354BD"/>
    <w:pPr>
      <w:ind w:left="566"/>
    </w:pPr>
  </w:style>
  <w:style w:type="paragraph" w:styleId="Index2">
    <w:name w:val="index 2"/>
    <w:basedOn w:val="Normal"/>
    <w:next w:val="Normal"/>
    <w:semiHidden/>
    <w:rsid w:val="00C354BD"/>
    <w:pPr>
      <w:ind w:left="283"/>
    </w:pPr>
  </w:style>
  <w:style w:type="paragraph" w:styleId="Index1">
    <w:name w:val="index 1"/>
    <w:basedOn w:val="Normal"/>
    <w:next w:val="Normal"/>
    <w:semiHidden/>
    <w:rsid w:val="00C354BD"/>
  </w:style>
  <w:style w:type="paragraph" w:customStyle="1" w:styleId="FiguretitleBR">
    <w:name w:val="Figure_title_BR"/>
    <w:basedOn w:val="TabletitleBR"/>
    <w:next w:val="Figurewithouttitle"/>
    <w:rsid w:val="00C354BD"/>
    <w:pPr>
      <w:keepNext w:val="0"/>
      <w:spacing w:after="480"/>
    </w:pPr>
  </w:style>
  <w:style w:type="paragraph" w:customStyle="1" w:styleId="Figure">
    <w:name w:val="Figure"/>
    <w:basedOn w:val="Normal"/>
    <w:next w:val="FigureNotitle"/>
    <w:rsid w:val="00C354BD"/>
    <w:pPr>
      <w:keepNext/>
      <w:keepLines/>
      <w:spacing w:before="240" w:after="120"/>
      <w:jc w:val="center"/>
    </w:pPr>
  </w:style>
  <w:style w:type="paragraph" w:styleId="Footer">
    <w:name w:val="footer"/>
    <w:basedOn w:val="Normal"/>
    <w:rsid w:val="00C35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C35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354BD"/>
    <w:rPr>
      <w:position w:val="6"/>
      <w:sz w:val="18"/>
    </w:rPr>
  </w:style>
  <w:style w:type="paragraph" w:styleId="FootnoteText">
    <w:name w:val="footnote text"/>
    <w:basedOn w:val="Note"/>
    <w:semiHidden/>
    <w:rsid w:val="00C354BD"/>
    <w:pPr>
      <w:keepLines/>
      <w:tabs>
        <w:tab w:val="left" w:pos="255"/>
      </w:tabs>
      <w:ind w:left="255" w:hanging="255"/>
    </w:pPr>
  </w:style>
  <w:style w:type="paragraph" w:customStyle="1" w:styleId="Note">
    <w:name w:val="Note"/>
    <w:basedOn w:val="Normal"/>
    <w:rsid w:val="00C354BD"/>
    <w:pPr>
      <w:spacing w:before="80"/>
    </w:pPr>
  </w:style>
  <w:style w:type="paragraph" w:customStyle="1" w:styleId="FooterQP">
    <w:name w:val="Footer_QP"/>
    <w:basedOn w:val="Normal"/>
    <w:rsid w:val="00C35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C354BD"/>
    <w:pPr>
      <w:spacing w:before="80"/>
      <w:ind w:left="794" w:hanging="794"/>
    </w:pPr>
  </w:style>
  <w:style w:type="paragraph" w:customStyle="1" w:styleId="enumlev2">
    <w:name w:val="enumlev2"/>
    <w:basedOn w:val="enumlev1"/>
    <w:rsid w:val="00C354BD"/>
    <w:pPr>
      <w:ind w:left="1191" w:hanging="397"/>
    </w:pPr>
  </w:style>
  <w:style w:type="paragraph" w:customStyle="1" w:styleId="enumlev3">
    <w:name w:val="enumlev3"/>
    <w:basedOn w:val="enumlev2"/>
    <w:rsid w:val="00C354BD"/>
    <w:pPr>
      <w:ind w:left="1588"/>
    </w:pPr>
  </w:style>
  <w:style w:type="paragraph" w:customStyle="1" w:styleId="Equation">
    <w:name w:val="Equation"/>
    <w:basedOn w:val="Normal"/>
    <w:rsid w:val="00C354BD"/>
    <w:pPr>
      <w:tabs>
        <w:tab w:val="clear" w:pos="1191"/>
        <w:tab w:val="clear" w:pos="1588"/>
        <w:tab w:val="clear" w:pos="1985"/>
        <w:tab w:val="center" w:pos="4820"/>
        <w:tab w:val="right" w:pos="9639"/>
      </w:tabs>
    </w:pPr>
  </w:style>
  <w:style w:type="paragraph" w:customStyle="1" w:styleId="Head">
    <w:name w:val="Head"/>
    <w:basedOn w:val="Normal"/>
    <w:rsid w:val="00C354BD"/>
    <w:pPr>
      <w:tabs>
        <w:tab w:val="clear" w:pos="794"/>
        <w:tab w:val="clear" w:pos="1191"/>
        <w:tab w:val="clear" w:pos="1588"/>
        <w:tab w:val="clear" w:pos="1985"/>
        <w:tab w:val="left" w:pos="6663"/>
      </w:tabs>
      <w:spacing w:before="0"/>
    </w:pPr>
  </w:style>
  <w:style w:type="paragraph" w:customStyle="1" w:styleId="toc0">
    <w:name w:val="toc 0"/>
    <w:basedOn w:val="Normal"/>
    <w:next w:val="TOC1"/>
    <w:rsid w:val="00C354BD"/>
    <w:pPr>
      <w:tabs>
        <w:tab w:val="clear" w:pos="794"/>
        <w:tab w:val="clear" w:pos="1191"/>
        <w:tab w:val="clear" w:pos="1588"/>
        <w:tab w:val="clear" w:pos="1985"/>
        <w:tab w:val="right" w:pos="9639"/>
      </w:tabs>
    </w:pPr>
    <w:rPr>
      <w:b/>
    </w:rPr>
  </w:style>
  <w:style w:type="paragraph" w:styleId="List">
    <w:name w:val="List"/>
    <w:basedOn w:val="Normal"/>
    <w:rsid w:val="00C354B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54B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54B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54B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354B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C354BD"/>
    <w:pPr>
      <w:tabs>
        <w:tab w:val="clear" w:pos="1191"/>
        <w:tab w:val="clear" w:pos="1588"/>
      </w:tabs>
      <w:ind w:left="794" w:hanging="794"/>
    </w:pPr>
  </w:style>
  <w:style w:type="paragraph" w:customStyle="1" w:styleId="Qlist">
    <w:name w:val="Qlist"/>
    <w:basedOn w:val="Normal"/>
    <w:rsid w:val="00C354B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354BD"/>
    <w:pPr>
      <w:tabs>
        <w:tab w:val="left" w:pos="7371"/>
      </w:tabs>
      <w:spacing w:after="560"/>
    </w:pPr>
  </w:style>
  <w:style w:type="paragraph" w:customStyle="1" w:styleId="FirstFooter">
    <w:name w:val="FirstFooter"/>
    <w:basedOn w:val="Footer"/>
    <w:rsid w:val="00C354BD"/>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C354B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C354BD"/>
  </w:style>
  <w:style w:type="character" w:styleId="Hyperlink">
    <w:name w:val="Hyperlink"/>
    <w:basedOn w:val="DefaultParagraphFont"/>
    <w:rsid w:val="00C354BD"/>
    <w:rPr>
      <w:color w:val="0000FF"/>
      <w:u w:val="single"/>
    </w:rPr>
  </w:style>
  <w:style w:type="paragraph" w:customStyle="1" w:styleId="Formal">
    <w:name w:val="Formal"/>
    <w:basedOn w:val="ASN1"/>
    <w:rsid w:val="00C354BD"/>
    <w:rPr>
      <w:b w:val="0"/>
    </w:rPr>
  </w:style>
  <w:style w:type="character" w:styleId="PageNumber">
    <w:name w:val="page number"/>
    <w:basedOn w:val="DefaultParagraphFont"/>
    <w:rsid w:val="00C354BD"/>
  </w:style>
  <w:style w:type="paragraph" w:customStyle="1" w:styleId="RecNoBR">
    <w:name w:val="Rec_No_BR"/>
    <w:basedOn w:val="Normal"/>
    <w:next w:val="Rectitle"/>
    <w:rsid w:val="00C354BD"/>
    <w:pPr>
      <w:keepNext/>
      <w:keepLines/>
      <w:spacing w:before="480"/>
      <w:jc w:val="center"/>
    </w:pPr>
    <w:rPr>
      <w:caps/>
      <w:sz w:val="28"/>
    </w:rPr>
  </w:style>
  <w:style w:type="paragraph" w:customStyle="1" w:styleId="Rectitle">
    <w:name w:val="Rec_title"/>
    <w:basedOn w:val="Normal"/>
    <w:next w:val="Normalaftertitle"/>
    <w:link w:val="RectitleChar"/>
    <w:rsid w:val="00C354BD"/>
    <w:pPr>
      <w:keepNext/>
      <w:keepLines/>
      <w:spacing w:before="360"/>
      <w:jc w:val="center"/>
    </w:pPr>
    <w:rPr>
      <w:b/>
      <w:sz w:val="28"/>
    </w:rPr>
  </w:style>
  <w:style w:type="character" w:customStyle="1" w:styleId="Appdef">
    <w:name w:val="App_def"/>
    <w:basedOn w:val="DefaultParagraphFont"/>
    <w:rsid w:val="00C354BD"/>
    <w:rPr>
      <w:rFonts w:ascii="Times New Roman" w:hAnsi="Times New Roman"/>
      <w:b/>
    </w:rPr>
  </w:style>
  <w:style w:type="character" w:customStyle="1" w:styleId="Appref">
    <w:name w:val="App_ref"/>
    <w:basedOn w:val="DefaultParagraphFont"/>
    <w:rsid w:val="00C354BD"/>
  </w:style>
  <w:style w:type="paragraph" w:customStyle="1" w:styleId="QuestionNoBR">
    <w:name w:val="Question_No_BR"/>
    <w:basedOn w:val="RecNoBR"/>
    <w:next w:val="Questiontitle"/>
    <w:rsid w:val="00C354BD"/>
  </w:style>
  <w:style w:type="paragraph" w:customStyle="1" w:styleId="Questiontitle">
    <w:name w:val="Question_title"/>
    <w:basedOn w:val="Rectitle"/>
    <w:next w:val="Questionref"/>
    <w:rsid w:val="00C354BD"/>
  </w:style>
  <w:style w:type="paragraph" w:customStyle="1" w:styleId="Questionref">
    <w:name w:val="Question_ref"/>
    <w:basedOn w:val="Recref"/>
    <w:next w:val="Questiondate"/>
    <w:rsid w:val="00C354BD"/>
  </w:style>
  <w:style w:type="paragraph" w:customStyle="1" w:styleId="Recref">
    <w:name w:val="Rec_ref"/>
    <w:basedOn w:val="Normal"/>
    <w:next w:val="Recdate"/>
    <w:rsid w:val="00C354B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354B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354BD"/>
  </w:style>
  <w:style w:type="paragraph" w:customStyle="1" w:styleId="RepNoBR">
    <w:name w:val="Rep_No_BR"/>
    <w:basedOn w:val="RecNoBR"/>
    <w:next w:val="Reptitle"/>
    <w:rsid w:val="00C354BD"/>
  </w:style>
  <w:style w:type="paragraph" w:customStyle="1" w:styleId="Reptitle">
    <w:name w:val="Rep_title"/>
    <w:basedOn w:val="Rectitle"/>
    <w:next w:val="Repref"/>
    <w:rsid w:val="00C354BD"/>
  </w:style>
  <w:style w:type="paragraph" w:customStyle="1" w:styleId="Repref">
    <w:name w:val="Rep_ref"/>
    <w:basedOn w:val="Recref"/>
    <w:next w:val="Repdate"/>
    <w:rsid w:val="00C354BD"/>
  </w:style>
  <w:style w:type="paragraph" w:customStyle="1" w:styleId="Repdate">
    <w:name w:val="Rep_date"/>
    <w:basedOn w:val="Recdate"/>
    <w:next w:val="Normalaftertitle"/>
    <w:rsid w:val="00C354BD"/>
  </w:style>
  <w:style w:type="paragraph" w:customStyle="1" w:styleId="ResNoBR">
    <w:name w:val="Res_No_BR"/>
    <w:basedOn w:val="RecNoBR"/>
    <w:next w:val="Restitle"/>
    <w:rsid w:val="00C354BD"/>
  </w:style>
  <w:style w:type="paragraph" w:customStyle="1" w:styleId="Restitle">
    <w:name w:val="Res_title"/>
    <w:basedOn w:val="Rectitle"/>
    <w:next w:val="Resref"/>
    <w:rsid w:val="00C354BD"/>
  </w:style>
  <w:style w:type="paragraph" w:customStyle="1" w:styleId="Resref">
    <w:name w:val="Res_ref"/>
    <w:basedOn w:val="Recref"/>
    <w:next w:val="Resdate"/>
    <w:rsid w:val="00C354BD"/>
  </w:style>
  <w:style w:type="paragraph" w:customStyle="1" w:styleId="Resdate">
    <w:name w:val="Res_date"/>
    <w:basedOn w:val="Recdate"/>
    <w:next w:val="Normalaftertitle"/>
    <w:rsid w:val="00C354BD"/>
  </w:style>
  <w:style w:type="character" w:customStyle="1" w:styleId="Artdef">
    <w:name w:val="Art_def"/>
    <w:basedOn w:val="DefaultParagraphFont"/>
    <w:rsid w:val="00C354BD"/>
    <w:rPr>
      <w:rFonts w:ascii="Times New Roman" w:hAnsi="Times New Roman"/>
      <w:b/>
    </w:rPr>
  </w:style>
  <w:style w:type="paragraph" w:customStyle="1" w:styleId="Artheading">
    <w:name w:val="Art_heading"/>
    <w:basedOn w:val="Normal"/>
    <w:next w:val="Normalaftertitle"/>
    <w:rsid w:val="00C354BD"/>
    <w:pPr>
      <w:spacing w:before="480"/>
      <w:jc w:val="center"/>
    </w:pPr>
    <w:rPr>
      <w:b/>
      <w:sz w:val="28"/>
    </w:rPr>
  </w:style>
  <w:style w:type="paragraph" w:customStyle="1" w:styleId="ArtNo">
    <w:name w:val="Art_No"/>
    <w:basedOn w:val="Normal"/>
    <w:next w:val="Arttitle"/>
    <w:rsid w:val="00C354BD"/>
    <w:pPr>
      <w:keepNext/>
      <w:keepLines/>
      <w:spacing w:before="480"/>
      <w:jc w:val="center"/>
    </w:pPr>
    <w:rPr>
      <w:caps/>
      <w:sz w:val="28"/>
    </w:rPr>
  </w:style>
  <w:style w:type="paragraph" w:customStyle="1" w:styleId="Arttitle">
    <w:name w:val="Art_title"/>
    <w:basedOn w:val="Normal"/>
    <w:next w:val="Normalaftertitle"/>
    <w:rsid w:val="00C354BD"/>
    <w:pPr>
      <w:keepNext/>
      <w:keepLines/>
      <w:spacing w:before="240"/>
      <w:jc w:val="center"/>
    </w:pPr>
    <w:rPr>
      <w:b/>
      <w:sz w:val="28"/>
    </w:rPr>
  </w:style>
  <w:style w:type="character" w:customStyle="1" w:styleId="Artref">
    <w:name w:val="Art_ref"/>
    <w:basedOn w:val="DefaultParagraphFont"/>
    <w:rsid w:val="00C354BD"/>
  </w:style>
  <w:style w:type="paragraph" w:customStyle="1" w:styleId="Call">
    <w:name w:val="Call"/>
    <w:basedOn w:val="Normal"/>
    <w:next w:val="Normal"/>
    <w:rsid w:val="00C354BD"/>
    <w:pPr>
      <w:keepNext/>
      <w:keepLines/>
      <w:spacing w:before="160"/>
      <w:ind w:left="794"/>
    </w:pPr>
    <w:rPr>
      <w:i/>
    </w:rPr>
  </w:style>
  <w:style w:type="paragraph" w:customStyle="1" w:styleId="ChapNo">
    <w:name w:val="Chap_No"/>
    <w:basedOn w:val="Normal"/>
    <w:next w:val="Chaptitle"/>
    <w:rsid w:val="00C354BD"/>
    <w:pPr>
      <w:keepNext/>
      <w:keepLines/>
      <w:spacing w:before="480"/>
      <w:jc w:val="center"/>
    </w:pPr>
    <w:rPr>
      <w:b/>
      <w:caps/>
      <w:sz w:val="28"/>
    </w:rPr>
  </w:style>
  <w:style w:type="paragraph" w:customStyle="1" w:styleId="Chaptitle">
    <w:name w:val="Chap_title"/>
    <w:basedOn w:val="Normal"/>
    <w:next w:val="Normalaftertitle"/>
    <w:rsid w:val="00C354BD"/>
    <w:pPr>
      <w:keepNext/>
      <w:keepLines/>
      <w:spacing w:before="240"/>
      <w:jc w:val="center"/>
    </w:pPr>
    <w:rPr>
      <w:b/>
      <w:sz w:val="28"/>
    </w:rPr>
  </w:style>
  <w:style w:type="character" w:styleId="EndnoteReference">
    <w:name w:val="endnote reference"/>
    <w:basedOn w:val="DefaultParagraphFont"/>
    <w:semiHidden/>
    <w:rsid w:val="00C354BD"/>
    <w:rPr>
      <w:vertAlign w:val="superscript"/>
    </w:rPr>
  </w:style>
  <w:style w:type="paragraph" w:customStyle="1" w:styleId="Equationlegend">
    <w:name w:val="Equation_legend"/>
    <w:basedOn w:val="Normal"/>
    <w:rsid w:val="00C35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354BD"/>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C35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54B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354BD"/>
    <w:pPr>
      <w:keepNext/>
      <w:keepLines/>
      <w:spacing w:before="360" w:after="120"/>
      <w:jc w:val="center"/>
    </w:pPr>
    <w:rPr>
      <w:b/>
    </w:rPr>
  </w:style>
  <w:style w:type="paragraph" w:customStyle="1" w:styleId="Figurewithouttitle">
    <w:name w:val="Figure_without_title"/>
    <w:basedOn w:val="Normal"/>
    <w:next w:val="Normalaftertitle"/>
    <w:rsid w:val="00C354BD"/>
    <w:pPr>
      <w:keepLines/>
      <w:spacing w:before="240" w:after="120"/>
      <w:jc w:val="center"/>
    </w:pPr>
  </w:style>
  <w:style w:type="paragraph" w:customStyle="1" w:styleId="Headingb">
    <w:name w:val="Heading_b"/>
    <w:basedOn w:val="Normal"/>
    <w:next w:val="Normal"/>
    <w:rsid w:val="00C354BD"/>
    <w:pPr>
      <w:keepNext/>
      <w:spacing w:before="160"/>
    </w:pPr>
    <w:rPr>
      <w:b/>
    </w:rPr>
  </w:style>
  <w:style w:type="paragraph" w:customStyle="1" w:styleId="Headingi">
    <w:name w:val="Heading_i"/>
    <w:basedOn w:val="Normal"/>
    <w:next w:val="Normal"/>
    <w:rsid w:val="00C354BD"/>
    <w:pPr>
      <w:keepNext/>
      <w:spacing w:before="160"/>
    </w:pPr>
    <w:rPr>
      <w:i/>
    </w:rPr>
  </w:style>
  <w:style w:type="paragraph" w:customStyle="1" w:styleId="PartNo">
    <w:name w:val="Part_No"/>
    <w:basedOn w:val="Normal"/>
    <w:next w:val="Partref"/>
    <w:rsid w:val="00C354BD"/>
    <w:pPr>
      <w:keepNext/>
      <w:keepLines/>
      <w:spacing w:before="480" w:after="80"/>
      <w:jc w:val="center"/>
    </w:pPr>
    <w:rPr>
      <w:caps/>
      <w:sz w:val="28"/>
    </w:rPr>
  </w:style>
  <w:style w:type="paragraph" w:customStyle="1" w:styleId="Partref">
    <w:name w:val="Part_ref"/>
    <w:basedOn w:val="Normal"/>
    <w:next w:val="Parttitle"/>
    <w:rsid w:val="00C354BD"/>
    <w:pPr>
      <w:keepNext/>
      <w:keepLines/>
      <w:spacing w:before="280"/>
      <w:jc w:val="center"/>
    </w:pPr>
  </w:style>
  <w:style w:type="paragraph" w:customStyle="1" w:styleId="Parttitle">
    <w:name w:val="Part_title"/>
    <w:basedOn w:val="Normal"/>
    <w:next w:val="Normalaftertitle"/>
    <w:rsid w:val="00C354BD"/>
    <w:pPr>
      <w:keepNext/>
      <w:keepLines/>
      <w:spacing w:before="240" w:after="280"/>
      <w:jc w:val="center"/>
    </w:pPr>
    <w:rPr>
      <w:b/>
      <w:sz w:val="28"/>
    </w:rPr>
  </w:style>
  <w:style w:type="paragraph" w:customStyle="1" w:styleId="RecNo">
    <w:name w:val="Rec_No"/>
    <w:basedOn w:val="Normal"/>
    <w:next w:val="Rectitle"/>
    <w:rsid w:val="00C354BD"/>
    <w:pPr>
      <w:keepNext/>
      <w:keepLines/>
      <w:spacing w:before="0"/>
    </w:pPr>
    <w:rPr>
      <w:b/>
      <w:sz w:val="28"/>
    </w:rPr>
  </w:style>
  <w:style w:type="paragraph" w:customStyle="1" w:styleId="QuestionNo">
    <w:name w:val="Question_No"/>
    <w:basedOn w:val="RecNo"/>
    <w:next w:val="Questiontitle"/>
    <w:rsid w:val="00C354BD"/>
  </w:style>
  <w:style w:type="character" w:customStyle="1" w:styleId="Recdef">
    <w:name w:val="Rec_def"/>
    <w:basedOn w:val="DefaultParagraphFont"/>
    <w:rsid w:val="00C354BD"/>
    <w:rPr>
      <w:b/>
    </w:rPr>
  </w:style>
  <w:style w:type="paragraph" w:customStyle="1" w:styleId="Reftext">
    <w:name w:val="Ref_text"/>
    <w:basedOn w:val="Normal"/>
    <w:rsid w:val="00C354BD"/>
    <w:pPr>
      <w:ind w:left="794" w:hanging="794"/>
    </w:pPr>
  </w:style>
  <w:style w:type="paragraph" w:customStyle="1" w:styleId="Reftitle">
    <w:name w:val="Ref_title"/>
    <w:basedOn w:val="Normal"/>
    <w:next w:val="Reftext"/>
    <w:rsid w:val="00C354BD"/>
    <w:pPr>
      <w:spacing w:before="480"/>
      <w:jc w:val="center"/>
    </w:pPr>
    <w:rPr>
      <w:b/>
    </w:rPr>
  </w:style>
  <w:style w:type="paragraph" w:customStyle="1" w:styleId="RepNo">
    <w:name w:val="Rep_No"/>
    <w:basedOn w:val="RecNo"/>
    <w:next w:val="Reptitle"/>
    <w:rsid w:val="00C354BD"/>
  </w:style>
  <w:style w:type="character" w:customStyle="1" w:styleId="Resdef">
    <w:name w:val="Res_def"/>
    <w:basedOn w:val="DefaultParagraphFont"/>
    <w:rsid w:val="00C354BD"/>
    <w:rPr>
      <w:rFonts w:ascii="Times New Roman" w:hAnsi="Times New Roman"/>
      <w:b/>
    </w:rPr>
  </w:style>
  <w:style w:type="paragraph" w:customStyle="1" w:styleId="ResNo">
    <w:name w:val="Res_No"/>
    <w:basedOn w:val="RecNo"/>
    <w:next w:val="Restitle"/>
    <w:rsid w:val="00C354BD"/>
  </w:style>
  <w:style w:type="paragraph" w:customStyle="1" w:styleId="SectionNo">
    <w:name w:val="Section_No"/>
    <w:basedOn w:val="Normal"/>
    <w:next w:val="Sectiontitle"/>
    <w:rsid w:val="00C354BD"/>
    <w:pPr>
      <w:keepNext/>
      <w:keepLines/>
      <w:spacing w:before="480" w:after="80"/>
      <w:jc w:val="center"/>
    </w:pPr>
    <w:rPr>
      <w:caps/>
      <w:sz w:val="28"/>
    </w:rPr>
  </w:style>
  <w:style w:type="paragraph" w:customStyle="1" w:styleId="Sectiontitle">
    <w:name w:val="Section_title"/>
    <w:basedOn w:val="Normal"/>
    <w:next w:val="Normalaftertitle"/>
    <w:rsid w:val="00C354BD"/>
    <w:pPr>
      <w:keepNext/>
      <w:keepLines/>
      <w:spacing w:before="480" w:after="280"/>
      <w:jc w:val="center"/>
    </w:pPr>
    <w:rPr>
      <w:b/>
      <w:sz w:val="28"/>
    </w:rPr>
  </w:style>
  <w:style w:type="paragraph" w:customStyle="1" w:styleId="Source">
    <w:name w:val="Source"/>
    <w:basedOn w:val="Normal"/>
    <w:next w:val="Normalaftertitle"/>
    <w:rsid w:val="00C354BD"/>
    <w:pPr>
      <w:spacing w:before="840" w:after="200"/>
      <w:jc w:val="center"/>
    </w:pPr>
    <w:rPr>
      <w:b/>
      <w:sz w:val="28"/>
    </w:rPr>
  </w:style>
  <w:style w:type="paragraph" w:customStyle="1" w:styleId="SpecialFooter">
    <w:name w:val="Special Footer"/>
    <w:basedOn w:val="Footer"/>
    <w:rsid w:val="00C354B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354BD"/>
    <w:rPr>
      <w:b/>
      <w:color w:val="auto"/>
    </w:rPr>
  </w:style>
  <w:style w:type="paragraph" w:customStyle="1" w:styleId="Tablelegend">
    <w:name w:val="Table_legend"/>
    <w:basedOn w:val="Normal"/>
    <w:rsid w:val="00C35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354BD"/>
    <w:pPr>
      <w:keepNext/>
      <w:spacing w:before="560" w:after="120"/>
      <w:jc w:val="center"/>
    </w:pPr>
    <w:rPr>
      <w:caps/>
    </w:rPr>
  </w:style>
  <w:style w:type="paragraph" w:customStyle="1" w:styleId="Tableref">
    <w:name w:val="Table_ref"/>
    <w:basedOn w:val="Normal"/>
    <w:next w:val="TabletitleBR"/>
    <w:rsid w:val="00C354BD"/>
    <w:pPr>
      <w:keepNext/>
      <w:spacing w:before="0" w:after="120"/>
      <w:jc w:val="center"/>
    </w:pPr>
  </w:style>
  <w:style w:type="paragraph" w:customStyle="1" w:styleId="Title1">
    <w:name w:val="Title 1"/>
    <w:basedOn w:val="Source"/>
    <w:next w:val="Title2"/>
    <w:rsid w:val="00C35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54BD"/>
  </w:style>
  <w:style w:type="paragraph" w:customStyle="1" w:styleId="Title3">
    <w:name w:val="Title 3"/>
    <w:basedOn w:val="Title2"/>
    <w:next w:val="Title4"/>
    <w:rsid w:val="00C354BD"/>
    <w:rPr>
      <w:caps w:val="0"/>
    </w:rPr>
  </w:style>
  <w:style w:type="paragraph" w:customStyle="1" w:styleId="Title4">
    <w:name w:val="Title 4"/>
    <w:basedOn w:val="Title3"/>
    <w:next w:val="Heading1"/>
    <w:rsid w:val="00C354BD"/>
    <w:rPr>
      <w:b/>
    </w:rPr>
  </w:style>
  <w:style w:type="paragraph" w:customStyle="1" w:styleId="FigureNoBR">
    <w:name w:val="Figure_No_BR"/>
    <w:basedOn w:val="Normal"/>
    <w:next w:val="FiguretitleBR"/>
    <w:rsid w:val="00C354BD"/>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link w:val="BodyTextIndentChar"/>
    <w:rsid w:val="00350A59"/>
    <w:pPr>
      <w:tabs>
        <w:tab w:val="center" w:pos="7371"/>
      </w:tabs>
      <w:spacing w:before="1418"/>
      <w:ind w:left="5040"/>
      <w:jc w:val="center"/>
    </w:pPr>
  </w:style>
  <w:style w:type="character" w:customStyle="1" w:styleId="BodyTextIndentChar">
    <w:name w:val="Body Text Indent Char"/>
    <w:basedOn w:val="DefaultParagraphFont"/>
    <w:link w:val="BodyTextIndent"/>
    <w:rsid w:val="00350A59"/>
    <w:rPr>
      <w:rFonts w:ascii="Times New Roman" w:hAnsi="Times New Roman"/>
      <w:sz w:val="24"/>
      <w:lang w:val="es-ES_tradnl" w:eastAsia="en-US"/>
    </w:rPr>
  </w:style>
  <w:style w:type="character" w:customStyle="1" w:styleId="RectitleChar">
    <w:name w:val="Rec_title Char"/>
    <w:basedOn w:val="DefaultParagraphFont"/>
    <w:link w:val="Rectitle"/>
    <w:rsid w:val="00350A59"/>
    <w:rPr>
      <w:rFonts w:ascii="Times New Roman" w:hAnsi="Times New Roman"/>
      <w:b/>
      <w:sz w:val="28"/>
      <w:lang w:val="es-ES_tradnl" w:eastAsia="en-US"/>
    </w:rPr>
  </w:style>
  <w:style w:type="paragraph" w:customStyle="1" w:styleId="AnnexNoTitle0">
    <w:name w:val="Annex_NoTitle"/>
    <w:basedOn w:val="Normal"/>
    <w:next w:val="Normalaftertitle"/>
    <w:rsid w:val="00350A59"/>
    <w:pPr>
      <w:keepNext/>
      <w:keepLines/>
      <w:spacing w:before="480"/>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30</TotalTime>
  <Pages>3</Pages>
  <Words>448</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3179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6</cp:revision>
  <cp:lastPrinted>2011-02-07T10:07:00Z</cp:lastPrinted>
  <dcterms:created xsi:type="dcterms:W3CDTF">2011-02-04T09:29:00Z</dcterms:created>
  <dcterms:modified xsi:type="dcterms:W3CDTF">2011-02-07T10:07:00Z</dcterms:modified>
</cp:coreProperties>
</file>