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bidiVisual/>
        <w:tblW w:w="0" w:type="auto"/>
        <w:tblLook w:val="01E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054872" w:rsidRDefault="00054872" w:rsidP="00054872">
            <w:pPr>
              <w:spacing w:before="0"/>
              <w:rPr>
                <w:noProof/>
              </w:rPr>
            </w:pPr>
            <w:r w:rsidRPr="00054872">
              <w:rPr>
                <w:noProof/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D35752" w:rsidRDefault="002D525D" w:rsidP="00D35752">
            <w:pPr>
              <w:spacing w:before="0"/>
              <w:jc w:val="right"/>
              <w:rPr>
                <w:noProof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28675" cy="9239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noProof/>
                <w:sz w:val="20"/>
              </w:rPr>
            </w:pPr>
            <w:r w:rsidRPr="00054872">
              <w:rPr>
                <w:i/>
                <w:iCs/>
                <w:noProof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noProof/>
                <w:sz w:val="26"/>
                <w:szCs w:val="40"/>
                <w:rtl/>
              </w:rPr>
              <w:br/>
            </w:r>
            <w:r w:rsidRPr="00054872">
              <w:rPr>
                <w:i/>
                <w:iCs/>
                <w:noProof/>
                <w:sz w:val="20"/>
                <w:szCs w:val="26"/>
                <w:rtl/>
              </w:rPr>
              <w:t>(فاكس مباشر رقم</w:t>
            </w:r>
            <w:r>
              <w:rPr>
                <w:i/>
                <w:iCs/>
                <w:noProof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noProof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B87E04" w:rsidRPr="00054872" w:rsidRDefault="00B87E04" w:rsidP="00216842">
      <w:pPr>
        <w:tabs>
          <w:tab w:val="left" w:pos="7513"/>
        </w:tabs>
        <w:spacing w:before="0"/>
        <w:rPr>
          <w:noProof/>
        </w:rPr>
      </w:pPr>
    </w:p>
    <w:p w:rsidR="00D35752" w:rsidRPr="00054872" w:rsidRDefault="00D35752" w:rsidP="00216842">
      <w:pPr>
        <w:tabs>
          <w:tab w:val="left" w:pos="7513"/>
        </w:tabs>
        <w:spacing w:before="0"/>
        <w:rPr>
          <w:noProof/>
        </w:rPr>
      </w:pPr>
    </w:p>
    <w:tbl>
      <w:tblPr>
        <w:bidiVisual/>
        <w:tblW w:w="9733" w:type="dxa"/>
        <w:tblLayout w:type="fixed"/>
        <w:tblLook w:val="0000"/>
      </w:tblPr>
      <w:tblGrid>
        <w:gridCol w:w="2518"/>
        <w:gridCol w:w="7215"/>
      </w:tblGrid>
      <w:tr w:rsidR="00B87E04" w:rsidRPr="00054872">
        <w:trPr>
          <w:cantSplit/>
        </w:trPr>
        <w:tc>
          <w:tcPr>
            <w:tcW w:w="2518" w:type="dxa"/>
          </w:tcPr>
          <w:p w:rsidR="0071106C" w:rsidRPr="00926E8A" w:rsidRDefault="00276C25" w:rsidP="0034477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 w:line="280" w:lineRule="exact"/>
              <w:ind w:right="460"/>
              <w:jc w:val="center"/>
              <w:rPr>
                <w:b/>
                <w:bCs/>
                <w:noProof/>
              </w:rPr>
            </w:pPr>
            <w:bookmarkStart w:id="0" w:name="dletter"/>
            <w:bookmarkEnd w:id="0"/>
            <w:r w:rsidRPr="00926E8A">
              <w:rPr>
                <w:b/>
                <w:bCs/>
                <w:noProof/>
                <w:rtl/>
                <w:lang w:val="en-US"/>
              </w:rPr>
              <w:t>النشرة الإدارية</w:t>
            </w:r>
            <w:r w:rsidRPr="00926E8A">
              <w:rPr>
                <w:b/>
                <w:bCs/>
                <w:noProof/>
                <w:rtl/>
                <w:lang w:val="en-US"/>
              </w:rPr>
              <w:br/>
            </w:r>
            <w:r w:rsidRPr="00926E8A">
              <w:rPr>
                <w:b/>
                <w:bCs/>
                <w:noProof/>
                <w:lang w:val="en-US"/>
              </w:rPr>
              <w:t>CACE/</w:t>
            </w:r>
            <w:r w:rsidR="00467C0A">
              <w:rPr>
                <w:b/>
                <w:bCs/>
                <w:noProof/>
              </w:rPr>
              <w:t>5</w:t>
            </w:r>
            <w:r w:rsidR="0034477A">
              <w:rPr>
                <w:b/>
                <w:bCs/>
                <w:noProof/>
              </w:rPr>
              <w:t>23</w:t>
            </w:r>
          </w:p>
        </w:tc>
        <w:tc>
          <w:tcPr>
            <w:tcW w:w="7215" w:type="dxa"/>
          </w:tcPr>
          <w:p w:rsidR="00B87E04" w:rsidRPr="00206E2B" w:rsidRDefault="0034477A" w:rsidP="00302EF2">
            <w:pPr>
              <w:spacing w:before="80" w:after="80" w:line="280" w:lineRule="exact"/>
              <w:jc w:val="right"/>
              <w:rPr>
                <w:noProof/>
                <w:lang w:val="en-US" w:bidi="ar-EG"/>
              </w:rPr>
            </w:pPr>
            <w:bookmarkStart w:id="1" w:name="ddate"/>
            <w:bookmarkEnd w:id="1"/>
            <w:r>
              <w:rPr>
                <w:noProof/>
                <w:lang w:val="en-US"/>
              </w:rPr>
              <w:t>2</w:t>
            </w:r>
            <w:r w:rsidR="00302EF2">
              <w:rPr>
                <w:noProof/>
                <w:lang w:val="en-US"/>
              </w:rPr>
              <w:t>4</w:t>
            </w:r>
            <w:r w:rsidR="00A749D2">
              <w:rPr>
                <w:rFonts w:hint="cs"/>
                <w:noProof/>
                <w:rtl/>
                <w:lang w:val="en-US"/>
              </w:rPr>
              <w:t xml:space="preserve"> </w:t>
            </w:r>
            <w:r>
              <w:rPr>
                <w:rFonts w:hint="cs"/>
                <w:noProof/>
                <w:rtl/>
                <w:lang w:val="en-US"/>
              </w:rPr>
              <w:t>يناير</w:t>
            </w:r>
            <w:r w:rsidR="00A749D2">
              <w:rPr>
                <w:rFonts w:hint="cs"/>
                <w:noProof/>
                <w:rtl/>
                <w:lang w:val="en-US"/>
              </w:rPr>
              <w:t xml:space="preserve"> </w:t>
            </w:r>
            <w:r w:rsidR="00A22B19">
              <w:rPr>
                <w:noProof/>
                <w:lang w:val="en-US"/>
              </w:rPr>
              <w:t>2011</w:t>
            </w:r>
          </w:p>
        </w:tc>
      </w:tr>
    </w:tbl>
    <w:p w:rsidR="00D47C92" w:rsidRPr="003225C0" w:rsidRDefault="00D47C92" w:rsidP="0034477A">
      <w:pPr>
        <w:pStyle w:val="Source"/>
        <w:spacing w:before="480" w:after="0" w:line="187" w:lineRule="auto"/>
        <w:rPr>
          <w:rFonts w:ascii="Times New Roman Bold" w:hAnsi="Times New Roman Bold"/>
          <w:bCs/>
          <w:noProof/>
          <w:sz w:val="26"/>
          <w:szCs w:val="36"/>
          <w:rtl/>
        </w:rPr>
      </w:pPr>
      <w:r w:rsidRPr="003225C0">
        <w:rPr>
          <w:rFonts w:ascii="Times New Roman Bold" w:hAnsi="Times New Roman Bold"/>
          <w:bCs/>
          <w:noProof/>
          <w:sz w:val="26"/>
          <w:szCs w:val="36"/>
          <w:rtl/>
        </w:rPr>
        <w:t>إلى إدارات الدول الأعضاء في الاتحاد وأعضاء قطاع الاتصالات الراديوية</w:t>
      </w:r>
      <w:r w:rsidR="00A749D2">
        <w:rPr>
          <w:rFonts w:ascii="Times New Roman Bold" w:hAnsi="Times New Roman Bold" w:hint="cs"/>
          <w:bCs/>
          <w:noProof/>
          <w:sz w:val="26"/>
          <w:szCs w:val="36"/>
          <w:rtl/>
        </w:rPr>
        <w:t xml:space="preserve"> </w:t>
      </w:r>
      <w:r w:rsidR="00FE6C2F" w:rsidRPr="003225C0">
        <w:rPr>
          <w:rFonts w:ascii="Times New Roman Bold" w:hAnsi="Times New Roman Bold"/>
          <w:bCs/>
          <w:noProof/>
          <w:spacing w:val="8"/>
          <w:sz w:val="26"/>
          <w:szCs w:val="36"/>
          <w:rtl/>
        </w:rPr>
        <w:t xml:space="preserve">والمنتسبين </w:t>
      </w:r>
      <w:r w:rsidR="00A749D2"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t>إليه</w:t>
      </w:r>
      <w:r w:rsidR="00DD6760"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t>،</w:t>
      </w:r>
      <w:r w:rsidR="00A749D2"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br/>
      </w:r>
      <w:r w:rsidRPr="003225C0">
        <w:rPr>
          <w:rFonts w:ascii="Times New Roman Bold" w:hAnsi="Times New Roman Bold"/>
          <w:bCs/>
          <w:noProof/>
          <w:spacing w:val="8"/>
          <w:sz w:val="26"/>
          <w:szCs w:val="36"/>
          <w:rtl/>
        </w:rPr>
        <w:t xml:space="preserve">المشاركين في أعمال </w:t>
      </w:r>
      <w:r w:rsidR="00FE6C2F" w:rsidRPr="003225C0">
        <w:rPr>
          <w:rFonts w:ascii="Times New Roman Bold" w:hAnsi="Times New Roman Bold"/>
          <w:bCs/>
          <w:noProof/>
          <w:spacing w:val="8"/>
          <w:sz w:val="26"/>
          <w:szCs w:val="36"/>
          <w:rtl/>
        </w:rPr>
        <w:t>لجنة</w:t>
      </w:r>
      <w:r w:rsidRPr="003225C0">
        <w:rPr>
          <w:rFonts w:ascii="Times New Roman Bold" w:hAnsi="Times New Roman Bold"/>
          <w:bCs/>
          <w:noProof/>
          <w:spacing w:val="8"/>
          <w:sz w:val="26"/>
          <w:szCs w:val="36"/>
          <w:rtl/>
        </w:rPr>
        <w:t xml:space="preserve"> الدراسات </w:t>
      </w:r>
      <w:r w:rsidR="0034477A">
        <w:rPr>
          <w:rFonts w:ascii="Times New Roman Bold" w:hAnsi="Times New Roman Bold"/>
          <w:bCs/>
          <w:noProof/>
          <w:spacing w:val="8"/>
          <w:sz w:val="26"/>
          <w:szCs w:val="36"/>
        </w:rPr>
        <w:t>1</w:t>
      </w:r>
      <w:r w:rsidR="0071177B"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t xml:space="preserve"> </w:t>
      </w:r>
      <w:r w:rsidR="00FE6C2F" w:rsidRPr="003225C0">
        <w:rPr>
          <w:rFonts w:ascii="Times New Roman Bold" w:hAnsi="Times New Roman Bold"/>
          <w:bCs/>
          <w:noProof/>
          <w:spacing w:val="8"/>
          <w:sz w:val="26"/>
          <w:szCs w:val="36"/>
          <w:rtl/>
        </w:rPr>
        <w:t>للاتصالات الراديوية</w:t>
      </w:r>
      <w:r w:rsidR="00A749D2"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br/>
      </w:r>
      <w:r w:rsidRPr="003225C0">
        <w:rPr>
          <w:rFonts w:ascii="Times New Roman Bold" w:hAnsi="Times New Roman Bold"/>
          <w:bCs/>
          <w:noProof/>
          <w:sz w:val="26"/>
          <w:szCs w:val="36"/>
          <w:rtl/>
        </w:rPr>
        <w:t>واللجنة الخاصة</w:t>
      </w:r>
      <w:r w:rsidR="00FE6C2F" w:rsidRPr="003225C0">
        <w:rPr>
          <w:rFonts w:ascii="Times New Roman Bold" w:hAnsi="Times New Roman Bold"/>
          <w:bCs/>
          <w:noProof/>
          <w:sz w:val="26"/>
          <w:szCs w:val="36"/>
          <w:rtl/>
        </w:rPr>
        <w:t xml:space="preserve"> </w:t>
      </w:r>
      <w:r w:rsidRPr="003225C0">
        <w:rPr>
          <w:rFonts w:ascii="Times New Roman Bold" w:hAnsi="Times New Roman Bold"/>
          <w:bCs/>
          <w:noProof/>
          <w:sz w:val="26"/>
          <w:szCs w:val="36"/>
          <w:rtl/>
        </w:rPr>
        <w:t>المعنية بالمسائل التنظيمية والإجرائية</w:t>
      </w:r>
    </w:p>
    <w:p w:rsidR="00D47C92" w:rsidRPr="00A22B19" w:rsidRDefault="00D47C92" w:rsidP="0034477A">
      <w:pPr>
        <w:pStyle w:val="Heading2"/>
        <w:tabs>
          <w:tab w:val="clear" w:pos="794"/>
          <w:tab w:val="clear" w:pos="1191"/>
          <w:tab w:val="clear" w:pos="1588"/>
          <w:tab w:val="clear" w:pos="1985"/>
        </w:tabs>
        <w:spacing w:before="360" w:line="187" w:lineRule="auto"/>
        <w:ind w:left="1134" w:hanging="1134"/>
        <w:rPr>
          <w:rFonts w:ascii="Times New Roman Bold" w:hAnsi="Times New Roman Bold"/>
          <w:bCs/>
          <w:noProof/>
          <w:rtl/>
          <w:lang w:val="en-US"/>
        </w:rPr>
      </w:pPr>
      <w:r w:rsidRPr="00B03461">
        <w:rPr>
          <w:rFonts w:ascii="Times New Roman Bold" w:hAnsi="Times New Roman Bold"/>
          <w:bCs/>
          <w:noProof/>
          <w:rtl/>
        </w:rPr>
        <w:t>الموضوع:</w:t>
      </w:r>
      <w:r w:rsidRPr="00B03461">
        <w:rPr>
          <w:rFonts w:ascii="Times New Roman Bold" w:hAnsi="Times New Roman Bold"/>
          <w:bCs/>
          <w:noProof/>
          <w:rtl/>
        </w:rPr>
        <w:tab/>
      </w:r>
      <w:r w:rsidRPr="00A22B19">
        <w:rPr>
          <w:rFonts w:ascii="Times New Roman Bold" w:hAnsi="Times New Roman Bold"/>
          <w:bCs/>
          <w:noProof/>
          <w:rtl/>
        </w:rPr>
        <w:t xml:space="preserve">لجنة الدراسات </w:t>
      </w:r>
      <w:r w:rsidR="0034477A" w:rsidRPr="00A22B19">
        <w:rPr>
          <w:rFonts w:ascii="Times New Roman Bold" w:hAnsi="Times New Roman Bold"/>
          <w:bCs/>
          <w:noProof/>
          <w:lang w:val="en-US"/>
        </w:rPr>
        <w:t>1</w:t>
      </w:r>
      <w:r w:rsidR="009C6102" w:rsidRPr="00A22B19">
        <w:rPr>
          <w:rFonts w:ascii="Times New Roman Bold" w:hAnsi="Times New Roman Bold" w:hint="cs"/>
          <w:bCs/>
          <w:noProof/>
          <w:rtl/>
          <w:lang w:val="en-US" w:bidi="ar-EG"/>
        </w:rPr>
        <w:t xml:space="preserve"> </w:t>
      </w:r>
      <w:r w:rsidRPr="00A22B19">
        <w:rPr>
          <w:rFonts w:ascii="Times New Roman Bold" w:hAnsi="Times New Roman Bold"/>
          <w:bCs/>
          <w:noProof/>
          <w:rtl/>
          <w:lang w:val="en-US"/>
        </w:rPr>
        <w:t>للاتصالات الراديوية</w:t>
      </w:r>
    </w:p>
    <w:p w:rsidR="00D47C92" w:rsidRPr="00A22B19" w:rsidRDefault="00D47C92" w:rsidP="00161615">
      <w:pPr>
        <w:tabs>
          <w:tab w:val="clear" w:pos="794"/>
          <w:tab w:val="clear" w:pos="1191"/>
          <w:tab w:val="clear" w:pos="1588"/>
          <w:tab w:val="clear" w:pos="1985"/>
          <w:tab w:val="left" w:pos="1758"/>
        </w:tabs>
        <w:spacing w:before="60" w:line="180" w:lineRule="auto"/>
        <w:ind w:left="1185" w:hanging="1185"/>
        <w:rPr>
          <w:b/>
          <w:bCs/>
          <w:noProof/>
          <w:rtl/>
          <w:lang w:val="en-US" w:bidi="ar-EG"/>
        </w:rPr>
      </w:pPr>
      <w:r w:rsidRPr="00A22B19">
        <w:rPr>
          <w:b/>
          <w:bCs/>
          <w:noProof/>
          <w:rtl/>
          <w:lang w:val="en-US"/>
        </w:rPr>
        <w:tab/>
        <w:t>-</w:t>
      </w:r>
      <w:r w:rsidRPr="00A22B19">
        <w:rPr>
          <w:b/>
          <w:bCs/>
          <w:noProof/>
          <w:rtl/>
          <w:lang w:val="en-US"/>
        </w:rPr>
        <w:tab/>
        <w:t xml:space="preserve">الموافقة على </w:t>
      </w:r>
      <w:r w:rsidR="00FE6C2F" w:rsidRPr="00A22B19">
        <w:rPr>
          <w:b/>
          <w:bCs/>
          <w:noProof/>
          <w:rtl/>
          <w:lang w:val="en-US"/>
        </w:rPr>
        <w:t>مسألة</w:t>
      </w:r>
      <w:r w:rsidRPr="00A22B19">
        <w:rPr>
          <w:b/>
          <w:bCs/>
          <w:noProof/>
          <w:rtl/>
          <w:lang w:val="en-US"/>
        </w:rPr>
        <w:t xml:space="preserve"> جديد</w:t>
      </w:r>
      <w:r w:rsidR="0053791E" w:rsidRPr="00A22B19">
        <w:rPr>
          <w:b/>
          <w:bCs/>
          <w:noProof/>
          <w:rtl/>
          <w:lang w:val="en-US"/>
        </w:rPr>
        <w:t>ة</w:t>
      </w:r>
      <w:r w:rsidR="00683E4C" w:rsidRPr="00A22B19">
        <w:rPr>
          <w:rFonts w:hint="cs"/>
          <w:b/>
          <w:bCs/>
          <w:noProof/>
          <w:rtl/>
          <w:lang w:val="en-US"/>
        </w:rPr>
        <w:t xml:space="preserve"> واحدة</w:t>
      </w:r>
      <w:r w:rsidR="00FE6C2F" w:rsidRPr="00A22B19">
        <w:rPr>
          <w:b/>
          <w:bCs/>
          <w:noProof/>
          <w:rtl/>
          <w:lang w:val="en-US"/>
        </w:rPr>
        <w:t xml:space="preserve"> ومراجعة مسألة واحدة</w:t>
      </w:r>
      <w:r w:rsidRPr="00A22B19">
        <w:rPr>
          <w:b/>
          <w:bCs/>
          <w:noProof/>
          <w:rtl/>
          <w:lang w:val="en-US"/>
        </w:rPr>
        <w:t xml:space="preserve"> من مسائل</w:t>
      </w:r>
      <w:r w:rsidR="00161615" w:rsidRPr="00161615"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 xml:space="preserve"> </w:t>
      </w:r>
      <w:r w:rsidR="00161615" w:rsidRPr="0061229C"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>قطاع الاتصالات الراديوية</w:t>
      </w:r>
    </w:p>
    <w:p w:rsidR="0034477A" w:rsidRPr="00A22B19" w:rsidRDefault="0034477A" w:rsidP="00BF3066">
      <w:pPr>
        <w:tabs>
          <w:tab w:val="clear" w:pos="794"/>
          <w:tab w:val="clear" w:pos="1191"/>
          <w:tab w:val="clear" w:pos="1588"/>
          <w:tab w:val="clear" w:pos="1985"/>
          <w:tab w:val="left" w:pos="1758"/>
        </w:tabs>
        <w:spacing w:before="60" w:line="180" w:lineRule="auto"/>
        <w:ind w:left="1185" w:hanging="1185"/>
        <w:rPr>
          <w:b/>
          <w:bCs/>
          <w:noProof/>
          <w:rtl/>
          <w:lang w:val="en-US" w:bidi="ar-EG"/>
        </w:rPr>
      </w:pPr>
      <w:r w:rsidRPr="00A22B19">
        <w:rPr>
          <w:rFonts w:hint="cs"/>
          <w:b/>
          <w:bCs/>
          <w:noProof/>
          <w:rtl/>
          <w:lang w:val="en-US" w:bidi="ar-EG"/>
        </w:rPr>
        <w:tab/>
        <w:t>-</w:t>
      </w:r>
      <w:r w:rsidRPr="00A22B19">
        <w:rPr>
          <w:rFonts w:hint="cs"/>
          <w:b/>
          <w:bCs/>
          <w:noProof/>
          <w:rtl/>
          <w:lang w:val="en-US" w:bidi="ar-EG"/>
        </w:rPr>
        <w:tab/>
      </w:r>
      <w:r w:rsidR="0061229C" w:rsidRPr="0061229C"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 xml:space="preserve">إلغاء مسألة واحدة </w:t>
      </w:r>
      <w:r w:rsidR="0061229C" w:rsidRPr="0061229C">
        <w:rPr>
          <w:rFonts w:ascii="Times New Roman Bold" w:hAnsi="Times New Roman Bold"/>
          <w:b/>
          <w:bCs/>
          <w:sz w:val="24"/>
          <w:szCs w:val="32"/>
          <w:rtl/>
          <w:lang w:val="en-US" w:bidi="ar-EG"/>
        </w:rPr>
        <w:t xml:space="preserve">من مسائل </w:t>
      </w:r>
      <w:r w:rsidR="00BF3066" w:rsidRPr="0061229C"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>قطاع الاتصالات الراديوية</w:t>
      </w:r>
    </w:p>
    <w:p w:rsidR="00D47C92" w:rsidRPr="00512E16" w:rsidRDefault="00D47C92" w:rsidP="007D6097">
      <w:pPr>
        <w:tabs>
          <w:tab w:val="clear" w:pos="794"/>
          <w:tab w:val="clear" w:pos="1191"/>
          <w:tab w:val="clear" w:pos="1588"/>
          <w:tab w:val="clear" w:pos="1985"/>
        </w:tabs>
        <w:spacing w:before="600"/>
        <w:rPr>
          <w:noProof/>
          <w:spacing w:val="-4"/>
          <w:rtl/>
          <w:lang w:val="en-US"/>
        </w:rPr>
      </w:pPr>
      <w:r w:rsidRPr="00512E16">
        <w:rPr>
          <w:noProof/>
          <w:spacing w:val="-4"/>
          <w:rtl/>
          <w:lang w:val="en-US"/>
        </w:rPr>
        <w:t xml:space="preserve">بموجب النشرة الإدارية </w:t>
      </w:r>
      <w:r w:rsidR="007B4DB3">
        <w:rPr>
          <w:noProof/>
          <w:spacing w:val="-4"/>
          <w:lang w:val="en-US"/>
        </w:rPr>
        <w:t>CAR</w:t>
      </w:r>
      <w:r w:rsidRPr="00512E16">
        <w:rPr>
          <w:noProof/>
          <w:spacing w:val="-4"/>
          <w:lang w:val="en-US"/>
        </w:rPr>
        <w:t>/</w:t>
      </w:r>
      <w:r w:rsidR="00A22B19">
        <w:rPr>
          <w:noProof/>
          <w:spacing w:val="-4"/>
          <w:lang w:val="en-US"/>
        </w:rPr>
        <w:t>300</w:t>
      </w:r>
      <w:r w:rsidR="007B4DB3">
        <w:rPr>
          <w:rFonts w:hint="cs"/>
          <w:noProof/>
          <w:spacing w:val="-4"/>
          <w:rtl/>
          <w:lang w:val="en-US"/>
        </w:rPr>
        <w:t xml:space="preserve"> </w:t>
      </w:r>
      <w:r w:rsidRPr="00512E16">
        <w:rPr>
          <w:noProof/>
          <w:spacing w:val="-4"/>
          <w:rtl/>
          <w:lang w:val="en-US"/>
        </w:rPr>
        <w:t xml:space="preserve">المؤرخة </w:t>
      </w:r>
      <w:r w:rsidR="00A22B19">
        <w:rPr>
          <w:noProof/>
          <w:spacing w:val="-4"/>
          <w:lang w:val="en-US"/>
        </w:rPr>
        <w:t>15</w:t>
      </w:r>
      <w:r w:rsidR="007B4DB3">
        <w:rPr>
          <w:rFonts w:hint="cs"/>
          <w:noProof/>
          <w:spacing w:val="-4"/>
          <w:rtl/>
          <w:lang w:val="en-US" w:bidi="ar-EG"/>
        </w:rPr>
        <w:t xml:space="preserve"> </w:t>
      </w:r>
      <w:r w:rsidR="00BF696A">
        <w:rPr>
          <w:rFonts w:hint="cs"/>
          <w:noProof/>
          <w:spacing w:val="-4"/>
          <w:rtl/>
          <w:lang w:val="en-US" w:bidi="ar-EG"/>
        </w:rPr>
        <w:t>أكتوبر</w:t>
      </w:r>
      <w:r w:rsidR="007B4DB3">
        <w:rPr>
          <w:rFonts w:hint="cs"/>
          <w:noProof/>
          <w:spacing w:val="-4"/>
          <w:rtl/>
          <w:lang w:val="en-US" w:bidi="ar-EG"/>
        </w:rPr>
        <w:t xml:space="preserve"> </w:t>
      </w:r>
      <w:r w:rsidR="00A22B19">
        <w:rPr>
          <w:noProof/>
          <w:spacing w:val="-4"/>
          <w:lang w:val="en-US" w:bidi="ar-EG"/>
        </w:rPr>
        <w:t>2010</w:t>
      </w:r>
      <w:r w:rsidRPr="00512E16">
        <w:rPr>
          <w:noProof/>
          <w:spacing w:val="-4"/>
          <w:rtl/>
          <w:lang w:val="en-US"/>
        </w:rPr>
        <w:t xml:space="preserve">، </w:t>
      </w:r>
      <w:r w:rsidR="00A65A24">
        <w:rPr>
          <w:rFonts w:hint="cs"/>
          <w:noProof/>
          <w:spacing w:val="-4"/>
          <w:rtl/>
          <w:lang w:val="en-US"/>
        </w:rPr>
        <w:t>قُدم</w:t>
      </w:r>
      <w:r w:rsidR="00FE6C2F">
        <w:rPr>
          <w:noProof/>
          <w:spacing w:val="-4"/>
          <w:rtl/>
          <w:lang w:val="en-US"/>
        </w:rPr>
        <w:t xml:space="preserve"> </w:t>
      </w:r>
      <w:r w:rsidR="00322BA8">
        <w:rPr>
          <w:rFonts w:hint="cs"/>
          <w:noProof/>
          <w:spacing w:val="-4"/>
          <w:rtl/>
          <w:lang w:val="en-US"/>
        </w:rPr>
        <w:t>مشروع</w:t>
      </w:r>
      <w:r w:rsidR="00FE6C2F">
        <w:rPr>
          <w:noProof/>
          <w:spacing w:val="-4"/>
          <w:rtl/>
          <w:lang w:val="en-US"/>
        </w:rPr>
        <w:t xml:space="preserve"> مسألة جديدة</w:t>
      </w:r>
      <w:r w:rsidR="00322BA8">
        <w:rPr>
          <w:rFonts w:hint="cs"/>
          <w:noProof/>
          <w:spacing w:val="-4"/>
          <w:rtl/>
          <w:lang w:val="en-US"/>
        </w:rPr>
        <w:t xml:space="preserve"> واحدة</w:t>
      </w:r>
      <w:r w:rsidR="00FE6C2F">
        <w:rPr>
          <w:noProof/>
          <w:spacing w:val="-4"/>
          <w:rtl/>
          <w:lang w:val="en-US"/>
        </w:rPr>
        <w:t xml:space="preserve"> ومشروع مراجعة مسألة واحدة</w:t>
      </w:r>
      <w:r w:rsidR="0053791E" w:rsidRPr="00512E16">
        <w:rPr>
          <w:noProof/>
          <w:spacing w:val="-4"/>
          <w:rtl/>
          <w:lang w:val="en-US"/>
        </w:rPr>
        <w:t xml:space="preserve"> من مسائل قطاع </w:t>
      </w:r>
      <w:r w:rsidR="001A1C39">
        <w:rPr>
          <w:rFonts w:hint="cs"/>
          <w:noProof/>
          <w:spacing w:val="-4"/>
          <w:rtl/>
          <w:lang w:val="en-US"/>
        </w:rPr>
        <w:t xml:space="preserve">الاتصالات الراديوية </w:t>
      </w:r>
      <w:r w:rsidRPr="00512E16">
        <w:rPr>
          <w:noProof/>
          <w:spacing w:val="-4"/>
          <w:rtl/>
          <w:lang w:val="en-US"/>
        </w:rPr>
        <w:t xml:space="preserve">للموافقة </w:t>
      </w:r>
      <w:r w:rsidR="00995061">
        <w:rPr>
          <w:rFonts w:hint="cs"/>
          <w:noProof/>
          <w:spacing w:val="-4"/>
          <w:rtl/>
          <w:lang w:val="en-US"/>
        </w:rPr>
        <w:t>عليهما</w:t>
      </w:r>
      <w:r w:rsidRPr="00512E16">
        <w:rPr>
          <w:noProof/>
          <w:spacing w:val="-4"/>
          <w:rtl/>
          <w:lang w:val="en-US"/>
        </w:rPr>
        <w:t xml:space="preserve"> عن طريق المراسلة وفقاً للقرار </w:t>
      </w:r>
      <w:r w:rsidRPr="00512E16">
        <w:rPr>
          <w:noProof/>
          <w:spacing w:val="-4"/>
          <w:lang w:val="en-US"/>
        </w:rPr>
        <w:t>ITU-R 1-</w:t>
      </w:r>
      <w:r w:rsidR="00335C2F" w:rsidRPr="00512E16">
        <w:rPr>
          <w:noProof/>
          <w:spacing w:val="-4"/>
          <w:lang w:val="en-US"/>
        </w:rPr>
        <w:t>5</w:t>
      </w:r>
      <w:r w:rsidRPr="00512E16">
        <w:rPr>
          <w:noProof/>
          <w:spacing w:val="-4"/>
          <w:rtl/>
          <w:lang w:val="en-US"/>
        </w:rPr>
        <w:t xml:space="preserve"> (الفقرة </w:t>
      </w:r>
      <w:r w:rsidRPr="00512E16">
        <w:rPr>
          <w:noProof/>
          <w:spacing w:val="-4"/>
          <w:lang w:val="en-US"/>
        </w:rPr>
        <w:t>4.3</w:t>
      </w:r>
      <w:r w:rsidRPr="00512E16">
        <w:rPr>
          <w:noProof/>
          <w:spacing w:val="-4"/>
          <w:rtl/>
          <w:lang w:val="en-US"/>
        </w:rPr>
        <w:t>).</w:t>
      </w:r>
      <w:r w:rsidR="007D6097">
        <w:rPr>
          <w:noProof/>
          <w:spacing w:val="-4"/>
          <w:lang w:val="en-US"/>
        </w:rPr>
        <w:t xml:space="preserve"> </w:t>
      </w:r>
      <w:r w:rsidR="007D6097">
        <w:rPr>
          <w:noProof/>
          <w:rtl/>
          <w:lang w:val="en-US" w:bidi="ar-EG"/>
        </w:rPr>
        <w:t xml:space="preserve">كما اقترحت لجنة الدراسات إلغاء </w:t>
      </w:r>
      <w:r w:rsidR="007D6097">
        <w:rPr>
          <w:noProof/>
          <w:lang w:val="fr-FR" w:bidi="ar-EG"/>
        </w:rPr>
        <w:t>1</w:t>
      </w:r>
      <w:r w:rsidR="007D6097">
        <w:rPr>
          <w:noProof/>
          <w:rtl/>
          <w:lang w:val="fr-FR" w:bidi="ar-EG"/>
        </w:rPr>
        <w:t> </w:t>
      </w:r>
      <w:r w:rsidR="007D6097">
        <w:rPr>
          <w:noProof/>
          <w:rtl/>
          <w:lang w:val="en-US" w:bidi="ar-EG"/>
        </w:rPr>
        <w:t>مسألة من مسائل القطاع.</w:t>
      </w:r>
    </w:p>
    <w:p w:rsidR="00D47C92" w:rsidRDefault="00D47C92" w:rsidP="00A22B19">
      <w:pPr>
        <w:tabs>
          <w:tab w:val="clear" w:pos="794"/>
          <w:tab w:val="clear" w:pos="1191"/>
          <w:tab w:val="clear" w:pos="1588"/>
          <w:tab w:val="clear" w:pos="1985"/>
        </w:tabs>
        <w:rPr>
          <w:noProof/>
          <w:rtl/>
          <w:lang w:val="en-US" w:bidi="ar-EG"/>
        </w:rPr>
      </w:pPr>
      <w:r>
        <w:rPr>
          <w:noProof/>
          <w:rtl/>
          <w:lang w:val="en-US"/>
        </w:rPr>
        <w:t xml:space="preserve">وقد </w:t>
      </w:r>
      <w:r w:rsidR="00FE6C2F">
        <w:rPr>
          <w:noProof/>
          <w:rtl/>
          <w:lang w:val="en-US"/>
        </w:rPr>
        <w:t>استوفيت</w:t>
      </w:r>
      <w:r>
        <w:rPr>
          <w:noProof/>
          <w:rtl/>
          <w:lang w:val="en-US"/>
        </w:rPr>
        <w:t xml:space="preserve"> الشروط التي تحكم </w:t>
      </w:r>
      <w:r w:rsidR="00995061">
        <w:rPr>
          <w:rFonts w:hint="cs"/>
          <w:noProof/>
          <w:rtl/>
          <w:lang w:val="en-US"/>
        </w:rPr>
        <w:t>هذا الإجراء</w:t>
      </w:r>
      <w:r>
        <w:rPr>
          <w:noProof/>
          <w:rtl/>
          <w:lang w:val="en-US"/>
        </w:rPr>
        <w:t xml:space="preserve"> يوم </w:t>
      </w:r>
      <w:r w:rsidR="00A22B19">
        <w:rPr>
          <w:noProof/>
          <w:lang w:val="en-US"/>
        </w:rPr>
        <w:t>14</w:t>
      </w:r>
      <w:r w:rsidR="007B4DB3">
        <w:rPr>
          <w:rFonts w:hint="cs"/>
          <w:noProof/>
          <w:rtl/>
          <w:lang w:val="en-US" w:bidi="ar-EG"/>
        </w:rPr>
        <w:t xml:space="preserve"> </w:t>
      </w:r>
      <w:r w:rsidR="00BF696A">
        <w:rPr>
          <w:rFonts w:hint="cs"/>
          <w:noProof/>
          <w:rtl/>
          <w:lang w:val="en-US"/>
        </w:rPr>
        <w:t>يناير</w:t>
      </w:r>
      <w:r w:rsidR="007B4DB3">
        <w:rPr>
          <w:rFonts w:hint="cs"/>
          <w:noProof/>
          <w:rtl/>
          <w:lang w:val="en-US"/>
        </w:rPr>
        <w:t xml:space="preserve"> </w:t>
      </w:r>
      <w:r w:rsidR="0053791E">
        <w:rPr>
          <w:noProof/>
          <w:lang w:val="en-US"/>
        </w:rPr>
        <w:t>20</w:t>
      </w:r>
      <w:r w:rsidR="00BF696A">
        <w:rPr>
          <w:noProof/>
          <w:lang w:val="en-US"/>
        </w:rPr>
        <w:t>1</w:t>
      </w:r>
      <w:r w:rsidR="00A22B19">
        <w:rPr>
          <w:noProof/>
          <w:lang w:val="en-US"/>
        </w:rPr>
        <w:t>1</w:t>
      </w:r>
      <w:r>
        <w:rPr>
          <w:noProof/>
          <w:rtl/>
          <w:lang w:val="en-US"/>
        </w:rPr>
        <w:t>.</w:t>
      </w:r>
    </w:p>
    <w:p w:rsidR="00D47C92" w:rsidRPr="00775D9D" w:rsidRDefault="00D47C92" w:rsidP="00AC0A40">
      <w:pPr>
        <w:tabs>
          <w:tab w:val="clear" w:pos="794"/>
          <w:tab w:val="clear" w:pos="1191"/>
          <w:tab w:val="clear" w:pos="1588"/>
          <w:tab w:val="clear" w:pos="1985"/>
        </w:tabs>
        <w:rPr>
          <w:noProof/>
          <w:rtl/>
          <w:lang w:val="en-US" w:bidi="ar-EG"/>
        </w:rPr>
      </w:pPr>
      <w:r>
        <w:rPr>
          <w:noProof/>
          <w:rtl/>
          <w:lang w:val="en-US"/>
        </w:rPr>
        <w:t xml:space="preserve">ونرفق </w:t>
      </w:r>
      <w:r w:rsidR="00FF3F1F">
        <w:rPr>
          <w:noProof/>
          <w:rtl/>
          <w:lang w:val="en-US"/>
        </w:rPr>
        <w:t xml:space="preserve">بهذه الرسالة </w:t>
      </w:r>
      <w:r>
        <w:rPr>
          <w:noProof/>
          <w:rtl/>
          <w:lang w:val="en-US"/>
        </w:rPr>
        <w:t xml:space="preserve">نصوص </w:t>
      </w:r>
      <w:r w:rsidR="00A65A24">
        <w:rPr>
          <w:rFonts w:hint="cs"/>
          <w:noProof/>
          <w:rtl/>
          <w:lang w:val="en-US"/>
        </w:rPr>
        <w:t>المسألتين</w:t>
      </w:r>
      <w:r>
        <w:rPr>
          <w:noProof/>
          <w:rtl/>
          <w:lang w:val="en-US"/>
        </w:rPr>
        <w:t xml:space="preserve"> التي تمت </w:t>
      </w:r>
      <w:r w:rsidR="00355F40">
        <w:rPr>
          <w:noProof/>
          <w:rtl/>
          <w:lang w:val="en-US"/>
        </w:rPr>
        <w:t>الموافقة عليه</w:t>
      </w:r>
      <w:r w:rsidR="00A65A24">
        <w:rPr>
          <w:rFonts w:hint="cs"/>
          <w:noProof/>
          <w:rtl/>
          <w:lang w:val="en-US"/>
        </w:rPr>
        <w:t>م</w:t>
      </w:r>
      <w:r w:rsidR="00355F40">
        <w:rPr>
          <w:noProof/>
          <w:rtl/>
          <w:lang w:val="en-US"/>
        </w:rPr>
        <w:t>ا للاطلاع (الملحقا</w:t>
      </w:r>
      <w:r w:rsidR="00355F40">
        <w:rPr>
          <w:rFonts w:hint="cs"/>
          <w:noProof/>
          <w:rtl/>
          <w:lang w:val="en-US"/>
        </w:rPr>
        <w:t>ن</w:t>
      </w:r>
      <w:r>
        <w:rPr>
          <w:noProof/>
          <w:rtl/>
          <w:lang w:val="en-US"/>
        </w:rPr>
        <w:t xml:space="preserve"> </w:t>
      </w:r>
      <w:r>
        <w:rPr>
          <w:noProof/>
          <w:lang w:val="en-US"/>
        </w:rPr>
        <w:t>1</w:t>
      </w:r>
      <w:r>
        <w:rPr>
          <w:noProof/>
          <w:rtl/>
          <w:lang w:val="en-US"/>
        </w:rPr>
        <w:t xml:space="preserve"> </w:t>
      </w:r>
      <w:r w:rsidR="00F27F7F">
        <w:rPr>
          <w:rFonts w:hint="cs"/>
          <w:noProof/>
          <w:rtl/>
          <w:lang w:val="en-US"/>
        </w:rPr>
        <w:t>و</w:t>
      </w:r>
      <w:r w:rsidR="00F11642">
        <w:rPr>
          <w:noProof/>
          <w:lang w:val="en-US"/>
        </w:rPr>
        <w:t>2</w:t>
      </w:r>
      <w:r>
        <w:rPr>
          <w:noProof/>
          <w:rtl/>
          <w:lang w:val="en-US"/>
        </w:rPr>
        <w:t xml:space="preserve">) وسوف تنشر في </w:t>
      </w:r>
      <w:r w:rsidR="007B4DB3">
        <w:rPr>
          <w:rFonts w:hint="cs"/>
          <w:noProof/>
          <w:rtl/>
          <w:lang w:val="en-US"/>
        </w:rPr>
        <w:t xml:space="preserve">المراجعة </w:t>
      </w:r>
      <w:r w:rsidR="00AC0A40">
        <w:rPr>
          <w:noProof/>
          <w:lang w:val="en-US"/>
        </w:rPr>
        <w:t>2</w:t>
      </w:r>
      <w:r w:rsidR="007B4DB3">
        <w:rPr>
          <w:rFonts w:hint="cs"/>
          <w:noProof/>
          <w:rtl/>
          <w:lang w:val="en-US" w:bidi="ar-EG"/>
        </w:rPr>
        <w:t xml:space="preserve"> </w:t>
      </w:r>
      <w:hyperlink r:id="rId9" w:history="1">
        <w:r w:rsidRPr="0061229C">
          <w:rPr>
            <w:rtl/>
          </w:rPr>
          <w:t>للوثيقة</w:t>
        </w:r>
        <w:r w:rsidR="0053791E" w:rsidRPr="0061229C">
          <w:rPr>
            <w:rtl/>
          </w:rPr>
          <w:t> </w:t>
        </w:r>
        <w:r w:rsidR="00A22B19" w:rsidRPr="0061229C">
          <w:rPr>
            <w:lang w:val="en-US"/>
          </w:rPr>
          <w:t>1</w:t>
        </w:r>
        <w:r w:rsidR="00BF696A" w:rsidRPr="0061229C">
          <w:rPr>
            <w:lang w:val="en-US"/>
          </w:rPr>
          <w:t>/1</w:t>
        </w:r>
      </w:hyperlink>
      <w:r>
        <w:rPr>
          <w:noProof/>
          <w:rtl/>
          <w:lang w:val="en-US"/>
        </w:rPr>
        <w:t xml:space="preserve"> التي </w:t>
      </w:r>
      <w:r w:rsidR="001B0E93">
        <w:rPr>
          <w:rFonts w:hint="cs"/>
          <w:noProof/>
          <w:rtl/>
          <w:lang w:val="en-US" w:bidi="ar-EG"/>
        </w:rPr>
        <w:t>تتضمن</w:t>
      </w:r>
      <w:r>
        <w:rPr>
          <w:noProof/>
          <w:rtl/>
          <w:lang w:val="en-US"/>
        </w:rPr>
        <w:t xml:space="preserve"> </w:t>
      </w:r>
      <w:r w:rsidR="00A65A24">
        <w:rPr>
          <w:rFonts w:hint="cs"/>
          <w:noProof/>
          <w:rtl/>
          <w:lang w:val="en-US"/>
        </w:rPr>
        <w:t>مسائل قطاع الاتصالات الراديوية</w:t>
      </w:r>
      <w:r>
        <w:rPr>
          <w:noProof/>
          <w:rtl/>
          <w:lang w:val="en-US"/>
        </w:rPr>
        <w:t xml:space="preserve"> التي وافقت عليها جمعية الاتصالات الراديوية لعام </w:t>
      </w:r>
      <w:r w:rsidR="00AD0569">
        <w:rPr>
          <w:noProof/>
          <w:lang w:val="en-US"/>
        </w:rPr>
        <w:t>2007</w:t>
      </w:r>
      <w:r>
        <w:rPr>
          <w:noProof/>
          <w:rtl/>
          <w:lang w:val="en-US"/>
        </w:rPr>
        <w:t xml:space="preserve"> وعهدت بها إلى لجنة الدراسات </w:t>
      </w:r>
      <w:r w:rsidR="00FB0B74">
        <w:rPr>
          <w:noProof/>
          <w:lang w:val="en-US"/>
        </w:rPr>
        <w:t>1</w:t>
      </w:r>
      <w:r w:rsidR="00161615">
        <w:rPr>
          <w:rFonts w:hint="cs"/>
          <w:noProof/>
          <w:rtl/>
          <w:lang w:val="en-US"/>
        </w:rPr>
        <w:t xml:space="preserve"> ل</w:t>
      </w:r>
      <w:r w:rsidR="001B0E93">
        <w:rPr>
          <w:rFonts w:hint="cs"/>
          <w:noProof/>
          <w:rtl/>
          <w:lang w:val="en-US"/>
        </w:rPr>
        <w:t>لاتصالات</w:t>
      </w:r>
      <w:r w:rsidR="00961730">
        <w:rPr>
          <w:rFonts w:hint="cs"/>
          <w:noProof/>
          <w:rtl/>
          <w:lang w:val="en-US"/>
        </w:rPr>
        <w:t xml:space="preserve"> الراديوية</w:t>
      </w:r>
      <w:r w:rsidR="001B0E93">
        <w:rPr>
          <w:rFonts w:hint="cs"/>
          <w:noProof/>
          <w:rtl/>
          <w:lang w:val="en-US"/>
        </w:rPr>
        <w:t>. و</w:t>
      </w:r>
      <w:r w:rsidR="001A1C39">
        <w:rPr>
          <w:rFonts w:hint="cs"/>
          <w:noProof/>
          <w:rtl/>
          <w:lang w:val="en-US"/>
        </w:rPr>
        <w:t xml:space="preserve">يبيِّن </w:t>
      </w:r>
      <w:r w:rsidR="001B0E93">
        <w:rPr>
          <w:rFonts w:hint="cs"/>
          <w:noProof/>
          <w:rtl/>
          <w:lang w:val="en-US"/>
        </w:rPr>
        <w:t xml:space="preserve">الملحق </w:t>
      </w:r>
      <w:r w:rsidR="001B0E93">
        <w:rPr>
          <w:noProof/>
          <w:lang w:val="en-US"/>
        </w:rPr>
        <w:t>3</w:t>
      </w:r>
      <w:r w:rsidR="001B0E93">
        <w:rPr>
          <w:rFonts w:hint="cs"/>
          <w:noProof/>
          <w:rtl/>
          <w:lang w:val="en-US" w:bidi="ar-EG"/>
        </w:rPr>
        <w:t xml:space="preserve"> </w:t>
      </w:r>
      <w:r w:rsidR="001B0E93">
        <w:rPr>
          <w:rFonts w:hint="cs"/>
          <w:noProof/>
          <w:rtl/>
          <w:lang w:val="en-US"/>
        </w:rPr>
        <w:t>مسألة</w:t>
      </w:r>
      <w:r w:rsidR="00961730" w:rsidRPr="00961730">
        <w:rPr>
          <w:rFonts w:hint="cs"/>
          <w:noProof/>
          <w:rtl/>
          <w:lang w:val="en-US"/>
        </w:rPr>
        <w:t xml:space="preserve"> </w:t>
      </w:r>
      <w:r w:rsidR="00961730">
        <w:rPr>
          <w:rFonts w:hint="cs"/>
          <w:noProof/>
          <w:rtl/>
          <w:lang w:val="en-US"/>
        </w:rPr>
        <w:t xml:space="preserve">قطاع الاتصالات الراديوية </w:t>
      </w:r>
      <w:r w:rsidR="001B0E93">
        <w:rPr>
          <w:rFonts w:hint="cs"/>
          <w:noProof/>
          <w:rtl/>
          <w:lang w:val="en-US"/>
        </w:rPr>
        <w:t>التي ألغيت.</w:t>
      </w:r>
    </w:p>
    <w:p w:rsidR="00D47C92" w:rsidRDefault="00F84B01" w:rsidP="004A0814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ind w:left="6379"/>
        <w:jc w:val="center"/>
        <w:rPr>
          <w:noProof/>
          <w:rtl/>
          <w:lang w:val="en-US"/>
        </w:rPr>
      </w:pPr>
      <w:r>
        <w:rPr>
          <w:rtl/>
        </w:rPr>
        <w:t>فرانسوا</w:t>
      </w:r>
      <w:r w:rsidR="00A43B74">
        <w:rPr>
          <w:rFonts w:hint="cs"/>
          <w:noProof/>
          <w:rtl/>
          <w:lang w:val="en-US"/>
        </w:rPr>
        <w:t xml:space="preserve"> رانسي</w:t>
      </w:r>
      <w:r w:rsidR="00D47C92">
        <w:rPr>
          <w:noProof/>
          <w:rtl/>
          <w:lang w:val="en-US"/>
        </w:rPr>
        <w:br/>
        <w:t>مدير مكتب الاتصالات الراديوية</w:t>
      </w:r>
    </w:p>
    <w:p w:rsidR="00D47C92" w:rsidRDefault="00D47C92" w:rsidP="00A43B74">
      <w:pPr>
        <w:rPr>
          <w:noProof/>
          <w:rtl/>
          <w:lang w:val="en-US"/>
        </w:rPr>
      </w:pPr>
      <w:r>
        <w:rPr>
          <w:b/>
          <w:bCs/>
          <w:noProof/>
          <w:rtl/>
          <w:lang w:val="en-US"/>
        </w:rPr>
        <w:t>الملحقات:</w:t>
      </w:r>
      <w:r>
        <w:rPr>
          <w:noProof/>
          <w:rtl/>
          <w:lang w:val="en-US"/>
        </w:rPr>
        <w:t xml:space="preserve"> </w:t>
      </w:r>
      <w:r w:rsidR="00A43B74">
        <w:rPr>
          <w:noProof/>
          <w:lang w:val="en-US"/>
        </w:rPr>
        <w:t>3</w:t>
      </w:r>
    </w:p>
    <w:p w:rsidR="00D47C92" w:rsidRDefault="00D47C92" w:rsidP="00D47C92">
      <w:pPr>
        <w:tabs>
          <w:tab w:val="clear" w:pos="794"/>
          <w:tab w:val="clear" w:pos="1191"/>
          <w:tab w:val="clear" w:pos="1588"/>
          <w:tab w:val="clear" w:pos="1985"/>
        </w:tabs>
        <w:spacing w:before="180" w:after="20" w:line="180" w:lineRule="auto"/>
        <w:rPr>
          <w:noProof/>
          <w:sz w:val="16"/>
          <w:szCs w:val="22"/>
          <w:rtl/>
          <w:lang w:val="en-US"/>
        </w:rPr>
      </w:pPr>
      <w:r>
        <w:rPr>
          <w:noProof/>
          <w:sz w:val="16"/>
          <w:szCs w:val="22"/>
          <w:u w:val="single"/>
          <w:rtl/>
          <w:lang w:val="en-US"/>
        </w:rPr>
        <w:t>التوزيع</w:t>
      </w:r>
      <w:r>
        <w:rPr>
          <w:noProof/>
          <w:sz w:val="16"/>
          <w:szCs w:val="22"/>
          <w:rtl/>
          <w:lang w:val="en-US"/>
        </w:rPr>
        <w:t>:</w:t>
      </w:r>
    </w:p>
    <w:p w:rsidR="00D47C92" w:rsidRDefault="00D47C92" w:rsidP="00355F40">
      <w:pPr>
        <w:tabs>
          <w:tab w:val="clear" w:pos="794"/>
          <w:tab w:val="left" w:pos="279"/>
        </w:tabs>
        <w:spacing w:line="180" w:lineRule="auto"/>
        <w:rPr>
          <w:noProof/>
          <w:sz w:val="16"/>
          <w:szCs w:val="22"/>
          <w:rtl/>
          <w:lang w:val="en-US"/>
        </w:rPr>
      </w:pPr>
      <w:r>
        <w:rPr>
          <w:noProof/>
          <w:sz w:val="16"/>
          <w:szCs w:val="22"/>
          <w:rtl/>
          <w:lang w:val="en-US"/>
        </w:rPr>
        <w:t>-</w:t>
      </w:r>
      <w:r>
        <w:rPr>
          <w:noProof/>
          <w:sz w:val="16"/>
          <w:szCs w:val="22"/>
          <w:rtl/>
          <w:lang w:val="en-US"/>
        </w:rPr>
        <w:tab/>
        <w:t>إدارات الدول الأعضاء في الاتحاد وأعضاء قطاع الاتصالات الراديوية</w:t>
      </w:r>
    </w:p>
    <w:p w:rsidR="00F702FF" w:rsidRDefault="00F702FF" w:rsidP="001A1C39">
      <w:pPr>
        <w:tabs>
          <w:tab w:val="clear" w:pos="794"/>
          <w:tab w:val="left" w:pos="279"/>
        </w:tabs>
        <w:spacing w:before="0" w:line="180" w:lineRule="auto"/>
        <w:rPr>
          <w:noProof/>
          <w:sz w:val="16"/>
          <w:szCs w:val="22"/>
          <w:rtl/>
          <w:lang w:val="en-US"/>
        </w:rPr>
      </w:pPr>
      <w:r>
        <w:rPr>
          <w:noProof/>
          <w:sz w:val="16"/>
          <w:szCs w:val="22"/>
          <w:rtl/>
          <w:lang w:val="en-US"/>
        </w:rPr>
        <w:t>-</w:t>
      </w:r>
      <w:r>
        <w:rPr>
          <w:noProof/>
          <w:sz w:val="16"/>
          <w:szCs w:val="22"/>
          <w:rtl/>
          <w:lang w:val="en-US"/>
        </w:rPr>
        <w:tab/>
        <w:t xml:space="preserve">المنتسبون إلى قطاع الاتصالات الراديوية المشاركون في أعمال لجنة الدراسات </w:t>
      </w:r>
      <w:r w:rsidR="001A1C39">
        <w:rPr>
          <w:noProof/>
          <w:sz w:val="16"/>
          <w:szCs w:val="22"/>
          <w:lang w:val="en-US"/>
        </w:rPr>
        <w:t>1</w:t>
      </w:r>
      <w:r w:rsidR="0015160D">
        <w:rPr>
          <w:rFonts w:hint="cs"/>
          <w:noProof/>
          <w:sz w:val="16"/>
          <w:szCs w:val="22"/>
          <w:rtl/>
          <w:lang w:val="en-US" w:bidi="ar-EG"/>
        </w:rPr>
        <w:t xml:space="preserve"> </w:t>
      </w:r>
      <w:r>
        <w:rPr>
          <w:noProof/>
          <w:sz w:val="16"/>
          <w:szCs w:val="22"/>
          <w:rtl/>
          <w:lang w:val="en-US"/>
        </w:rPr>
        <w:t>للاتصالات الراديوية</w:t>
      </w:r>
    </w:p>
    <w:p w:rsidR="00D47C92" w:rsidRDefault="00D47C92" w:rsidP="00A65A24">
      <w:pPr>
        <w:tabs>
          <w:tab w:val="clear" w:pos="794"/>
          <w:tab w:val="left" w:pos="279"/>
        </w:tabs>
        <w:spacing w:before="0" w:line="180" w:lineRule="auto"/>
        <w:rPr>
          <w:noProof/>
          <w:sz w:val="16"/>
          <w:szCs w:val="22"/>
          <w:rtl/>
          <w:lang w:val="en-US"/>
        </w:rPr>
      </w:pPr>
      <w:r>
        <w:rPr>
          <w:noProof/>
          <w:sz w:val="16"/>
          <w:szCs w:val="22"/>
          <w:rtl/>
          <w:lang w:val="en-US"/>
        </w:rPr>
        <w:t>-</w:t>
      </w:r>
      <w:r>
        <w:rPr>
          <w:noProof/>
          <w:sz w:val="16"/>
          <w:szCs w:val="22"/>
          <w:rtl/>
          <w:lang w:val="en-US"/>
        </w:rPr>
        <w:tab/>
        <w:t xml:space="preserve">رؤساء لجان </w:t>
      </w:r>
      <w:r w:rsidR="00A65A24">
        <w:rPr>
          <w:rFonts w:hint="cs"/>
          <w:noProof/>
          <w:sz w:val="16"/>
          <w:szCs w:val="22"/>
          <w:rtl/>
          <w:lang w:val="en-US"/>
        </w:rPr>
        <w:t>دراسات الاتصالات الراديوية</w:t>
      </w:r>
      <w:r>
        <w:rPr>
          <w:noProof/>
          <w:sz w:val="16"/>
          <w:szCs w:val="22"/>
          <w:rtl/>
          <w:lang w:val="en-US"/>
        </w:rPr>
        <w:t xml:space="preserve"> واللجنة الخاصة المعنية بالمسائل التنظيمية والإجرائية</w:t>
      </w:r>
      <w:r w:rsidRPr="002946DB">
        <w:rPr>
          <w:noProof/>
          <w:sz w:val="16"/>
          <w:szCs w:val="22"/>
          <w:rtl/>
          <w:lang w:val="en-US"/>
        </w:rPr>
        <w:t xml:space="preserve"> </w:t>
      </w:r>
      <w:r w:rsidR="0043407E">
        <w:rPr>
          <w:rFonts w:hint="cs"/>
          <w:noProof/>
          <w:sz w:val="16"/>
          <w:szCs w:val="22"/>
          <w:rtl/>
          <w:lang w:val="en-US"/>
        </w:rPr>
        <w:t>ونوابهم</w:t>
      </w:r>
    </w:p>
    <w:p w:rsidR="00D47C92" w:rsidRDefault="00D47C92" w:rsidP="0043407E">
      <w:pPr>
        <w:tabs>
          <w:tab w:val="clear" w:pos="794"/>
          <w:tab w:val="left" w:pos="279"/>
        </w:tabs>
        <w:spacing w:before="0" w:line="180" w:lineRule="auto"/>
        <w:rPr>
          <w:noProof/>
          <w:sz w:val="16"/>
          <w:szCs w:val="22"/>
          <w:rtl/>
          <w:lang w:val="en-US"/>
        </w:rPr>
      </w:pPr>
      <w:r>
        <w:rPr>
          <w:noProof/>
          <w:sz w:val="16"/>
          <w:szCs w:val="22"/>
          <w:rtl/>
          <w:lang w:val="en-US"/>
        </w:rPr>
        <w:t>-</w:t>
      </w:r>
      <w:r>
        <w:rPr>
          <w:noProof/>
          <w:sz w:val="16"/>
          <w:szCs w:val="22"/>
          <w:rtl/>
          <w:lang w:val="en-US"/>
        </w:rPr>
        <w:tab/>
        <w:t>رئيس الاجتماع التحضيري للمؤتمر</w:t>
      </w:r>
      <w:r w:rsidRPr="002946DB">
        <w:rPr>
          <w:noProof/>
          <w:sz w:val="16"/>
          <w:szCs w:val="22"/>
          <w:rtl/>
          <w:lang w:val="en-US"/>
        </w:rPr>
        <w:t xml:space="preserve"> </w:t>
      </w:r>
      <w:r w:rsidR="0043407E">
        <w:rPr>
          <w:rFonts w:hint="cs"/>
          <w:noProof/>
          <w:sz w:val="16"/>
          <w:szCs w:val="22"/>
          <w:rtl/>
          <w:lang w:val="en-US"/>
        </w:rPr>
        <w:t>ونوابه</w:t>
      </w:r>
    </w:p>
    <w:p w:rsidR="00D47C92" w:rsidRDefault="00D47C92" w:rsidP="00D47C92">
      <w:pPr>
        <w:tabs>
          <w:tab w:val="clear" w:pos="794"/>
          <w:tab w:val="left" w:pos="279"/>
        </w:tabs>
        <w:spacing w:before="0" w:line="180" w:lineRule="auto"/>
        <w:rPr>
          <w:noProof/>
          <w:sz w:val="16"/>
          <w:szCs w:val="22"/>
          <w:rtl/>
          <w:lang w:val="en-US"/>
        </w:rPr>
      </w:pPr>
      <w:r>
        <w:rPr>
          <w:noProof/>
          <w:sz w:val="16"/>
          <w:szCs w:val="22"/>
          <w:rtl/>
          <w:lang w:val="en-US"/>
        </w:rPr>
        <w:t>-</w:t>
      </w:r>
      <w:r>
        <w:rPr>
          <w:noProof/>
          <w:sz w:val="16"/>
          <w:szCs w:val="22"/>
          <w:rtl/>
          <w:lang w:val="en-US"/>
        </w:rPr>
        <w:tab/>
        <w:t>أعضاء لجنة لوائح الراديو</w:t>
      </w:r>
    </w:p>
    <w:p w:rsidR="00D47C92" w:rsidRDefault="00D47C92" w:rsidP="004A2AA3">
      <w:pPr>
        <w:tabs>
          <w:tab w:val="clear" w:pos="794"/>
          <w:tab w:val="left" w:pos="279"/>
        </w:tabs>
        <w:spacing w:before="0" w:line="180" w:lineRule="auto"/>
        <w:rPr>
          <w:noProof/>
          <w:sz w:val="16"/>
          <w:szCs w:val="22"/>
          <w:rtl/>
          <w:lang w:val="en-US"/>
        </w:rPr>
      </w:pPr>
      <w:r>
        <w:rPr>
          <w:noProof/>
          <w:sz w:val="16"/>
          <w:szCs w:val="22"/>
          <w:rtl/>
          <w:lang w:val="en-US"/>
        </w:rPr>
        <w:t>-</w:t>
      </w:r>
      <w:r>
        <w:rPr>
          <w:noProof/>
          <w:sz w:val="16"/>
          <w:szCs w:val="22"/>
          <w:rtl/>
          <w:lang w:val="en-US"/>
        </w:rPr>
        <w:tab/>
        <w:t>الأمين العام للاتحاد، ومدير مكتب تقييس الاتصالات، ومدير مكتب تنمية الاتصالات</w:t>
      </w:r>
    </w:p>
    <w:p w:rsidR="0015160D" w:rsidRPr="0057252E" w:rsidRDefault="00D47C92" w:rsidP="0015160D">
      <w:pPr>
        <w:spacing w:before="0"/>
        <w:jc w:val="center"/>
        <w:rPr>
          <w:b/>
          <w:bCs/>
          <w:sz w:val="26"/>
          <w:szCs w:val="36"/>
          <w:rtl/>
          <w:lang w:val="en-US" w:bidi="ar-EG"/>
        </w:rPr>
      </w:pPr>
      <w:r w:rsidRPr="0057252E">
        <w:rPr>
          <w:b/>
          <w:bCs/>
          <w:noProof/>
          <w:rtl/>
          <w:lang w:val="en-US"/>
        </w:rPr>
        <w:br w:type="page"/>
      </w:r>
      <w:r w:rsidR="0015160D" w:rsidRPr="0057252E">
        <w:rPr>
          <w:rFonts w:hint="cs"/>
          <w:b/>
          <w:bCs/>
          <w:sz w:val="26"/>
          <w:szCs w:val="36"/>
          <w:rtl/>
          <w:lang w:val="en-US"/>
        </w:rPr>
        <w:lastRenderedPageBreak/>
        <w:t xml:space="preserve">الملحـق </w:t>
      </w:r>
      <w:r w:rsidR="0015160D" w:rsidRPr="0057252E">
        <w:rPr>
          <w:b/>
          <w:bCs/>
          <w:sz w:val="26"/>
          <w:szCs w:val="36"/>
          <w:lang w:val="en-US"/>
        </w:rPr>
        <w:t>1</w:t>
      </w:r>
    </w:p>
    <w:p w:rsidR="009215C3" w:rsidRPr="0077026B" w:rsidRDefault="009215C3" w:rsidP="0077026B">
      <w:pPr>
        <w:pStyle w:val="QuestionNoBR"/>
        <w:rPr>
          <w:szCs w:val="40"/>
          <w:rtl/>
        </w:rPr>
      </w:pPr>
      <w:r w:rsidRPr="0077026B">
        <w:rPr>
          <w:rFonts w:hint="cs"/>
          <w:szCs w:val="40"/>
          <w:rtl/>
        </w:rPr>
        <w:t>المسألة</w:t>
      </w:r>
      <w:r w:rsidR="001A1C39" w:rsidRPr="0077026B">
        <w:rPr>
          <w:rFonts w:hint="cs"/>
          <w:szCs w:val="40"/>
          <w:rtl/>
        </w:rPr>
        <w:t xml:space="preserve"> </w:t>
      </w:r>
      <w:r w:rsidRPr="0077026B">
        <w:rPr>
          <w:szCs w:val="40"/>
        </w:rPr>
        <w:t>ITU-R 235/1</w:t>
      </w:r>
    </w:p>
    <w:p w:rsidR="009215C3" w:rsidRPr="009215C3" w:rsidRDefault="009215C3" w:rsidP="009215C3">
      <w:pPr>
        <w:pStyle w:val="Questiontitle"/>
        <w:rPr>
          <w:rFonts w:ascii="Times New Roman Bold" w:hAnsi="Times New Roman Bold"/>
          <w:bCs/>
          <w:szCs w:val="40"/>
          <w:rtl/>
          <w:lang w:val="en-US" w:bidi="ar-EG"/>
        </w:rPr>
      </w:pPr>
      <w:r w:rsidRPr="009215C3">
        <w:rPr>
          <w:rFonts w:ascii="Times New Roman Bold" w:hAnsi="Times New Roman Bold" w:hint="cs"/>
          <w:bCs/>
          <w:szCs w:val="40"/>
          <w:rtl/>
          <w:lang w:val="en-US" w:bidi="ar-EG"/>
        </w:rPr>
        <w:t>تطور مراقبة الطيف</w:t>
      </w:r>
    </w:p>
    <w:p w:rsidR="009215C3" w:rsidRDefault="009215C3" w:rsidP="0077026B">
      <w:pPr>
        <w:pStyle w:val="Questiondate"/>
        <w:rPr>
          <w:rtl/>
          <w:lang w:val="en-US"/>
        </w:rPr>
      </w:pPr>
      <w:r>
        <w:rPr>
          <w:lang w:val="en-US" w:bidi="ar-EG"/>
        </w:rPr>
        <w:t>(2011)</w:t>
      </w:r>
    </w:p>
    <w:p w:rsidR="0057252E" w:rsidRDefault="0057252E" w:rsidP="009215C3">
      <w:pPr>
        <w:pStyle w:val="Normalaftertitle"/>
        <w:rPr>
          <w:rtl/>
          <w:lang w:val="en-US"/>
        </w:rPr>
      </w:pPr>
      <w:r>
        <w:rPr>
          <w:rFonts w:hint="cs"/>
          <w:rtl/>
          <w:lang w:val="en-US"/>
        </w:rPr>
        <w:t>إن جمعية الاتصالات الراديوية للاتحاد الدولي للاتصالات،</w:t>
      </w:r>
    </w:p>
    <w:p w:rsidR="0057252E" w:rsidRPr="009215C3" w:rsidRDefault="0057252E" w:rsidP="0057252E">
      <w:pPr>
        <w:pStyle w:val="Call"/>
        <w:rPr>
          <w:i w:val="0"/>
          <w:iCs/>
          <w:rtl/>
        </w:rPr>
      </w:pPr>
      <w:r w:rsidRPr="009215C3">
        <w:rPr>
          <w:rFonts w:hint="cs"/>
          <w:i w:val="0"/>
          <w:iCs/>
          <w:rtl/>
        </w:rPr>
        <w:t>إذ تضع في اعتبارها</w:t>
      </w:r>
    </w:p>
    <w:p w:rsidR="0057252E" w:rsidRDefault="001A1C39" w:rsidP="0057252E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 </w:t>
      </w:r>
      <w:r w:rsidR="0057252E">
        <w:rPr>
          <w:rFonts w:hint="cs"/>
          <w:rtl/>
          <w:lang w:val="en-US"/>
        </w:rPr>
        <w:t>أ )</w:t>
      </w:r>
      <w:r w:rsidR="0057252E">
        <w:rPr>
          <w:rFonts w:hint="cs"/>
          <w:rtl/>
          <w:lang w:val="en-US"/>
        </w:rPr>
        <w:tab/>
        <w:t>أن مراقبة الطيف عنصر أساسي لإدارة الطيف؛</w:t>
      </w:r>
    </w:p>
    <w:p w:rsidR="0057252E" w:rsidRDefault="0057252E" w:rsidP="0057252E">
      <w:pPr>
        <w:rPr>
          <w:rtl/>
          <w:lang w:val="en-US"/>
        </w:rPr>
      </w:pPr>
      <w:r>
        <w:rPr>
          <w:rFonts w:hint="cs"/>
          <w:rtl/>
          <w:lang w:val="en-US"/>
        </w:rPr>
        <w:t>ب)</w:t>
      </w:r>
      <w:r>
        <w:rPr>
          <w:rFonts w:hint="cs"/>
          <w:rtl/>
          <w:lang w:val="en-US"/>
        </w:rPr>
        <w:tab/>
        <w:t>أن تكنولوجيات الاتصالات الراديوية وأنظمتها تشهد تطوراً مستمراً وسريعاً؛</w:t>
      </w:r>
    </w:p>
    <w:p w:rsidR="0057252E" w:rsidRDefault="0057252E" w:rsidP="0057252E">
      <w:pPr>
        <w:rPr>
          <w:rtl/>
          <w:lang w:val="en-US"/>
        </w:rPr>
      </w:pPr>
      <w:r>
        <w:rPr>
          <w:rFonts w:hint="cs"/>
          <w:rtl/>
          <w:lang w:val="en-US"/>
        </w:rPr>
        <w:t>ج)</w:t>
      </w:r>
      <w:r>
        <w:rPr>
          <w:rFonts w:hint="cs"/>
          <w:rtl/>
          <w:lang w:val="en-US"/>
        </w:rPr>
        <w:tab/>
        <w:t>أنه يلزم دراسة،</w:t>
      </w:r>
      <w:r w:rsidRPr="00134D97">
        <w:rPr>
          <w:rFonts w:hint="cs"/>
          <w:rtl/>
          <w:lang w:val="en-US"/>
        </w:rPr>
        <w:t xml:space="preserve"> </w:t>
      </w:r>
      <w:r>
        <w:rPr>
          <w:rFonts w:hint="cs"/>
          <w:rtl/>
          <w:lang w:val="en-US"/>
        </w:rPr>
        <w:t>فيما يتم دراسته من تكنولوجيات، تأثير الأنظمة الراديوية المعرفة برمجياً والأنظمة الراديوية الإدراكية على مراقبة الطيف؛</w:t>
      </w:r>
    </w:p>
    <w:p w:rsidR="0057252E" w:rsidRDefault="0057252E" w:rsidP="0057252E">
      <w:pPr>
        <w:rPr>
          <w:rtl/>
          <w:lang w:val="en-US"/>
        </w:rPr>
      </w:pPr>
      <w:r>
        <w:rPr>
          <w:rFonts w:hint="cs"/>
          <w:rtl/>
          <w:lang w:val="en-US"/>
        </w:rPr>
        <w:t>د</w:t>
      </w:r>
      <w:r w:rsidR="001A1C39">
        <w:rPr>
          <w:rFonts w:hint="cs"/>
          <w:rtl/>
          <w:lang w:val="en-US"/>
        </w:rPr>
        <w:t xml:space="preserve"> </w:t>
      </w:r>
      <w:r>
        <w:rPr>
          <w:rFonts w:hint="cs"/>
          <w:rtl/>
          <w:lang w:val="en-US"/>
        </w:rPr>
        <w:t>)</w:t>
      </w:r>
      <w:r>
        <w:rPr>
          <w:rFonts w:hint="cs"/>
          <w:rtl/>
          <w:lang w:val="en-US"/>
        </w:rPr>
        <w:tab/>
        <w:t>أن أي تطور تشهده أنشطة مراقبة الطيف يؤثر على الإدارات؛</w:t>
      </w:r>
    </w:p>
    <w:p w:rsidR="0057252E" w:rsidRDefault="0057252E" w:rsidP="0057252E">
      <w:pPr>
        <w:rPr>
          <w:rtl/>
          <w:lang w:val="en-US" w:bidi="ar-EG"/>
        </w:rPr>
      </w:pPr>
      <w:r w:rsidRPr="00C6188D">
        <w:rPr>
          <w:rtl/>
          <w:lang w:val="en-US"/>
        </w:rPr>
        <w:t>ﻫ</w:t>
      </w:r>
      <w:r w:rsidR="001A1C39">
        <w:rPr>
          <w:rFonts w:hint="cs"/>
          <w:rtl/>
          <w:lang w:val="en-US"/>
        </w:rPr>
        <w:t xml:space="preserve"> </w:t>
      </w:r>
      <w:r>
        <w:rPr>
          <w:rFonts w:hint="cs"/>
          <w:rtl/>
          <w:lang w:val="en-US"/>
        </w:rPr>
        <w:t>)</w:t>
      </w:r>
      <w:r>
        <w:rPr>
          <w:rFonts w:hint="cs"/>
          <w:rtl/>
          <w:lang w:val="en-US"/>
        </w:rPr>
        <w:tab/>
        <w:t xml:space="preserve">أن توصيات وتقارير قطاع الاتصالات الراديوية في السلسلة </w:t>
      </w:r>
      <w:r>
        <w:rPr>
          <w:lang w:val="en-US"/>
        </w:rPr>
        <w:t>SM</w:t>
      </w:r>
      <w:r>
        <w:rPr>
          <w:rFonts w:hint="cs"/>
          <w:rtl/>
          <w:lang w:val="en-US" w:bidi="ar-EG"/>
        </w:rPr>
        <w:t>، وكذلك كتيب الاتحاد عن مراقبة الطيف، تعطي معلومات مستفيضة عن مراقبة الطيف لتكنولوجيات الاتصالات الراديوية الحالية وأنظمتها؛</w:t>
      </w:r>
    </w:p>
    <w:p w:rsidR="0057252E" w:rsidRDefault="0057252E" w:rsidP="009215C3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>و</w:t>
      </w:r>
      <w:r w:rsidR="001A1C39">
        <w:rPr>
          <w:rFonts w:hint="cs"/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>)</w:t>
      </w:r>
      <w:r>
        <w:rPr>
          <w:rFonts w:hint="cs"/>
          <w:rtl/>
          <w:lang w:val="en-US" w:bidi="ar-EG"/>
        </w:rPr>
        <w:tab/>
        <w:t>أن أنظمة مراقبة الطيف الحالية (بما فيها المحطات الثابتة والمتنقلة والمحمولة) قد تحتاج إلى التقييم من حيث قدرتها على</w:t>
      </w:r>
      <w:r w:rsidR="009215C3"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مراقبة تكنولوجيات الاتصالات الراديوية وأنظمتها الجديدة؛</w:t>
      </w:r>
    </w:p>
    <w:p w:rsidR="0057252E" w:rsidRDefault="0057252E" w:rsidP="0057252E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>ز</w:t>
      </w:r>
      <w:r w:rsidR="001A1C39">
        <w:rPr>
          <w:rFonts w:hint="cs"/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>)</w:t>
      </w:r>
      <w:r>
        <w:rPr>
          <w:rFonts w:hint="cs"/>
          <w:rtl/>
          <w:lang w:val="en-US" w:bidi="ar-EG"/>
        </w:rPr>
        <w:tab/>
        <w:t>أن تحسين أجهزة مراقبة الطيف يعزز كفاءة عملية إدارة الطيف وفعاليتها؛</w:t>
      </w:r>
    </w:p>
    <w:p w:rsidR="0057252E" w:rsidRDefault="0057252E" w:rsidP="0057252E">
      <w:pPr>
        <w:tabs>
          <w:tab w:val="left" w:pos="8199"/>
        </w:tabs>
        <w:rPr>
          <w:rtl/>
          <w:lang w:val="en-US" w:bidi="ar-EG"/>
        </w:rPr>
      </w:pPr>
      <w:r>
        <w:rPr>
          <w:rFonts w:hint="cs"/>
          <w:rtl/>
          <w:lang w:val="en-US" w:bidi="ar-EG"/>
        </w:rPr>
        <w:t>ح)</w:t>
      </w:r>
      <w:r>
        <w:rPr>
          <w:rFonts w:hint="cs"/>
          <w:rtl/>
          <w:lang w:val="en-US" w:bidi="ar-EG"/>
        </w:rPr>
        <w:tab/>
        <w:t>أن الكمية المتزايدة لبيانات الطيف المجمعة قد تتطلب تكييف تقنيات التنظيم ومراقبة الطيف،</w:t>
      </w:r>
    </w:p>
    <w:p w:rsidR="0057252E" w:rsidRPr="001A1C39" w:rsidRDefault="0057252E" w:rsidP="001A1C39">
      <w:pPr>
        <w:pStyle w:val="Call"/>
        <w:rPr>
          <w:rtl/>
        </w:rPr>
      </w:pPr>
      <w:r w:rsidRPr="001A1C39">
        <w:rPr>
          <w:rFonts w:hint="cs"/>
          <w:i w:val="0"/>
          <w:iCs/>
          <w:rtl/>
        </w:rPr>
        <w:t xml:space="preserve">تقرر </w:t>
      </w:r>
      <w:r w:rsidRPr="001A1C39">
        <w:rPr>
          <w:rFonts w:hint="cs"/>
          <w:rtl/>
        </w:rPr>
        <w:t>دراسة المسائل التالية</w:t>
      </w:r>
    </w:p>
    <w:p w:rsidR="0057252E" w:rsidRDefault="0057252E" w:rsidP="0057252E">
      <w:pPr>
        <w:tabs>
          <w:tab w:val="left" w:pos="8199"/>
        </w:tabs>
        <w:rPr>
          <w:rtl/>
          <w:lang w:val="en-US" w:bidi="ar-EG"/>
        </w:rPr>
      </w:pPr>
      <w:r w:rsidRPr="00EC33DF">
        <w:rPr>
          <w:b/>
          <w:bCs/>
          <w:lang w:val="en-US" w:bidi="ar-EG"/>
        </w:rPr>
        <w:t>1</w:t>
      </w:r>
      <w:r w:rsidRPr="00EC33DF">
        <w:rPr>
          <w:rFonts w:hint="cs"/>
          <w:b/>
          <w:bCs/>
          <w:rtl/>
          <w:lang w:val="en-US" w:bidi="ar-EG"/>
        </w:rPr>
        <w:tab/>
      </w:r>
      <w:r w:rsidRPr="00CE786C">
        <w:rPr>
          <w:rFonts w:hint="cs"/>
          <w:rtl/>
          <w:lang w:val="en-US" w:bidi="ar-EG"/>
        </w:rPr>
        <w:t xml:space="preserve">ما </w:t>
      </w:r>
      <w:r>
        <w:rPr>
          <w:rFonts w:hint="cs"/>
          <w:rtl/>
          <w:lang w:val="en-US" w:bidi="ar-EG"/>
        </w:rPr>
        <w:t>الاعتبارات الجديدة لمراقبة أنظمة الاتصالات الراديوية القائمة على تكنولوجيات جديدة؟</w:t>
      </w:r>
    </w:p>
    <w:p w:rsidR="0057252E" w:rsidRDefault="0057252E" w:rsidP="009215C3">
      <w:pPr>
        <w:tabs>
          <w:tab w:val="left" w:pos="8199"/>
        </w:tabs>
        <w:rPr>
          <w:rtl/>
          <w:lang w:val="en-US" w:bidi="ar-EG"/>
        </w:rPr>
      </w:pPr>
      <w:r w:rsidRPr="00A01F7C">
        <w:rPr>
          <w:b/>
          <w:bCs/>
          <w:lang w:val="en-US" w:bidi="ar-EG"/>
        </w:rPr>
        <w:t>2</w:t>
      </w:r>
      <w:r w:rsidRPr="00A01F7C">
        <w:rPr>
          <w:rFonts w:hint="cs"/>
          <w:b/>
          <w:bCs/>
          <w:rtl/>
          <w:lang w:val="en-US" w:bidi="ar-EG"/>
        </w:rPr>
        <w:tab/>
      </w:r>
      <w:r>
        <w:rPr>
          <w:rFonts w:hint="cs"/>
          <w:rtl/>
          <w:lang w:val="en-US" w:bidi="ar-EG"/>
        </w:rPr>
        <w:t>ما هي النهج الجديدة التي قد تكون مطلوبة من حيث التنظيم والإجراءات والأجهزة لمراقبة الأنظمة القائمة على</w:t>
      </w:r>
      <w:r w:rsidR="009215C3"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تكنولوجيات الاتصالات الراديوية المقبلة؟</w:t>
      </w:r>
    </w:p>
    <w:p w:rsidR="0057252E" w:rsidRDefault="0057252E" w:rsidP="0057252E">
      <w:pPr>
        <w:tabs>
          <w:tab w:val="left" w:pos="8199"/>
        </w:tabs>
        <w:rPr>
          <w:rtl/>
          <w:lang w:val="en-US" w:bidi="ar-EG"/>
        </w:rPr>
      </w:pPr>
      <w:r w:rsidRPr="000C0540">
        <w:rPr>
          <w:b/>
          <w:bCs/>
          <w:lang w:val="en-US" w:bidi="ar-EG"/>
        </w:rPr>
        <w:t>3</w:t>
      </w:r>
      <w:r>
        <w:rPr>
          <w:rFonts w:hint="cs"/>
          <w:rtl/>
          <w:lang w:val="en-US" w:bidi="ar-EG"/>
        </w:rPr>
        <w:tab/>
        <w:t>ما هي احتياجات الإدارات من أجل تنفيذ النهج الجديدة لمراقبة الأنظمة القائمة على تكنولوجيات الاتصالات الراديوية المقبلة؟</w:t>
      </w:r>
    </w:p>
    <w:p w:rsidR="0057252E" w:rsidRPr="001A1C39" w:rsidRDefault="0057252E" w:rsidP="0057252E">
      <w:pPr>
        <w:pStyle w:val="Call"/>
        <w:rPr>
          <w:i w:val="0"/>
          <w:iCs/>
          <w:rtl/>
        </w:rPr>
      </w:pPr>
      <w:r w:rsidRPr="001A1C39">
        <w:rPr>
          <w:rFonts w:hint="cs"/>
          <w:i w:val="0"/>
          <w:iCs/>
          <w:rtl/>
        </w:rPr>
        <w:t>تقرر كذلك</w:t>
      </w:r>
    </w:p>
    <w:p w:rsidR="0057252E" w:rsidRPr="00AF3381" w:rsidRDefault="0057252E" w:rsidP="0057252E">
      <w:pPr>
        <w:pStyle w:val="enumlev1"/>
        <w:spacing w:before="120"/>
        <w:rPr>
          <w:rtl/>
        </w:rPr>
      </w:pPr>
      <w:r w:rsidRPr="00586B92">
        <w:rPr>
          <w:b/>
          <w:bCs/>
          <w:lang w:val="en-US" w:bidi="ar-EG"/>
        </w:rPr>
        <w:t>1</w:t>
      </w:r>
      <w:r w:rsidRPr="00586B92">
        <w:rPr>
          <w:rFonts w:hint="cs"/>
          <w:b/>
          <w:bCs/>
          <w:rtl/>
          <w:lang w:val="en-US" w:bidi="ar-EG"/>
        </w:rPr>
        <w:tab/>
      </w:r>
      <w:r>
        <w:rPr>
          <w:rFonts w:hint="cs"/>
          <w:rtl/>
        </w:rPr>
        <w:t>إدراج نتائج الدراسات السابقة في توصية (توصيات) و/أو تقرير (تقارير)؛</w:t>
      </w:r>
    </w:p>
    <w:p w:rsidR="0057252E" w:rsidRPr="00AF3381" w:rsidRDefault="0057252E" w:rsidP="0057252E">
      <w:pPr>
        <w:pStyle w:val="enumlev1"/>
        <w:spacing w:before="120"/>
        <w:rPr>
          <w:rtl/>
        </w:rPr>
      </w:pPr>
      <w:r w:rsidRPr="008B6638">
        <w:rPr>
          <w:b/>
          <w:bCs/>
        </w:rPr>
        <w:t>2</w:t>
      </w:r>
      <w:r w:rsidRPr="00E52494">
        <w:rPr>
          <w:rFonts w:hint="cs"/>
          <w:rtl/>
        </w:rPr>
        <w:tab/>
      </w:r>
      <w:r>
        <w:rPr>
          <w:rFonts w:hint="cs"/>
          <w:rtl/>
        </w:rPr>
        <w:t>الانتهاء من الدراسات المذكورة أعلاه بحلول عام</w:t>
      </w:r>
      <w:r>
        <w:rPr>
          <w:rFonts w:hint="eastAsia"/>
          <w:rtl/>
        </w:rPr>
        <w:t> </w:t>
      </w:r>
      <w:r>
        <w:t>2013</w:t>
      </w:r>
      <w:r>
        <w:rPr>
          <w:rFonts w:hint="cs"/>
          <w:rtl/>
        </w:rPr>
        <w:t>.</w:t>
      </w:r>
    </w:p>
    <w:p w:rsidR="0057252E" w:rsidRPr="00AF3381" w:rsidRDefault="0057252E" w:rsidP="001A1C39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360"/>
        <w:rPr>
          <w:position w:val="2"/>
          <w:rtl/>
          <w:lang w:val="en-US" w:bidi="ar-EG"/>
        </w:rPr>
      </w:pPr>
      <w:r>
        <w:rPr>
          <w:rFonts w:hint="cs"/>
          <w:position w:val="2"/>
          <w:rtl/>
          <w:lang w:bidi="ar-EG"/>
        </w:rPr>
        <w:t>الفئة:</w:t>
      </w:r>
      <w:r w:rsidR="001A1C39">
        <w:rPr>
          <w:rFonts w:hint="cs"/>
          <w:position w:val="2"/>
          <w:rtl/>
          <w:lang w:bidi="ar-EG"/>
        </w:rPr>
        <w:t xml:space="preserve">  </w:t>
      </w:r>
      <w:r>
        <w:rPr>
          <w:position w:val="2"/>
          <w:lang w:val="en-US" w:bidi="ar-EG"/>
        </w:rPr>
        <w:t>S3</w:t>
      </w:r>
    </w:p>
    <w:p w:rsidR="0057252E" w:rsidRPr="00C92707" w:rsidRDefault="0057252E" w:rsidP="0057252E">
      <w:pPr>
        <w:pStyle w:val="Annextitle"/>
        <w:spacing w:before="0"/>
        <w:rPr>
          <w:rFonts w:ascii="Times New Roman"/>
          <w:rtl/>
          <w:lang w:val="en-US" w:bidi="ar-EG"/>
        </w:rPr>
      </w:pPr>
      <w:r w:rsidRPr="00C92707">
        <w:rPr>
          <w:rFonts w:ascii="Times New Roman"/>
          <w:rtl/>
          <w:lang w:bidi="ar-EG"/>
        </w:rPr>
        <w:lastRenderedPageBreak/>
        <w:t>الملحـ</w:t>
      </w:r>
      <w:r>
        <w:rPr>
          <w:rFonts w:ascii="Times New Roman"/>
          <w:rtl/>
          <w:lang w:bidi="ar-EG"/>
        </w:rPr>
        <w:t>ق</w:t>
      </w:r>
      <w:r>
        <w:rPr>
          <w:rFonts w:ascii="Times New Roman" w:hint="cs"/>
          <w:rtl/>
          <w:lang w:val="en-US" w:bidi="ar-EG"/>
        </w:rPr>
        <w:t xml:space="preserve"> </w:t>
      </w:r>
      <w:r>
        <w:rPr>
          <w:rFonts w:ascii="Times New Roman"/>
          <w:lang w:val="en-US" w:bidi="ar-EG"/>
        </w:rPr>
        <w:t>2</w:t>
      </w:r>
    </w:p>
    <w:p w:rsidR="0057252E" w:rsidRPr="0077026B" w:rsidRDefault="0057252E" w:rsidP="0077026B">
      <w:pPr>
        <w:pStyle w:val="QuestionNoBR"/>
        <w:rPr>
          <w:szCs w:val="40"/>
          <w:rtl/>
        </w:rPr>
      </w:pPr>
      <w:r w:rsidRPr="0077026B">
        <w:rPr>
          <w:rFonts w:hint="cs"/>
          <w:szCs w:val="40"/>
          <w:rtl/>
        </w:rPr>
        <w:t xml:space="preserve">المسألة </w:t>
      </w:r>
      <w:r w:rsidRPr="0077026B">
        <w:rPr>
          <w:szCs w:val="40"/>
        </w:rPr>
        <w:t>ITU-R 221-</w:t>
      </w:r>
      <w:r w:rsidR="009215C3" w:rsidRPr="0077026B">
        <w:rPr>
          <w:szCs w:val="40"/>
        </w:rPr>
        <w:t>2</w:t>
      </w:r>
      <w:r w:rsidRPr="0077026B">
        <w:rPr>
          <w:szCs w:val="40"/>
        </w:rPr>
        <w:t>/1</w:t>
      </w:r>
    </w:p>
    <w:p w:rsidR="0057252E" w:rsidRPr="009215C3" w:rsidRDefault="0057252E" w:rsidP="0057252E">
      <w:pPr>
        <w:pStyle w:val="Questiontitle"/>
        <w:rPr>
          <w:rFonts w:ascii="Times New Roman Bold" w:hAnsi="Times New Roman Bold"/>
          <w:bCs/>
          <w:szCs w:val="40"/>
          <w:rtl/>
          <w:lang w:val="en-US" w:bidi="ar-EG"/>
        </w:rPr>
      </w:pPr>
      <w:r w:rsidRPr="009215C3">
        <w:rPr>
          <w:rFonts w:ascii="Times New Roman Bold" w:hAnsi="Times New Roman Bold"/>
          <w:bCs/>
          <w:szCs w:val="40"/>
          <w:rtl/>
          <w:lang w:val="en-US" w:bidi="ar-EG"/>
        </w:rPr>
        <w:t>التوافق بين أنظمة الاتصالات الراديوية وأنظمة الاتصالات لإرسال البيانات بمعدلات عالية</w:t>
      </w:r>
      <w:r w:rsidRPr="009215C3">
        <w:rPr>
          <w:rFonts w:ascii="Times New Roman Bold" w:hAnsi="Times New Roman Bold"/>
          <w:bCs/>
          <w:szCs w:val="40"/>
          <w:rtl/>
          <w:lang w:val="en-US" w:bidi="ar-EG"/>
        </w:rPr>
        <w:br/>
        <w:t>والتي تستعمل شبكة الطاقة الكهربائية السلكية</w:t>
      </w:r>
    </w:p>
    <w:p w:rsidR="0057252E" w:rsidRPr="001A1C39" w:rsidRDefault="0057252E" w:rsidP="0077026B">
      <w:pPr>
        <w:pStyle w:val="Questiondate"/>
        <w:rPr>
          <w:lang w:val="en-US" w:bidi="ar-EG"/>
        </w:rPr>
      </w:pPr>
      <w:r>
        <w:rPr>
          <w:lang w:bidi="ar-EG"/>
        </w:rPr>
        <w:t>(20</w:t>
      </w:r>
      <w:r w:rsidR="00F84B01">
        <w:rPr>
          <w:lang w:bidi="ar-EG"/>
        </w:rPr>
        <w:t>11</w:t>
      </w:r>
      <w:r>
        <w:rPr>
          <w:lang w:bidi="ar-EG"/>
        </w:rPr>
        <w:t>-20</w:t>
      </w:r>
      <w:r w:rsidR="00F84B01">
        <w:rPr>
          <w:lang w:bidi="ar-EG"/>
        </w:rPr>
        <w:t>07-2000</w:t>
      </w:r>
      <w:r>
        <w:rPr>
          <w:lang w:bidi="ar-EG"/>
        </w:rPr>
        <w:t>)</w:t>
      </w:r>
    </w:p>
    <w:p w:rsidR="0057252E" w:rsidRDefault="0057252E" w:rsidP="009215C3">
      <w:pPr>
        <w:pStyle w:val="Normalaftertitle"/>
        <w:rPr>
          <w:rtl/>
          <w:lang w:bidi="ar-EG"/>
        </w:rPr>
      </w:pPr>
      <w:r>
        <w:rPr>
          <w:rtl/>
          <w:lang w:bidi="ar-EG"/>
        </w:rPr>
        <w:t>إن جمعية الاتصالات الراديوية للاتحاد الدولي للاتصالات،</w:t>
      </w:r>
    </w:p>
    <w:p w:rsidR="0057252E" w:rsidRPr="0077026B" w:rsidRDefault="0057252E" w:rsidP="0057252E">
      <w:pPr>
        <w:pStyle w:val="Call"/>
        <w:rPr>
          <w:i w:val="0"/>
          <w:iCs/>
          <w:rtl/>
        </w:rPr>
      </w:pPr>
      <w:r w:rsidRPr="0077026B">
        <w:rPr>
          <w:i w:val="0"/>
          <w:iCs/>
          <w:rtl/>
        </w:rPr>
        <w:t>إذ تضع في اعتبارها</w:t>
      </w:r>
    </w:p>
    <w:p w:rsidR="0057252E" w:rsidRPr="00860559" w:rsidRDefault="0057252E" w:rsidP="0057252E">
      <w:pPr>
        <w:spacing w:line="194" w:lineRule="auto"/>
        <w:rPr>
          <w:rtl/>
          <w:lang w:bidi="ar-EG"/>
        </w:rPr>
      </w:pPr>
      <w:r w:rsidRPr="00860559">
        <w:rPr>
          <w:rFonts w:hint="cs"/>
          <w:rtl/>
          <w:lang w:bidi="ar-EG"/>
        </w:rPr>
        <w:t xml:space="preserve"> </w:t>
      </w:r>
      <w:r w:rsidRPr="00860559">
        <w:rPr>
          <w:rtl/>
          <w:lang w:bidi="ar-EG"/>
        </w:rPr>
        <w:t>أ</w:t>
      </w:r>
      <w:r w:rsidRPr="00860559">
        <w:rPr>
          <w:rFonts w:hint="cs"/>
          <w:rtl/>
          <w:lang w:bidi="ar-EG"/>
        </w:rPr>
        <w:t xml:space="preserve"> </w:t>
      </w:r>
      <w:r w:rsidRPr="00860559">
        <w:rPr>
          <w:rtl/>
          <w:lang w:bidi="ar-EG"/>
        </w:rPr>
        <w:t>)</w:t>
      </w:r>
      <w:r w:rsidRPr="00860559">
        <w:rPr>
          <w:rtl/>
          <w:lang w:bidi="ar-EG"/>
        </w:rPr>
        <w:tab/>
        <w:t>أن شبكة الطاقة الكهربائية ما</w:t>
      </w:r>
      <w:r w:rsidRPr="00860559">
        <w:rPr>
          <w:rFonts w:hint="cs"/>
          <w:rtl/>
          <w:lang w:bidi="ar-EG"/>
        </w:rPr>
        <w:t> </w:t>
      </w:r>
      <w:r w:rsidRPr="00860559">
        <w:rPr>
          <w:rtl/>
          <w:lang w:bidi="ar-EG"/>
        </w:rPr>
        <w:t>زالت مستخدمة لأغراض القياس والتحكم عن ب</w:t>
      </w:r>
      <w:r w:rsidRPr="00860559">
        <w:rPr>
          <w:rFonts w:hint="cs"/>
          <w:rtl/>
          <w:lang w:bidi="ar-EG"/>
        </w:rPr>
        <w:t>ُ</w:t>
      </w:r>
      <w:r w:rsidRPr="00860559">
        <w:rPr>
          <w:rtl/>
          <w:lang w:bidi="ar-EG"/>
        </w:rPr>
        <w:t>عد بمعدلات منخفضة في نطاقات الموجات الكيلومترية</w:t>
      </w:r>
      <w:r w:rsidRPr="00860559">
        <w:rPr>
          <w:rFonts w:hint="cs"/>
          <w:rtl/>
          <w:lang w:bidi="ar-EG"/>
        </w:rPr>
        <w:t> </w:t>
      </w:r>
      <w:r w:rsidRPr="00860559">
        <w:rPr>
          <w:lang w:bidi="ar-EG"/>
        </w:rPr>
        <w:t>(LF)</w:t>
      </w:r>
      <w:r w:rsidRPr="00860559">
        <w:rPr>
          <w:rtl/>
          <w:lang w:bidi="ar-EG"/>
        </w:rPr>
        <w:t>؛</w:t>
      </w:r>
    </w:p>
    <w:p w:rsidR="0057252E" w:rsidRPr="00860559" w:rsidRDefault="0057252E" w:rsidP="0057252E">
      <w:pPr>
        <w:spacing w:line="194" w:lineRule="auto"/>
        <w:rPr>
          <w:rtl/>
          <w:lang w:bidi="ar-EG"/>
        </w:rPr>
      </w:pPr>
      <w:r w:rsidRPr="00860559">
        <w:rPr>
          <w:rtl/>
          <w:lang w:bidi="ar-EG"/>
        </w:rPr>
        <w:t>ب)</w:t>
      </w:r>
      <w:r w:rsidRPr="00860559">
        <w:rPr>
          <w:rtl/>
          <w:lang w:bidi="ar-EG"/>
        </w:rPr>
        <w:tab/>
        <w:t>أن شبكة الطاقة الكهربائية ليست معدة عموماً ولا</w:t>
      </w:r>
      <w:r w:rsidRPr="00860559">
        <w:rPr>
          <w:rFonts w:hint="cs"/>
          <w:rtl/>
          <w:lang w:bidi="ar-EG"/>
        </w:rPr>
        <w:t> </w:t>
      </w:r>
      <w:r w:rsidRPr="00860559">
        <w:rPr>
          <w:rtl/>
          <w:lang w:bidi="ar-EG"/>
        </w:rPr>
        <w:t>منشأة على نحو يتيح تخفيض إشعاعات التردد الراديوي</w:t>
      </w:r>
      <w:r w:rsidRPr="00860559">
        <w:rPr>
          <w:rFonts w:hint="cs"/>
          <w:rtl/>
          <w:lang w:bidi="ar-EG"/>
        </w:rPr>
        <w:t> </w:t>
      </w:r>
      <w:r w:rsidRPr="00860559">
        <w:rPr>
          <w:lang w:bidi="ar-EG"/>
        </w:rPr>
        <w:t>(RF)</w:t>
      </w:r>
      <w:r w:rsidRPr="00860559">
        <w:rPr>
          <w:rtl/>
          <w:lang w:bidi="ar-EG"/>
        </w:rPr>
        <w:t xml:space="preserve"> إلى الحد الأدنى؛</w:t>
      </w:r>
    </w:p>
    <w:p w:rsidR="0057252E" w:rsidRPr="00860559" w:rsidRDefault="0057252E" w:rsidP="009215C3">
      <w:pPr>
        <w:spacing w:line="194" w:lineRule="auto"/>
        <w:rPr>
          <w:rtl/>
          <w:lang w:bidi="ar-EG"/>
        </w:rPr>
      </w:pPr>
      <w:r w:rsidRPr="00860559">
        <w:rPr>
          <w:rtl/>
          <w:lang w:bidi="ar-EG"/>
        </w:rPr>
        <w:t>ج)</w:t>
      </w:r>
      <w:r w:rsidRPr="00860559">
        <w:rPr>
          <w:rtl/>
          <w:lang w:bidi="ar-EG"/>
        </w:rPr>
        <w:tab/>
        <w:t xml:space="preserve">أنه يجري الآن تصميم أنظمة اتصالات جديدة ستعمل بمعدلات إرسال بيانات </w:t>
      </w:r>
      <w:r w:rsidRPr="00860559">
        <w:rPr>
          <w:rFonts w:hint="cs"/>
          <w:rtl/>
          <w:lang w:bidi="ar-EG"/>
        </w:rPr>
        <w:t>تصل إلى </w:t>
      </w:r>
      <w:r w:rsidRPr="00860559">
        <w:rPr>
          <w:lang w:val="en-US" w:bidi="ar-EG"/>
        </w:rPr>
        <w:t>G</w:t>
      </w:r>
      <w:r w:rsidRPr="00860559">
        <w:rPr>
          <w:lang w:bidi="ar-EG"/>
        </w:rPr>
        <w:t>b</w:t>
      </w:r>
      <w:r w:rsidRPr="00860559">
        <w:rPr>
          <w:lang w:val="en-US" w:bidi="ar-EG"/>
        </w:rPr>
        <w:t> 1</w:t>
      </w:r>
      <w:r w:rsidRPr="00860559">
        <w:rPr>
          <w:rtl/>
          <w:lang w:bidi="ar-EG"/>
        </w:rPr>
        <w:t xml:space="preserve"> في</w:t>
      </w:r>
      <w:r w:rsidRPr="00860559">
        <w:rPr>
          <w:rFonts w:hint="cs"/>
          <w:rtl/>
          <w:lang w:bidi="ar-EG"/>
        </w:rPr>
        <w:t> </w:t>
      </w:r>
      <w:r w:rsidRPr="00860559">
        <w:rPr>
          <w:rtl/>
          <w:lang w:bidi="ar-EG"/>
        </w:rPr>
        <w:t>الثانية على</w:t>
      </w:r>
      <w:r w:rsidR="009215C3" w:rsidRPr="00860559">
        <w:rPr>
          <w:rFonts w:hint="cs"/>
          <w:rtl/>
          <w:lang w:bidi="ar-EG"/>
        </w:rPr>
        <w:t> </w:t>
      </w:r>
      <w:r w:rsidRPr="00860559">
        <w:rPr>
          <w:rtl/>
          <w:lang w:bidi="ar-EG"/>
        </w:rPr>
        <w:t>ترددات حاملة في نطاق</w:t>
      </w:r>
      <w:r w:rsidRPr="00860559">
        <w:rPr>
          <w:rFonts w:hint="cs"/>
          <w:rtl/>
          <w:lang w:bidi="ar-EG"/>
        </w:rPr>
        <w:t>ات</w:t>
      </w:r>
      <w:r w:rsidRPr="00860559">
        <w:rPr>
          <w:rtl/>
          <w:lang w:bidi="ar-EG"/>
        </w:rPr>
        <w:t xml:space="preserve"> الموجات الديكامترية</w:t>
      </w:r>
      <w:r w:rsidRPr="00860559">
        <w:rPr>
          <w:rFonts w:hint="cs"/>
          <w:rtl/>
          <w:lang w:bidi="ar-EG"/>
        </w:rPr>
        <w:t> </w:t>
      </w:r>
      <w:r w:rsidRPr="00860559">
        <w:rPr>
          <w:lang w:bidi="ar-EG"/>
        </w:rPr>
        <w:t>(HF)</w:t>
      </w:r>
      <w:r w:rsidRPr="00860559">
        <w:rPr>
          <w:rFonts w:hint="cs"/>
          <w:rtl/>
          <w:lang w:bidi="ar-EG"/>
        </w:rPr>
        <w:t xml:space="preserve"> </w:t>
      </w:r>
      <w:r w:rsidRPr="00860559">
        <w:rPr>
          <w:rtl/>
          <w:lang w:bidi="ar-EG"/>
        </w:rPr>
        <w:t>والمترية</w:t>
      </w:r>
      <w:r w:rsidRPr="00860559">
        <w:rPr>
          <w:rFonts w:hint="cs"/>
          <w:rtl/>
          <w:lang w:bidi="ar-EG"/>
        </w:rPr>
        <w:t> </w:t>
      </w:r>
      <w:r w:rsidRPr="00860559">
        <w:rPr>
          <w:lang w:bidi="ar-EG"/>
        </w:rPr>
        <w:t>(VHF)</w:t>
      </w:r>
      <w:r w:rsidRPr="00860559">
        <w:rPr>
          <w:rFonts w:hint="cs"/>
          <w:rtl/>
          <w:lang w:bidi="ar-EG"/>
        </w:rPr>
        <w:t xml:space="preserve"> والديسيمترية</w:t>
      </w:r>
      <w:r w:rsidRPr="00860559">
        <w:rPr>
          <w:rFonts w:hint="eastAsia"/>
          <w:rtl/>
          <w:lang w:bidi="ar-EG"/>
        </w:rPr>
        <w:t> </w:t>
      </w:r>
      <w:r w:rsidRPr="00860559">
        <w:rPr>
          <w:lang w:val="en-US" w:bidi="ar-EG"/>
        </w:rPr>
        <w:t>(UHF)</w:t>
      </w:r>
      <w:r w:rsidRPr="00860559">
        <w:rPr>
          <w:rtl/>
          <w:lang w:bidi="ar-EG"/>
        </w:rPr>
        <w:t>؛</w:t>
      </w:r>
    </w:p>
    <w:p w:rsidR="0057252E" w:rsidRPr="00860559" w:rsidRDefault="0057252E" w:rsidP="0057252E">
      <w:pPr>
        <w:spacing w:line="194" w:lineRule="auto"/>
        <w:rPr>
          <w:lang w:bidi="ar-EG"/>
        </w:rPr>
      </w:pPr>
      <w:r w:rsidRPr="00860559">
        <w:rPr>
          <w:rtl/>
          <w:lang w:bidi="ar-EG"/>
        </w:rPr>
        <w:t>د</w:t>
      </w:r>
      <w:r w:rsidRPr="00860559">
        <w:rPr>
          <w:rFonts w:hint="cs"/>
          <w:rtl/>
          <w:lang w:bidi="ar-EG"/>
        </w:rPr>
        <w:t xml:space="preserve"> </w:t>
      </w:r>
      <w:r w:rsidRPr="00860559">
        <w:rPr>
          <w:rtl/>
          <w:lang w:bidi="ar-EG"/>
        </w:rPr>
        <w:t>)</w:t>
      </w:r>
      <w:r w:rsidRPr="00860559">
        <w:rPr>
          <w:rtl/>
          <w:lang w:bidi="ar-EG"/>
        </w:rPr>
        <w:tab/>
        <w:t xml:space="preserve">أن الإشعاعات الصادرة عن هذه الأنظمة قد يكون لها تأثير غير مؤات على استعمال أنظمة الاتصالات </w:t>
      </w:r>
      <w:r w:rsidR="00860559">
        <w:rPr>
          <w:rFonts w:hint="cs"/>
          <w:rtl/>
          <w:lang w:bidi="ar-EG"/>
        </w:rPr>
        <w:br/>
      </w:r>
      <w:r w:rsidRPr="00860559">
        <w:rPr>
          <w:rtl/>
          <w:lang w:bidi="ar-EG"/>
        </w:rPr>
        <w:t>الراديوية لا سيما في نطاقات الموجات الكيلومترية</w:t>
      </w:r>
      <w:r w:rsidRPr="00860559">
        <w:rPr>
          <w:rFonts w:hint="cs"/>
          <w:rtl/>
          <w:lang w:bidi="ar-EG"/>
        </w:rPr>
        <w:t> </w:t>
      </w:r>
      <w:r w:rsidRPr="00860559">
        <w:rPr>
          <w:lang w:bidi="ar-EG"/>
        </w:rPr>
        <w:t>(LF)</w:t>
      </w:r>
      <w:r w:rsidRPr="00860559">
        <w:rPr>
          <w:rtl/>
          <w:lang w:bidi="ar-EG"/>
        </w:rPr>
        <w:t xml:space="preserve"> والهكتومترية</w:t>
      </w:r>
      <w:r w:rsidRPr="00860559">
        <w:rPr>
          <w:rFonts w:hint="cs"/>
          <w:rtl/>
          <w:lang w:bidi="ar-EG"/>
        </w:rPr>
        <w:t> </w:t>
      </w:r>
      <w:r w:rsidRPr="00860559">
        <w:rPr>
          <w:lang w:bidi="ar-EG"/>
        </w:rPr>
        <w:t>(MF)</w:t>
      </w:r>
      <w:r w:rsidRPr="00860559">
        <w:rPr>
          <w:rtl/>
          <w:lang w:bidi="ar-EG"/>
        </w:rPr>
        <w:t xml:space="preserve"> والديكامترية</w:t>
      </w:r>
      <w:r w:rsidRPr="00860559">
        <w:rPr>
          <w:rFonts w:hint="cs"/>
          <w:rtl/>
          <w:lang w:bidi="ar-EG"/>
        </w:rPr>
        <w:t> </w:t>
      </w:r>
      <w:r w:rsidRPr="00860559">
        <w:rPr>
          <w:lang w:bidi="ar-EG"/>
        </w:rPr>
        <w:t>(HF)</w:t>
      </w:r>
      <w:r w:rsidRPr="00860559">
        <w:rPr>
          <w:rFonts w:hint="cs"/>
          <w:rtl/>
          <w:lang w:bidi="ar-EG"/>
        </w:rPr>
        <w:t xml:space="preserve"> </w:t>
      </w:r>
      <w:r w:rsidRPr="00860559">
        <w:rPr>
          <w:rtl/>
          <w:lang w:bidi="ar-EG"/>
        </w:rPr>
        <w:t>والمترية</w:t>
      </w:r>
      <w:r w:rsidRPr="00860559">
        <w:rPr>
          <w:rFonts w:hint="cs"/>
          <w:rtl/>
          <w:lang w:bidi="ar-EG"/>
        </w:rPr>
        <w:t> </w:t>
      </w:r>
      <w:r w:rsidRPr="00860559">
        <w:rPr>
          <w:lang w:bidi="ar-EG"/>
        </w:rPr>
        <w:t>(VHF)</w:t>
      </w:r>
      <w:r w:rsidRPr="00860559">
        <w:rPr>
          <w:rFonts w:hint="cs"/>
          <w:rtl/>
          <w:lang w:bidi="ar-EG"/>
        </w:rPr>
        <w:t xml:space="preserve"> والديسيمترية</w:t>
      </w:r>
      <w:r w:rsidRPr="00860559">
        <w:rPr>
          <w:rFonts w:hint="eastAsia"/>
          <w:rtl/>
          <w:lang w:bidi="ar-EG"/>
        </w:rPr>
        <w:t> </w:t>
      </w:r>
      <w:r w:rsidRPr="00860559">
        <w:rPr>
          <w:lang w:val="en-US" w:bidi="ar-EG"/>
        </w:rPr>
        <w:t>(UHF)</w:t>
      </w:r>
      <w:r w:rsidRPr="00860559">
        <w:rPr>
          <w:rFonts w:hint="cs"/>
          <w:rtl/>
          <w:lang w:bidi="ar-EG"/>
        </w:rPr>
        <w:t>،</w:t>
      </w:r>
    </w:p>
    <w:p w:rsidR="0057252E" w:rsidRPr="00DE2021" w:rsidRDefault="0057252E" w:rsidP="0057252E">
      <w:pPr>
        <w:pStyle w:val="Call"/>
        <w:rPr>
          <w:rtl/>
        </w:rPr>
      </w:pPr>
      <w:r w:rsidRPr="009215C3">
        <w:rPr>
          <w:i w:val="0"/>
          <w:iCs/>
          <w:rtl/>
        </w:rPr>
        <w:t>تقرر</w:t>
      </w:r>
      <w:r w:rsidRPr="00DE2021">
        <w:rPr>
          <w:rtl/>
        </w:rPr>
        <w:t xml:space="preserve"> دراسة المسألة التالية</w:t>
      </w:r>
    </w:p>
    <w:p w:rsidR="0057252E" w:rsidRDefault="0057252E" w:rsidP="001A1C39">
      <w:pPr>
        <w:spacing w:line="194" w:lineRule="auto"/>
        <w:rPr>
          <w:rtl/>
          <w:lang w:bidi="ar-EG"/>
        </w:rPr>
      </w:pPr>
      <w:r w:rsidRPr="00275915">
        <w:rPr>
          <w:b/>
          <w:bCs/>
          <w:lang w:bidi="ar-EG"/>
        </w:rPr>
        <w:t>1</w:t>
      </w:r>
      <w:r>
        <w:rPr>
          <w:rtl/>
          <w:lang w:bidi="ar-EG"/>
        </w:rPr>
        <w:tab/>
        <w:t>ما المستويات المقبولة للإشعاعات الصادرة عن أنظمة الاتصالات التي تستعمل شبكة الطاقة الكهربائية السلكية، بحيث لا تضر بأداء أنظمة الاتصالات الراديوية؟</w:t>
      </w:r>
    </w:p>
    <w:p w:rsidR="0057252E" w:rsidRPr="009215C3" w:rsidRDefault="0057252E" w:rsidP="0057252E">
      <w:pPr>
        <w:pStyle w:val="Call"/>
        <w:rPr>
          <w:i w:val="0"/>
          <w:iCs/>
          <w:rtl/>
        </w:rPr>
      </w:pPr>
      <w:r w:rsidRPr="009215C3">
        <w:rPr>
          <w:i w:val="0"/>
          <w:iCs/>
          <w:rtl/>
        </w:rPr>
        <w:t xml:space="preserve">تقرر </w:t>
      </w:r>
      <w:r w:rsidRPr="009215C3">
        <w:rPr>
          <w:rFonts w:hint="cs"/>
          <w:i w:val="0"/>
          <w:iCs/>
          <w:rtl/>
        </w:rPr>
        <w:t>كذلك</w:t>
      </w:r>
    </w:p>
    <w:p w:rsidR="0057252E" w:rsidRDefault="0057252E" w:rsidP="0057252E">
      <w:pPr>
        <w:spacing w:line="194" w:lineRule="auto"/>
        <w:rPr>
          <w:rtl/>
        </w:rPr>
      </w:pPr>
      <w:r w:rsidRPr="00275915">
        <w:rPr>
          <w:b/>
          <w:bCs/>
          <w:lang w:bidi="ar-EG"/>
        </w:rPr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إدراج</w:t>
      </w:r>
      <w:r>
        <w:rPr>
          <w:rtl/>
          <w:lang w:bidi="ar-EG"/>
        </w:rPr>
        <w:t xml:space="preserve"> </w:t>
      </w:r>
      <w:r>
        <w:rPr>
          <w:rFonts w:hint="cs"/>
          <w:rtl/>
        </w:rPr>
        <w:t>نتائج الدراسات السابقة في توصية (توصيات) و/أو تقرير (تقارير)؛</w:t>
      </w:r>
    </w:p>
    <w:p w:rsidR="0057252E" w:rsidRDefault="0057252E" w:rsidP="0057252E">
      <w:pPr>
        <w:spacing w:line="194" w:lineRule="auto"/>
        <w:rPr>
          <w:rtl/>
        </w:rPr>
      </w:pPr>
      <w:r w:rsidRPr="00275915">
        <w:rPr>
          <w:b/>
          <w:bCs/>
          <w:lang w:bidi="ar-EG"/>
        </w:rPr>
        <w:t>2</w:t>
      </w:r>
      <w:r>
        <w:rPr>
          <w:rtl/>
          <w:lang w:bidi="ar-EG"/>
        </w:rPr>
        <w:tab/>
      </w:r>
      <w:r>
        <w:rPr>
          <w:rFonts w:hint="cs"/>
          <w:rtl/>
        </w:rPr>
        <w:t>الانتهاء من الدراسات المذكورة أعلاه بحلول عام</w:t>
      </w:r>
      <w:r>
        <w:rPr>
          <w:rFonts w:hint="eastAsia"/>
          <w:rtl/>
        </w:rPr>
        <w:t> </w:t>
      </w:r>
      <w:r>
        <w:t>2011</w:t>
      </w:r>
      <w:r>
        <w:rPr>
          <w:rFonts w:hint="cs"/>
          <w:rtl/>
        </w:rPr>
        <w:t>.</w:t>
      </w:r>
    </w:p>
    <w:p w:rsidR="00594311" w:rsidRDefault="0057252E" w:rsidP="0077026B">
      <w:pPr>
        <w:tabs>
          <w:tab w:val="clear" w:pos="794"/>
          <w:tab w:val="clear" w:pos="1191"/>
          <w:tab w:val="clear" w:pos="1588"/>
          <w:tab w:val="clear" w:pos="1985"/>
        </w:tabs>
        <w:spacing w:before="360" w:after="120"/>
        <w:rPr>
          <w:rtl/>
          <w:lang w:val="en-US" w:bidi="ar-SY"/>
        </w:rPr>
      </w:pPr>
      <w:r>
        <w:rPr>
          <w:rtl/>
          <w:lang w:bidi="ar-EG"/>
        </w:rPr>
        <w:t xml:space="preserve">الفئة: </w:t>
      </w:r>
      <w:r w:rsidR="001A1C39">
        <w:rPr>
          <w:rFonts w:hint="cs"/>
          <w:rtl/>
          <w:lang w:bidi="ar-EG"/>
        </w:rPr>
        <w:t xml:space="preserve"> </w:t>
      </w:r>
      <w:r>
        <w:rPr>
          <w:lang w:bidi="ar-EG"/>
        </w:rPr>
        <w:t>S1</w:t>
      </w:r>
    </w:p>
    <w:p w:rsidR="00592511" w:rsidRDefault="0059251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  <w:lang w:val="en-US" w:bidi="ar-SY"/>
        </w:rPr>
      </w:pPr>
      <w:r>
        <w:rPr>
          <w:rtl/>
          <w:lang w:val="en-US" w:bidi="ar-SY"/>
        </w:rPr>
        <w:br w:type="page"/>
      </w:r>
    </w:p>
    <w:p w:rsidR="00592511" w:rsidRPr="00C92707" w:rsidRDefault="00592511" w:rsidP="00592511">
      <w:pPr>
        <w:pStyle w:val="Annextitle"/>
        <w:spacing w:before="0"/>
        <w:rPr>
          <w:rFonts w:ascii="Times New Roman"/>
          <w:rtl/>
          <w:lang w:val="en-US" w:bidi="ar-EG"/>
        </w:rPr>
      </w:pPr>
      <w:r w:rsidRPr="00C92707">
        <w:rPr>
          <w:rFonts w:ascii="Times New Roman"/>
          <w:rtl/>
          <w:lang w:bidi="ar-EG"/>
        </w:rPr>
        <w:t>الملحـ</w:t>
      </w:r>
      <w:r>
        <w:rPr>
          <w:rFonts w:ascii="Times New Roman"/>
          <w:rtl/>
          <w:lang w:bidi="ar-EG"/>
        </w:rPr>
        <w:t>ق</w:t>
      </w:r>
      <w:r>
        <w:rPr>
          <w:rFonts w:ascii="Times New Roman" w:hint="cs"/>
          <w:rtl/>
          <w:lang w:val="en-US" w:bidi="ar-EG"/>
        </w:rPr>
        <w:t xml:space="preserve"> </w:t>
      </w:r>
      <w:r>
        <w:rPr>
          <w:rFonts w:ascii="Times New Roman"/>
          <w:lang w:val="en-US" w:bidi="ar-EG"/>
        </w:rPr>
        <w:t>3</w:t>
      </w:r>
    </w:p>
    <w:p w:rsidR="00592511" w:rsidRPr="00696417" w:rsidRDefault="00696417" w:rsidP="0077026B">
      <w:pPr>
        <w:pStyle w:val="Annextitle"/>
        <w:rPr>
          <w:rtl/>
        </w:rPr>
      </w:pPr>
      <w:r w:rsidRPr="00696417">
        <w:rPr>
          <w:rFonts w:hint="cs"/>
          <w:noProof/>
          <w:rtl/>
          <w:lang w:val="en-US"/>
        </w:rPr>
        <w:t>مسألة قطاع الاتصالات الراديوية ال</w:t>
      </w:r>
      <w:r>
        <w:rPr>
          <w:rFonts w:hint="cs"/>
          <w:noProof/>
          <w:rtl/>
          <w:lang w:val="en-US"/>
        </w:rPr>
        <w:t>ملغ</w:t>
      </w:r>
      <w:r w:rsidR="001A1C39">
        <w:rPr>
          <w:rFonts w:hint="cs"/>
          <w:noProof/>
          <w:rtl/>
          <w:lang w:val="en-US"/>
        </w:rPr>
        <w:t>ا</w:t>
      </w:r>
      <w:r>
        <w:rPr>
          <w:rFonts w:hint="cs"/>
          <w:noProof/>
          <w:rtl/>
          <w:lang w:val="en-US"/>
        </w:rPr>
        <w:t>ة</w:t>
      </w:r>
    </w:p>
    <w:p w:rsidR="00592511" w:rsidRPr="00BD7923" w:rsidRDefault="00592511" w:rsidP="0077026B">
      <w:pPr>
        <w:pStyle w:val="Normalaftertitle"/>
        <w:rPr>
          <w:rtl/>
          <w:lang w:val="en-US" w:bidi="ar-EG"/>
        </w:rPr>
      </w:pPr>
    </w:p>
    <w:tbl>
      <w:tblPr>
        <w:bidiVisual/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1"/>
        <w:gridCol w:w="5271"/>
        <w:gridCol w:w="1248"/>
        <w:gridCol w:w="1483"/>
      </w:tblGrid>
      <w:tr w:rsidR="00592511" w:rsidRPr="002B1648" w:rsidTr="0077026B">
        <w:trPr>
          <w:cantSplit/>
          <w:tblHeader/>
        </w:trPr>
        <w:tc>
          <w:tcPr>
            <w:tcW w:w="1921" w:type="dxa"/>
            <w:vAlign w:val="center"/>
          </w:tcPr>
          <w:p w:rsidR="00592511" w:rsidRPr="00BD7923" w:rsidRDefault="00592511" w:rsidP="009C0E65">
            <w:pPr>
              <w:pStyle w:val="Tablehead"/>
              <w:rPr>
                <w:b w:val="0"/>
                <w:bCs/>
                <w:lang w:val="en-US" w:eastAsia="zh-CN"/>
              </w:rPr>
            </w:pPr>
            <w:r w:rsidRPr="00BD7923">
              <w:rPr>
                <w:rFonts w:hint="cs"/>
                <w:b w:val="0"/>
                <w:bCs/>
                <w:rtl/>
                <w:lang w:val="en-US" w:eastAsia="zh-CN"/>
              </w:rPr>
              <w:t>مسألة قطاع الاتصالات الراديوية</w:t>
            </w:r>
          </w:p>
        </w:tc>
        <w:tc>
          <w:tcPr>
            <w:tcW w:w="5271" w:type="dxa"/>
            <w:vAlign w:val="center"/>
          </w:tcPr>
          <w:p w:rsidR="00592511" w:rsidRPr="00BD7923" w:rsidRDefault="00592511" w:rsidP="009C0E65">
            <w:pPr>
              <w:pStyle w:val="Tablehead"/>
              <w:rPr>
                <w:b w:val="0"/>
                <w:bCs/>
                <w:lang w:val="en-US" w:eastAsia="zh-CN"/>
              </w:rPr>
            </w:pPr>
            <w:r w:rsidRPr="00BD7923">
              <w:rPr>
                <w:rFonts w:hint="cs"/>
                <w:b w:val="0"/>
                <w:bCs/>
                <w:rtl/>
                <w:lang w:val="en-US" w:eastAsia="zh-CN"/>
              </w:rPr>
              <w:t>العن</w:t>
            </w:r>
            <w:r>
              <w:rPr>
                <w:rFonts w:hint="cs"/>
                <w:b w:val="0"/>
                <w:bCs/>
                <w:rtl/>
                <w:lang w:val="en-US" w:eastAsia="zh-CN"/>
              </w:rPr>
              <w:t>ـ</w:t>
            </w:r>
            <w:r w:rsidRPr="00BD7923">
              <w:rPr>
                <w:rFonts w:hint="cs"/>
                <w:b w:val="0"/>
                <w:bCs/>
                <w:rtl/>
                <w:lang w:val="en-US" w:eastAsia="zh-CN"/>
              </w:rPr>
              <w:t>وان</w:t>
            </w:r>
          </w:p>
        </w:tc>
        <w:tc>
          <w:tcPr>
            <w:tcW w:w="1248" w:type="dxa"/>
            <w:vAlign w:val="center"/>
          </w:tcPr>
          <w:p w:rsidR="00592511" w:rsidRPr="00BD7923" w:rsidRDefault="00592511" w:rsidP="009C0E65">
            <w:pPr>
              <w:pStyle w:val="Tablehead"/>
              <w:rPr>
                <w:b w:val="0"/>
                <w:bCs/>
                <w:lang w:val="en-US" w:eastAsia="zh-CN"/>
              </w:rPr>
            </w:pPr>
            <w:r w:rsidRPr="00BD7923">
              <w:rPr>
                <w:rFonts w:hint="cs"/>
                <w:b w:val="0"/>
                <w:bCs/>
                <w:rtl/>
                <w:lang w:val="en-US" w:eastAsia="zh-CN"/>
              </w:rPr>
              <w:t>الفئة</w:t>
            </w:r>
          </w:p>
        </w:tc>
        <w:tc>
          <w:tcPr>
            <w:tcW w:w="1483" w:type="dxa"/>
            <w:vAlign w:val="center"/>
          </w:tcPr>
          <w:p w:rsidR="00592511" w:rsidRPr="00BD7923" w:rsidRDefault="00592511" w:rsidP="009C0E65">
            <w:pPr>
              <w:pStyle w:val="Tablehead"/>
              <w:rPr>
                <w:b w:val="0"/>
                <w:bCs/>
                <w:lang w:val="en-US" w:eastAsia="zh-CN"/>
              </w:rPr>
            </w:pPr>
            <w:r w:rsidRPr="00BD7923">
              <w:rPr>
                <w:rFonts w:hint="cs"/>
                <w:b w:val="0"/>
                <w:bCs/>
                <w:rtl/>
                <w:lang w:val="en-US" w:eastAsia="zh-CN"/>
              </w:rPr>
              <w:t>تاريخ الموافقة الأخيرة</w:t>
            </w:r>
          </w:p>
        </w:tc>
      </w:tr>
      <w:tr w:rsidR="00592511" w:rsidRPr="002B1648" w:rsidTr="0077026B">
        <w:trPr>
          <w:cantSplit/>
        </w:trPr>
        <w:tc>
          <w:tcPr>
            <w:tcW w:w="1921" w:type="dxa"/>
          </w:tcPr>
          <w:p w:rsidR="00592511" w:rsidRPr="0077026B" w:rsidRDefault="00295B08" w:rsidP="009C0E65">
            <w:pPr>
              <w:pStyle w:val="Tabletext"/>
              <w:spacing w:before="120" w:after="120" w:line="300" w:lineRule="exact"/>
              <w:jc w:val="center"/>
              <w:rPr>
                <w:rFonts w:eastAsia="SimSun"/>
                <w:lang w:eastAsia="zh-CN"/>
              </w:rPr>
            </w:pPr>
            <w:hyperlink r:id="rId10" w:history="1">
              <w:r w:rsidR="00592511" w:rsidRPr="0077026B">
                <w:rPr>
                  <w:rFonts w:eastAsia="SimSun"/>
                  <w:color w:val="000066"/>
                  <w:u w:val="single"/>
                  <w:lang w:eastAsia="zh-CN"/>
                </w:rPr>
                <w:t>219/1</w:t>
              </w:r>
            </w:hyperlink>
          </w:p>
        </w:tc>
        <w:tc>
          <w:tcPr>
            <w:tcW w:w="5271" w:type="dxa"/>
          </w:tcPr>
          <w:p w:rsidR="00592511" w:rsidRPr="005D7480" w:rsidRDefault="00592511" w:rsidP="009C0E65">
            <w:pPr>
              <w:spacing w:after="120" w:line="300" w:lineRule="exact"/>
              <w:rPr>
                <w:spacing w:val="-4"/>
                <w:rtl/>
                <w:lang w:val="en-US" w:bidi="ar-EG"/>
              </w:rPr>
            </w:pPr>
            <w:r w:rsidRPr="005D7480">
              <w:rPr>
                <w:spacing w:val="-4"/>
                <w:rtl/>
                <w:lang w:bidi="ar-EG"/>
              </w:rPr>
              <w:t>النفاذ عن بُعد إلى تجهيزات التحكم الراديوية التابعة لإدارات أخرى</w:t>
            </w:r>
          </w:p>
        </w:tc>
        <w:tc>
          <w:tcPr>
            <w:tcW w:w="1248" w:type="dxa"/>
          </w:tcPr>
          <w:p w:rsidR="00592511" w:rsidRPr="00D23E1A" w:rsidRDefault="00592511" w:rsidP="009C0E65">
            <w:pPr>
              <w:pStyle w:val="Tabletext"/>
              <w:spacing w:before="120" w:after="120" w:line="300" w:lineRule="exact"/>
              <w:jc w:val="center"/>
              <w:rPr>
                <w:rFonts w:eastAsia="SimSun"/>
                <w:color w:val="000000"/>
                <w:lang w:eastAsia="zh-CN"/>
              </w:rPr>
            </w:pPr>
            <w:r w:rsidRPr="00D23E1A">
              <w:rPr>
                <w:rFonts w:eastAsia="SimSun"/>
                <w:color w:val="000000"/>
                <w:lang w:eastAsia="zh-CN"/>
              </w:rPr>
              <w:t>S2</w:t>
            </w:r>
          </w:p>
        </w:tc>
        <w:tc>
          <w:tcPr>
            <w:tcW w:w="1483" w:type="dxa"/>
          </w:tcPr>
          <w:p w:rsidR="00592511" w:rsidRPr="002B1648" w:rsidRDefault="00592511" w:rsidP="009C0E65">
            <w:pPr>
              <w:pStyle w:val="Tabletext"/>
              <w:spacing w:before="120" w:after="120" w:line="300" w:lineRule="exact"/>
              <w:jc w:val="center"/>
              <w:rPr>
                <w:color w:val="000000"/>
                <w:lang w:val="en-US" w:eastAsia="zh-CN"/>
              </w:rPr>
            </w:pPr>
            <w:r w:rsidRPr="002B1648">
              <w:rPr>
                <w:color w:val="000000"/>
                <w:lang w:val="en-US" w:eastAsia="zh-CN"/>
              </w:rPr>
              <w:t>200</w:t>
            </w:r>
            <w:r>
              <w:rPr>
                <w:color w:val="000000"/>
                <w:lang w:val="en-US" w:eastAsia="zh-CN"/>
              </w:rPr>
              <w:t>0</w:t>
            </w:r>
          </w:p>
        </w:tc>
      </w:tr>
    </w:tbl>
    <w:p w:rsidR="00594311" w:rsidRPr="00594311" w:rsidRDefault="00594311" w:rsidP="00BF3066">
      <w:pPr>
        <w:tabs>
          <w:tab w:val="clear" w:pos="794"/>
          <w:tab w:val="clear" w:pos="1191"/>
          <w:tab w:val="clear" w:pos="1588"/>
          <w:tab w:val="clear" w:pos="1985"/>
        </w:tabs>
        <w:spacing w:before="600"/>
        <w:jc w:val="center"/>
        <w:rPr>
          <w:b/>
          <w:bCs/>
          <w:rtl/>
          <w:lang w:val="en-US" w:bidi="ar-SY"/>
        </w:rPr>
      </w:pPr>
      <w:r w:rsidRPr="00594311">
        <w:rPr>
          <w:rFonts w:hint="cs"/>
          <w:b/>
          <w:bCs/>
          <w:rtl/>
          <w:lang w:val="en-US" w:bidi="ar-SY"/>
        </w:rPr>
        <w:t>__________</w:t>
      </w:r>
    </w:p>
    <w:sectPr w:rsidR="00594311" w:rsidRPr="00594311" w:rsidSect="00987101">
      <w:headerReference w:type="default" r:id="rId11"/>
      <w:footerReference w:type="default" r:id="rId12"/>
      <w:footerReference w:type="first" r:id="rId13"/>
      <w:footnotePr>
        <w:numFmt w:val="chicago"/>
      </w:footnotePr>
      <w:pgSz w:w="11907" w:h="16834"/>
      <w:pgMar w:top="1418" w:right="1134" w:bottom="1418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E65" w:rsidRDefault="009C0E65">
      <w:r>
        <w:separator/>
      </w:r>
    </w:p>
  </w:endnote>
  <w:endnote w:type="continuationSeparator" w:id="0">
    <w:p w:rsidR="009C0E65" w:rsidRDefault="009C0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E65" w:rsidRPr="004418DD" w:rsidRDefault="00295B08" w:rsidP="004418DD">
    <w:pPr>
      <w:pStyle w:val="Footer"/>
      <w:rPr>
        <w:szCs w:val="16"/>
      </w:rPr>
    </w:pPr>
    <w:fldSimple w:instr=" FILENAME  \p  \* MERGEFORMAT ">
      <w:r w:rsidR="00963DBE" w:rsidRPr="00963DBE">
        <w:rPr>
          <w:szCs w:val="16"/>
        </w:rPr>
        <w:t>Y:\APP\BR\CIRCS_DMS\CACE\500\523\523a.docx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9C0E6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C0E65" w:rsidRDefault="009C0E65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C0E65" w:rsidRDefault="009C0E65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C0E65" w:rsidRDefault="009C0E65" w:rsidP="00206E2B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C0E65" w:rsidRDefault="009C0E65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9C0E65">
      <w:trPr>
        <w:cantSplit/>
      </w:trPr>
      <w:tc>
        <w:tcPr>
          <w:tcW w:w="1062" w:type="pct"/>
        </w:tcPr>
        <w:p w:rsidR="009C0E65" w:rsidRDefault="009C0E65" w:rsidP="00206E2B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9C0E65" w:rsidRDefault="009C0E65" w:rsidP="00206E2B">
          <w:pPr>
            <w:pStyle w:val="itu"/>
            <w:bidi w:val="0"/>
            <w:spacing w:line="240" w:lineRule="auto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9C0E65" w:rsidRDefault="009C0E65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9C0E65" w:rsidRDefault="009C0E65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9C0E65">
      <w:trPr>
        <w:cantSplit/>
      </w:trPr>
      <w:tc>
        <w:tcPr>
          <w:tcW w:w="1062" w:type="pct"/>
        </w:tcPr>
        <w:p w:rsidR="009C0E65" w:rsidRDefault="009C0E65" w:rsidP="00206E2B">
          <w:pPr>
            <w:pStyle w:val="itu"/>
            <w:bidi w:val="0"/>
            <w:spacing w:line="240" w:lineRule="auto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9C0E65" w:rsidRDefault="009C0E65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9C0E65" w:rsidRDefault="009C0E65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9C0E65" w:rsidRDefault="009C0E65" w:rsidP="00206E2B">
          <w:pPr>
            <w:pStyle w:val="itu"/>
            <w:bidi w:val="0"/>
            <w:spacing w:line="240" w:lineRule="auto"/>
          </w:pPr>
        </w:p>
      </w:tc>
    </w:tr>
  </w:tbl>
  <w:p w:rsidR="009C0E65" w:rsidRPr="00276C25" w:rsidRDefault="009C0E65" w:rsidP="00276C25">
    <w:pPr>
      <w:bidi w:val="0"/>
      <w:spacing w:before="0"/>
      <w:rPr>
        <w:lang w:val="en-US"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E65" w:rsidRDefault="009C0E65" w:rsidP="00A8113E">
      <w:pPr>
        <w:spacing w:before="80" w:line="180" w:lineRule="auto"/>
      </w:pPr>
      <w:r>
        <w:separator/>
      </w:r>
    </w:p>
  </w:footnote>
  <w:footnote w:type="continuationSeparator" w:id="0">
    <w:p w:rsidR="009C0E65" w:rsidRDefault="009C0E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E65" w:rsidRPr="00EA75C9" w:rsidRDefault="009C0E65" w:rsidP="00995564">
    <w:pPr>
      <w:pStyle w:val="Header"/>
      <w:bidi w:val="0"/>
      <w:spacing w:line="240" w:lineRule="auto"/>
      <w:rPr>
        <w:rStyle w:val="PageNumber"/>
        <w:rFonts w:cs="Traditional Arabic"/>
        <w:sz w:val="22"/>
        <w:szCs w:val="22"/>
      </w:rPr>
    </w:pPr>
    <w:r w:rsidRPr="00EA75C9">
      <w:rPr>
        <w:sz w:val="22"/>
        <w:szCs w:val="22"/>
        <w:lang w:val="en-US"/>
      </w:rPr>
      <w:t xml:space="preserve">- </w:t>
    </w:r>
    <w:r w:rsidR="00295B08" w:rsidRPr="00EA75C9">
      <w:rPr>
        <w:rStyle w:val="PageNumber"/>
        <w:rFonts w:cs="Traditional Arabic"/>
        <w:sz w:val="22"/>
        <w:szCs w:val="22"/>
      </w:rPr>
      <w:fldChar w:fldCharType="begin"/>
    </w:r>
    <w:r w:rsidRPr="00EA75C9">
      <w:rPr>
        <w:rStyle w:val="PageNumber"/>
        <w:rFonts w:cs="Traditional Arabic"/>
        <w:sz w:val="22"/>
        <w:szCs w:val="22"/>
      </w:rPr>
      <w:instrText xml:space="preserve"> PAGE </w:instrText>
    </w:r>
    <w:r w:rsidR="00295B08" w:rsidRPr="00EA75C9">
      <w:rPr>
        <w:rStyle w:val="PageNumber"/>
        <w:rFonts w:cs="Traditional Arabic"/>
        <w:sz w:val="22"/>
        <w:szCs w:val="22"/>
      </w:rPr>
      <w:fldChar w:fldCharType="separate"/>
    </w:r>
    <w:r w:rsidR="00963DBE">
      <w:rPr>
        <w:rStyle w:val="PageNumber"/>
        <w:rFonts w:cs="Traditional Arabic"/>
        <w:noProof/>
        <w:sz w:val="22"/>
        <w:szCs w:val="22"/>
      </w:rPr>
      <w:t>4</w:t>
    </w:r>
    <w:r w:rsidR="00295B08" w:rsidRPr="00EA75C9">
      <w:rPr>
        <w:rStyle w:val="PageNumber"/>
        <w:rFonts w:cs="Traditional Arabic"/>
        <w:sz w:val="22"/>
        <w:szCs w:val="22"/>
      </w:rPr>
      <w:fldChar w:fldCharType="end"/>
    </w:r>
    <w:r w:rsidRPr="00EA75C9">
      <w:rPr>
        <w:rStyle w:val="PageNumber"/>
        <w:rFonts w:cs="Traditional Arabic"/>
        <w:sz w:val="22"/>
        <w:szCs w:val="22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ACAD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pStyle w:val="List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0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/>
  <w:rsids>
    <w:rsidRoot w:val="0053791E"/>
    <w:rsid w:val="000046FB"/>
    <w:rsid w:val="00005739"/>
    <w:rsid w:val="000109B7"/>
    <w:rsid w:val="00016557"/>
    <w:rsid w:val="00017C80"/>
    <w:rsid w:val="00022CE8"/>
    <w:rsid w:val="000309D9"/>
    <w:rsid w:val="00033836"/>
    <w:rsid w:val="0003569C"/>
    <w:rsid w:val="00054872"/>
    <w:rsid w:val="00061304"/>
    <w:rsid w:val="0006465C"/>
    <w:rsid w:val="00066312"/>
    <w:rsid w:val="000733EE"/>
    <w:rsid w:val="00083269"/>
    <w:rsid w:val="000958BB"/>
    <w:rsid w:val="00096ED9"/>
    <w:rsid w:val="000A2330"/>
    <w:rsid w:val="000B2A71"/>
    <w:rsid w:val="000B5650"/>
    <w:rsid w:val="000C7787"/>
    <w:rsid w:val="000D6576"/>
    <w:rsid w:val="000E0EFA"/>
    <w:rsid w:val="000E15C1"/>
    <w:rsid w:val="000E2279"/>
    <w:rsid w:val="000E64DA"/>
    <w:rsid w:val="000F3B00"/>
    <w:rsid w:val="000F527D"/>
    <w:rsid w:val="00100F41"/>
    <w:rsid w:val="00101544"/>
    <w:rsid w:val="001077EC"/>
    <w:rsid w:val="001135BF"/>
    <w:rsid w:val="0011697A"/>
    <w:rsid w:val="001214B1"/>
    <w:rsid w:val="001443E6"/>
    <w:rsid w:val="0015160D"/>
    <w:rsid w:val="0015585A"/>
    <w:rsid w:val="00161615"/>
    <w:rsid w:val="00162802"/>
    <w:rsid w:val="001636CB"/>
    <w:rsid w:val="00165121"/>
    <w:rsid w:val="001657E5"/>
    <w:rsid w:val="001663D4"/>
    <w:rsid w:val="00176B35"/>
    <w:rsid w:val="00176EA4"/>
    <w:rsid w:val="001955F3"/>
    <w:rsid w:val="00196A7F"/>
    <w:rsid w:val="00197748"/>
    <w:rsid w:val="001A0160"/>
    <w:rsid w:val="001A1C39"/>
    <w:rsid w:val="001B0E93"/>
    <w:rsid w:val="001B131E"/>
    <w:rsid w:val="001C0727"/>
    <w:rsid w:val="001C4803"/>
    <w:rsid w:val="001E15AA"/>
    <w:rsid w:val="001E2E23"/>
    <w:rsid w:val="001F3161"/>
    <w:rsid w:val="00204E38"/>
    <w:rsid w:val="00206E2B"/>
    <w:rsid w:val="00210B45"/>
    <w:rsid w:val="002128E3"/>
    <w:rsid w:val="00216842"/>
    <w:rsid w:val="0022798E"/>
    <w:rsid w:val="00227F65"/>
    <w:rsid w:val="00252C9B"/>
    <w:rsid w:val="0025356E"/>
    <w:rsid w:val="00253BBD"/>
    <w:rsid w:val="002610D8"/>
    <w:rsid w:val="002618C0"/>
    <w:rsid w:val="00261A2C"/>
    <w:rsid w:val="00275C04"/>
    <w:rsid w:val="00276C25"/>
    <w:rsid w:val="00277345"/>
    <w:rsid w:val="00292863"/>
    <w:rsid w:val="002946DB"/>
    <w:rsid w:val="00295B08"/>
    <w:rsid w:val="00296032"/>
    <w:rsid w:val="002A0F2C"/>
    <w:rsid w:val="002A6287"/>
    <w:rsid w:val="002A7374"/>
    <w:rsid w:val="002A7D77"/>
    <w:rsid w:val="002B5997"/>
    <w:rsid w:val="002C6745"/>
    <w:rsid w:val="002D2F5F"/>
    <w:rsid w:val="002D4279"/>
    <w:rsid w:val="002D525D"/>
    <w:rsid w:val="002E3314"/>
    <w:rsid w:val="002E3DC2"/>
    <w:rsid w:val="002F2558"/>
    <w:rsid w:val="00302EF2"/>
    <w:rsid w:val="003035BB"/>
    <w:rsid w:val="00306C97"/>
    <w:rsid w:val="00312732"/>
    <w:rsid w:val="00316364"/>
    <w:rsid w:val="003201EF"/>
    <w:rsid w:val="003225C0"/>
    <w:rsid w:val="00322BA8"/>
    <w:rsid w:val="00335C2F"/>
    <w:rsid w:val="0033613F"/>
    <w:rsid w:val="00341D1E"/>
    <w:rsid w:val="00343581"/>
    <w:rsid w:val="0034477A"/>
    <w:rsid w:val="00350314"/>
    <w:rsid w:val="003519BF"/>
    <w:rsid w:val="003554B8"/>
    <w:rsid w:val="00355F40"/>
    <w:rsid w:val="00387DD0"/>
    <w:rsid w:val="0039530D"/>
    <w:rsid w:val="003A2B17"/>
    <w:rsid w:val="003C3F62"/>
    <w:rsid w:val="003D1608"/>
    <w:rsid w:val="003D3993"/>
    <w:rsid w:val="003D513F"/>
    <w:rsid w:val="003D5F68"/>
    <w:rsid w:val="003E3DE7"/>
    <w:rsid w:val="003F18DA"/>
    <w:rsid w:val="003F27AE"/>
    <w:rsid w:val="00402B0B"/>
    <w:rsid w:val="0041192A"/>
    <w:rsid w:val="00412246"/>
    <w:rsid w:val="00413BE5"/>
    <w:rsid w:val="00415163"/>
    <w:rsid w:val="00421CD7"/>
    <w:rsid w:val="00424463"/>
    <w:rsid w:val="0043407E"/>
    <w:rsid w:val="004347F8"/>
    <w:rsid w:val="00434A73"/>
    <w:rsid w:val="004358CD"/>
    <w:rsid w:val="004406E3"/>
    <w:rsid w:val="0044101D"/>
    <w:rsid w:val="004418DD"/>
    <w:rsid w:val="00444297"/>
    <w:rsid w:val="00445A5F"/>
    <w:rsid w:val="0044634B"/>
    <w:rsid w:val="0045301B"/>
    <w:rsid w:val="00453669"/>
    <w:rsid w:val="00456180"/>
    <w:rsid w:val="004612FD"/>
    <w:rsid w:val="00461364"/>
    <w:rsid w:val="00462FE2"/>
    <w:rsid w:val="00465017"/>
    <w:rsid w:val="00467C0A"/>
    <w:rsid w:val="00473F8E"/>
    <w:rsid w:val="004825BE"/>
    <w:rsid w:val="00486AB7"/>
    <w:rsid w:val="004917AF"/>
    <w:rsid w:val="0049422C"/>
    <w:rsid w:val="004A0814"/>
    <w:rsid w:val="004A2AA3"/>
    <w:rsid w:val="004A5AB1"/>
    <w:rsid w:val="004B6ED0"/>
    <w:rsid w:val="004B7E31"/>
    <w:rsid w:val="004C16E5"/>
    <w:rsid w:val="004C1881"/>
    <w:rsid w:val="004C3425"/>
    <w:rsid w:val="004C3C40"/>
    <w:rsid w:val="004D0BFB"/>
    <w:rsid w:val="004D2E67"/>
    <w:rsid w:val="004E0220"/>
    <w:rsid w:val="004F26AE"/>
    <w:rsid w:val="004F2CF5"/>
    <w:rsid w:val="004F5ADD"/>
    <w:rsid w:val="005006B4"/>
    <w:rsid w:val="0051185A"/>
    <w:rsid w:val="0051257F"/>
    <w:rsid w:val="00512E16"/>
    <w:rsid w:val="005137B5"/>
    <w:rsid w:val="00515FA0"/>
    <w:rsid w:val="0052305A"/>
    <w:rsid w:val="00537219"/>
    <w:rsid w:val="0053791E"/>
    <w:rsid w:val="00561A1E"/>
    <w:rsid w:val="00562271"/>
    <w:rsid w:val="00563A1A"/>
    <w:rsid w:val="0057252E"/>
    <w:rsid w:val="00572B45"/>
    <w:rsid w:val="00575080"/>
    <w:rsid w:val="00582315"/>
    <w:rsid w:val="00586E72"/>
    <w:rsid w:val="00592511"/>
    <w:rsid w:val="00594311"/>
    <w:rsid w:val="00595800"/>
    <w:rsid w:val="0059584A"/>
    <w:rsid w:val="005A3C29"/>
    <w:rsid w:val="005B0F74"/>
    <w:rsid w:val="005B2714"/>
    <w:rsid w:val="005C3360"/>
    <w:rsid w:val="005D43D3"/>
    <w:rsid w:val="005E3AEB"/>
    <w:rsid w:val="005F130D"/>
    <w:rsid w:val="005F7F4C"/>
    <w:rsid w:val="0061229C"/>
    <w:rsid w:val="006136BC"/>
    <w:rsid w:val="00613AF1"/>
    <w:rsid w:val="00624358"/>
    <w:rsid w:val="00636673"/>
    <w:rsid w:val="00637C9D"/>
    <w:rsid w:val="00642E5A"/>
    <w:rsid w:val="00646171"/>
    <w:rsid w:val="006622F7"/>
    <w:rsid w:val="00662E1B"/>
    <w:rsid w:val="0067028F"/>
    <w:rsid w:val="0067719D"/>
    <w:rsid w:val="00683E4C"/>
    <w:rsid w:val="00685BC0"/>
    <w:rsid w:val="006931D7"/>
    <w:rsid w:val="00696417"/>
    <w:rsid w:val="006A00DD"/>
    <w:rsid w:val="006A3E01"/>
    <w:rsid w:val="006B0952"/>
    <w:rsid w:val="006B099F"/>
    <w:rsid w:val="006B3F95"/>
    <w:rsid w:val="006B4378"/>
    <w:rsid w:val="006E417B"/>
    <w:rsid w:val="006E5F8F"/>
    <w:rsid w:val="006F5D5D"/>
    <w:rsid w:val="00705373"/>
    <w:rsid w:val="0071106C"/>
    <w:rsid w:val="0071177B"/>
    <w:rsid w:val="007174EF"/>
    <w:rsid w:val="007237B2"/>
    <w:rsid w:val="0072499F"/>
    <w:rsid w:val="00726763"/>
    <w:rsid w:val="00730A07"/>
    <w:rsid w:val="00734496"/>
    <w:rsid w:val="00735BE3"/>
    <w:rsid w:val="00737DAB"/>
    <w:rsid w:val="00740858"/>
    <w:rsid w:val="00744915"/>
    <w:rsid w:val="007450DE"/>
    <w:rsid w:val="007454BA"/>
    <w:rsid w:val="00746900"/>
    <w:rsid w:val="0074742D"/>
    <w:rsid w:val="00754603"/>
    <w:rsid w:val="00754E05"/>
    <w:rsid w:val="00755908"/>
    <w:rsid w:val="00767BA4"/>
    <w:rsid w:val="0077026B"/>
    <w:rsid w:val="00775D9D"/>
    <w:rsid w:val="007775B8"/>
    <w:rsid w:val="007809CF"/>
    <w:rsid w:val="00785D4F"/>
    <w:rsid w:val="007B4DB3"/>
    <w:rsid w:val="007B557E"/>
    <w:rsid w:val="007B56D1"/>
    <w:rsid w:val="007B6884"/>
    <w:rsid w:val="007C4508"/>
    <w:rsid w:val="007D6097"/>
    <w:rsid w:val="007E32C4"/>
    <w:rsid w:val="007E5133"/>
    <w:rsid w:val="007E61E0"/>
    <w:rsid w:val="007F46D1"/>
    <w:rsid w:val="00810EC9"/>
    <w:rsid w:val="00811467"/>
    <w:rsid w:val="00812828"/>
    <w:rsid w:val="00813F6A"/>
    <w:rsid w:val="00821067"/>
    <w:rsid w:val="008338E1"/>
    <w:rsid w:val="00833B55"/>
    <w:rsid w:val="008353FB"/>
    <w:rsid w:val="00850D06"/>
    <w:rsid w:val="00853C99"/>
    <w:rsid w:val="00860559"/>
    <w:rsid w:val="00862CDC"/>
    <w:rsid w:val="0088092F"/>
    <w:rsid w:val="00881D43"/>
    <w:rsid w:val="00886F2B"/>
    <w:rsid w:val="008A50BB"/>
    <w:rsid w:val="008B6D2B"/>
    <w:rsid w:val="008C1593"/>
    <w:rsid w:val="008D45AA"/>
    <w:rsid w:val="008D4874"/>
    <w:rsid w:val="008D4AF9"/>
    <w:rsid w:val="008F72A2"/>
    <w:rsid w:val="00904B50"/>
    <w:rsid w:val="0090583B"/>
    <w:rsid w:val="009058D2"/>
    <w:rsid w:val="00913D9B"/>
    <w:rsid w:val="009215C3"/>
    <w:rsid w:val="00925BF3"/>
    <w:rsid w:val="00925C4B"/>
    <w:rsid w:val="00925D9D"/>
    <w:rsid w:val="00926E8A"/>
    <w:rsid w:val="00932748"/>
    <w:rsid w:val="009353D0"/>
    <w:rsid w:val="0093776F"/>
    <w:rsid w:val="00937F85"/>
    <w:rsid w:val="00947E2F"/>
    <w:rsid w:val="00952A9A"/>
    <w:rsid w:val="00954040"/>
    <w:rsid w:val="00961730"/>
    <w:rsid w:val="00962778"/>
    <w:rsid w:val="00963DBE"/>
    <w:rsid w:val="00965C9F"/>
    <w:rsid w:val="009676DC"/>
    <w:rsid w:val="00970807"/>
    <w:rsid w:val="00973B44"/>
    <w:rsid w:val="009746CA"/>
    <w:rsid w:val="009766E4"/>
    <w:rsid w:val="00980D6F"/>
    <w:rsid w:val="00983BCE"/>
    <w:rsid w:val="00984219"/>
    <w:rsid w:val="00984362"/>
    <w:rsid w:val="009846D5"/>
    <w:rsid w:val="00987101"/>
    <w:rsid w:val="0098738E"/>
    <w:rsid w:val="00995061"/>
    <w:rsid w:val="00995564"/>
    <w:rsid w:val="009A1449"/>
    <w:rsid w:val="009B354A"/>
    <w:rsid w:val="009B69E5"/>
    <w:rsid w:val="009C0E65"/>
    <w:rsid w:val="009C1063"/>
    <w:rsid w:val="009C50EF"/>
    <w:rsid w:val="009C5B26"/>
    <w:rsid w:val="009C6102"/>
    <w:rsid w:val="009D4340"/>
    <w:rsid w:val="009E14F3"/>
    <w:rsid w:val="009E1957"/>
    <w:rsid w:val="009E6915"/>
    <w:rsid w:val="009E78B9"/>
    <w:rsid w:val="009F4770"/>
    <w:rsid w:val="00A01613"/>
    <w:rsid w:val="00A04056"/>
    <w:rsid w:val="00A06093"/>
    <w:rsid w:val="00A07C07"/>
    <w:rsid w:val="00A175A3"/>
    <w:rsid w:val="00A17FD2"/>
    <w:rsid w:val="00A201C6"/>
    <w:rsid w:val="00A2190E"/>
    <w:rsid w:val="00A22B19"/>
    <w:rsid w:val="00A25F02"/>
    <w:rsid w:val="00A25F9F"/>
    <w:rsid w:val="00A43B74"/>
    <w:rsid w:val="00A6259E"/>
    <w:rsid w:val="00A65146"/>
    <w:rsid w:val="00A65A24"/>
    <w:rsid w:val="00A65DB2"/>
    <w:rsid w:val="00A749D2"/>
    <w:rsid w:val="00A74EA6"/>
    <w:rsid w:val="00A8113E"/>
    <w:rsid w:val="00A8285E"/>
    <w:rsid w:val="00A8628B"/>
    <w:rsid w:val="00AA12C5"/>
    <w:rsid w:val="00AA2F49"/>
    <w:rsid w:val="00AB07C5"/>
    <w:rsid w:val="00AB0C79"/>
    <w:rsid w:val="00AB1EA8"/>
    <w:rsid w:val="00AB344A"/>
    <w:rsid w:val="00AC0A40"/>
    <w:rsid w:val="00AC1BF9"/>
    <w:rsid w:val="00AC611E"/>
    <w:rsid w:val="00AD0569"/>
    <w:rsid w:val="00AD4E9D"/>
    <w:rsid w:val="00AF4D67"/>
    <w:rsid w:val="00B023B2"/>
    <w:rsid w:val="00B03461"/>
    <w:rsid w:val="00B05028"/>
    <w:rsid w:val="00B1205F"/>
    <w:rsid w:val="00B247F5"/>
    <w:rsid w:val="00B25D99"/>
    <w:rsid w:val="00B32EB6"/>
    <w:rsid w:val="00B33CE8"/>
    <w:rsid w:val="00B33D76"/>
    <w:rsid w:val="00B50D0C"/>
    <w:rsid w:val="00B51178"/>
    <w:rsid w:val="00B56F4E"/>
    <w:rsid w:val="00B57344"/>
    <w:rsid w:val="00B86B4D"/>
    <w:rsid w:val="00B87E04"/>
    <w:rsid w:val="00B9326E"/>
    <w:rsid w:val="00B97A47"/>
    <w:rsid w:val="00B97C12"/>
    <w:rsid w:val="00BA4DE7"/>
    <w:rsid w:val="00BB6CCF"/>
    <w:rsid w:val="00BC1FC4"/>
    <w:rsid w:val="00BD3102"/>
    <w:rsid w:val="00BE2074"/>
    <w:rsid w:val="00BF1EA2"/>
    <w:rsid w:val="00BF3066"/>
    <w:rsid w:val="00BF696A"/>
    <w:rsid w:val="00C019F5"/>
    <w:rsid w:val="00C0304D"/>
    <w:rsid w:val="00C05D51"/>
    <w:rsid w:val="00C0773D"/>
    <w:rsid w:val="00C13535"/>
    <w:rsid w:val="00C21A1D"/>
    <w:rsid w:val="00C242C6"/>
    <w:rsid w:val="00C258CC"/>
    <w:rsid w:val="00C30704"/>
    <w:rsid w:val="00C307FB"/>
    <w:rsid w:val="00C30AA0"/>
    <w:rsid w:val="00C35929"/>
    <w:rsid w:val="00C35A7D"/>
    <w:rsid w:val="00C41412"/>
    <w:rsid w:val="00C87ED6"/>
    <w:rsid w:val="00C94D2A"/>
    <w:rsid w:val="00C96ADC"/>
    <w:rsid w:val="00CA6EBD"/>
    <w:rsid w:val="00CB4CC7"/>
    <w:rsid w:val="00CC0501"/>
    <w:rsid w:val="00CC6CBE"/>
    <w:rsid w:val="00CD4A22"/>
    <w:rsid w:val="00CD6489"/>
    <w:rsid w:val="00CD6B9B"/>
    <w:rsid w:val="00CD70D2"/>
    <w:rsid w:val="00CD774F"/>
    <w:rsid w:val="00CE0925"/>
    <w:rsid w:val="00CE1033"/>
    <w:rsid w:val="00CE3452"/>
    <w:rsid w:val="00CF10C8"/>
    <w:rsid w:val="00D1345F"/>
    <w:rsid w:val="00D17319"/>
    <w:rsid w:val="00D225A7"/>
    <w:rsid w:val="00D2341D"/>
    <w:rsid w:val="00D306B6"/>
    <w:rsid w:val="00D35752"/>
    <w:rsid w:val="00D463D0"/>
    <w:rsid w:val="00D47AFE"/>
    <w:rsid w:val="00D47C92"/>
    <w:rsid w:val="00D60026"/>
    <w:rsid w:val="00D6025A"/>
    <w:rsid w:val="00D61395"/>
    <w:rsid w:val="00D744B4"/>
    <w:rsid w:val="00D811DC"/>
    <w:rsid w:val="00D87298"/>
    <w:rsid w:val="00D87BD0"/>
    <w:rsid w:val="00DB1EB3"/>
    <w:rsid w:val="00DD6760"/>
    <w:rsid w:val="00DD6BA7"/>
    <w:rsid w:val="00DE2F17"/>
    <w:rsid w:val="00DE71E0"/>
    <w:rsid w:val="00DF59EE"/>
    <w:rsid w:val="00DF5CF5"/>
    <w:rsid w:val="00DF620E"/>
    <w:rsid w:val="00DF7172"/>
    <w:rsid w:val="00E0090F"/>
    <w:rsid w:val="00E01128"/>
    <w:rsid w:val="00E242EC"/>
    <w:rsid w:val="00E4205D"/>
    <w:rsid w:val="00E42081"/>
    <w:rsid w:val="00E460A4"/>
    <w:rsid w:val="00E549AE"/>
    <w:rsid w:val="00E54D85"/>
    <w:rsid w:val="00EA4722"/>
    <w:rsid w:val="00EA49A0"/>
    <w:rsid w:val="00EA4F4D"/>
    <w:rsid w:val="00EA75C9"/>
    <w:rsid w:val="00EB1DE4"/>
    <w:rsid w:val="00EB4358"/>
    <w:rsid w:val="00EC4BA0"/>
    <w:rsid w:val="00EC710F"/>
    <w:rsid w:val="00EF6983"/>
    <w:rsid w:val="00F018A0"/>
    <w:rsid w:val="00F02307"/>
    <w:rsid w:val="00F11642"/>
    <w:rsid w:val="00F21A2A"/>
    <w:rsid w:val="00F23826"/>
    <w:rsid w:val="00F27F7F"/>
    <w:rsid w:val="00F67760"/>
    <w:rsid w:val="00F702FF"/>
    <w:rsid w:val="00F71802"/>
    <w:rsid w:val="00F7750E"/>
    <w:rsid w:val="00F82245"/>
    <w:rsid w:val="00F83BA7"/>
    <w:rsid w:val="00F84B01"/>
    <w:rsid w:val="00F90A26"/>
    <w:rsid w:val="00F9676E"/>
    <w:rsid w:val="00F96C65"/>
    <w:rsid w:val="00FA09F1"/>
    <w:rsid w:val="00FA6410"/>
    <w:rsid w:val="00FA6B0F"/>
    <w:rsid w:val="00FB0B74"/>
    <w:rsid w:val="00FB65B9"/>
    <w:rsid w:val="00FC0E90"/>
    <w:rsid w:val="00FC6453"/>
    <w:rsid w:val="00FC6B13"/>
    <w:rsid w:val="00FD6494"/>
    <w:rsid w:val="00FE2957"/>
    <w:rsid w:val="00FE6C2F"/>
    <w:rsid w:val="00FF1133"/>
    <w:rsid w:val="00FF33A9"/>
    <w:rsid w:val="00FF3F1F"/>
    <w:rsid w:val="00FF4B48"/>
    <w:rsid w:val="00FF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11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D811D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811D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D811D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D811D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811DC"/>
    <w:pPr>
      <w:outlineLvl w:val="4"/>
    </w:pPr>
  </w:style>
  <w:style w:type="paragraph" w:styleId="Heading6">
    <w:name w:val="heading 6"/>
    <w:basedOn w:val="Heading4"/>
    <w:next w:val="Normal"/>
    <w:qFormat/>
    <w:rsid w:val="00D811D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811DC"/>
    <w:pPr>
      <w:outlineLvl w:val="6"/>
    </w:pPr>
  </w:style>
  <w:style w:type="paragraph" w:styleId="Heading8">
    <w:name w:val="heading 8"/>
    <w:basedOn w:val="Heading6"/>
    <w:next w:val="Normal"/>
    <w:qFormat/>
    <w:rsid w:val="00D811DC"/>
    <w:pPr>
      <w:outlineLvl w:val="7"/>
    </w:pPr>
  </w:style>
  <w:style w:type="paragraph" w:styleId="Heading9">
    <w:name w:val="heading 9"/>
    <w:basedOn w:val="Heading6"/>
    <w:next w:val="Normal"/>
    <w:qFormat/>
    <w:rsid w:val="00D811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A175A3"/>
    <w:pPr>
      <w:keepNext/>
      <w:keepLines/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paragraph" w:customStyle="1" w:styleId="Normalaftertitle">
    <w:name w:val="Normal_after_title"/>
    <w:basedOn w:val="Normal"/>
    <w:next w:val="Normal"/>
    <w:rsid w:val="00D811D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D811DC"/>
  </w:style>
  <w:style w:type="paragraph" w:customStyle="1" w:styleId="Figure">
    <w:name w:val="Figure"/>
    <w:basedOn w:val="Normal"/>
    <w:next w:val="FigureNotitle"/>
    <w:rsid w:val="00D811DC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D811DC"/>
    <w:pPr>
      <w:keepLines/>
      <w:spacing w:before="240" w:after="120"/>
      <w:jc w:val="center"/>
    </w:pPr>
    <w:rPr>
      <w:b/>
    </w:rPr>
  </w:style>
  <w:style w:type="character" w:customStyle="1" w:styleId="Appdef">
    <w:name w:val="App_def"/>
    <w:basedOn w:val="DefaultParagraphFont"/>
    <w:rsid w:val="00D811D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D811DC"/>
    <w:rPr>
      <w:rFonts w:cs="Times New Roman"/>
    </w:rPr>
  </w:style>
  <w:style w:type="paragraph" w:customStyle="1" w:styleId="FooterQP">
    <w:name w:val="Footer_QP"/>
    <w:basedOn w:val="Normal"/>
    <w:rsid w:val="00D811D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D811DC"/>
    <w:rPr>
      <w:b w:val="0"/>
    </w:rPr>
  </w:style>
  <w:style w:type="paragraph" w:customStyle="1" w:styleId="ASN1">
    <w:name w:val="ASN.1"/>
    <w:basedOn w:val="Normal"/>
    <w:rsid w:val="00D811D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D811DC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D811D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811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811DC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D811DC"/>
    <w:rPr>
      <w:rFonts w:cs="Times New Roman"/>
    </w:rPr>
  </w:style>
  <w:style w:type="paragraph" w:customStyle="1" w:styleId="Call">
    <w:name w:val="Call"/>
    <w:basedOn w:val="Normal"/>
    <w:next w:val="Normal"/>
    <w:link w:val="CallChar"/>
    <w:rsid w:val="00D811DC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811DC"/>
    <w:rPr>
      <w:rFonts w:cs="Traditional Arabic"/>
      <w:i/>
      <w:sz w:val="30"/>
      <w:szCs w:val="30"/>
      <w:lang w:val="en-GB" w:eastAsia="en-US" w:bidi="ar-SA"/>
    </w:rPr>
  </w:style>
  <w:style w:type="paragraph" w:customStyle="1" w:styleId="ChapNo">
    <w:name w:val="Chap_No"/>
    <w:basedOn w:val="Normal"/>
    <w:next w:val="Chaptitle"/>
    <w:rsid w:val="00D811D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811D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D811DC"/>
    <w:rPr>
      <w:rFonts w:cs="Times New Roman"/>
    </w:rPr>
  </w:style>
  <w:style w:type="paragraph" w:customStyle="1" w:styleId="RecNoBR">
    <w:name w:val="Rec_No_BR"/>
    <w:basedOn w:val="Normal"/>
    <w:next w:val="Rectitle"/>
    <w:rsid w:val="00D811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D811D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D811DC"/>
  </w:style>
  <w:style w:type="paragraph" w:customStyle="1" w:styleId="Questiontitle">
    <w:name w:val="Question_title"/>
    <w:basedOn w:val="Rectitle"/>
    <w:next w:val="Questionref"/>
    <w:rsid w:val="00D811DC"/>
  </w:style>
  <w:style w:type="paragraph" w:customStyle="1" w:styleId="Questionref">
    <w:name w:val="Question_ref"/>
    <w:basedOn w:val="Recref"/>
    <w:next w:val="Questiondate"/>
    <w:rsid w:val="00D811DC"/>
  </w:style>
  <w:style w:type="paragraph" w:customStyle="1" w:styleId="Recref">
    <w:name w:val="Rec_ref"/>
    <w:basedOn w:val="Normal"/>
    <w:next w:val="Recdate"/>
    <w:rsid w:val="00D811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D811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D811DC"/>
  </w:style>
  <w:style w:type="character" w:styleId="EndnoteReference">
    <w:name w:val="endnote reference"/>
    <w:basedOn w:val="DefaultParagraphFont"/>
    <w:semiHidden/>
    <w:rsid w:val="00D811DC"/>
    <w:rPr>
      <w:rFonts w:cs="Times New Roman"/>
      <w:vertAlign w:val="superscript"/>
    </w:rPr>
  </w:style>
  <w:style w:type="paragraph" w:customStyle="1" w:styleId="enumlev1">
    <w:name w:val="enumlev1"/>
    <w:basedOn w:val="Normal"/>
    <w:rsid w:val="00D811DC"/>
    <w:pPr>
      <w:spacing w:before="80"/>
      <w:ind w:left="794" w:hanging="794"/>
    </w:pPr>
  </w:style>
  <w:style w:type="paragraph" w:customStyle="1" w:styleId="enumlev2">
    <w:name w:val="enumlev2"/>
    <w:basedOn w:val="enumlev1"/>
    <w:rsid w:val="00D811DC"/>
    <w:pPr>
      <w:ind w:left="1191" w:hanging="397"/>
    </w:pPr>
  </w:style>
  <w:style w:type="paragraph" w:customStyle="1" w:styleId="enumlev3">
    <w:name w:val="enumlev3"/>
    <w:basedOn w:val="enumlev2"/>
    <w:rsid w:val="00D811DC"/>
    <w:pPr>
      <w:ind w:left="1588"/>
    </w:pPr>
  </w:style>
  <w:style w:type="paragraph" w:customStyle="1" w:styleId="Equation">
    <w:name w:val="Equation"/>
    <w:basedOn w:val="Normal"/>
    <w:rsid w:val="00D811D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811D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811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D811DC"/>
  </w:style>
  <w:style w:type="paragraph" w:customStyle="1" w:styleId="Reptitle">
    <w:name w:val="Rep_title"/>
    <w:basedOn w:val="Rectitle"/>
    <w:next w:val="Repref"/>
    <w:rsid w:val="00D811DC"/>
  </w:style>
  <w:style w:type="paragraph" w:customStyle="1" w:styleId="Repref">
    <w:name w:val="Rep_ref"/>
    <w:basedOn w:val="Recref"/>
    <w:next w:val="Repdate"/>
    <w:rsid w:val="00D811DC"/>
  </w:style>
  <w:style w:type="paragraph" w:customStyle="1" w:styleId="Repdate">
    <w:name w:val="Rep_date"/>
    <w:basedOn w:val="Recdate"/>
    <w:next w:val="Normalaftertitle"/>
    <w:rsid w:val="00D811DC"/>
  </w:style>
  <w:style w:type="paragraph" w:customStyle="1" w:styleId="ResNoBR">
    <w:name w:val="Res_No_BR"/>
    <w:basedOn w:val="RecNoBR"/>
    <w:next w:val="Restitle"/>
    <w:rsid w:val="00D811DC"/>
  </w:style>
  <w:style w:type="paragraph" w:customStyle="1" w:styleId="Restitle">
    <w:name w:val="Res_title"/>
    <w:basedOn w:val="Rectitle"/>
    <w:next w:val="Resref"/>
    <w:rsid w:val="00D811DC"/>
  </w:style>
  <w:style w:type="paragraph" w:customStyle="1" w:styleId="Resref">
    <w:name w:val="Res_ref"/>
    <w:basedOn w:val="Recref"/>
    <w:next w:val="Resdate"/>
    <w:rsid w:val="00D811DC"/>
  </w:style>
  <w:style w:type="paragraph" w:customStyle="1" w:styleId="Resdate">
    <w:name w:val="Res_date"/>
    <w:basedOn w:val="Recdate"/>
    <w:next w:val="Normalaftertitle"/>
    <w:rsid w:val="00D811DC"/>
  </w:style>
  <w:style w:type="paragraph" w:customStyle="1" w:styleId="Section1">
    <w:name w:val="Section_1"/>
    <w:basedOn w:val="Normal"/>
    <w:next w:val="Normal"/>
    <w:rsid w:val="00D811D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811DC"/>
    <w:pPr>
      <w:keepLines/>
      <w:spacing w:before="240" w:after="120"/>
      <w:jc w:val="center"/>
    </w:pPr>
  </w:style>
  <w:style w:type="paragraph" w:styleId="Footer">
    <w:name w:val="footer"/>
    <w:basedOn w:val="Normal"/>
    <w:rsid w:val="00D811DC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D811DC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semiHidden/>
    <w:rsid w:val="00D811DC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2"/>
    <w:semiHidden/>
    <w:rsid w:val="00D811D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811DC"/>
    <w:pPr>
      <w:spacing w:before="80"/>
    </w:pPr>
  </w:style>
  <w:style w:type="character" w:customStyle="1" w:styleId="FootnoteTextChar2">
    <w:name w:val="Footnote Text Char2"/>
    <w:aliases w:val="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locked/>
    <w:rsid w:val="00D811DC"/>
    <w:rPr>
      <w:rFonts w:cs="Traditional Arabic"/>
      <w:sz w:val="30"/>
      <w:szCs w:val="30"/>
      <w:lang w:val="en-GB" w:eastAsia="en-US" w:bidi="ar-SA"/>
    </w:rPr>
  </w:style>
  <w:style w:type="paragraph" w:styleId="Header">
    <w:name w:val="header"/>
    <w:basedOn w:val="Normal"/>
    <w:rsid w:val="00D811D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811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811D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811DC"/>
  </w:style>
  <w:style w:type="paragraph" w:styleId="Index2">
    <w:name w:val="index 2"/>
    <w:basedOn w:val="Normal"/>
    <w:next w:val="Normal"/>
    <w:semiHidden/>
    <w:rsid w:val="00D811DC"/>
    <w:pPr>
      <w:ind w:left="283"/>
    </w:pPr>
  </w:style>
  <w:style w:type="paragraph" w:styleId="Index3">
    <w:name w:val="index 3"/>
    <w:basedOn w:val="Normal"/>
    <w:next w:val="Normal"/>
    <w:semiHidden/>
    <w:rsid w:val="00D811DC"/>
    <w:pPr>
      <w:ind w:left="566"/>
    </w:pPr>
  </w:style>
  <w:style w:type="paragraph" w:customStyle="1" w:styleId="Section2">
    <w:name w:val="Section_2"/>
    <w:basedOn w:val="Normal"/>
    <w:next w:val="Normal"/>
    <w:rsid w:val="00D811D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D811D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D811D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D811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D811D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D811D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D811D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D811D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D811D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D811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811D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811D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D811D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811DC"/>
  </w:style>
  <w:style w:type="character" w:customStyle="1" w:styleId="Recdef">
    <w:name w:val="Rec_def"/>
    <w:basedOn w:val="DefaultParagraphFont"/>
    <w:rsid w:val="00D811DC"/>
    <w:rPr>
      <w:rFonts w:cs="Times New Roman"/>
      <w:b/>
    </w:rPr>
  </w:style>
  <w:style w:type="paragraph" w:customStyle="1" w:styleId="Reftext">
    <w:name w:val="Ref_text"/>
    <w:basedOn w:val="Normal"/>
    <w:rsid w:val="00D811DC"/>
    <w:pPr>
      <w:ind w:left="794" w:hanging="794"/>
    </w:pPr>
  </w:style>
  <w:style w:type="paragraph" w:customStyle="1" w:styleId="Reftitle">
    <w:name w:val="Ref_title"/>
    <w:basedOn w:val="Normal"/>
    <w:next w:val="Reftext"/>
    <w:rsid w:val="00D811D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D811DC"/>
  </w:style>
  <w:style w:type="character" w:customStyle="1" w:styleId="Resdef">
    <w:name w:val="Res_def"/>
    <w:basedOn w:val="DefaultParagraphFont"/>
    <w:rsid w:val="00D811DC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rsid w:val="00D811DC"/>
  </w:style>
  <w:style w:type="paragraph" w:customStyle="1" w:styleId="SectionNo">
    <w:name w:val="Section_No"/>
    <w:basedOn w:val="Normal"/>
    <w:next w:val="Sectiontitle"/>
    <w:rsid w:val="00D811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811D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811D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811D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D811DC"/>
    <w:rPr>
      <w:rFonts w:cs="Times New Roman"/>
      <w:b/>
      <w:color w:val="auto"/>
    </w:rPr>
  </w:style>
  <w:style w:type="paragraph" w:customStyle="1" w:styleId="Tablelegend">
    <w:name w:val="Table_legend"/>
    <w:basedOn w:val="Normal"/>
    <w:rsid w:val="00D811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D811D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D811D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811DC"/>
  </w:style>
  <w:style w:type="paragraph" w:customStyle="1" w:styleId="Title3">
    <w:name w:val="Title 3"/>
    <w:basedOn w:val="Title2"/>
    <w:next w:val="Title4"/>
    <w:rsid w:val="00D811DC"/>
    <w:rPr>
      <w:caps w:val="0"/>
    </w:rPr>
  </w:style>
  <w:style w:type="paragraph" w:customStyle="1" w:styleId="Title4">
    <w:name w:val="Title 4"/>
    <w:basedOn w:val="Title3"/>
    <w:next w:val="Heading1"/>
    <w:rsid w:val="00D811DC"/>
    <w:rPr>
      <w:b/>
    </w:rPr>
  </w:style>
  <w:style w:type="paragraph" w:customStyle="1" w:styleId="toc0">
    <w:name w:val="toc 0"/>
    <w:basedOn w:val="Normal"/>
    <w:next w:val="TOC1"/>
    <w:rsid w:val="00D811D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811D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811DC"/>
    <w:pPr>
      <w:spacing w:before="80"/>
      <w:ind w:left="1531" w:hanging="851"/>
    </w:pPr>
  </w:style>
  <w:style w:type="paragraph" w:styleId="TOC3">
    <w:name w:val="toc 3"/>
    <w:basedOn w:val="TOC2"/>
    <w:semiHidden/>
    <w:rsid w:val="00D811DC"/>
  </w:style>
  <w:style w:type="paragraph" w:styleId="TOC4">
    <w:name w:val="toc 4"/>
    <w:basedOn w:val="TOC3"/>
    <w:semiHidden/>
    <w:rsid w:val="00D811DC"/>
  </w:style>
  <w:style w:type="paragraph" w:styleId="TOC5">
    <w:name w:val="toc 5"/>
    <w:basedOn w:val="TOC4"/>
    <w:semiHidden/>
    <w:rsid w:val="00D811DC"/>
  </w:style>
  <w:style w:type="paragraph" w:styleId="TOC6">
    <w:name w:val="toc 6"/>
    <w:basedOn w:val="TOC4"/>
    <w:semiHidden/>
    <w:rsid w:val="00D811DC"/>
  </w:style>
  <w:style w:type="paragraph" w:styleId="TOC7">
    <w:name w:val="toc 7"/>
    <w:basedOn w:val="TOC4"/>
    <w:semiHidden/>
    <w:rsid w:val="00D811DC"/>
  </w:style>
  <w:style w:type="paragraph" w:styleId="TOC8">
    <w:name w:val="toc 8"/>
    <w:basedOn w:val="TOC4"/>
    <w:semiHidden/>
    <w:rsid w:val="00D811DC"/>
  </w:style>
  <w:style w:type="paragraph" w:customStyle="1" w:styleId="FiguretitleBR">
    <w:name w:val="Figure_title_BR"/>
    <w:basedOn w:val="TabletitleBR"/>
    <w:next w:val="Figurewithouttitle"/>
    <w:rsid w:val="00D811D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811D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D811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811DC"/>
    <w:rPr>
      <w:rFonts w:cs="Times New Roman"/>
      <w:color w:val="0000FF"/>
      <w:u w:val="single"/>
    </w:rPr>
  </w:style>
  <w:style w:type="paragraph" w:styleId="ListBullet">
    <w:name w:val="List Bullet"/>
    <w:basedOn w:val="Normal"/>
    <w:rsid w:val="00D811DC"/>
    <w:pPr>
      <w:numPr>
        <w:numId w:val="3"/>
      </w:numPr>
      <w:ind w:left="360"/>
    </w:pPr>
  </w:style>
  <w:style w:type="paragraph" w:customStyle="1" w:styleId="TableText0">
    <w:name w:val="Table_Text"/>
    <w:basedOn w:val="Normal"/>
    <w:rsid w:val="00D811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lang w:val="en-US"/>
    </w:rPr>
  </w:style>
  <w:style w:type="paragraph" w:customStyle="1" w:styleId="Annextitle">
    <w:name w:val="Annex_title"/>
    <w:basedOn w:val="Normal"/>
    <w:next w:val="Normal"/>
    <w:link w:val="AnnextitleChar"/>
    <w:rsid w:val="00D811DC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locked/>
    <w:rsid w:val="00D811DC"/>
    <w:rPr>
      <w:rFonts w:ascii="Times New Roman Bold" w:hAnsi="Times New Roman Bold" w:cs="Traditional Arabic"/>
      <w:b/>
      <w:bCs/>
      <w:sz w:val="40"/>
      <w:szCs w:val="40"/>
      <w:lang w:val="en-GB" w:eastAsia="en-US" w:bidi="ar-SA"/>
    </w:rPr>
  </w:style>
  <w:style w:type="character" w:styleId="FollowedHyperlink">
    <w:name w:val="FollowedHyperlink"/>
    <w:basedOn w:val="DefaultParagraphFont"/>
    <w:rsid w:val="00D811DC"/>
    <w:rPr>
      <w:rFonts w:cs="Times New Roman"/>
      <w:color w:val="606420"/>
      <w:u w:val="single"/>
    </w:rPr>
  </w:style>
  <w:style w:type="table" w:customStyle="1" w:styleId="TableGrid1">
    <w:name w:val="Table Grid1"/>
    <w:rsid w:val="00D811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AnnextitleAfter12pt">
    <w:name w:val="Style Annex_title + After:  12 pt"/>
    <w:basedOn w:val="Annextitle"/>
    <w:rsid w:val="00A175A3"/>
    <w:pPr>
      <w:spacing w:after="240"/>
    </w:pPr>
    <w:rPr>
      <w:sz w:val="26"/>
      <w:szCs w:val="36"/>
    </w:rPr>
  </w:style>
  <w:style w:type="character" w:customStyle="1" w:styleId="FootnoteTextChar">
    <w:name w:val="Footnote Text Char"/>
    <w:basedOn w:val="DefaultParagraphFont"/>
    <w:rsid w:val="0015160D"/>
    <w:rPr>
      <w:rFonts w:eastAsia="SimSun" w:cs="Traditional Arabic"/>
      <w:sz w:val="22"/>
      <w:szCs w:val="30"/>
      <w:lang w:val="en-GB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pub/R-QUE-SG01/%20%20%20%20%20%20%20%20%20%20%20%20%20%20publications.aspx?lang=en&amp;parent=R-QUE-SG01.2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07-SG01-C-0001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3C8FF-C3FC-4FAA-B6AE-DDC6CE7E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</Template>
  <TotalTime>7</TotalTime>
  <Pages>4</Pages>
  <Words>703</Words>
  <Characters>4077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INTERNATIONAL TELECOMMUNICATION UNION</vt:lpstr>
      <vt:lpstr>    الموضوع:	لجنة الدراسات 1 للاتصالات الراديوية</vt:lpstr>
    </vt:vector>
  </TitlesOfParts>
  <Company>ITU</Company>
  <LinksUpToDate>false</LinksUpToDate>
  <CharactersWithSpaces>4771</CharactersWithSpaces>
  <SharedDoc>false</SharedDoc>
  <HLinks>
    <vt:vector size="12" baseType="variant">
      <vt:variant>
        <vt:i4>458829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http://www.itu.int/md/R07-SG07-C-0001/en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Elbahnassawy</dc:creator>
  <cp:keywords/>
  <dc:description/>
  <cp:lastModifiedBy>capdessu</cp:lastModifiedBy>
  <cp:revision>9</cp:revision>
  <cp:lastPrinted>2011-01-24T13:59:00Z</cp:lastPrinted>
  <dcterms:created xsi:type="dcterms:W3CDTF">2011-01-20T15:12:00Z</dcterms:created>
  <dcterms:modified xsi:type="dcterms:W3CDTF">2011-01-24T13:59:00Z</dcterms:modified>
</cp:coreProperties>
</file>