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9889"/>
      </w:tblGrid>
      <w:tr w:rsidR="00B87E04" w:rsidRPr="00B81E26">
        <w:trPr>
          <w:cantSplit/>
        </w:trPr>
        <w:tc>
          <w:tcPr>
            <w:tcW w:w="9889" w:type="dxa"/>
          </w:tcPr>
          <w:p w:rsidR="006E3FFE" w:rsidRPr="00B81E26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B81E26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B81E26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B81E26">
              <w:rPr>
                <w:b/>
                <w:sz w:val="18"/>
              </w:rPr>
              <w:tab/>
            </w:r>
            <w:r w:rsidR="006E3FFE" w:rsidRPr="00B81E26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/>
      </w:tblPr>
      <w:tblGrid>
        <w:gridCol w:w="8188"/>
        <w:gridCol w:w="1667"/>
      </w:tblGrid>
      <w:tr w:rsidR="00E90A0C" w:rsidRPr="00B81E26" w:rsidTr="003561A4">
        <w:tc>
          <w:tcPr>
            <w:tcW w:w="8188" w:type="dxa"/>
            <w:vAlign w:val="center"/>
          </w:tcPr>
          <w:p w:rsidR="00E90A0C" w:rsidRPr="008A6161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8A616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B81E26" w:rsidRDefault="00E81F66" w:rsidP="008A616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B81E26" w:rsidRDefault="00B87E04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/>
      </w:tblPr>
      <w:tblGrid>
        <w:gridCol w:w="3369"/>
        <w:gridCol w:w="6520"/>
      </w:tblGrid>
      <w:tr w:rsidR="00B87E04" w:rsidRPr="00B81E26" w:rsidTr="003561A4">
        <w:trPr>
          <w:cantSplit/>
        </w:trPr>
        <w:tc>
          <w:tcPr>
            <w:tcW w:w="3369" w:type="dxa"/>
          </w:tcPr>
          <w:p w:rsidR="0071106C" w:rsidRPr="00B81E26" w:rsidRDefault="00415574" w:rsidP="00031D3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0" w:name="dletter"/>
            <w:bookmarkEnd w:id="0"/>
            <w:r w:rsidRPr="00FC283C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B81E26">
              <w:rPr>
                <w:szCs w:val="22"/>
              </w:rPr>
              <w:br/>
            </w:r>
            <w:r w:rsidR="00A613BB" w:rsidRPr="00B81E26">
              <w:rPr>
                <w:b/>
                <w:bCs/>
                <w:szCs w:val="22"/>
              </w:rPr>
              <w:t>САСЕ/</w:t>
            </w:r>
            <w:r w:rsidR="00031D3A">
              <w:rPr>
                <w:b/>
                <w:bCs/>
                <w:szCs w:val="22"/>
              </w:rPr>
              <w:t>520</w:t>
            </w:r>
          </w:p>
        </w:tc>
        <w:tc>
          <w:tcPr>
            <w:tcW w:w="6520" w:type="dxa"/>
          </w:tcPr>
          <w:p w:rsidR="00B87E04" w:rsidRPr="00B81E26" w:rsidRDefault="00031D3A" w:rsidP="00577D20">
            <w:pPr>
              <w:tabs>
                <w:tab w:val="left" w:pos="7513"/>
              </w:tabs>
              <w:spacing w:before="0"/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</w:rPr>
              <w:t>20 декабря</w:t>
            </w:r>
            <w:r w:rsidR="00A613BB" w:rsidRPr="00B81E26">
              <w:rPr>
                <w:szCs w:val="22"/>
              </w:rPr>
              <w:t xml:space="preserve"> 20</w:t>
            </w:r>
            <w:r w:rsidR="003D2D10" w:rsidRPr="00B81E26">
              <w:rPr>
                <w:szCs w:val="22"/>
              </w:rPr>
              <w:t>10</w:t>
            </w:r>
            <w:r w:rsidR="00A613BB" w:rsidRPr="00B81E26">
              <w:rPr>
                <w:szCs w:val="22"/>
              </w:rPr>
              <w:t xml:space="preserve"> года</w:t>
            </w:r>
          </w:p>
        </w:tc>
      </w:tr>
    </w:tbl>
    <w:p w:rsidR="006E3FFE" w:rsidRPr="00B81E26" w:rsidRDefault="006E3FFE" w:rsidP="002C36A0">
      <w:pPr>
        <w:pStyle w:val="TableTitle"/>
        <w:keepNext w:val="0"/>
        <w:keepLines w:val="0"/>
        <w:tabs>
          <w:tab w:val="center" w:pos="1701"/>
        </w:tabs>
        <w:spacing w:before="360" w:after="240"/>
        <w:rPr>
          <w:szCs w:val="22"/>
        </w:rPr>
      </w:pPr>
      <w:r w:rsidRPr="00B81E26">
        <w:rPr>
          <w:szCs w:val="22"/>
        </w:rPr>
        <w:t>Администрациям Государств – Членов МСЭ</w:t>
      </w:r>
      <w:r w:rsidR="00562328" w:rsidRPr="00B81E26">
        <w:rPr>
          <w:szCs w:val="22"/>
        </w:rPr>
        <w:t xml:space="preserve">, </w:t>
      </w:r>
      <w:r w:rsidR="00A613BB" w:rsidRPr="00B81E26">
        <w:rPr>
          <w:szCs w:val="22"/>
        </w:rPr>
        <w:t>Членам Сектора радиосвязи,</w:t>
      </w:r>
      <w:r w:rsidR="00562328" w:rsidRPr="00B81E26">
        <w:rPr>
          <w:szCs w:val="22"/>
        </w:rPr>
        <w:t xml:space="preserve"> </w:t>
      </w:r>
      <w:r w:rsidR="00A83443" w:rsidRPr="00B81E26">
        <w:rPr>
          <w:szCs w:val="22"/>
        </w:rPr>
        <w:br/>
      </w:r>
      <w:r w:rsidR="00361F22" w:rsidRPr="00B81E26">
        <w:rPr>
          <w:szCs w:val="22"/>
        </w:rPr>
        <w:t xml:space="preserve">Ассоциированным </w:t>
      </w:r>
      <w:r w:rsidR="00562328" w:rsidRPr="00B81E26">
        <w:rPr>
          <w:szCs w:val="22"/>
        </w:rPr>
        <w:t>членам МСЭ-R</w:t>
      </w:r>
      <w:r w:rsidR="009F5B29" w:rsidRPr="00B81E26">
        <w:rPr>
          <w:szCs w:val="22"/>
        </w:rPr>
        <w:t>,</w:t>
      </w:r>
      <w:r w:rsidR="00361F22" w:rsidRPr="00B81E26">
        <w:rPr>
          <w:szCs w:val="22"/>
        </w:rPr>
        <w:t xml:space="preserve"> </w:t>
      </w:r>
      <w:r w:rsidR="003D2D10" w:rsidRPr="00B81E26">
        <w:rPr>
          <w:szCs w:val="22"/>
        </w:rPr>
        <w:t>принимающим участие</w:t>
      </w:r>
      <w:r w:rsidR="00B527F1" w:rsidRPr="00B81E26">
        <w:rPr>
          <w:szCs w:val="22"/>
        </w:rPr>
        <w:t xml:space="preserve"> в работе </w:t>
      </w:r>
      <w:r w:rsidR="00A83443" w:rsidRPr="00B81E26">
        <w:rPr>
          <w:szCs w:val="22"/>
        </w:rPr>
        <w:br/>
      </w:r>
      <w:r w:rsidR="00084396" w:rsidRPr="00B81E26">
        <w:rPr>
          <w:szCs w:val="22"/>
        </w:rPr>
        <w:t>4</w:t>
      </w:r>
      <w:r w:rsidR="00562328" w:rsidRPr="00B81E26">
        <w:rPr>
          <w:szCs w:val="22"/>
        </w:rPr>
        <w:t xml:space="preserve">-й </w:t>
      </w:r>
      <w:r w:rsidR="00DC6223" w:rsidRPr="00B81E26">
        <w:rPr>
          <w:szCs w:val="22"/>
        </w:rPr>
        <w:t>И</w:t>
      </w:r>
      <w:r w:rsidR="00A613BB" w:rsidRPr="00B81E26">
        <w:rPr>
          <w:szCs w:val="22"/>
        </w:rPr>
        <w:t>сследовательск</w:t>
      </w:r>
      <w:r w:rsidR="00562328" w:rsidRPr="00B81E26">
        <w:rPr>
          <w:szCs w:val="22"/>
        </w:rPr>
        <w:t>ой</w:t>
      </w:r>
      <w:r w:rsidR="00A613BB" w:rsidRPr="00B81E26">
        <w:rPr>
          <w:szCs w:val="22"/>
        </w:rPr>
        <w:t xml:space="preserve"> коми</w:t>
      </w:r>
      <w:r w:rsidR="00B527F1" w:rsidRPr="00B81E26">
        <w:rPr>
          <w:szCs w:val="22"/>
        </w:rPr>
        <w:t>сси</w:t>
      </w:r>
      <w:r w:rsidR="00562328" w:rsidRPr="00B81E26">
        <w:rPr>
          <w:szCs w:val="22"/>
        </w:rPr>
        <w:t>и</w:t>
      </w:r>
      <w:r w:rsidR="00B527F1" w:rsidRPr="00B81E26">
        <w:rPr>
          <w:szCs w:val="22"/>
        </w:rPr>
        <w:t xml:space="preserve"> по радиосвязи</w:t>
      </w:r>
      <w:r w:rsidR="009F5B29" w:rsidRPr="00B81E26">
        <w:rPr>
          <w:szCs w:val="22"/>
        </w:rPr>
        <w:t>,</w:t>
      </w:r>
      <w:r w:rsidR="00B527F1" w:rsidRPr="00B81E26">
        <w:rPr>
          <w:szCs w:val="22"/>
        </w:rPr>
        <w:t xml:space="preserve"> </w:t>
      </w:r>
      <w:r w:rsidR="00361F22" w:rsidRPr="00B81E26">
        <w:rPr>
          <w:szCs w:val="22"/>
        </w:rPr>
        <w:t>и </w:t>
      </w:r>
      <w:r w:rsidR="00A613BB" w:rsidRPr="00B81E26">
        <w:rPr>
          <w:szCs w:val="22"/>
        </w:rPr>
        <w:t>Специально</w:t>
      </w:r>
      <w:r w:rsidR="009F5B29" w:rsidRPr="00B81E26">
        <w:rPr>
          <w:szCs w:val="22"/>
        </w:rPr>
        <w:t>му</w:t>
      </w:r>
      <w:r w:rsidR="00B527F1" w:rsidRPr="00B81E26">
        <w:rPr>
          <w:szCs w:val="22"/>
        </w:rPr>
        <w:t xml:space="preserve"> </w:t>
      </w:r>
      <w:r w:rsidR="00A83443" w:rsidRPr="00B81E26">
        <w:rPr>
          <w:szCs w:val="22"/>
        </w:rPr>
        <w:br/>
      </w:r>
      <w:r w:rsidR="00B527F1" w:rsidRPr="00B81E26">
        <w:rPr>
          <w:szCs w:val="22"/>
        </w:rPr>
        <w:t>комитет</w:t>
      </w:r>
      <w:r w:rsidR="009F5B29" w:rsidRPr="00B81E26">
        <w:rPr>
          <w:szCs w:val="22"/>
        </w:rPr>
        <w:t>у</w:t>
      </w:r>
      <w:r w:rsidR="00B527F1" w:rsidRPr="00B81E26">
        <w:rPr>
          <w:szCs w:val="22"/>
        </w:rPr>
        <w:t xml:space="preserve"> по регламентарно-</w:t>
      </w:r>
      <w:r w:rsidR="00A613BB" w:rsidRPr="00B81E26">
        <w:rPr>
          <w:szCs w:val="22"/>
        </w:rPr>
        <w:t>процедурным вопросам</w:t>
      </w:r>
    </w:p>
    <w:tbl>
      <w:tblPr>
        <w:tblW w:w="0" w:type="auto"/>
        <w:tblLook w:val="01E0"/>
      </w:tblPr>
      <w:tblGrid>
        <w:gridCol w:w="1526"/>
        <w:gridCol w:w="8329"/>
      </w:tblGrid>
      <w:tr w:rsidR="00A613BB" w:rsidRPr="008A6161" w:rsidTr="003561A4">
        <w:tc>
          <w:tcPr>
            <w:tcW w:w="1526" w:type="dxa"/>
          </w:tcPr>
          <w:p w:rsidR="00A613BB" w:rsidRPr="008A6161" w:rsidRDefault="00577D20" w:rsidP="008A6161">
            <w:pPr>
              <w:spacing w:before="0"/>
              <w:rPr>
                <w:b/>
                <w:bCs/>
                <w:szCs w:val="22"/>
              </w:rPr>
            </w:pPr>
            <w:r w:rsidRPr="008A6161">
              <w:rPr>
                <w:b/>
                <w:bCs/>
                <w:szCs w:val="22"/>
              </w:rPr>
              <w:t>Предмет</w:t>
            </w:r>
            <w:r w:rsidRPr="008A616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FA359F" w:rsidRDefault="00084396" w:rsidP="008A6161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/>
                <w:szCs w:val="22"/>
              </w:rPr>
            </w:pPr>
            <w:r w:rsidRPr="00FA359F">
              <w:rPr>
                <w:b/>
                <w:szCs w:val="22"/>
              </w:rPr>
              <w:t>4</w:t>
            </w:r>
            <w:r w:rsidR="00577D20" w:rsidRPr="00FA359F">
              <w:rPr>
                <w:b/>
                <w:szCs w:val="22"/>
              </w:rPr>
              <w:t>-я Исследовательская комиссия по радиосвязи</w:t>
            </w:r>
          </w:p>
          <w:p w:rsidR="00A613BB" w:rsidRPr="00FA359F" w:rsidRDefault="00A613BB" w:rsidP="00031D3A">
            <w:pPr>
              <w:pStyle w:val="enumlev1"/>
              <w:tabs>
                <w:tab w:val="clear" w:pos="794"/>
                <w:tab w:val="left" w:pos="459"/>
              </w:tabs>
              <w:ind w:left="459" w:hanging="459"/>
              <w:rPr>
                <w:b/>
              </w:rPr>
            </w:pPr>
            <w:r w:rsidRPr="00FA359F">
              <w:rPr>
                <w:b/>
                <w:szCs w:val="22"/>
              </w:rPr>
              <w:t>–</w:t>
            </w:r>
            <w:r w:rsidRPr="00FA359F">
              <w:rPr>
                <w:b/>
                <w:szCs w:val="22"/>
              </w:rPr>
              <w:tab/>
            </w:r>
            <w:r w:rsidRPr="00FA359F">
              <w:rPr>
                <w:b/>
              </w:rPr>
              <w:t xml:space="preserve">Принятие </w:t>
            </w:r>
            <w:r w:rsidR="00031D3A" w:rsidRPr="00FA359F">
              <w:rPr>
                <w:b/>
              </w:rPr>
              <w:t>одной</w:t>
            </w:r>
            <w:r w:rsidR="00084396" w:rsidRPr="00FA359F">
              <w:rPr>
                <w:b/>
              </w:rPr>
              <w:t xml:space="preserve"> нов</w:t>
            </w:r>
            <w:r w:rsidR="00031D3A" w:rsidRPr="00FA359F">
              <w:rPr>
                <w:b/>
              </w:rPr>
              <w:t>ой</w:t>
            </w:r>
            <w:r w:rsidR="00084396" w:rsidRPr="00FA359F">
              <w:rPr>
                <w:b/>
              </w:rPr>
              <w:t xml:space="preserve"> Рекомендаци</w:t>
            </w:r>
            <w:r w:rsidR="00031D3A" w:rsidRPr="00FA359F">
              <w:rPr>
                <w:b/>
              </w:rPr>
              <w:t>и</w:t>
            </w:r>
            <w:r w:rsidR="00084396" w:rsidRPr="00FA359F">
              <w:rPr>
                <w:b/>
              </w:rPr>
              <w:t xml:space="preserve"> и </w:t>
            </w:r>
            <w:r w:rsidR="00031D3A" w:rsidRPr="00FA359F">
              <w:rPr>
                <w:b/>
              </w:rPr>
              <w:t>двух</w:t>
            </w:r>
            <w:r w:rsidR="00577D20" w:rsidRPr="00FA359F">
              <w:rPr>
                <w:b/>
              </w:rPr>
              <w:t xml:space="preserve"> пересмотренн</w:t>
            </w:r>
            <w:r w:rsidR="009F5B29" w:rsidRPr="00FA359F">
              <w:rPr>
                <w:b/>
              </w:rPr>
              <w:t>ых</w:t>
            </w:r>
            <w:r w:rsidR="00577D20" w:rsidRPr="00FA359F">
              <w:rPr>
                <w:b/>
              </w:rPr>
              <w:t xml:space="preserve"> Рекомендаци</w:t>
            </w:r>
            <w:r w:rsidR="009F5B29" w:rsidRPr="00FA359F">
              <w:rPr>
                <w:b/>
              </w:rPr>
              <w:t>й</w:t>
            </w:r>
            <w:r w:rsidR="00577D20" w:rsidRPr="00FA359F">
              <w:rPr>
                <w:b/>
              </w:rPr>
              <w:t xml:space="preserve"> </w:t>
            </w:r>
            <w:r w:rsidRPr="00FA359F">
              <w:rPr>
                <w:b/>
              </w:rPr>
              <w:t xml:space="preserve">по переписке и </w:t>
            </w:r>
            <w:r w:rsidR="00577D20" w:rsidRPr="00FA359F">
              <w:rPr>
                <w:b/>
              </w:rPr>
              <w:t>их</w:t>
            </w:r>
            <w:r w:rsidRPr="00FA359F">
              <w:rPr>
                <w:b/>
              </w:rPr>
              <w:t xml:space="preserve"> одновременное утверждение в соответствии с п. 10.3 Резолюции</w:t>
            </w:r>
            <w:r w:rsidR="00577D20" w:rsidRPr="00FA359F">
              <w:rPr>
                <w:b/>
              </w:rPr>
              <w:t> </w:t>
            </w:r>
            <w:r w:rsidRPr="00FA359F">
              <w:rPr>
                <w:b/>
              </w:rPr>
              <w:t>МСЭ-R</w:t>
            </w:r>
            <w:r w:rsidR="00AC1C12" w:rsidRPr="00FA359F">
              <w:rPr>
                <w:b/>
              </w:rPr>
              <w:t> </w:t>
            </w:r>
            <w:r w:rsidRPr="00FA359F">
              <w:rPr>
                <w:b/>
              </w:rPr>
              <w:t>1</w:t>
            </w:r>
            <w:r w:rsidR="00AC1C12" w:rsidRPr="00FA359F">
              <w:rPr>
                <w:b/>
              </w:rPr>
              <w:noBreakHyphen/>
            </w:r>
            <w:r w:rsidR="009D04E1" w:rsidRPr="00FA359F">
              <w:rPr>
                <w:b/>
              </w:rPr>
              <w:t>5</w:t>
            </w:r>
            <w:r w:rsidRPr="00FA359F">
              <w:rPr>
                <w:b/>
              </w:rPr>
              <w:t xml:space="preserve"> (Процедура одновременного принятия и утверждения по переписке)</w:t>
            </w:r>
          </w:p>
          <w:p w:rsidR="00577D20" w:rsidRPr="00FA359F" w:rsidRDefault="00577D20" w:rsidP="00031D3A">
            <w:pPr>
              <w:pStyle w:val="enumlev1"/>
              <w:tabs>
                <w:tab w:val="clear" w:pos="794"/>
                <w:tab w:val="left" w:pos="459"/>
              </w:tabs>
              <w:ind w:left="459" w:hanging="459"/>
              <w:rPr>
                <w:b/>
              </w:rPr>
            </w:pPr>
            <w:r w:rsidRPr="00FA359F">
              <w:rPr>
                <w:b/>
              </w:rPr>
              <w:t>–</w:t>
            </w:r>
            <w:r w:rsidRPr="00FA359F">
              <w:rPr>
                <w:b/>
              </w:rPr>
              <w:tab/>
            </w:r>
            <w:r w:rsidR="00843C8E" w:rsidRPr="00FA359F">
              <w:rPr>
                <w:b/>
                <w:szCs w:val="22"/>
              </w:rPr>
              <w:t>И</w:t>
            </w:r>
            <w:r w:rsidR="00B03DEA" w:rsidRPr="00FA359F">
              <w:rPr>
                <w:b/>
                <w:szCs w:val="22"/>
              </w:rPr>
              <w:t xml:space="preserve">сключение </w:t>
            </w:r>
            <w:r w:rsidR="00031D3A" w:rsidRPr="00FA359F">
              <w:rPr>
                <w:b/>
                <w:szCs w:val="22"/>
              </w:rPr>
              <w:t>пяти</w:t>
            </w:r>
            <w:r w:rsidR="00B03DEA" w:rsidRPr="00FA359F">
              <w:rPr>
                <w:b/>
                <w:szCs w:val="22"/>
              </w:rPr>
              <w:t xml:space="preserve"> Рекомендаци</w:t>
            </w:r>
            <w:r w:rsidR="00031D3A" w:rsidRPr="00FA359F">
              <w:rPr>
                <w:b/>
                <w:szCs w:val="22"/>
              </w:rPr>
              <w:t>й</w:t>
            </w:r>
          </w:p>
        </w:tc>
      </w:tr>
    </w:tbl>
    <w:p w:rsidR="00A613BB" w:rsidRPr="00B81E26" w:rsidRDefault="00084396" w:rsidP="002C36A0">
      <w:pPr>
        <w:pStyle w:val="Headingb"/>
        <w:spacing w:before="360"/>
        <w:jc w:val="center"/>
        <w:rPr>
          <w:szCs w:val="22"/>
        </w:rPr>
      </w:pPr>
      <w:bookmarkStart w:id="3" w:name="dtitle1"/>
      <w:bookmarkEnd w:id="3"/>
      <w:r w:rsidRPr="00B81E26">
        <w:t>Спутниковые службы</w:t>
      </w:r>
      <w:r w:rsidR="00A613BB" w:rsidRPr="00B81E26">
        <w:t xml:space="preserve"> </w:t>
      </w:r>
    </w:p>
    <w:p w:rsidR="00A613BB" w:rsidRPr="00B81E26" w:rsidRDefault="00A613BB" w:rsidP="00E5740D">
      <w:pPr>
        <w:spacing w:before="360"/>
      </w:pPr>
      <w:r w:rsidRPr="00B81E26">
        <w:t>В Административном циркуляре CAR/</w:t>
      </w:r>
      <w:r w:rsidR="00031D3A">
        <w:t>299</w:t>
      </w:r>
      <w:r w:rsidRPr="00B81E26">
        <w:t xml:space="preserve"> от </w:t>
      </w:r>
      <w:r w:rsidR="00031D3A">
        <w:t>17</w:t>
      </w:r>
      <w:r w:rsidRPr="00B81E26">
        <w:t> </w:t>
      </w:r>
      <w:r w:rsidR="00031D3A">
        <w:t>сентября 2010 </w:t>
      </w:r>
      <w:r w:rsidRPr="00B81E26">
        <w:t xml:space="preserve">года был представлен </w:t>
      </w:r>
      <w:r w:rsidR="00850D64" w:rsidRPr="00B81E26">
        <w:t xml:space="preserve">проект </w:t>
      </w:r>
      <w:r w:rsidR="00031D3A">
        <w:t>одной</w:t>
      </w:r>
      <w:r w:rsidR="00084396" w:rsidRPr="00B81E26">
        <w:t xml:space="preserve"> нов</w:t>
      </w:r>
      <w:r w:rsidR="00031D3A">
        <w:t xml:space="preserve">ой </w:t>
      </w:r>
      <w:r w:rsidR="00084396" w:rsidRPr="00B81E26">
        <w:t>Рекомендаци</w:t>
      </w:r>
      <w:r w:rsidR="00031D3A">
        <w:t>и и проекты двух</w:t>
      </w:r>
      <w:r w:rsidR="00577D20" w:rsidRPr="00B81E26">
        <w:t xml:space="preserve"> пересмотренн</w:t>
      </w:r>
      <w:r w:rsidR="006275FE" w:rsidRPr="00B81E26">
        <w:t>ых</w:t>
      </w:r>
      <w:r w:rsidR="00577D20" w:rsidRPr="00B81E26">
        <w:t xml:space="preserve"> Рекомендаци</w:t>
      </w:r>
      <w:r w:rsidR="006275FE" w:rsidRPr="00B81E26">
        <w:t>й</w:t>
      </w:r>
      <w:r w:rsidR="00577D20" w:rsidRPr="00B81E26">
        <w:t xml:space="preserve"> </w:t>
      </w:r>
      <w:r w:rsidRPr="00B81E26">
        <w:t>для одновременного принятия и утверждения по переписке (PSAA) согласно процедуре, предусмотренной в Резолюции МСЭ-R 1-</w:t>
      </w:r>
      <w:r w:rsidR="00951262" w:rsidRPr="00B81E26">
        <w:t>5</w:t>
      </w:r>
      <w:r w:rsidR="00E90A0C" w:rsidRPr="00B81E26">
        <w:t xml:space="preserve"> (п. </w:t>
      </w:r>
      <w:r w:rsidRPr="00B81E26">
        <w:t>10.3).</w:t>
      </w:r>
      <w:r w:rsidR="00850D64" w:rsidRPr="00B81E26">
        <w:t xml:space="preserve"> Кроме того, </w:t>
      </w:r>
      <w:r w:rsidR="00E5740D">
        <w:t>данная И</w:t>
      </w:r>
      <w:r w:rsidR="0006536F" w:rsidRPr="00B81E26">
        <w:t xml:space="preserve">сследовательская </w:t>
      </w:r>
      <w:r w:rsidR="00850D64" w:rsidRPr="00B81E26">
        <w:t xml:space="preserve">комиссия предложила исключить </w:t>
      </w:r>
      <w:r w:rsidR="00031D3A">
        <w:t>пять</w:t>
      </w:r>
      <w:r w:rsidR="00E90A0C" w:rsidRPr="00B81E26">
        <w:t xml:space="preserve"> Рекомендаци</w:t>
      </w:r>
      <w:r w:rsidR="00031D3A">
        <w:t>й</w:t>
      </w:r>
      <w:r w:rsidR="00850D64" w:rsidRPr="00B81E26">
        <w:t>.</w:t>
      </w:r>
    </w:p>
    <w:p w:rsidR="00A613BB" w:rsidRPr="00B81E26" w:rsidRDefault="00A613BB" w:rsidP="001F3AC4">
      <w:r w:rsidRPr="00B81E26">
        <w:t>Условия, регулирующие эту процедуру, были выполнены</w:t>
      </w:r>
      <w:r w:rsidR="00562328" w:rsidRPr="00B81E26">
        <w:t xml:space="preserve"> </w:t>
      </w:r>
      <w:r w:rsidR="00031D3A">
        <w:t>17</w:t>
      </w:r>
      <w:r w:rsidR="00E90A0C" w:rsidRPr="00B81E26">
        <w:t> </w:t>
      </w:r>
      <w:r w:rsidR="00031D3A">
        <w:t>декабря</w:t>
      </w:r>
      <w:r w:rsidR="00447855" w:rsidRPr="00B81E26">
        <w:t xml:space="preserve"> 20</w:t>
      </w:r>
      <w:r w:rsidR="00084396" w:rsidRPr="00B81E26">
        <w:t>10</w:t>
      </w:r>
      <w:r w:rsidR="00E90A0C" w:rsidRPr="00B81E26">
        <w:t> </w:t>
      </w:r>
      <w:r w:rsidR="00447855" w:rsidRPr="00B81E26">
        <w:t>года</w:t>
      </w:r>
      <w:r w:rsidR="00412D2B">
        <w:t>,</w:t>
      </w:r>
      <w:r w:rsidR="00031D3A">
        <w:t xml:space="preserve"> </w:t>
      </w:r>
      <w:r w:rsidR="001F3AC4">
        <w:t>кроме</w:t>
      </w:r>
      <w:r w:rsidR="00412D2B">
        <w:t xml:space="preserve"> условий</w:t>
      </w:r>
      <w:r w:rsidR="0092471A">
        <w:t xml:space="preserve"> в отношении</w:t>
      </w:r>
      <w:r w:rsidR="001F3AC4">
        <w:t xml:space="preserve"> исключения Рекомендаций МСЭ</w:t>
      </w:r>
      <w:r w:rsidR="00031D3A">
        <w:t xml:space="preserve">-R SF.1482 </w:t>
      </w:r>
      <w:r w:rsidR="001F3AC4">
        <w:t>и</w:t>
      </w:r>
      <w:r w:rsidR="00031D3A">
        <w:t xml:space="preserve"> SF.1483</w:t>
      </w:r>
      <w:r w:rsidR="001F3AC4">
        <w:t>, которые, таким образом, остаются в силе</w:t>
      </w:r>
      <w:r w:rsidR="00447855" w:rsidRPr="00B81E26">
        <w:t>.</w:t>
      </w:r>
    </w:p>
    <w:p w:rsidR="00850D64" w:rsidRPr="00B81E26" w:rsidRDefault="006262BE" w:rsidP="006262BE">
      <w:r>
        <w:t>У</w:t>
      </w:r>
      <w:r w:rsidRPr="00B81E26">
        <w:t xml:space="preserve">твержденные Рекомендации </w:t>
      </w:r>
      <w:r>
        <w:t xml:space="preserve">будут опубликованы </w:t>
      </w:r>
      <w:r w:rsidR="00951262" w:rsidRPr="00B81E26">
        <w:t>МСЭ</w:t>
      </w:r>
      <w:r w:rsidR="00A613BB" w:rsidRPr="00B81E26">
        <w:t xml:space="preserve">, </w:t>
      </w:r>
      <w:r w:rsidR="00951262" w:rsidRPr="00B81E26">
        <w:t>а</w:t>
      </w:r>
      <w:r w:rsidR="00843C8E" w:rsidRPr="00B81E26">
        <w:t xml:space="preserve"> в </w:t>
      </w:r>
      <w:r w:rsidR="00A613BB" w:rsidRPr="00B81E26">
        <w:t xml:space="preserve">Приложении 1 к настоящему </w:t>
      </w:r>
      <w:r w:rsidR="00DC6223" w:rsidRPr="00B81E26">
        <w:t>Ц</w:t>
      </w:r>
      <w:r w:rsidR="00A613BB" w:rsidRPr="00B81E26">
        <w:t>иркуляру указан</w:t>
      </w:r>
      <w:r w:rsidR="00CC2F67" w:rsidRPr="00B81E26">
        <w:t>ы</w:t>
      </w:r>
      <w:r w:rsidR="00A613BB" w:rsidRPr="00B81E26">
        <w:t xml:space="preserve"> </w:t>
      </w:r>
      <w:r w:rsidR="00CC2F67" w:rsidRPr="00B81E26">
        <w:t>их</w:t>
      </w:r>
      <w:r w:rsidR="00A613BB" w:rsidRPr="00B81E26">
        <w:t xml:space="preserve"> названи</w:t>
      </w:r>
      <w:r w:rsidR="00CC2F67" w:rsidRPr="00B81E26">
        <w:t>я</w:t>
      </w:r>
      <w:r w:rsidR="00A613BB" w:rsidRPr="00B81E26">
        <w:t xml:space="preserve"> с присвоенным</w:t>
      </w:r>
      <w:r w:rsidR="00CC2F67" w:rsidRPr="00B81E26">
        <w:t>и</w:t>
      </w:r>
      <w:r w:rsidR="00A613BB" w:rsidRPr="00B81E26">
        <w:t xml:space="preserve"> </w:t>
      </w:r>
      <w:r w:rsidR="00CC2F67" w:rsidRPr="00B81E26">
        <w:t>им</w:t>
      </w:r>
      <w:r w:rsidR="00A613BB" w:rsidRPr="00B81E26">
        <w:t xml:space="preserve"> номер</w:t>
      </w:r>
      <w:r w:rsidR="00CC2F67" w:rsidRPr="00B81E26">
        <w:t>ами</w:t>
      </w:r>
      <w:r w:rsidR="00A613BB" w:rsidRPr="00B81E26">
        <w:t>.</w:t>
      </w:r>
      <w:r w:rsidR="00850D64" w:rsidRPr="00B81E26">
        <w:t xml:space="preserve"> </w:t>
      </w:r>
      <w:r w:rsidR="00843C8E" w:rsidRPr="00B81E26">
        <w:t xml:space="preserve">В Приложении </w:t>
      </w:r>
      <w:r w:rsidR="00850D64" w:rsidRPr="00B81E26">
        <w:t>2</w:t>
      </w:r>
      <w:r w:rsidR="00843C8E" w:rsidRPr="00B81E26">
        <w:t xml:space="preserve"> представлен</w:t>
      </w:r>
      <w:r w:rsidR="00031D3A">
        <w:t>ы</w:t>
      </w:r>
      <w:r w:rsidR="00843C8E" w:rsidRPr="00B81E26">
        <w:t xml:space="preserve"> исключенн</w:t>
      </w:r>
      <w:r w:rsidR="00031D3A">
        <w:t>ые</w:t>
      </w:r>
      <w:r w:rsidR="00843C8E" w:rsidRPr="00B81E26">
        <w:t xml:space="preserve"> Рекомендаци</w:t>
      </w:r>
      <w:r w:rsidR="00031D3A">
        <w:t>и</w:t>
      </w:r>
      <w:r w:rsidR="00850D64" w:rsidRPr="00B81E26">
        <w:t>.</w:t>
      </w:r>
    </w:p>
    <w:p w:rsidR="00D057A1" w:rsidRPr="00B81E26" w:rsidRDefault="00D057A1" w:rsidP="00DC287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szCs w:val="22"/>
        </w:rPr>
      </w:pPr>
      <w:r w:rsidRPr="00B81E26">
        <w:rPr>
          <w:szCs w:val="22"/>
        </w:rPr>
        <w:tab/>
        <w:t>Валерий Тимофеев</w:t>
      </w:r>
    </w:p>
    <w:p w:rsidR="00D057A1" w:rsidRPr="00B81E26" w:rsidRDefault="00D057A1" w:rsidP="00EC442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B81E26">
        <w:rPr>
          <w:szCs w:val="22"/>
        </w:rPr>
        <w:tab/>
        <w:t>Директор Бюро радиосвязи</w:t>
      </w:r>
    </w:p>
    <w:p w:rsidR="00F523F8" w:rsidRPr="00B81E26" w:rsidRDefault="00F523F8" w:rsidP="005A5B0C">
      <w:pPr>
        <w:tabs>
          <w:tab w:val="left" w:pos="4820"/>
        </w:tabs>
        <w:spacing w:before="240"/>
        <w:rPr>
          <w:szCs w:val="22"/>
          <w:u w:val="single"/>
        </w:rPr>
      </w:pPr>
      <w:bookmarkStart w:id="4" w:name="ddistribution"/>
      <w:bookmarkEnd w:id="4"/>
      <w:r w:rsidRPr="00B81E26">
        <w:rPr>
          <w:b/>
          <w:szCs w:val="22"/>
        </w:rPr>
        <w:t>Приложени</w:t>
      </w:r>
      <w:r w:rsidR="002D4286" w:rsidRPr="00B81E26">
        <w:rPr>
          <w:b/>
          <w:szCs w:val="22"/>
        </w:rPr>
        <w:t>я</w:t>
      </w:r>
      <w:r w:rsidRPr="00B81E26">
        <w:rPr>
          <w:bCs/>
          <w:szCs w:val="22"/>
        </w:rPr>
        <w:t>:</w:t>
      </w:r>
      <w:r w:rsidR="00A613BB" w:rsidRPr="00B81E26">
        <w:rPr>
          <w:szCs w:val="22"/>
        </w:rPr>
        <w:t xml:space="preserve"> </w:t>
      </w:r>
      <w:r w:rsidR="00577D20" w:rsidRPr="00B81E26">
        <w:rPr>
          <w:szCs w:val="22"/>
        </w:rPr>
        <w:t>2</w:t>
      </w:r>
    </w:p>
    <w:p w:rsidR="00F523F8" w:rsidRPr="00B81E26" w:rsidRDefault="00F523F8" w:rsidP="00F523F8">
      <w:pPr>
        <w:tabs>
          <w:tab w:val="left" w:pos="6237"/>
        </w:tabs>
        <w:rPr>
          <w:sz w:val="20"/>
        </w:rPr>
      </w:pPr>
      <w:r w:rsidRPr="00B81E26">
        <w:rPr>
          <w:sz w:val="20"/>
          <w:u w:val="single"/>
        </w:rPr>
        <w:t>Рассылка</w:t>
      </w:r>
      <w:r w:rsidRPr="00B81E26">
        <w:rPr>
          <w:sz w:val="20"/>
        </w:rPr>
        <w:t>:</w:t>
      </w:r>
    </w:p>
    <w:p w:rsidR="00F523F8" w:rsidRPr="00B81E26" w:rsidRDefault="00F523F8" w:rsidP="00EC442C">
      <w:pPr>
        <w:tabs>
          <w:tab w:val="left" w:pos="426"/>
          <w:tab w:val="left" w:pos="6237"/>
        </w:tabs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>Администрациям Государств – Членов Союза и Членам Сектора радиосвязи</w:t>
      </w:r>
    </w:p>
    <w:p w:rsidR="00117157" w:rsidRPr="00B81E26" w:rsidRDefault="00117157" w:rsidP="00084396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Ассоциированным членам МСЭ-R, </w:t>
      </w:r>
      <w:r w:rsidR="003D2D10" w:rsidRPr="00B81E26">
        <w:rPr>
          <w:sz w:val="20"/>
        </w:rPr>
        <w:t>принимающим участие</w:t>
      </w:r>
      <w:r w:rsidRPr="00B81E26">
        <w:rPr>
          <w:sz w:val="20"/>
        </w:rPr>
        <w:t xml:space="preserve"> в работе </w:t>
      </w:r>
      <w:r w:rsidR="00084396" w:rsidRPr="00B81E26">
        <w:rPr>
          <w:sz w:val="20"/>
        </w:rPr>
        <w:t>4</w:t>
      </w:r>
      <w:r w:rsidRPr="00B81E26">
        <w:rPr>
          <w:sz w:val="20"/>
        </w:rPr>
        <w:t>-й Исследовательской комиссии по радиосвязи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Председателям и заместителям председателей </w:t>
      </w:r>
      <w:r w:rsidR="00843C8E" w:rsidRPr="00B81E26">
        <w:rPr>
          <w:sz w:val="20"/>
        </w:rPr>
        <w:t xml:space="preserve">исследовательских </w:t>
      </w:r>
      <w:r w:rsidRPr="00B81E26">
        <w:rPr>
          <w:sz w:val="20"/>
        </w:rPr>
        <w:t>комиссий по радиосвязи и Специально</w:t>
      </w:r>
      <w:r w:rsidR="00B527F1" w:rsidRPr="00B81E26">
        <w:rPr>
          <w:sz w:val="20"/>
        </w:rPr>
        <w:t>го комитета по регламентарно-</w:t>
      </w:r>
      <w:r w:rsidRPr="00B81E26">
        <w:rPr>
          <w:sz w:val="20"/>
        </w:rPr>
        <w:t>процедурным вопросам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 xml:space="preserve">Председателю и заместителям </w:t>
      </w:r>
      <w:r w:rsidR="00843C8E" w:rsidRPr="00B81E26">
        <w:rPr>
          <w:sz w:val="20"/>
        </w:rPr>
        <w:t xml:space="preserve">председателя </w:t>
      </w:r>
      <w:r w:rsidRPr="00B81E26">
        <w:rPr>
          <w:sz w:val="20"/>
        </w:rPr>
        <w:t>Подготовительного собрания к конференции</w:t>
      </w:r>
    </w:p>
    <w:p w:rsidR="00F523F8" w:rsidRPr="00B81E26" w:rsidRDefault="00F523F8" w:rsidP="00EC442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B81E26">
        <w:rPr>
          <w:sz w:val="20"/>
        </w:rPr>
        <w:t>–</w:t>
      </w:r>
      <w:r w:rsidRPr="00B81E26">
        <w:rPr>
          <w:sz w:val="20"/>
        </w:rPr>
        <w:tab/>
        <w:t>Членам Радиорегламентарного комитета</w:t>
      </w:r>
    </w:p>
    <w:p w:rsidR="00F523F8" w:rsidRPr="00B81E26" w:rsidRDefault="00F523F8" w:rsidP="00EC442C">
      <w:pPr>
        <w:pStyle w:val="BodyTextIndent"/>
        <w:tabs>
          <w:tab w:val="clear" w:pos="567"/>
          <w:tab w:val="left" w:pos="426"/>
        </w:tabs>
        <w:ind w:left="426" w:hanging="426"/>
        <w:rPr>
          <w:sz w:val="20"/>
          <w:lang w:val="ru-RU"/>
        </w:rPr>
      </w:pPr>
      <w:r w:rsidRPr="00B81E26">
        <w:rPr>
          <w:sz w:val="20"/>
          <w:lang w:val="ru-RU"/>
        </w:rPr>
        <w:t>–</w:t>
      </w:r>
      <w:r w:rsidRPr="00B81E26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B81E26" w:rsidRDefault="00F523F8" w:rsidP="003561A4">
      <w:pPr>
        <w:pStyle w:val="AnnexNotitle"/>
        <w:spacing w:before="240"/>
        <w:rPr>
          <w:b w:val="0"/>
          <w:bCs/>
        </w:rPr>
      </w:pPr>
      <w:r w:rsidRPr="00B81E26">
        <w:br w:type="page"/>
      </w:r>
      <w:r w:rsidR="005A5B0C" w:rsidRPr="00B81E26">
        <w:rPr>
          <w:b w:val="0"/>
          <w:bCs/>
        </w:rPr>
        <w:lastRenderedPageBreak/>
        <w:t>ПРИЛОЖЕНИЕ 1</w:t>
      </w:r>
    </w:p>
    <w:p w:rsidR="00F523F8" w:rsidRPr="00B81E26" w:rsidRDefault="00F523F8" w:rsidP="004E34A8">
      <w:pPr>
        <w:pStyle w:val="AnnexNotitle"/>
        <w:spacing w:before="240"/>
        <w:rPr>
          <w:sz w:val="28"/>
        </w:rPr>
      </w:pPr>
      <w:r w:rsidRPr="00B81E26">
        <w:t>Названи</w:t>
      </w:r>
      <w:r w:rsidR="004E34A8" w:rsidRPr="00B81E26">
        <w:t>я</w:t>
      </w:r>
      <w:r w:rsidRPr="00B81E26">
        <w:t xml:space="preserve"> утвержденн</w:t>
      </w:r>
      <w:r w:rsidR="00CC2F67" w:rsidRPr="00B81E26">
        <w:t>ых</w:t>
      </w:r>
      <w:r w:rsidRPr="00B81E26">
        <w:t xml:space="preserve"> </w:t>
      </w:r>
      <w:r w:rsidR="00E01EF9" w:rsidRPr="00B81E26">
        <w:t>Р</w:t>
      </w:r>
      <w:r w:rsidRPr="00B81E26">
        <w:t>екомендаци</w:t>
      </w:r>
      <w:r w:rsidR="00CC2F67" w:rsidRPr="00B81E26">
        <w:t>й</w:t>
      </w:r>
    </w:p>
    <w:p w:rsidR="00031D3A" w:rsidRPr="00031D3A" w:rsidRDefault="00031D3A" w:rsidP="008C7F94">
      <w:pPr>
        <w:pStyle w:val="Normalaftertitle"/>
        <w:tabs>
          <w:tab w:val="right" w:pos="9639"/>
        </w:tabs>
        <w:spacing w:before="600"/>
        <w:rPr>
          <w:szCs w:val="22"/>
        </w:rPr>
      </w:pPr>
      <w:r w:rsidRPr="002542F2">
        <w:rPr>
          <w:szCs w:val="22"/>
          <w:u w:val="single"/>
        </w:rPr>
        <w:t>Рекомендаци</w:t>
      </w:r>
      <w:r>
        <w:rPr>
          <w:szCs w:val="22"/>
          <w:u w:val="single"/>
        </w:rPr>
        <w:t>я</w:t>
      </w:r>
      <w:r w:rsidRPr="00031D3A">
        <w:rPr>
          <w:szCs w:val="22"/>
          <w:u w:val="single"/>
        </w:rPr>
        <w:t xml:space="preserve"> </w:t>
      </w:r>
      <w:r w:rsidRPr="002542F2">
        <w:rPr>
          <w:szCs w:val="22"/>
          <w:u w:val="single"/>
        </w:rPr>
        <w:t>МСЭ</w:t>
      </w:r>
      <w:r w:rsidRPr="00031D3A">
        <w:rPr>
          <w:szCs w:val="22"/>
          <w:u w:val="single"/>
        </w:rPr>
        <w:t>-</w:t>
      </w:r>
      <w:r w:rsidRPr="00031D3A">
        <w:rPr>
          <w:szCs w:val="22"/>
          <w:u w:val="single"/>
          <w:lang w:val="en-US"/>
        </w:rPr>
        <w:t>R</w:t>
      </w:r>
      <w:r w:rsidRPr="00031D3A">
        <w:rPr>
          <w:szCs w:val="22"/>
          <w:u w:val="single"/>
        </w:rPr>
        <w:t xml:space="preserve"> </w:t>
      </w:r>
      <w:r w:rsidRPr="00031D3A">
        <w:rPr>
          <w:szCs w:val="22"/>
          <w:u w:val="single"/>
          <w:lang w:val="en-US"/>
        </w:rPr>
        <w:t>S</w:t>
      </w:r>
      <w:r w:rsidRPr="00031D3A">
        <w:rPr>
          <w:szCs w:val="22"/>
          <w:u w:val="single"/>
        </w:rPr>
        <w:t>.</w:t>
      </w:r>
      <w:r>
        <w:rPr>
          <w:szCs w:val="22"/>
          <w:u w:val="single"/>
        </w:rPr>
        <w:t>1878</w:t>
      </w:r>
      <w:r w:rsidRPr="00031D3A">
        <w:rPr>
          <w:szCs w:val="22"/>
        </w:rPr>
        <w:tab/>
      </w:r>
      <w:r w:rsidRPr="007110BA">
        <w:rPr>
          <w:szCs w:val="22"/>
        </w:rPr>
        <w:t>Док</w:t>
      </w:r>
      <w:r w:rsidRPr="00031D3A">
        <w:rPr>
          <w:szCs w:val="22"/>
        </w:rPr>
        <w:t>. 4/136(</w:t>
      </w:r>
      <w:r w:rsidRPr="00031D3A">
        <w:rPr>
          <w:szCs w:val="22"/>
          <w:lang w:val="en-US"/>
        </w:rPr>
        <w:t>Rev</w:t>
      </w:r>
      <w:r w:rsidRPr="00031D3A">
        <w:rPr>
          <w:szCs w:val="22"/>
        </w:rPr>
        <w:t>.1)</w:t>
      </w:r>
    </w:p>
    <w:p w:rsidR="00031D3A" w:rsidRPr="002542F2" w:rsidRDefault="00031D3A" w:rsidP="008C7F94">
      <w:pPr>
        <w:pStyle w:val="Rectitle"/>
        <w:spacing w:before="240"/>
      </w:pPr>
      <w:r w:rsidRPr="002542F2">
        <w:t>Методы передачи на основе многих несущих для спутниковых систем</w:t>
      </w:r>
    </w:p>
    <w:p w:rsidR="00031D3A" w:rsidRPr="002542F2" w:rsidRDefault="00031D3A" w:rsidP="008C7F94">
      <w:pPr>
        <w:pStyle w:val="Normalaftertitle"/>
        <w:tabs>
          <w:tab w:val="right" w:pos="9639"/>
        </w:tabs>
        <w:spacing w:before="480"/>
        <w:rPr>
          <w:szCs w:val="22"/>
        </w:rPr>
      </w:pPr>
      <w:r w:rsidRPr="002542F2">
        <w:rPr>
          <w:szCs w:val="22"/>
          <w:u w:val="single"/>
        </w:rPr>
        <w:t>Рекомендаци</w:t>
      </w:r>
      <w:r>
        <w:rPr>
          <w:szCs w:val="22"/>
          <w:u w:val="single"/>
        </w:rPr>
        <w:t>я</w:t>
      </w:r>
      <w:r w:rsidRPr="002542F2">
        <w:rPr>
          <w:szCs w:val="22"/>
          <w:u w:val="single"/>
        </w:rPr>
        <w:t xml:space="preserve"> МСЭ-R </w:t>
      </w:r>
      <w:r w:rsidRPr="002542F2">
        <w:rPr>
          <w:bCs/>
          <w:szCs w:val="22"/>
          <w:u w:val="single"/>
        </w:rPr>
        <w:t>M.</w:t>
      </w:r>
      <w:r>
        <w:rPr>
          <w:bCs/>
          <w:szCs w:val="22"/>
          <w:u w:val="single"/>
        </w:rPr>
        <w:t>633-4</w:t>
      </w:r>
      <w:r w:rsidRPr="002542F2">
        <w:rPr>
          <w:szCs w:val="22"/>
        </w:rPr>
        <w:tab/>
        <w:t xml:space="preserve">Док. </w:t>
      </w:r>
      <w:r w:rsidRPr="002542F2">
        <w:rPr>
          <w:bCs/>
          <w:szCs w:val="22"/>
        </w:rPr>
        <w:t>4/134(Rev.1)</w:t>
      </w:r>
    </w:p>
    <w:p w:rsidR="00031D3A" w:rsidRPr="002542F2" w:rsidRDefault="00031D3A" w:rsidP="008C7F94">
      <w:pPr>
        <w:pStyle w:val="Rectitle"/>
        <w:spacing w:before="240"/>
      </w:pPr>
      <w:r w:rsidRPr="002542F2">
        <w:t xml:space="preserve">Характеристики передачи системы спутниковых радиомаяков </w:t>
      </w:r>
      <w:r w:rsidRPr="002542F2">
        <w:sym w:font="Symbol" w:char="F02D"/>
      </w:r>
      <w:r w:rsidRPr="002542F2">
        <w:t xml:space="preserve"> указателей места бедствия (спутниковых EPIRB), работающей через спутниковую </w:t>
      </w:r>
      <w:r w:rsidRPr="002542F2">
        <w:br/>
        <w:t>систему в полосе частот 406 МГц</w:t>
      </w:r>
    </w:p>
    <w:p w:rsidR="00031D3A" w:rsidRPr="002542F2" w:rsidRDefault="00031D3A" w:rsidP="008C7F94">
      <w:pPr>
        <w:pStyle w:val="Normalaftertitle"/>
        <w:tabs>
          <w:tab w:val="right" w:pos="9639"/>
        </w:tabs>
        <w:spacing w:before="480"/>
        <w:rPr>
          <w:szCs w:val="22"/>
        </w:rPr>
      </w:pPr>
      <w:r>
        <w:rPr>
          <w:szCs w:val="22"/>
          <w:u w:val="single"/>
        </w:rPr>
        <w:t>Рекомендация</w:t>
      </w:r>
      <w:r w:rsidRPr="002542F2">
        <w:rPr>
          <w:szCs w:val="22"/>
          <w:u w:val="single"/>
        </w:rPr>
        <w:t xml:space="preserve"> МСЭ-R </w:t>
      </w:r>
      <w:r w:rsidRPr="002542F2">
        <w:rPr>
          <w:bCs/>
          <w:szCs w:val="22"/>
          <w:u w:val="single"/>
        </w:rPr>
        <w:t>M.1731</w:t>
      </w:r>
      <w:r>
        <w:rPr>
          <w:bCs/>
          <w:szCs w:val="22"/>
          <w:u w:val="single"/>
        </w:rPr>
        <w:t>-1</w:t>
      </w:r>
      <w:r w:rsidRPr="002542F2">
        <w:rPr>
          <w:szCs w:val="22"/>
        </w:rPr>
        <w:tab/>
        <w:t xml:space="preserve">Док. </w:t>
      </w:r>
      <w:r w:rsidRPr="002542F2">
        <w:rPr>
          <w:bCs/>
          <w:szCs w:val="22"/>
        </w:rPr>
        <w:t>4/135(Rev.1)</w:t>
      </w:r>
    </w:p>
    <w:p w:rsidR="00031D3A" w:rsidRPr="002542F2" w:rsidRDefault="00031D3A" w:rsidP="008C7F94">
      <w:pPr>
        <w:pStyle w:val="Rectitle"/>
        <w:spacing w:before="240"/>
      </w:pPr>
      <w:r w:rsidRPr="002542F2">
        <w:t xml:space="preserve">Критерии защиты для оконечного оборудования местных пользователей </w:t>
      </w:r>
      <w:r w:rsidRPr="002542F2">
        <w:br/>
        <w:t xml:space="preserve">системы Cospas-Sarsat в полосе 1544–1545 МГц </w:t>
      </w:r>
    </w:p>
    <w:p w:rsidR="004E34A8" w:rsidRPr="00B81E26" w:rsidRDefault="004E34A8" w:rsidP="003561A4">
      <w:pPr>
        <w:pStyle w:val="AnnexNotitle"/>
        <w:spacing w:before="240"/>
      </w:pPr>
      <w:r w:rsidRPr="00B81E26">
        <w:br w:type="page"/>
      </w:r>
      <w:r w:rsidRPr="00B81E26">
        <w:rPr>
          <w:b w:val="0"/>
        </w:rPr>
        <w:lastRenderedPageBreak/>
        <w:t>ПРИЛОЖЕНИЕ 2</w:t>
      </w:r>
    </w:p>
    <w:p w:rsidR="004E34A8" w:rsidRPr="00B81E26" w:rsidRDefault="00302913" w:rsidP="00302913">
      <w:pPr>
        <w:pStyle w:val="Arttitle"/>
        <w:spacing w:after="480"/>
      </w:pPr>
      <w:r>
        <w:t>Список и</w:t>
      </w:r>
      <w:r w:rsidR="004E34A8" w:rsidRPr="00B81E26">
        <w:t>сключенн</w:t>
      </w:r>
      <w:r w:rsidR="00031D3A">
        <w:t>ы</w:t>
      </w:r>
      <w:r>
        <w:t>х</w:t>
      </w:r>
      <w:r w:rsidR="00031D3A">
        <w:t xml:space="preserve"> Рекомендаци</w:t>
      </w:r>
      <w:r>
        <w:t>й</w:t>
      </w:r>
    </w:p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4E34A8" w:rsidRPr="00FC3A9F" w:rsidTr="006C0EF0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A8" w:rsidRPr="00FC3A9F" w:rsidRDefault="004E34A8" w:rsidP="003561A4">
            <w:pPr>
              <w:pStyle w:val="Tablehead"/>
              <w:spacing w:before="40" w:after="40"/>
              <w:rPr>
                <w:sz w:val="20"/>
                <w:lang w:eastAsia="ja-JP"/>
              </w:rPr>
            </w:pPr>
            <w:r w:rsidRPr="00FC3A9F">
              <w:rPr>
                <w:sz w:val="20"/>
                <w:lang w:eastAsia="ja-JP"/>
              </w:rPr>
              <w:t>Рекомендация МСЭ-R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A8" w:rsidRPr="00FC3A9F" w:rsidRDefault="004E34A8" w:rsidP="003561A4">
            <w:pPr>
              <w:pStyle w:val="Tablehead"/>
              <w:spacing w:before="40" w:after="40"/>
              <w:rPr>
                <w:sz w:val="20"/>
              </w:rPr>
            </w:pPr>
            <w:r w:rsidRPr="00FC3A9F">
              <w:rPr>
                <w:sz w:val="20"/>
              </w:rPr>
              <w:t>Название</w:t>
            </w:r>
          </w:p>
        </w:tc>
      </w:tr>
      <w:tr w:rsidR="0016253B" w:rsidRPr="00240F7A" w:rsidTr="003E2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  <w:vAlign w:val="center"/>
          </w:tcPr>
          <w:p w:rsidR="0016253B" w:rsidRPr="00FD198E" w:rsidRDefault="0016253B" w:rsidP="003561A4">
            <w:pPr>
              <w:pStyle w:val="Tabletext"/>
              <w:jc w:val="center"/>
              <w:rPr>
                <w:bCs/>
                <w:shd w:val="pct15" w:color="auto" w:fill="FFFFFF"/>
              </w:rPr>
            </w:pPr>
            <w:r>
              <w:rPr>
                <w:lang w:val="en-US"/>
              </w:rPr>
              <w:t>BO.786</w:t>
            </w:r>
          </w:p>
        </w:tc>
        <w:tc>
          <w:tcPr>
            <w:tcW w:w="7903" w:type="dxa"/>
          </w:tcPr>
          <w:p w:rsidR="0016253B" w:rsidRPr="00240F7A" w:rsidRDefault="00240F7A" w:rsidP="003561A4">
            <w:pPr>
              <w:pStyle w:val="Tabletext"/>
              <w:rPr>
                <w:bCs/>
                <w:shd w:val="pct15" w:color="auto" w:fill="FFFFFF"/>
              </w:rPr>
            </w:pPr>
            <w:r w:rsidRPr="002542F2">
              <w:t>Система MUSE для радиовещательных спутниковых служб ТВЧ</w:t>
            </w:r>
            <w:r w:rsidRPr="00240F7A">
              <w:rPr>
                <w:bCs/>
              </w:rPr>
              <w:t xml:space="preserve"> </w:t>
            </w:r>
          </w:p>
        </w:tc>
      </w:tr>
      <w:tr w:rsidR="00D8195D" w:rsidRPr="00FC3A9F" w:rsidTr="003E2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D8195D" w:rsidRPr="00D77ED3" w:rsidRDefault="00D8195D" w:rsidP="003561A4">
            <w:pPr>
              <w:pStyle w:val="Tabletext"/>
              <w:jc w:val="center"/>
            </w:pPr>
            <w:r w:rsidRPr="00D77ED3">
              <w:t>SF.1481-1</w:t>
            </w:r>
          </w:p>
        </w:tc>
        <w:tc>
          <w:tcPr>
            <w:tcW w:w="7903" w:type="dxa"/>
          </w:tcPr>
          <w:p w:rsidR="00D8195D" w:rsidRPr="00D77ED3" w:rsidRDefault="00D8195D" w:rsidP="003561A4">
            <w:pPr>
              <w:pStyle w:val="Tabletext"/>
            </w:pPr>
            <w:r w:rsidRPr="00D77ED3">
              <w:t xml:space="preserve">Максимально допустимые величины плотности потока мощности, создаваемые на поверхности Земли </w:t>
            </w:r>
            <w:r>
              <w:t>негеостационарными</w:t>
            </w:r>
            <w:r w:rsidRPr="00D77ED3">
              <w:t xml:space="preserve"> спутниками фиксированной спутниковой службы, действующих в полосе частот 37,5–42,5 ГГц, для защиты фиксированной службы</w:t>
            </w:r>
          </w:p>
        </w:tc>
      </w:tr>
      <w:tr w:rsidR="00010043" w:rsidRPr="00FC3A9F" w:rsidTr="003E2E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010043" w:rsidRPr="00D77ED3" w:rsidRDefault="00010043" w:rsidP="003561A4">
            <w:pPr>
              <w:pStyle w:val="Tabletext"/>
              <w:jc w:val="center"/>
            </w:pPr>
            <w:r w:rsidRPr="00D77ED3">
              <w:t>SF.1573</w:t>
            </w:r>
          </w:p>
        </w:tc>
        <w:tc>
          <w:tcPr>
            <w:tcW w:w="7903" w:type="dxa"/>
          </w:tcPr>
          <w:p w:rsidR="00010043" w:rsidRPr="00D77ED3" w:rsidRDefault="00010043" w:rsidP="003561A4">
            <w:pPr>
              <w:pStyle w:val="Tabletext"/>
            </w:pPr>
            <w:r w:rsidRPr="00D77ED3">
              <w:t>Максимально допустимые величины плотности потока мощности на поверхности Земли, создаваемыми геостационарными спутниками фиксированной спутниковой службы, действующих в полосе частот 37,5–42,5 ГГц, для защиты фиксированной службы</w:t>
            </w:r>
          </w:p>
        </w:tc>
      </w:tr>
    </w:tbl>
    <w:p w:rsidR="004E34A8" w:rsidRPr="00B81E26" w:rsidRDefault="004E34A8" w:rsidP="00845900">
      <w:pPr>
        <w:overflowPunct/>
        <w:autoSpaceDE/>
        <w:autoSpaceDN/>
        <w:adjustRightInd/>
        <w:spacing w:before="720"/>
        <w:jc w:val="center"/>
        <w:textAlignment w:val="auto"/>
      </w:pPr>
      <w:r w:rsidRPr="00B81E26">
        <w:t>_______________</w:t>
      </w:r>
    </w:p>
    <w:sectPr w:rsidR="004E34A8" w:rsidRPr="00B81E26" w:rsidSect="00E90A0C">
      <w:headerReference w:type="default" r:id="rId9"/>
      <w:footerReference w:type="defaul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D1" w:rsidRDefault="00131BD1">
      <w:r>
        <w:separator/>
      </w:r>
    </w:p>
  </w:endnote>
  <w:endnote w:type="continuationSeparator" w:id="0">
    <w:p w:rsidR="00131BD1" w:rsidRDefault="00131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D1" w:rsidRPr="00FA359F" w:rsidRDefault="00FA359F" w:rsidP="00FA359F">
    <w:pPr>
      <w:pStyle w:val="Footer"/>
      <w:rPr>
        <w:szCs w:val="16"/>
      </w:rPr>
    </w:pPr>
    <w:fldSimple w:instr=" FILENAME  \p  \* MERGEFORMAT ">
      <w:r>
        <w:t>Y:\APP\BR\CIRCS_DMS\CACE\500\520\520R.DOCX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131BD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31BD1" w:rsidRDefault="00131BD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31BD1" w:rsidRDefault="00131BD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31BD1" w:rsidRDefault="00131BD1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31BD1" w:rsidRDefault="00131BD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31BD1">
      <w:trPr>
        <w:cantSplit/>
      </w:trPr>
      <w:tc>
        <w:tcPr>
          <w:tcW w:w="1062" w:type="pct"/>
        </w:tcPr>
        <w:p w:rsidR="00131BD1" w:rsidRDefault="00131BD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31BD1" w:rsidRDefault="00131BD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31BD1" w:rsidRDefault="00131BD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31BD1" w:rsidRDefault="00131BD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31BD1">
      <w:trPr>
        <w:cantSplit/>
      </w:trPr>
      <w:tc>
        <w:tcPr>
          <w:tcW w:w="1062" w:type="pct"/>
        </w:tcPr>
        <w:p w:rsidR="00131BD1" w:rsidRDefault="00131BD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31BD1" w:rsidRDefault="00131BD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31BD1" w:rsidRDefault="00131BD1">
          <w:pPr>
            <w:pStyle w:val="itu"/>
          </w:pPr>
        </w:p>
      </w:tc>
      <w:tc>
        <w:tcPr>
          <w:tcW w:w="1131" w:type="pct"/>
        </w:tcPr>
        <w:p w:rsidR="00131BD1" w:rsidRDefault="00131BD1">
          <w:pPr>
            <w:pStyle w:val="itu"/>
          </w:pPr>
        </w:p>
      </w:tc>
    </w:tr>
  </w:tbl>
  <w:p w:rsidR="00131BD1" w:rsidRPr="00577D20" w:rsidRDefault="00131BD1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D1" w:rsidRDefault="00131BD1">
      <w:r>
        <w:t>____________________</w:t>
      </w:r>
    </w:p>
  </w:footnote>
  <w:footnote w:type="continuationSeparator" w:id="0">
    <w:p w:rsidR="00131BD1" w:rsidRDefault="00131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BD1" w:rsidRPr="00131BD1" w:rsidRDefault="00131BD1" w:rsidP="00FA359F">
    <w:pPr>
      <w:pStyle w:val="Header"/>
    </w:pPr>
    <w:r w:rsidRPr="00131BD1">
      <w:t xml:space="preserve">- </w:t>
    </w:r>
    <w:r w:rsidR="00416338" w:rsidRPr="00416338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="00416338" w:rsidRPr="00416338">
      <w:rPr>
        <w:lang w:val="en-GB"/>
      </w:rPr>
      <w:fldChar w:fldCharType="separate"/>
    </w:r>
    <w:r w:rsidR="00FA359F">
      <w:rPr>
        <w:noProof/>
        <w:lang w:val="en-GB"/>
      </w:rPr>
      <w:t>3</w:t>
    </w:r>
    <w:r w:rsidR="00416338" w:rsidRPr="00131BD1">
      <w:rPr>
        <w:lang w:val="en-US"/>
      </w:rPr>
      <w:fldChar w:fldCharType="end"/>
    </w:r>
    <w:r w:rsidRPr="00131BD1"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010D2"/>
    <w:rsid w:val="00010043"/>
    <w:rsid w:val="00016557"/>
    <w:rsid w:val="00031D3A"/>
    <w:rsid w:val="00046707"/>
    <w:rsid w:val="0006536F"/>
    <w:rsid w:val="00066BE9"/>
    <w:rsid w:val="00084396"/>
    <w:rsid w:val="000859A2"/>
    <w:rsid w:val="000A1A90"/>
    <w:rsid w:val="000A3450"/>
    <w:rsid w:val="000A6605"/>
    <w:rsid w:val="000D0DF6"/>
    <w:rsid w:val="000E15C1"/>
    <w:rsid w:val="000E64DA"/>
    <w:rsid w:val="000F3370"/>
    <w:rsid w:val="000F527D"/>
    <w:rsid w:val="00106496"/>
    <w:rsid w:val="001074F4"/>
    <w:rsid w:val="00117157"/>
    <w:rsid w:val="001314F5"/>
    <w:rsid w:val="00131BD1"/>
    <w:rsid w:val="00132CB9"/>
    <w:rsid w:val="00140C47"/>
    <w:rsid w:val="00150F11"/>
    <w:rsid w:val="00157D53"/>
    <w:rsid w:val="0016253B"/>
    <w:rsid w:val="00181386"/>
    <w:rsid w:val="001818EC"/>
    <w:rsid w:val="001877E8"/>
    <w:rsid w:val="00195D57"/>
    <w:rsid w:val="001964A0"/>
    <w:rsid w:val="001B19CD"/>
    <w:rsid w:val="001B4104"/>
    <w:rsid w:val="001B4203"/>
    <w:rsid w:val="001E15AA"/>
    <w:rsid w:val="001F3AC4"/>
    <w:rsid w:val="00210B45"/>
    <w:rsid w:val="002259B2"/>
    <w:rsid w:val="00227F65"/>
    <w:rsid w:val="00240F7A"/>
    <w:rsid w:val="00273E98"/>
    <w:rsid w:val="002C36A0"/>
    <w:rsid w:val="002D4286"/>
    <w:rsid w:val="00302913"/>
    <w:rsid w:val="003228FB"/>
    <w:rsid w:val="0034078E"/>
    <w:rsid w:val="003561A4"/>
    <w:rsid w:val="00361F22"/>
    <w:rsid w:val="0038250F"/>
    <w:rsid w:val="0038792A"/>
    <w:rsid w:val="003A1798"/>
    <w:rsid w:val="003C239D"/>
    <w:rsid w:val="003C2CE5"/>
    <w:rsid w:val="003D2D10"/>
    <w:rsid w:val="003D3993"/>
    <w:rsid w:val="003E2E92"/>
    <w:rsid w:val="0040050E"/>
    <w:rsid w:val="00411532"/>
    <w:rsid w:val="00412D2B"/>
    <w:rsid w:val="00415574"/>
    <w:rsid w:val="00416338"/>
    <w:rsid w:val="00431C5C"/>
    <w:rsid w:val="00444EAC"/>
    <w:rsid w:val="0044634B"/>
    <w:rsid w:val="00447855"/>
    <w:rsid w:val="00450A53"/>
    <w:rsid w:val="004578E7"/>
    <w:rsid w:val="00491391"/>
    <w:rsid w:val="004A3200"/>
    <w:rsid w:val="004A3AC4"/>
    <w:rsid w:val="004A5AB1"/>
    <w:rsid w:val="004B49F7"/>
    <w:rsid w:val="004C1881"/>
    <w:rsid w:val="004E34A8"/>
    <w:rsid w:val="004E58B6"/>
    <w:rsid w:val="004F26AE"/>
    <w:rsid w:val="005129F7"/>
    <w:rsid w:val="00525A76"/>
    <w:rsid w:val="005358F3"/>
    <w:rsid w:val="005521BC"/>
    <w:rsid w:val="00562328"/>
    <w:rsid w:val="00577D20"/>
    <w:rsid w:val="00591752"/>
    <w:rsid w:val="00595800"/>
    <w:rsid w:val="005A363E"/>
    <w:rsid w:val="005A5B0C"/>
    <w:rsid w:val="005D44C4"/>
    <w:rsid w:val="005E37AD"/>
    <w:rsid w:val="005F130D"/>
    <w:rsid w:val="005F7F4C"/>
    <w:rsid w:val="006136BC"/>
    <w:rsid w:val="00620F21"/>
    <w:rsid w:val="006262BE"/>
    <w:rsid w:val="006275FE"/>
    <w:rsid w:val="006342B7"/>
    <w:rsid w:val="0066769C"/>
    <w:rsid w:val="00687A41"/>
    <w:rsid w:val="006B3F95"/>
    <w:rsid w:val="006C0EF0"/>
    <w:rsid w:val="006C1A3B"/>
    <w:rsid w:val="006C3ED6"/>
    <w:rsid w:val="006E3FFE"/>
    <w:rsid w:val="006F0F15"/>
    <w:rsid w:val="006F4B43"/>
    <w:rsid w:val="0071106C"/>
    <w:rsid w:val="00723397"/>
    <w:rsid w:val="0072796D"/>
    <w:rsid w:val="00746900"/>
    <w:rsid w:val="00747CE1"/>
    <w:rsid w:val="00754EB9"/>
    <w:rsid w:val="007B31F2"/>
    <w:rsid w:val="007B47F2"/>
    <w:rsid w:val="007C26EE"/>
    <w:rsid w:val="007E2276"/>
    <w:rsid w:val="00811467"/>
    <w:rsid w:val="008354FD"/>
    <w:rsid w:val="00837A27"/>
    <w:rsid w:val="00843C8E"/>
    <w:rsid w:val="00845900"/>
    <w:rsid w:val="00850D64"/>
    <w:rsid w:val="0085399E"/>
    <w:rsid w:val="00855A14"/>
    <w:rsid w:val="00881D43"/>
    <w:rsid w:val="00885F9D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92471A"/>
    <w:rsid w:val="00926518"/>
    <w:rsid w:val="0093776F"/>
    <w:rsid w:val="00944DF1"/>
    <w:rsid w:val="00951262"/>
    <w:rsid w:val="009602B3"/>
    <w:rsid w:val="009676DC"/>
    <w:rsid w:val="00972378"/>
    <w:rsid w:val="009746CA"/>
    <w:rsid w:val="009846D5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1574E"/>
    <w:rsid w:val="00A501C7"/>
    <w:rsid w:val="00A613BB"/>
    <w:rsid w:val="00A76B48"/>
    <w:rsid w:val="00A83443"/>
    <w:rsid w:val="00A90367"/>
    <w:rsid w:val="00AA0D25"/>
    <w:rsid w:val="00AA302B"/>
    <w:rsid w:val="00AB07C5"/>
    <w:rsid w:val="00AC1C12"/>
    <w:rsid w:val="00AE7EC1"/>
    <w:rsid w:val="00B03DEA"/>
    <w:rsid w:val="00B22CE2"/>
    <w:rsid w:val="00B36D2D"/>
    <w:rsid w:val="00B527F1"/>
    <w:rsid w:val="00B57344"/>
    <w:rsid w:val="00B71B19"/>
    <w:rsid w:val="00B81E26"/>
    <w:rsid w:val="00B87E04"/>
    <w:rsid w:val="00B96B1A"/>
    <w:rsid w:val="00BA52EC"/>
    <w:rsid w:val="00BE2B32"/>
    <w:rsid w:val="00C01DAC"/>
    <w:rsid w:val="00C0390F"/>
    <w:rsid w:val="00C228D1"/>
    <w:rsid w:val="00C70274"/>
    <w:rsid w:val="00C92FBB"/>
    <w:rsid w:val="00C96760"/>
    <w:rsid w:val="00CC2F67"/>
    <w:rsid w:val="00CD00EE"/>
    <w:rsid w:val="00D04963"/>
    <w:rsid w:val="00D057A1"/>
    <w:rsid w:val="00D12826"/>
    <w:rsid w:val="00D35752"/>
    <w:rsid w:val="00D44DE6"/>
    <w:rsid w:val="00D463D0"/>
    <w:rsid w:val="00D61395"/>
    <w:rsid w:val="00D744B4"/>
    <w:rsid w:val="00D8195D"/>
    <w:rsid w:val="00D96A65"/>
    <w:rsid w:val="00DC058D"/>
    <w:rsid w:val="00DC287A"/>
    <w:rsid w:val="00DC6223"/>
    <w:rsid w:val="00E01EF9"/>
    <w:rsid w:val="00E5740D"/>
    <w:rsid w:val="00E81F66"/>
    <w:rsid w:val="00E90A0C"/>
    <w:rsid w:val="00EC442C"/>
    <w:rsid w:val="00EC710F"/>
    <w:rsid w:val="00ED2815"/>
    <w:rsid w:val="00F0282A"/>
    <w:rsid w:val="00F04386"/>
    <w:rsid w:val="00F523F8"/>
    <w:rsid w:val="00F96443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A0D2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AA0D25"/>
    <w:rPr>
      <w:b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0DB2-555D-4BCB-9BF5-9BC7BCD6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3240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fernandv</cp:lastModifiedBy>
  <cp:revision>3</cp:revision>
  <cp:lastPrinted>2010-12-13T10:29:00Z</cp:lastPrinted>
  <dcterms:created xsi:type="dcterms:W3CDTF">2010-12-13T10:28:00Z</dcterms:created>
  <dcterms:modified xsi:type="dcterms:W3CDTF">2010-12-13T10:29:00Z</dcterms:modified>
</cp:coreProperties>
</file>