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67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843"/>
      </w:tblGrid>
      <w:tr w:rsidR="00BD4337" w:rsidRPr="00AB3454" w:rsidTr="00B822FC">
        <w:tc>
          <w:tcPr>
            <w:tcW w:w="8188" w:type="dxa"/>
            <w:vAlign w:val="center"/>
          </w:tcPr>
          <w:p w:rsidR="00BD4337" w:rsidRPr="00AB3454" w:rsidRDefault="00BD4337" w:rsidP="00B822FC">
            <w:pPr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</w:pPr>
            <w:bookmarkStart w:id="0" w:name="title1"/>
            <w:bookmarkEnd w:id="0"/>
            <w:r w:rsidRPr="00AB3454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BD4337" w:rsidRPr="00AB3454" w:rsidRDefault="00C10AA1" w:rsidP="00B822FC">
            <w:pPr>
              <w:spacing w:before="0"/>
              <w:jc w:val="right"/>
              <w:rPr>
                <w:lang w:val="ru-RU"/>
              </w:rPr>
            </w:pPr>
            <w:r w:rsidRPr="00AB3454">
              <w:rPr>
                <w:noProof/>
                <w:lang w:val="en-US" w:eastAsia="zh-CN"/>
              </w:rPr>
              <w:drawing>
                <wp:inline distT="0" distB="0" distL="0" distR="0">
                  <wp:extent cx="819150" cy="933450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031" w:type="dxa"/>
        <w:tblLayout w:type="fixed"/>
        <w:tblLook w:val="0000"/>
      </w:tblPr>
      <w:tblGrid>
        <w:gridCol w:w="10031"/>
      </w:tblGrid>
      <w:tr w:rsidR="00BD4337" w:rsidRPr="00AB3454">
        <w:trPr>
          <w:cantSplit/>
        </w:trPr>
        <w:tc>
          <w:tcPr>
            <w:tcW w:w="10031" w:type="dxa"/>
          </w:tcPr>
          <w:p w:rsidR="00BD4337" w:rsidRPr="00AB3454" w:rsidRDefault="00BD4337" w:rsidP="00E978CB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AB3454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D4337" w:rsidRPr="00AB3454" w:rsidRDefault="00BD4337" w:rsidP="00E978C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AB3454">
              <w:rPr>
                <w:b/>
                <w:sz w:val="18"/>
                <w:lang w:val="ru-RU"/>
              </w:rPr>
              <w:tab/>
            </w:r>
            <w:r w:rsidRPr="00AB3454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:rsidR="00BD4337" w:rsidRPr="00AB3454" w:rsidRDefault="00BD4337" w:rsidP="004B3932">
      <w:pPr>
        <w:tabs>
          <w:tab w:val="left" w:pos="7513"/>
        </w:tabs>
        <w:spacing w:before="0"/>
        <w:rPr>
          <w:szCs w:val="22"/>
          <w:lang w:val="ru-RU"/>
        </w:rPr>
      </w:pPr>
    </w:p>
    <w:p w:rsidR="00BD4337" w:rsidRPr="00AB3454" w:rsidRDefault="00BD4337" w:rsidP="004B3932">
      <w:pPr>
        <w:tabs>
          <w:tab w:val="left" w:pos="7513"/>
        </w:tabs>
        <w:spacing w:before="0"/>
        <w:rPr>
          <w:szCs w:val="22"/>
          <w:lang w:val="ru-RU"/>
        </w:rPr>
      </w:pPr>
    </w:p>
    <w:tbl>
      <w:tblPr>
        <w:tblW w:w="10031" w:type="dxa"/>
        <w:tblLayout w:type="fixed"/>
        <w:tblLook w:val="0000"/>
      </w:tblPr>
      <w:tblGrid>
        <w:gridCol w:w="3369"/>
        <w:gridCol w:w="6662"/>
      </w:tblGrid>
      <w:tr w:rsidR="00BD4337" w:rsidRPr="00AB3454">
        <w:trPr>
          <w:cantSplit/>
        </w:trPr>
        <w:tc>
          <w:tcPr>
            <w:tcW w:w="3369" w:type="dxa"/>
          </w:tcPr>
          <w:p w:rsidR="00BD4337" w:rsidRPr="00AB3454" w:rsidRDefault="00BD4337" w:rsidP="00911EC6">
            <w:pPr>
              <w:tabs>
                <w:tab w:val="left" w:pos="7513"/>
              </w:tabs>
              <w:spacing w:before="0"/>
              <w:jc w:val="center"/>
              <w:rPr>
                <w:b/>
                <w:bCs/>
                <w:szCs w:val="22"/>
                <w:lang w:val="ru-RU"/>
              </w:rPr>
            </w:pPr>
            <w:bookmarkStart w:id="1" w:name="dletter"/>
            <w:bookmarkEnd w:id="1"/>
            <w:r w:rsidRPr="00AB3454">
              <w:rPr>
                <w:szCs w:val="22"/>
                <w:lang w:val="ru-RU"/>
              </w:rPr>
              <w:t>Административный циркуляр</w:t>
            </w:r>
            <w:r w:rsidR="00911EC6" w:rsidRPr="00AB3454">
              <w:rPr>
                <w:szCs w:val="22"/>
                <w:lang w:val="ru-RU"/>
              </w:rPr>
              <w:br/>
            </w:r>
            <w:r w:rsidRPr="00AB3454">
              <w:rPr>
                <w:b/>
                <w:bCs/>
                <w:szCs w:val="22"/>
                <w:lang w:val="ru-RU"/>
              </w:rPr>
              <w:t>CACE/</w:t>
            </w:r>
            <w:r w:rsidR="007A4108" w:rsidRPr="00AB3454">
              <w:rPr>
                <w:b/>
                <w:bCs/>
                <w:szCs w:val="22"/>
                <w:lang w:val="ru-RU"/>
              </w:rPr>
              <w:t>5</w:t>
            </w:r>
            <w:r w:rsidR="00755227" w:rsidRPr="00AB3454">
              <w:rPr>
                <w:b/>
                <w:bCs/>
                <w:szCs w:val="22"/>
                <w:lang w:val="ru-RU"/>
              </w:rPr>
              <w:t>12</w:t>
            </w:r>
          </w:p>
        </w:tc>
        <w:tc>
          <w:tcPr>
            <w:tcW w:w="6662" w:type="dxa"/>
          </w:tcPr>
          <w:p w:rsidR="00BD4337" w:rsidRPr="00AB3454" w:rsidRDefault="00755227" w:rsidP="00755227">
            <w:pPr>
              <w:tabs>
                <w:tab w:val="left" w:pos="7513"/>
              </w:tabs>
              <w:spacing w:before="0"/>
              <w:jc w:val="right"/>
              <w:rPr>
                <w:bCs/>
                <w:szCs w:val="22"/>
                <w:lang w:val="ru-RU"/>
              </w:rPr>
            </w:pPr>
            <w:bookmarkStart w:id="2" w:name="ddate"/>
            <w:bookmarkEnd w:id="2"/>
            <w:r w:rsidRPr="00AB3454">
              <w:rPr>
                <w:bCs/>
                <w:szCs w:val="22"/>
                <w:lang w:val="ru-RU"/>
              </w:rPr>
              <w:t>30 июня</w:t>
            </w:r>
            <w:r w:rsidR="005C48DC" w:rsidRPr="00AB3454">
              <w:rPr>
                <w:bCs/>
                <w:szCs w:val="22"/>
                <w:lang w:val="ru-RU"/>
              </w:rPr>
              <w:t xml:space="preserve"> 20</w:t>
            </w:r>
            <w:r w:rsidR="007A4108" w:rsidRPr="00AB3454">
              <w:rPr>
                <w:bCs/>
                <w:szCs w:val="22"/>
                <w:lang w:val="ru-RU"/>
              </w:rPr>
              <w:t>10</w:t>
            </w:r>
            <w:r w:rsidR="00BD4337" w:rsidRPr="00AB3454">
              <w:rPr>
                <w:bCs/>
                <w:szCs w:val="22"/>
                <w:lang w:val="ru-RU"/>
              </w:rPr>
              <w:t xml:space="preserve"> года</w:t>
            </w:r>
          </w:p>
        </w:tc>
      </w:tr>
    </w:tbl>
    <w:p w:rsidR="007A2A0C" w:rsidRPr="00AB3454" w:rsidRDefault="00BD4337" w:rsidP="00ED3DE8">
      <w:pPr>
        <w:pStyle w:val="TableTitle"/>
        <w:keepNext w:val="0"/>
        <w:keepLines w:val="0"/>
        <w:tabs>
          <w:tab w:val="center" w:pos="1701"/>
        </w:tabs>
        <w:spacing w:before="480" w:after="480"/>
        <w:rPr>
          <w:szCs w:val="22"/>
        </w:rPr>
      </w:pPr>
      <w:r w:rsidRPr="00AB3454">
        <w:rPr>
          <w:szCs w:val="22"/>
        </w:rPr>
        <w:t>Администрациям Государств – Членов МСЭ</w:t>
      </w:r>
      <w:r w:rsidR="00755227" w:rsidRPr="00AB3454">
        <w:rPr>
          <w:szCs w:val="22"/>
        </w:rPr>
        <w:t xml:space="preserve"> и</w:t>
      </w:r>
      <w:r w:rsidRPr="00AB3454">
        <w:rPr>
          <w:szCs w:val="22"/>
        </w:rPr>
        <w:t xml:space="preserve"> Членам Сектора радиосвязи, </w:t>
      </w:r>
      <w:r w:rsidR="002455A3" w:rsidRPr="00AB3454">
        <w:rPr>
          <w:szCs w:val="22"/>
        </w:rPr>
        <w:br/>
      </w:r>
      <w:r w:rsidR="00CA6A1B" w:rsidRPr="00AB3454">
        <w:rPr>
          <w:szCs w:val="22"/>
        </w:rPr>
        <w:t>принимающим участие</w:t>
      </w:r>
      <w:r w:rsidRPr="00AB3454">
        <w:rPr>
          <w:szCs w:val="22"/>
        </w:rPr>
        <w:t xml:space="preserve"> в работе </w:t>
      </w:r>
      <w:r w:rsidR="00ED3DE8">
        <w:rPr>
          <w:szCs w:val="22"/>
        </w:rPr>
        <w:t>и</w:t>
      </w:r>
      <w:r w:rsidRPr="00AB3454">
        <w:rPr>
          <w:szCs w:val="22"/>
        </w:rPr>
        <w:t>сследовательск</w:t>
      </w:r>
      <w:r w:rsidR="00755227" w:rsidRPr="00AB3454">
        <w:rPr>
          <w:szCs w:val="22"/>
        </w:rPr>
        <w:t>их</w:t>
      </w:r>
      <w:r w:rsidRPr="00AB3454">
        <w:rPr>
          <w:szCs w:val="22"/>
        </w:rPr>
        <w:t xml:space="preserve"> комисси</w:t>
      </w:r>
      <w:r w:rsidR="00755227" w:rsidRPr="00AB3454">
        <w:rPr>
          <w:szCs w:val="22"/>
        </w:rPr>
        <w:t>й</w:t>
      </w:r>
      <w:r w:rsidRPr="00AB3454">
        <w:rPr>
          <w:szCs w:val="22"/>
        </w:rPr>
        <w:t xml:space="preserve"> по радиосвязи</w:t>
      </w:r>
      <w:r w:rsidR="00B822FC" w:rsidRPr="00AB3454">
        <w:rPr>
          <w:szCs w:val="22"/>
        </w:rPr>
        <w:t>,</w:t>
      </w:r>
      <w:r w:rsidRPr="00AB3454">
        <w:rPr>
          <w:szCs w:val="22"/>
        </w:rPr>
        <w:t xml:space="preserve"> </w:t>
      </w:r>
      <w:r w:rsidR="00911EC6" w:rsidRPr="00AB3454">
        <w:rPr>
          <w:szCs w:val="22"/>
        </w:rPr>
        <w:br/>
      </w:r>
      <w:r w:rsidRPr="00AB3454">
        <w:rPr>
          <w:szCs w:val="22"/>
        </w:rPr>
        <w:t>и</w:t>
      </w:r>
      <w:r w:rsidR="002455A3" w:rsidRPr="00AB3454">
        <w:rPr>
          <w:szCs w:val="22"/>
        </w:rPr>
        <w:t xml:space="preserve"> </w:t>
      </w:r>
      <w:r w:rsidRPr="00AB3454">
        <w:rPr>
          <w:szCs w:val="22"/>
        </w:rPr>
        <w:t>Специально</w:t>
      </w:r>
      <w:r w:rsidR="00B822FC" w:rsidRPr="00AB3454">
        <w:rPr>
          <w:szCs w:val="22"/>
        </w:rPr>
        <w:t>му</w:t>
      </w:r>
      <w:r w:rsidRPr="00AB3454">
        <w:rPr>
          <w:szCs w:val="22"/>
        </w:rPr>
        <w:t xml:space="preserve"> </w:t>
      </w:r>
      <w:r w:rsidR="00B822FC" w:rsidRPr="00AB3454">
        <w:rPr>
          <w:szCs w:val="22"/>
        </w:rPr>
        <w:t>комитету</w:t>
      </w:r>
      <w:r w:rsidRPr="00AB3454">
        <w:rPr>
          <w:szCs w:val="22"/>
        </w:rPr>
        <w:t xml:space="preserve"> по регламентарн</w:t>
      </w:r>
      <w:r w:rsidR="00FE2BCB" w:rsidRPr="00AB3454">
        <w:rPr>
          <w:szCs w:val="22"/>
        </w:rPr>
        <w:t>о-</w:t>
      </w:r>
      <w:r w:rsidRPr="00AB3454">
        <w:rPr>
          <w:szCs w:val="22"/>
        </w:rPr>
        <w:t>процедурным вопросам</w:t>
      </w:r>
    </w:p>
    <w:tbl>
      <w:tblPr>
        <w:tblW w:w="9849" w:type="dxa"/>
        <w:tblLook w:val="0000"/>
      </w:tblPr>
      <w:tblGrid>
        <w:gridCol w:w="1242"/>
        <w:gridCol w:w="8607"/>
      </w:tblGrid>
      <w:tr w:rsidR="004B3932" w:rsidRPr="00182BB3">
        <w:tc>
          <w:tcPr>
            <w:tcW w:w="1242" w:type="dxa"/>
          </w:tcPr>
          <w:p w:rsidR="004B3932" w:rsidRPr="00AB3454" w:rsidRDefault="004B3932" w:rsidP="00ED3DE8">
            <w:pPr>
              <w:tabs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4" w:hanging="4"/>
              <w:rPr>
                <w:lang w:val="ru-RU"/>
              </w:rPr>
            </w:pPr>
            <w:r w:rsidRPr="00ED3DE8">
              <w:rPr>
                <w:b/>
                <w:bCs/>
                <w:szCs w:val="22"/>
                <w:lang w:val="ru-RU"/>
              </w:rPr>
              <w:t>Предмет</w:t>
            </w:r>
            <w:r w:rsidRPr="00ED3DE8">
              <w:rPr>
                <w:szCs w:val="22"/>
                <w:lang w:val="ru-RU"/>
              </w:rPr>
              <w:t>:</w:t>
            </w:r>
          </w:p>
        </w:tc>
        <w:tc>
          <w:tcPr>
            <w:tcW w:w="8607" w:type="dxa"/>
          </w:tcPr>
          <w:p w:rsidR="004B3932" w:rsidRPr="00AB3454" w:rsidRDefault="004B3932" w:rsidP="00911EC6">
            <w:pPr>
              <w:tabs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4" w:hanging="4"/>
              <w:rPr>
                <w:b/>
                <w:bCs/>
                <w:lang w:val="ru-RU"/>
              </w:rPr>
            </w:pPr>
            <w:r w:rsidRPr="00AB3454">
              <w:rPr>
                <w:szCs w:val="22"/>
                <w:lang w:val="ru-RU"/>
              </w:rPr>
              <w:t xml:space="preserve">Собрание </w:t>
            </w:r>
            <w:r w:rsidR="00755227" w:rsidRPr="00AB3454">
              <w:rPr>
                <w:szCs w:val="22"/>
                <w:lang w:val="ru-RU"/>
              </w:rPr>
              <w:t>Специального комитета по регламентарно-процедурным вопросам</w:t>
            </w:r>
            <w:r w:rsidRPr="00AB3454">
              <w:rPr>
                <w:szCs w:val="22"/>
                <w:lang w:val="ru-RU"/>
              </w:rPr>
              <w:t xml:space="preserve">, </w:t>
            </w:r>
            <w:r w:rsidR="00911EC6" w:rsidRPr="00AB3454">
              <w:rPr>
                <w:szCs w:val="22"/>
                <w:lang w:val="ru-RU"/>
              </w:rPr>
              <w:br/>
            </w:r>
            <w:r w:rsidRPr="00AB3454">
              <w:rPr>
                <w:szCs w:val="22"/>
                <w:lang w:val="ru-RU"/>
              </w:rPr>
              <w:t xml:space="preserve">Женева, </w:t>
            </w:r>
            <w:r w:rsidR="007A4108" w:rsidRPr="00AB3454">
              <w:rPr>
                <w:szCs w:val="22"/>
                <w:lang w:val="ru-RU"/>
              </w:rPr>
              <w:t>1</w:t>
            </w:r>
            <w:r w:rsidR="00911EC6" w:rsidRPr="00AB3454">
              <w:rPr>
                <w:szCs w:val="22"/>
                <w:lang w:val="ru-RU"/>
              </w:rPr>
              <w:sym w:font="Symbol" w:char="F02D"/>
            </w:r>
            <w:r w:rsidR="00755227" w:rsidRPr="00AB3454">
              <w:rPr>
                <w:szCs w:val="22"/>
                <w:lang w:val="ru-RU"/>
              </w:rPr>
              <w:t>5 ноябр</w:t>
            </w:r>
            <w:r w:rsidR="007A4108" w:rsidRPr="00AB3454">
              <w:rPr>
                <w:szCs w:val="22"/>
                <w:lang w:val="ru-RU"/>
              </w:rPr>
              <w:t>я</w:t>
            </w:r>
            <w:r w:rsidR="005C48DC" w:rsidRPr="00AB3454">
              <w:rPr>
                <w:szCs w:val="22"/>
                <w:lang w:val="ru-RU"/>
              </w:rPr>
              <w:t xml:space="preserve"> 20</w:t>
            </w:r>
            <w:r w:rsidR="007A4108" w:rsidRPr="00AB3454">
              <w:rPr>
                <w:szCs w:val="22"/>
                <w:lang w:val="ru-RU"/>
              </w:rPr>
              <w:t>10</w:t>
            </w:r>
            <w:r w:rsidR="005133FD" w:rsidRPr="00AB3454">
              <w:rPr>
                <w:szCs w:val="22"/>
                <w:lang w:val="ru-RU"/>
              </w:rPr>
              <w:t> </w:t>
            </w:r>
            <w:r w:rsidRPr="00AB3454">
              <w:rPr>
                <w:szCs w:val="22"/>
                <w:lang w:val="ru-RU"/>
              </w:rPr>
              <w:t>года</w:t>
            </w:r>
          </w:p>
        </w:tc>
      </w:tr>
    </w:tbl>
    <w:p w:rsidR="007A2A0C" w:rsidRPr="00AB3454" w:rsidRDefault="007A2A0C" w:rsidP="004B3932">
      <w:pPr>
        <w:pStyle w:val="Heading1"/>
        <w:rPr>
          <w:lang w:val="ru-RU"/>
        </w:rPr>
      </w:pPr>
      <w:r w:rsidRPr="00AB3454">
        <w:rPr>
          <w:lang w:val="ru-RU"/>
        </w:rPr>
        <w:t>1</w:t>
      </w:r>
      <w:r w:rsidRPr="00AB3454">
        <w:rPr>
          <w:lang w:val="ru-RU"/>
        </w:rPr>
        <w:tab/>
      </w:r>
      <w:r w:rsidR="007E2201" w:rsidRPr="00AB3454">
        <w:rPr>
          <w:lang w:val="ru-RU"/>
        </w:rPr>
        <w:t>Введение</w:t>
      </w:r>
    </w:p>
    <w:p w:rsidR="00585964" w:rsidRPr="00AB3454" w:rsidRDefault="00585964" w:rsidP="006F48A5">
      <w:pPr>
        <w:rPr>
          <w:szCs w:val="22"/>
          <w:lang w:val="ru-RU"/>
        </w:rPr>
      </w:pPr>
      <w:r w:rsidRPr="00AB3454">
        <w:rPr>
          <w:szCs w:val="22"/>
          <w:lang w:val="ru-RU"/>
        </w:rPr>
        <w:t>На Ассамблее радиосвязи 2007 года рассматривались проблемы, касающиеся исследования регламентарных и процедурных вопросов, и была подтверждена Резолюция МСЭ-R 38-3, в которой было решено сохранить инфраструктуру Специального комитета по регламентарным и процедурным вопросам или более кратко – Специального комитета (</w:t>
      </w:r>
      <w:r w:rsidR="008279E6" w:rsidRPr="00AB3454">
        <w:rPr>
          <w:szCs w:val="22"/>
          <w:lang w:val="ru-RU"/>
        </w:rPr>
        <w:t>SC</w:t>
      </w:r>
      <w:r w:rsidRPr="00AB3454">
        <w:rPr>
          <w:szCs w:val="22"/>
          <w:lang w:val="ru-RU"/>
        </w:rPr>
        <w:t>).</w:t>
      </w:r>
    </w:p>
    <w:p w:rsidR="00585964" w:rsidRPr="00AB3454" w:rsidRDefault="00585964" w:rsidP="00AC0B20">
      <w:pPr>
        <w:rPr>
          <w:szCs w:val="22"/>
          <w:lang w:val="ru-RU"/>
        </w:rPr>
      </w:pPr>
      <w:r w:rsidRPr="00AB3454">
        <w:rPr>
          <w:szCs w:val="22"/>
          <w:lang w:val="ru-RU"/>
        </w:rPr>
        <w:t>В соответствии с Резолюцией МСЭ-R 805, Всемирная конференция радиосвязи 2007 года (ВКР-07) решила далее активизировать деятельность Специального комитета в процессе подготовки к ВКР-12.</w:t>
      </w:r>
    </w:p>
    <w:p w:rsidR="00585964" w:rsidRPr="00AB3454" w:rsidRDefault="00585964" w:rsidP="005059F2">
      <w:pPr>
        <w:rPr>
          <w:szCs w:val="22"/>
          <w:lang w:val="ru-RU"/>
        </w:rPr>
      </w:pPr>
      <w:r w:rsidRPr="00AB3454">
        <w:rPr>
          <w:szCs w:val="22"/>
          <w:lang w:val="ru-RU"/>
        </w:rPr>
        <w:t>Первая сессия Подготовительно</w:t>
      </w:r>
      <w:r w:rsidR="00CA483C" w:rsidRPr="00AB3454">
        <w:rPr>
          <w:szCs w:val="22"/>
          <w:lang w:val="ru-RU"/>
        </w:rPr>
        <w:t>го собрания к</w:t>
      </w:r>
      <w:r w:rsidRPr="00AB3454">
        <w:rPr>
          <w:szCs w:val="22"/>
          <w:lang w:val="ru-RU"/>
        </w:rPr>
        <w:t xml:space="preserve"> конференции 2011 года (ПСК11-1, Женева, 19</w:t>
      </w:r>
      <w:r w:rsidR="005059F2" w:rsidRPr="00AB3454">
        <w:rPr>
          <w:szCs w:val="22"/>
          <w:lang w:val="ru-RU"/>
        </w:rPr>
        <w:sym w:font="Symbol" w:char="F02D"/>
      </w:r>
      <w:r w:rsidRPr="00AB3454">
        <w:rPr>
          <w:szCs w:val="22"/>
          <w:lang w:val="ru-RU"/>
        </w:rPr>
        <w:t>20</w:t>
      </w:r>
      <w:r w:rsidR="005059F2" w:rsidRPr="00AB3454">
        <w:rPr>
          <w:szCs w:val="22"/>
          <w:lang w:val="ru-RU"/>
        </w:rPr>
        <w:t> </w:t>
      </w:r>
      <w:r w:rsidRPr="00AB3454">
        <w:rPr>
          <w:szCs w:val="22"/>
          <w:lang w:val="ru-RU"/>
        </w:rPr>
        <w:t>ноября 2007 года</w:t>
      </w:r>
      <w:r w:rsidR="003D4A4F" w:rsidRPr="00AB3454">
        <w:rPr>
          <w:szCs w:val="22"/>
          <w:lang w:val="ru-RU"/>
        </w:rPr>
        <w:t>)</w:t>
      </w:r>
      <w:r w:rsidRPr="00AB3454">
        <w:rPr>
          <w:szCs w:val="22"/>
          <w:lang w:val="ru-RU"/>
        </w:rPr>
        <w:t xml:space="preserve"> поручила Специальному комитету задачи регламентарного и процедурного характера (см. Административный циркуляр СА/171 от 20 декабря 2007 года и Дополнительный документ</w:t>
      </w:r>
      <w:r w:rsidR="003D4A4F" w:rsidRPr="00AB3454">
        <w:rPr>
          <w:szCs w:val="22"/>
          <w:lang w:val="ru-RU"/>
        </w:rPr>
        <w:t xml:space="preserve"> 1 к нему </w:t>
      </w:r>
      <w:r w:rsidRPr="00AB3454">
        <w:rPr>
          <w:szCs w:val="22"/>
          <w:lang w:val="ru-RU"/>
        </w:rPr>
        <w:t>от 19 декабря 2008 года).</w:t>
      </w:r>
    </w:p>
    <w:p w:rsidR="008279E6" w:rsidRPr="00AB3454" w:rsidRDefault="00585964" w:rsidP="005059F2">
      <w:pPr>
        <w:rPr>
          <w:lang w:val="ru-RU"/>
        </w:rPr>
      </w:pPr>
      <w:r w:rsidRPr="00AB3454">
        <w:rPr>
          <w:lang w:val="ru-RU"/>
        </w:rPr>
        <w:t>Специальный комитет учредил Рабочую группу (</w:t>
      </w:r>
      <w:r w:rsidR="008279E6" w:rsidRPr="00AB3454">
        <w:rPr>
          <w:lang w:val="ru-RU"/>
        </w:rPr>
        <w:t>SC</w:t>
      </w:r>
      <w:r w:rsidRPr="00AB3454">
        <w:rPr>
          <w:lang w:val="ru-RU"/>
        </w:rPr>
        <w:t>-</w:t>
      </w:r>
      <w:r w:rsidR="008279E6" w:rsidRPr="00AB3454">
        <w:rPr>
          <w:lang w:val="ru-RU"/>
        </w:rPr>
        <w:t>WP</w:t>
      </w:r>
      <w:r w:rsidRPr="00AB3454">
        <w:rPr>
          <w:lang w:val="ru-RU"/>
        </w:rPr>
        <w:t>) и договорился о том, что сам Специальный</w:t>
      </w:r>
      <w:r w:rsidR="005059F2" w:rsidRPr="00AB3454">
        <w:rPr>
          <w:lang w:val="ru-RU"/>
        </w:rPr>
        <w:t> </w:t>
      </w:r>
      <w:r w:rsidRPr="00AB3454">
        <w:rPr>
          <w:lang w:val="ru-RU"/>
        </w:rPr>
        <w:t>комитет проведет одно собрание в удобное время после собраний</w:t>
      </w:r>
      <w:r w:rsidR="003D4A4F" w:rsidRPr="00AB3454">
        <w:rPr>
          <w:lang w:val="ru-RU"/>
        </w:rPr>
        <w:t xml:space="preserve"> Рабочей группы</w:t>
      </w:r>
      <w:r w:rsidRPr="00AB3454">
        <w:rPr>
          <w:lang w:val="ru-RU"/>
        </w:rPr>
        <w:t xml:space="preserve"> (см.</w:t>
      </w:r>
      <w:r w:rsidR="005059F2" w:rsidRPr="00AB3454">
        <w:rPr>
          <w:lang w:val="ru-RU"/>
        </w:rPr>
        <w:t> </w:t>
      </w:r>
      <w:r w:rsidRPr="00AB3454">
        <w:rPr>
          <w:lang w:val="ru-RU"/>
        </w:rPr>
        <w:t>Приложение</w:t>
      </w:r>
      <w:r w:rsidR="00AC0B20" w:rsidRPr="00AB3454">
        <w:rPr>
          <w:lang w:val="ru-RU"/>
        </w:rPr>
        <w:t> </w:t>
      </w:r>
      <w:r w:rsidRPr="00AB3454">
        <w:rPr>
          <w:lang w:val="ru-RU"/>
        </w:rPr>
        <w:t xml:space="preserve">12 к Административному циркуляру CA/171). </w:t>
      </w:r>
      <w:r w:rsidR="008279E6" w:rsidRPr="00AB3454">
        <w:rPr>
          <w:lang w:val="ru-RU"/>
        </w:rPr>
        <w:t>Рабочая группа</w:t>
      </w:r>
      <w:r w:rsidRPr="00AB3454">
        <w:rPr>
          <w:lang w:val="ru-RU"/>
        </w:rPr>
        <w:t xml:space="preserve"> провела два собрания в конце 2008 и 2009 годов. </w:t>
      </w:r>
    </w:p>
    <w:p w:rsidR="008279E6" w:rsidRPr="00AB3454" w:rsidRDefault="008279E6" w:rsidP="00AC0B20">
      <w:pPr>
        <w:pStyle w:val="Heading1"/>
        <w:rPr>
          <w:lang w:val="ru-RU"/>
        </w:rPr>
      </w:pPr>
      <w:r w:rsidRPr="00AB3454">
        <w:rPr>
          <w:lang w:val="ru-RU"/>
        </w:rPr>
        <w:t>2</w:t>
      </w:r>
      <w:r w:rsidRPr="00AB3454">
        <w:rPr>
          <w:lang w:val="ru-RU"/>
        </w:rPr>
        <w:tab/>
        <w:t>Дата и место проведения собрания</w:t>
      </w:r>
    </w:p>
    <w:p w:rsidR="007A2A0C" w:rsidRPr="00AB3454" w:rsidRDefault="008279E6" w:rsidP="008279E6">
      <w:pPr>
        <w:rPr>
          <w:lang w:val="ru-RU"/>
        </w:rPr>
      </w:pPr>
      <w:r w:rsidRPr="00AB3454">
        <w:rPr>
          <w:lang w:val="ru-RU"/>
        </w:rPr>
        <w:t xml:space="preserve">Собрание состоится в штаб-квартире МСЭ в Женеве, 1–5 ноября 2010 года. </w:t>
      </w:r>
      <w:r w:rsidRPr="00ED3DE8">
        <w:rPr>
          <w:b/>
          <w:bCs/>
          <w:lang w:val="ru-RU"/>
        </w:rPr>
        <w:t>Заседание, посвященное открытию собрания, состоится в 10 час. 00 мин</w:t>
      </w:r>
      <w:r w:rsidRPr="008C6D91">
        <w:rPr>
          <w:b/>
          <w:bCs/>
          <w:lang w:val="ru-RU"/>
        </w:rPr>
        <w:t>.</w:t>
      </w:r>
      <w:r w:rsidRPr="00AB3454">
        <w:rPr>
          <w:lang w:val="ru-RU"/>
        </w:rPr>
        <w:t xml:space="preserve"> в первый день собрания.</w:t>
      </w:r>
    </w:p>
    <w:p w:rsidR="00E1430A" w:rsidRDefault="00E1430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ru-RU"/>
        </w:rPr>
      </w:pPr>
      <w:r>
        <w:rPr>
          <w:lang w:val="ru-RU"/>
        </w:rPr>
        <w:br w:type="page"/>
      </w:r>
    </w:p>
    <w:p w:rsidR="007A2A0C" w:rsidRPr="00AB3454" w:rsidRDefault="008279E6" w:rsidP="00CE49F2">
      <w:pPr>
        <w:pStyle w:val="Heading1"/>
        <w:rPr>
          <w:lang w:val="ru-RU"/>
        </w:rPr>
      </w:pPr>
      <w:r w:rsidRPr="00AB3454">
        <w:rPr>
          <w:lang w:val="ru-RU"/>
        </w:rPr>
        <w:lastRenderedPageBreak/>
        <w:t>3</w:t>
      </w:r>
      <w:r w:rsidR="007A2A0C" w:rsidRPr="00AB3454">
        <w:rPr>
          <w:lang w:val="ru-RU"/>
        </w:rPr>
        <w:tab/>
      </w:r>
      <w:r w:rsidR="00C13FA5" w:rsidRPr="00AB3454">
        <w:rPr>
          <w:lang w:val="ru-RU"/>
        </w:rPr>
        <w:t>Программа собрания</w:t>
      </w:r>
    </w:p>
    <w:p w:rsidR="008279E6" w:rsidRPr="00AB3454" w:rsidRDefault="008279E6" w:rsidP="00ED3DE8">
      <w:pPr>
        <w:rPr>
          <w:lang w:val="ru-RU"/>
        </w:rPr>
      </w:pPr>
      <w:r w:rsidRPr="00AB3454">
        <w:rPr>
          <w:lang w:val="ru-RU"/>
        </w:rPr>
        <w:t>Проект повестки дня собрания Специального к</w:t>
      </w:r>
      <w:r w:rsidR="00ED3DE8">
        <w:rPr>
          <w:lang w:val="ru-RU"/>
        </w:rPr>
        <w:t>омитета приводится в Приложении</w:t>
      </w:r>
      <w:r w:rsidRPr="00AB3454">
        <w:rPr>
          <w:lang w:val="ru-RU"/>
        </w:rPr>
        <w:t>, в которо</w:t>
      </w:r>
      <w:r w:rsidR="003D4A4F" w:rsidRPr="00AB3454">
        <w:rPr>
          <w:lang w:val="ru-RU"/>
        </w:rPr>
        <w:t>й</w:t>
      </w:r>
      <w:r w:rsidRPr="00AB3454">
        <w:rPr>
          <w:lang w:val="ru-RU"/>
        </w:rPr>
        <w:t>, в частности, содержится</w:t>
      </w:r>
      <w:r w:rsidR="003D4A4F" w:rsidRPr="00AB3454">
        <w:rPr>
          <w:lang w:val="ru-RU"/>
        </w:rPr>
        <w:t xml:space="preserve"> вопрос о</w:t>
      </w:r>
      <w:r w:rsidRPr="00AB3454">
        <w:rPr>
          <w:lang w:val="ru-RU"/>
        </w:rPr>
        <w:t xml:space="preserve"> представлени</w:t>
      </w:r>
      <w:r w:rsidR="003D4A4F" w:rsidRPr="00AB3454">
        <w:rPr>
          <w:lang w:val="ru-RU"/>
        </w:rPr>
        <w:t>и</w:t>
      </w:r>
      <w:r w:rsidRPr="00AB3454">
        <w:rPr>
          <w:lang w:val="ru-RU"/>
        </w:rPr>
        <w:t xml:space="preserve"> исполнительного отчета председателя Рабочей группы Специального комитета.</w:t>
      </w:r>
    </w:p>
    <w:p w:rsidR="00076C22" w:rsidRPr="00AB3454" w:rsidRDefault="008279E6" w:rsidP="005059F2">
      <w:pPr>
        <w:rPr>
          <w:lang w:val="ru-RU"/>
        </w:rPr>
      </w:pPr>
      <w:r w:rsidRPr="00AB3454">
        <w:rPr>
          <w:lang w:val="ru-RU"/>
        </w:rPr>
        <w:t xml:space="preserve">Для информации: отчеты председателей двух собраний Рабочей группы имеются на веб-сайте МСЭ в Документах SC-WP/16 от 12 декабря 2008 года и SC-WP/46 от 11 января 2010 года </w:t>
      </w:r>
      <w:r w:rsidRPr="00AB3454">
        <w:rPr>
          <w:bCs/>
          <w:lang w:val="ru-RU"/>
        </w:rPr>
        <w:t>(</w:t>
      </w:r>
      <w:hyperlink r:id="rId8" w:history="1">
        <w:r w:rsidR="003D4A4F" w:rsidRPr="00AB3454">
          <w:rPr>
            <w:rStyle w:val="Hyperlink"/>
            <w:szCs w:val="22"/>
            <w:lang w:val="ru-RU"/>
          </w:rPr>
          <w:t>http://www.itu.int/md/R07-SCWP-C/en</w:t>
        </w:r>
      </w:hyperlink>
      <w:r w:rsidRPr="00AB3454">
        <w:rPr>
          <w:bCs/>
          <w:lang w:val="ru-RU"/>
        </w:rPr>
        <w:t>).</w:t>
      </w:r>
    </w:p>
    <w:p w:rsidR="00975B07" w:rsidRPr="00AB3454" w:rsidRDefault="00975B07" w:rsidP="00AC0B20">
      <w:pPr>
        <w:pStyle w:val="Heading1"/>
        <w:rPr>
          <w:lang w:val="ru-RU"/>
        </w:rPr>
      </w:pPr>
      <w:r w:rsidRPr="00AB3454">
        <w:rPr>
          <w:lang w:val="ru-RU"/>
        </w:rPr>
        <w:t>4</w:t>
      </w:r>
      <w:r w:rsidR="007A2A0C" w:rsidRPr="00AB3454">
        <w:rPr>
          <w:lang w:val="ru-RU"/>
        </w:rPr>
        <w:tab/>
      </w:r>
      <w:r w:rsidRPr="00AB3454">
        <w:rPr>
          <w:lang w:val="ru-RU"/>
        </w:rPr>
        <w:t>Вклады</w:t>
      </w:r>
    </w:p>
    <w:p w:rsidR="00975B07" w:rsidRPr="00AB3454" w:rsidRDefault="00975B07" w:rsidP="00DC124C">
      <w:pPr>
        <w:rPr>
          <w:lang w:val="ru-RU"/>
        </w:rPr>
      </w:pPr>
      <w:r w:rsidRPr="00AB3454">
        <w:rPr>
          <w:lang w:val="ru-RU"/>
        </w:rPr>
        <w:t xml:space="preserve">Предлагается делать вклады </w:t>
      </w:r>
      <w:r w:rsidR="003D4A4F" w:rsidRPr="00AB3454">
        <w:rPr>
          <w:lang w:val="ru-RU"/>
        </w:rPr>
        <w:t>в</w:t>
      </w:r>
      <w:r w:rsidRPr="00AB3454">
        <w:rPr>
          <w:lang w:val="ru-RU"/>
        </w:rPr>
        <w:t xml:space="preserve"> работ</w:t>
      </w:r>
      <w:r w:rsidR="003D4A4F" w:rsidRPr="00AB3454">
        <w:rPr>
          <w:lang w:val="ru-RU"/>
        </w:rPr>
        <w:t>у</w:t>
      </w:r>
      <w:r w:rsidRPr="00AB3454">
        <w:rPr>
          <w:lang w:val="ru-RU"/>
        </w:rPr>
        <w:t xml:space="preserve"> Специального комитета. Эти вклады будут обрабатываться согласно положениям, содержащимся в Резолюции МСЭ</w:t>
      </w:r>
      <w:r w:rsidR="00E13008">
        <w:rPr>
          <w:lang w:val="ru-RU"/>
        </w:rPr>
        <w:t>-</w:t>
      </w:r>
      <w:r w:rsidRPr="00AB3454">
        <w:rPr>
          <w:lang w:val="ru-RU"/>
        </w:rPr>
        <w:t>R 1</w:t>
      </w:r>
      <w:r w:rsidR="005059F2" w:rsidRPr="00AB3454">
        <w:rPr>
          <w:lang w:val="ru-RU"/>
        </w:rPr>
        <w:t>-</w:t>
      </w:r>
      <w:r w:rsidRPr="00AB3454">
        <w:rPr>
          <w:lang w:val="ru-RU"/>
        </w:rPr>
        <w:t xml:space="preserve">5, и будут размещены на веб-сайте МСЭ по адресу: </w:t>
      </w:r>
      <w:hyperlink r:id="rId9" w:history="1">
        <w:r w:rsidR="00030651" w:rsidRPr="00AB3454">
          <w:rPr>
            <w:rStyle w:val="Hyperlink"/>
            <w:szCs w:val="22"/>
            <w:lang w:val="ru-RU"/>
          </w:rPr>
          <w:t>http://www.itu.int/md/R07-SC-C/</w:t>
        </w:r>
      </w:hyperlink>
      <w:r w:rsidRPr="00AB3454">
        <w:rPr>
          <w:lang w:val="ru-RU"/>
        </w:rPr>
        <w:t xml:space="preserve">. </w:t>
      </w:r>
      <w:r w:rsidRPr="00AB3454">
        <w:rPr>
          <w:b/>
          <w:bCs/>
          <w:lang w:val="ru-RU"/>
        </w:rPr>
        <w:t xml:space="preserve">Предельный срок </w:t>
      </w:r>
      <w:r w:rsidR="00030651" w:rsidRPr="00AB3454">
        <w:rPr>
          <w:b/>
          <w:bCs/>
          <w:lang w:val="ru-RU"/>
        </w:rPr>
        <w:t>получ</w:t>
      </w:r>
      <w:r w:rsidRPr="00AB3454">
        <w:rPr>
          <w:b/>
          <w:bCs/>
          <w:lang w:val="ru-RU"/>
        </w:rPr>
        <w:t>ения вкладов</w:t>
      </w:r>
      <w:r w:rsidR="00030651" w:rsidRPr="00AB3454">
        <w:rPr>
          <w:b/>
          <w:bCs/>
          <w:lang w:val="ru-RU"/>
        </w:rPr>
        <w:t xml:space="preserve"> установлен на </w:t>
      </w:r>
      <w:r w:rsidR="00DC124C" w:rsidRPr="00DC124C">
        <w:rPr>
          <w:b/>
          <w:bCs/>
          <w:lang w:val="ru-RU"/>
        </w:rPr>
        <w:t>понедельник</w:t>
      </w:r>
      <w:r w:rsidR="00030651" w:rsidRPr="00AB3454">
        <w:rPr>
          <w:b/>
          <w:bCs/>
          <w:lang w:val="ru-RU"/>
        </w:rPr>
        <w:t xml:space="preserve">, </w:t>
      </w:r>
      <w:r w:rsidRPr="00AB3454">
        <w:rPr>
          <w:b/>
          <w:bCs/>
          <w:lang w:val="ru-RU"/>
        </w:rPr>
        <w:t>2</w:t>
      </w:r>
      <w:r w:rsidR="00030651" w:rsidRPr="00AB3454">
        <w:rPr>
          <w:b/>
          <w:bCs/>
          <w:lang w:val="ru-RU"/>
        </w:rPr>
        <w:t>5</w:t>
      </w:r>
      <w:r w:rsidRPr="00AB3454">
        <w:rPr>
          <w:b/>
          <w:bCs/>
          <w:lang w:val="ru-RU"/>
        </w:rPr>
        <w:t xml:space="preserve"> </w:t>
      </w:r>
      <w:r w:rsidR="00030651" w:rsidRPr="00AB3454">
        <w:rPr>
          <w:b/>
          <w:bCs/>
          <w:lang w:val="ru-RU"/>
        </w:rPr>
        <w:t>окт</w:t>
      </w:r>
      <w:r w:rsidRPr="00AB3454">
        <w:rPr>
          <w:b/>
          <w:bCs/>
          <w:lang w:val="ru-RU"/>
        </w:rPr>
        <w:t>ября 20</w:t>
      </w:r>
      <w:r w:rsidR="00030651" w:rsidRPr="00AB3454">
        <w:rPr>
          <w:b/>
          <w:bCs/>
          <w:lang w:val="ru-RU"/>
        </w:rPr>
        <w:t>10</w:t>
      </w:r>
      <w:r w:rsidRPr="00AB3454">
        <w:rPr>
          <w:b/>
          <w:bCs/>
          <w:lang w:val="ru-RU"/>
        </w:rPr>
        <w:t xml:space="preserve"> года</w:t>
      </w:r>
      <w:r w:rsidR="00030651" w:rsidRPr="00AB3454">
        <w:rPr>
          <w:b/>
          <w:bCs/>
          <w:lang w:val="ru-RU"/>
        </w:rPr>
        <w:t xml:space="preserve"> в </w:t>
      </w:r>
      <w:r w:rsidRPr="00AB3454">
        <w:rPr>
          <w:b/>
          <w:bCs/>
          <w:lang w:val="ru-RU"/>
        </w:rPr>
        <w:t>1600</w:t>
      </w:r>
      <w:r w:rsidR="00030651" w:rsidRPr="00AB3454">
        <w:rPr>
          <w:b/>
          <w:bCs/>
          <w:lang w:val="ru-RU"/>
        </w:rPr>
        <w:t xml:space="preserve"> </w:t>
      </w:r>
      <w:r w:rsidRPr="00AB3454">
        <w:rPr>
          <w:b/>
          <w:bCs/>
          <w:lang w:val="ru-RU"/>
        </w:rPr>
        <w:t>UTC</w:t>
      </w:r>
      <w:r w:rsidRPr="00AB3454">
        <w:rPr>
          <w:lang w:val="ru-RU"/>
        </w:rPr>
        <w:t>.</w:t>
      </w:r>
      <w:r w:rsidR="00030651" w:rsidRPr="00AB3454">
        <w:rPr>
          <w:lang w:val="ru-RU"/>
        </w:rPr>
        <w:t xml:space="preserve"> Вклады, полученные после этого срока не могут быть приняты. В</w:t>
      </w:r>
      <w:r w:rsidRPr="00AB3454">
        <w:rPr>
          <w:lang w:val="ru-RU"/>
        </w:rPr>
        <w:t xml:space="preserve"> соответствии с Резолюцией МСЭ</w:t>
      </w:r>
      <w:r w:rsidR="005059F2" w:rsidRPr="00AB3454">
        <w:rPr>
          <w:lang w:val="ru-RU"/>
        </w:rPr>
        <w:t>-</w:t>
      </w:r>
      <w:r w:rsidRPr="00AB3454">
        <w:rPr>
          <w:lang w:val="ru-RU"/>
        </w:rPr>
        <w:t>R 1</w:t>
      </w:r>
      <w:r w:rsidR="005059F2" w:rsidRPr="00AB3454">
        <w:rPr>
          <w:lang w:val="ru-RU"/>
        </w:rPr>
        <w:t>-</w:t>
      </w:r>
      <w:r w:rsidR="00030651" w:rsidRPr="00AB3454">
        <w:rPr>
          <w:lang w:val="ru-RU"/>
        </w:rPr>
        <w:t>5</w:t>
      </w:r>
      <w:r w:rsidRPr="00AB3454">
        <w:rPr>
          <w:lang w:val="ru-RU"/>
        </w:rPr>
        <w:t xml:space="preserve"> вклады, не представленные участникам при открытии собрания, не рассматриваются. </w:t>
      </w:r>
    </w:p>
    <w:p w:rsidR="00975B07" w:rsidRPr="00AB3454" w:rsidRDefault="00975B07" w:rsidP="005059F2">
      <w:pPr>
        <w:rPr>
          <w:caps/>
          <w:szCs w:val="22"/>
          <w:u w:val="single"/>
          <w:lang w:val="ru-RU"/>
        </w:rPr>
      </w:pPr>
      <w:r w:rsidRPr="00AB3454">
        <w:rPr>
          <w:lang w:val="ru-RU"/>
        </w:rPr>
        <w:t>Призываем участников представлять вклады по электронной почте по адресу:</w:t>
      </w:r>
      <w:r w:rsidR="005059F2" w:rsidRPr="00AB3454">
        <w:rPr>
          <w:lang w:val="ru-RU"/>
        </w:rPr>
        <w:t xml:space="preserve"> </w:t>
      </w:r>
      <w:hyperlink r:id="rId10" w:history="1">
        <w:r w:rsidR="00030651" w:rsidRPr="00AB3454">
          <w:rPr>
            <w:rStyle w:val="Hyperlink"/>
            <w:szCs w:val="22"/>
            <w:lang w:val="ru-RU"/>
          </w:rPr>
          <w:t>rsc@itu.int</w:t>
        </w:r>
      </w:hyperlink>
      <w:r w:rsidRPr="00AB3454">
        <w:rPr>
          <w:caps/>
          <w:szCs w:val="22"/>
          <w:lang w:val="ru-RU"/>
        </w:rPr>
        <w:t>.</w:t>
      </w:r>
    </w:p>
    <w:p w:rsidR="007A2A0C" w:rsidRPr="00AB3454" w:rsidRDefault="00975B07" w:rsidP="005059F2">
      <w:pPr>
        <w:rPr>
          <w:lang w:val="ru-RU"/>
        </w:rPr>
      </w:pPr>
      <w:r w:rsidRPr="00AB3454">
        <w:rPr>
          <w:lang w:val="ru-RU"/>
        </w:rPr>
        <w:t>Один экземпляр к</w:t>
      </w:r>
      <w:r w:rsidR="00030651" w:rsidRPr="00AB3454">
        <w:rPr>
          <w:lang w:val="ru-RU"/>
        </w:rPr>
        <w:t xml:space="preserve">аждого вклада </w:t>
      </w:r>
      <w:r w:rsidRPr="00AB3454">
        <w:rPr>
          <w:lang w:val="ru-RU"/>
        </w:rPr>
        <w:t>также следует направить председателю и заместителям председателя</w:t>
      </w:r>
      <w:r w:rsidR="0080456B" w:rsidRPr="00AB3454">
        <w:rPr>
          <w:lang w:val="ru-RU"/>
        </w:rPr>
        <w:t xml:space="preserve"> </w:t>
      </w:r>
      <w:r w:rsidR="00030651" w:rsidRPr="00AB3454">
        <w:rPr>
          <w:lang w:val="ru-RU"/>
        </w:rPr>
        <w:t>Специального комитета</w:t>
      </w:r>
      <w:r w:rsidRPr="00AB3454">
        <w:rPr>
          <w:lang w:val="ru-RU"/>
        </w:rPr>
        <w:t>. Соот</w:t>
      </w:r>
      <w:r w:rsidR="00030651" w:rsidRPr="00AB3454">
        <w:rPr>
          <w:lang w:val="ru-RU"/>
        </w:rPr>
        <w:t>ветствующие адреса можно найти по адресу</w:t>
      </w:r>
      <w:r w:rsidR="003D4A4F" w:rsidRPr="00AB3454">
        <w:rPr>
          <w:lang w:val="ru-RU"/>
        </w:rPr>
        <w:t>:</w:t>
      </w:r>
      <w:r w:rsidRPr="00AB3454">
        <w:rPr>
          <w:lang w:val="ru-RU"/>
        </w:rPr>
        <w:t xml:space="preserve"> </w:t>
      </w:r>
      <w:r w:rsidR="005059F2" w:rsidRPr="00AB3454">
        <w:rPr>
          <w:lang w:val="ru-RU"/>
        </w:rPr>
        <w:br/>
      </w:r>
      <w:hyperlink r:id="rId11" w:history="1">
        <w:r w:rsidRPr="00AB3454">
          <w:rPr>
            <w:rStyle w:val="Hyperlink"/>
            <w:szCs w:val="22"/>
            <w:lang w:val="ru-RU"/>
          </w:rPr>
          <w:t>http://www.itu.int/cgi-bin/htsh/compass/cvc.param.sh?acvty_code=SC</w:t>
        </w:r>
      </w:hyperlink>
      <w:r w:rsidR="00AC0B20" w:rsidRPr="00AB3454">
        <w:rPr>
          <w:lang w:val="ru-RU"/>
        </w:rPr>
        <w:t>.</w:t>
      </w:r>
    </w:p>
    <w:p w:rsidR="00571B79" w:rsidRPr="00AB3454" w:rsidRDefault="00030651" w:rsidP="00571B79">
      <w:pPr>
        <w:pStyle w:val="Heading1"/>
        <w:rPr>
          <w:lang w:val="ru-RU"/>
        </w:rPr>
      </w:pPr>
      <w:r w:rsidRPr="00AB3454">
        <w:rPr>
          <w:lang w:val="ru-RU"/>
        </w:rPr>
        <w:t>5</w:t>
      </w:r>
      <w:r w:rsidR="00571B79" w:rsidRPr="00AB3454">
        <w:rPr>
          <w:lang w:val="ru-RU"/>
        </w:rPr>
        <w:tab/>
        <w:t>Участие/необходимость получения визы</w:t>
      </w:r>
    </w:p>
    <w:p w:rsidR="00571B79" w:rsidRPr="00AB3454" w:rsidRDefault="00571B79" w:rsidP="005059F2">
      <w:pPr>
        <w:rPr>
          <w:szCs w:val="24"/>
          <w:lang w:val="ru-RU"/>
        </w:rPr>
      </w:pPr>
      <w:r w:rsidRPr="00AB3454">
        <w:rPr>
          <w:lang w:val="ru-RU"/>
        </w:rPr>
        <w:t xml:space="preserve">Регистрация делегатов/участников собрания будет проводиться в онлайновой форме с использованием веб-сайта МСЭ-R. Каждому Государству-Члену/Члену Сектора/Ассоциированному члену было предложено назначить координатора, который отвечал бы за обработку всех запросов на регистрацию для его/ее администрации/организации. Лицам, желающим принять участие в собрании, следует непосредственно связаться с координатором, назначенным в его/ее объединении для всех видов деятельности Исследовательской комиссии. Список назначенных координаторов (DFP) приводится на веб-странице </w:t>
      </w:r>
      <w:r w:rsidRPr="00AB3454">
        <w:rPr>
          <w:b/>
          <w:bCs/>
          <w:lang w:val="ru-RU"/>
        </w:rPr>
        <w:t xml:space="preserve">МСЭ-R </w:t>
      </w:r>
      <w:r w:rsidRPr="00AB3454">
        <w:rPr>
          <w:lang w:val="ru-RU"/>
        </w:rPr>
        <w:t>"</w:t>
      </w:r>
      <w:r w:rsidRPr="00AB3454">
        <w:rPr>
          <w:b/>
          <w:bCs/>
          <w:lang w:val="ru-RU"/>
        </w:rPr>
        <w:t>Регистрация делегатов и информация</w:t>
      </w:r>
      <w:r w:rsidRPr="00AB3454">
        <w:rPr>
          <w:lang w:val="ru-RU"/>
        </w:rPr>
        <w:t>"</w:t>
      </w:r>
      <w:r w:rsidRPr="00AB3454">
        <w:rPr>
          <w:b/>
          <w:bCs/>
          <w:lang w:val="ru-RU"/>
        </w:rPr>
        <w:t xml:space="preserve"> </w:t>
      </w:r>
      <w:r w:rsidRPr="00AB3454">
        <w:rPr>
          <w:lang w:val="ru-RU"/>
        </w:rPr>
        <w:t>по адресу:</w:t>
      </w:r>
      <w:r w:rsidR="005059F2" w:rsidRPr="00AB3454">
        <w:rPr>
          <w:lang w:val="ru-RU"/>
        </w:rPr>
        <w:br/>
      </w:r>
      <w:hyperlink r:id="rId12" w:history="1">
        <w:r w:rsidRPr="00AB3454">
          <w:rPr>
            <w:rStyle w:val="Hyperlink"/>
            <w:szCs w:val="24"/>
            <w:lang w:val="ru-RU"/>
          </w:rPr>
          <w:t>http://www.itu.int/ITU-R/go/delegate-reg-info/en</w:t>
        </w:r>
      </w:hyperlink>
      <w:r w:rsidRPr="00AB3454">
        <w:rPr>
          <w:szCs w:val="24"/>
          <w:lang w:val="ru-RU"/>
        </w:rPr>
        <w:t>.</w:t>
      </w:r>
    </w:p>
    <w:p w:rsidR="00E1430A" w:rsidRDefault="00E1430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>
        <w:rPr>
          <w:lang w:val="ru-RU"/>
        </w:rPr>
        <w:br w:type="page"/>
      </w:r>
    </w:p>
    <w:p w:rsidR="00571B79" w:rsidRPr="00AB3454" w:rsidRDefault="00571B79" w:rsidP="003952C0">
      <w:pPr>
        <w:rPr>
          <w:lang w:val="ru-RU"/>
        </w:rPr>
      </w:pPr>
      <w:r w:rsidRPr="00AB3454">
        <w:rPr>
          <w:lang w:val="ru-RU"/>
        </w:rPr>
        <w:t xml:space="preserve">Стойка регистрации делегатов начнет работать в 08 час. 30 мин. в первый день работы собрания при входе в здание "Монбрийан". Просим принять к сведению, что для получения электронного пропуска каждый делегат/участник должен представить подтверждение регистрации, направленное ему по электронной почте, и </w:t>
      </w:r>
      <w:r w:rsidR="003952C0" w:rsidRPr="00AB3454">
        <w:rPr>
          <w:lang w:val="ru-RU"/>
        </w:rPr>
        <w:t xml:space="preserve">удостоверение личности с </w:t>
      </w:r>
      <w:r w:rsidRPr="00AB3454">
        <w:rPr>
          <w:lang w:val="ru-RU"/>
        </w:rPr>
        <w:t>фотографи</w:t>
      </w:r>
      <w:r w:rsidR="003952C0" w:rsidRPr="00AB3454">
        <w:rPr>
          <w:lang w:val="ru-RU"/>
        </w:rPr>
        <w:t>ей</w:t>
      </w:r>
      <w:r w:rsidRPr="00AB3454">
        <w:rPr>
          <w:lang w:val="ru-RU"/>
        </w:rPr>
        <w:t xml:space="preserve">. </w:t>
      </w:r>
    </w:p>
    <w:p w:rsidR="007A2A0C" w:rsidRPr="00AB3454" w:rsidRDefault="00571B79" w:rsidP="00AC0B20">
      <w:pPr>
        <w:rPr>
          <w:sz w:val="20"/>
          <w:lang w:val="ru-RU"/>
        </w:rPr>
      </w:pPr>
      <w:r w:rsidRPr="00AB3454">
        <w:rPr>
          <w:lang w:val="ru-RU"/>
        </w:rPr>
        <w:t xml:space="preserve">Информация о размещении в гостиницах во время собраний, проводимых в Женеве, приводится по адресу: </w:t>
      </w:r>
      <w:hyperlink r:id="rId13" w:history="1">
        <w:r w:rsidRPr="00AB3454">
          <w:rPr>
            <w:rStyle w:val="Hyperlink"/>
            <w:szCs w:val="24"/>
            <w:lang w:val="ru-RU"/>
          </w:rPr>
          <w:t>http://www.itu.int/travel/index.html</w:t>
        </w:r>
      </w:hyperlink>
      <w:r w:rsidRPr="00AB3454">
        <w:rPr>
          <w:lang w:val="ru-RU"/>
        </w:rPr>
        <w:t>.</w:t>
      </w:r>
    </w:p>
    <w:p w:rsidR="00860471" w:rsidRPr="00AB3454" w:rsidRDefault="00860471" w:rsidP="00A446AA">
      <w:pPr>
        <w:tabs>
          <w:tab w:val="clear" w:pos="794"/>
          <w:tab w:val="clear" w:pos="1191"/>
          <w:tab w:val="clear" w:pos="1588"/>
          <w:tab w:val="clear" w:pos="1985"/>
        </w:tabs>
        <w:spacing w:before="1418"/>
        <w:ind w:left="5670"/>
        <w:jc w:val="center"/>
        <w:rPr>
          <w:szCs w:val="22"/>
          <w:lang w:val="ru-RU"/>
        </w:rPr>
      </w:pPr>
      <w:r w:rsidRPr="00AB3454">
        <w:rPr>
          <w:szCs w:val="22"/>
          <w:lang w:val="ru-RU"/>
        </w:rPr>
        <w:t>Валерий Тимофеев</w:t>
      </w:r>
      <w:r w:rsidR="00CE49F2" w:rsidRPr="00AB3454">
        <w:rPr>
          <w:szCs w:val="22"/>
          <w:lang w:val="ru-RU"/>
        </w:rPr>
        <w:br/>
      </w:r>
      <w:r w:rsidRPr="00AB3454">
        <w:rPr>
          <w:szCs w:val="22"/>
          <w:lang w:val="ru-RU"/>
        </w:rPr>
        <w:t>Директор Бюро радиосвязи</w:t>
      </w:r>
    </w:p>
    <w:p w:rsidR="00B822FC" w:rsidRPr="00AB3454" w:rsidRDefault="00860471" w:rsidP="00AC0B20">
      <w:pPr>
        <w:tabs>
          <w:tab w:val="center" w:pos="7371"/>
          <w:tab w:val="right" w:pos="8505"/>
        </w:tabs>
        <w:spacing w:before="960"/>
        <w:rPr>
          <w:lang w:val="ru-RU"/>
        </w:rPr>
      </w:pPr>
      <w:r w:rsidRPr="00AB3454">
        <w:rPr>
          <w:b/>
          <w:bCs/>
          <w:lang w:val="ru-RU"/>
        </w:rPr>
        <w:t>Приложени</w:t>
      </w:r>
      <w:r w:rsidR="00AC0B20" w:rsidRPr="00AB3454">
        <w:rPr>
          <w:b/>
          <w:bCs/>
          <w:lang w:val="ru-RU"/>
        </w:rPr>
        <w:t>е</w:t>
      </w:r>
      <w:r w:rsidR="00CE49F2" w:rsidRPr="00AB3454">
        <w:rPr>
          <w:lang w:val="ru-RU"/>
        </w:rPr>
        <w:t xml:space="preserve">: </w:t>
      </w:r>
      <w:r w:rsidR="00CA483C" w:rsidRPr="00AB3454">
        <w:rPr>
          <w:lang w:val="ru-RU"/>
        </w:rPr>
        <w:t>1</w:t>
      </w:r>
    </w:p>
    <w:p w:rsidR="00860471" w:rsidRPr="00AB3454" w:rsidRDefault="00860471" w:rsidP="00ED3DE8">
      <w:pPr>
        <w:tabs>
          <w:tab w:val="left" w:pos="6237"/>
        </w:tabs>
        <w:spacing w:before="1440"/>
        <w:rPr>
          <w:sz w:val="20"/>
          <w:u w:val="single"/>
          <w:lang w:val="ru-RU"/>
        </w:rPr>
      </w:pPr>
      <w:r w:rsidRPr="00AB3454">
        <w:rPr>
          <w:sz w:val="20"/>
          <w:u w:val="single"/>
          <w:lang w:val="ru-RU"/>
        </w:rPr>
        <w:t>Рассылка:</w:t>
      </w:r>
    </w:p>
    <w:p w:rsidR="00860471" w:rsidRPr="00AB3454" w:rsidRDefault="00860471" w:rsidP="00AC0B20">
      <w:pPr>
        <w:tabs>
          <w:tab w:val="left" w:pos="426"/>
          <w:tab w:val="left" w:pos="6237"/>
        </w:tabs>
        <w:spacing w:before="60" w:line="210" w:lineRule="exact"/>
        <w:ind w:left="425" w:hanging="425"/>
        <w:rPr>
          <w:sz w:val="20"/>
          <w:lang w:val="ru-RU"/>
        </w:rPr>
      </w:pPr>
      <w:r w:rsidRPr="00AB3454">
        <w:rPr>
          <w:sz w:val="20"/>
          <w:lang w:val="ru-RU"/>
        </w:rPr>
        <w:t>–</w:t>
      </w:r>
      <w:r w:rsidRPr="00AB3454">
        <w:rPr>
          <w:sz w:val="20"/>
          <w:lang w:val="ru-RU"/>
        </w:rPr>
        <w:tab/>
        <w:t>Администрациям Государств</w:t>
      </w:r>
      <w:r w:rsidR="00B91061" w:rsidRPr="00AB3454">
        <w:rPr>
          <w:sz w:val="20"/>
          <w:lang w:val="ru-RU"/>
        </w:rPr>
        <w:t>-</w:t>
      </w:r>
      <w:r w:rsidRPr="00AB3454">
        <w:rPr>
          <w:sz w:val="20"/>
          <w:lang w:val="ru-RU"/>
        </w:rPr>
        <w:t>Членов и Членам Сектора радиосвязи</w:t>
      </w:r>
    </w:p>
    <w:p w:rsidR="00860471" w:rsidRPr="00AB3454" w:rsidRDefault="00860471" w:rsidP="00AC0B20">
      <w:pPr>
        <w:tabs>
          <w:tab w:val="left" w:pos="426"/>
          <w:tab w:val="left" w:pos="6237"/>
        </w:tabs>
        <w:spacing w:before="0" w:line="210" w:lineRule="exact"/>
        <w:ind w:left="426" w:hanging="426"/>
        <w:rPr>
          <w:sz w:val="20"/>
          <w:lang w:val="ru-RU"/>
        </w:rPr>
      </w:pPr>
      <w:r w:rsidRPr="00AB3454">
        <w:rPr>
          <w:sz w:val="20"/>
          <w:lang w:val="ru-RU"/>
        </w:rPr>
        <w:t>–</w:t>
      </w:r>
      <w:r w:rsidRPr="00AB3454">
        <w:rPr>
          <w:sz w:val="20"/>
          <w:lang w:val="ru-RU"/>
        </w:rPr>
        <w:tab/>
        <w:t xml:space="preserve">Председателям и заместителям </w:t>
      </w:r>
      <w:r w:rsidR="00BA4173" w:rsidRPr="00AB3454">
        <w:rPr>
          <w:sz w:val="20"/>
          <w:lang w:val="ru-RU"/>
        </w:rPr>
        <w:t xml:space="preserve">председателей </w:t>
      </w:r>
      <w:r w:rsidRPr="00AB3454">
        <w:rPr>
          <w:sz w:val="20"/>
          <w:lang w:val="ru-RU"/>
        </w:rPr>
        <w:t>исследовательских комиссий по радиосвязи и Специального комитета по регламентарн</w:t>
      </w:r>
      <w:r w:rsidR="00B75657" w:rsidRPr="00AB3454">
        <w:rPr>
          <w:sz w:val="20"/>
          <w:lang w:val="ru-RU"/>
        </w:rPr>
        <w:t>о-</w:t>
      </w:r>
      <w:r w:rsidRPr="00AB3454">
        <w:rPr>
          <w:sz w:val="20"/>
          <w:lang w:val="ru-RU"/>
        </w:rPr>
        <w:t>процедурным вопросам</w:t>
      </w:r>
    </w:p>
    <w:p w:rsidR="00860471" w:rsidRPr="00AB3454" w:rsidRDefault="00860471" w:rsidP="00AC0B20">
      <w:pPr>
        <w:tabs>
          <w:tab w:val="left" w:pos="426"/>
          <w:tab w:val="left" w:pos="6237"/>
        </w:tabs>
        <w:spacing w:before="0" w:line="210" w:lineRule="exact"/>
        <w:ind w:left="426" w:hanging="426"/>
        <w:rPr>
          <w:sz w:val="20"/>
          <w:lang w:val="ru-RU"/>
        </w:rPr>
      </w:pPr>
      <w:r w:rsidRPr="00AB3454">
        <w:rPr>
          <w:sz w:val="20"/>
          <w:lang w:val="ru-RU"/>
        </w:rPr>
        <w:t>–</w:t>
      </w:r>
      <w:r w:rsidRPr="00AB3454">
        <w:rPr>
          <w:sz w:val="20"/>
          <w:lang w:val="ru-RU"/>
        </w:rPr>
        <w:tab/>
        <w:t xml:space="preserve">Председателю и заместителям </w:t>
      </w:r>
      <w:r w:rsidR="00BA4173" w:rsidRPr="00AB3454">
        <w:rPr>
          <w:sz w:val="20"/>
          <w:lang w:val="ru-RU"/>
        </w:rPr>
        <w:t xml:space="preserve">председателя </w:t>
      </w:r>
      <w:r w:rsidRPr="00AB3454">
        <w:rPr>
          <w:sz w:val="20"/>
          <w:lang w:val="ru-RU"/>
        </w:rPr>
        <w:t>Подготовительного собрания к конференции</w:t>
      </w:r>
    </w:p>
    <w:p w:rsidR="00860471" w:rsidRPr="00AB3454" w:rsidRDefault="00860471" w:rsidP="00AC0B20">
      <w:pPr>
        <w:tabs>
          <w:tab w:val="left" w:pos="426"/>
          <w:tab w:val="left" w:pos="6237"/>
        </w:tabs>
        <w:spacing w:before="0" w:line="210" w:lineRule="exact"/>
        <w:ind w:left="426" w:hanging="426"/>
        <w:rPr>
          <w:sz w:val="20"/>
          <w:lang w:val="ru-RU"/>
        </w:rPr>
      </w:pPr>
      <w:r w:rsidRPr="00AB3454">
        <w:rPr>
          <w:sz w:val="20"/>
          <w:lang w:val="ru-RU"/>
        </w:rPr>
        <w:t>–</w:t>
      </w:r>
      <w:r w:rsidRPr="00AB3454">
        <w:rPr>
          <w:sz w:val="20"/>
          <w:lang w:val="ru-RU"/>
        </w:rPr>
        <w:tab/>
        <w:t>Членам Радиорегламентарного комитета</w:t>
      </w:r>
    </w:p>
    <w:p w:rsidR="007A2A0C" w:rsidRPr="00AB3454" w:rsidRDefault="00860471" w:rsidP="00AC0B20">
      <w:pPr>
        <w:tabs>
          <w:tab w:val="left" w:pos="426"/>
          <w:tab w:val="left" w:pos="6237"/>
        </w:tabs>
        <w:spacing w:before="0" w:line="210" w:lineRule="exact"/>
        <w:ind w:left="426" w:hanging="426"/>
        <w:rPr>
          <w:sz w:val="20"/>
          <w:lang w:val="ru-RU"/>
        </w:rPr>
      </w:pPr>
      <w:r w:rsidRPr="00AB3454">
        <w:rPr>
          <w:sz w:val="20"/>
          <w:lang w:val="ru-RU"/>
        </w:rPr>
        <w:t>–</w:t>
      </w:r>
      <w:r w:rsidRPr="00AB3454">
        <w:rPr>
          <w:sz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CA483C" w:rsidRPr="00AB3454" w:rsidRDefault="007A2A0C" w:rsidP="00ED3DE8">
      <w:pPr>
        <w:pStyle w:val="AnnexNotitle"/>
        <w:spacing w:before="0" w:after="240"/>
        <w:rPr>
          <w:bCs/>
          <w:lang w:val="ru-RU"/>
        </w:rPr>
      </w:pPr>
      <w:r w:rsidRPr="00AB3454">
        <w:rPr>
          <w:sz w:val="16"/>
          <w:lang w:val="ru-RU"/>
        </w:rPr>
        <w:br w:type="page"/>
      </w:r>
      <w:r w:rsidR="00A360EA" w:rsidRPr="00AB3454">
        <w:rPr>
          <w:b w:val="0"/>
          <w:caps/>
          <w:lang w:val="ru-RU"/>
        </w:rPr>
        <w:t>Приложение</w:t>
      </w:r>
      <w:r w:rsidR="00A446AA" w:rsidRPr="00AB3454">
        <w:rPr>
          <w:lang w:val="ru-RU"/>
        </w:rPr>
        <w:br/>
      </w:r>
      <w:r w:rsidR="00A446AA" w:rsidRPr="00AB3454">
        <w:rPr>
          <w:lang w:val="ru-RU"/>
        </w:rPr>
        <w:br/>
      </w:r>
      <w:r w:rsidR="00CA483C" w:rsidRPr="00AB3454">
        <w:rPr>
          <w:bCs/>
          <w:lang w:val="ru-RU"/>
        </w:rPr>
        <w:t xml:space="preserve">Проект повестки дня собрания Специального комитета </w:t>
      </w:r>
      <w:r w:rsidR="00CA483C" w:rsidRPr="00AB3454">
        <w:rPr>
          <w:bCs/>
          <w:lang w:val="ru-RU"/>
        </w:rPr>
        <w:br/>
        <w:t>по регламентарным и процедурным вопросам</w:t>
      </w:r>
    </w:p>
    <w:p w:rsidR="00CA483C" w:rsidRPr="00AB3454" w:rsidRDefault="00CA483C" w:rsidP="006F48A5">
      <w:pPr>
        <w:spacing w:before="0"/>
        <w:jc w:val="center"/>
        <w:rPr>
          <w:lang w:val="ru-RU"/>
        </w:rPr>
      </w:pPr>
      <w:r w:rsidRPr="00AB3454">
        <w:rPr>
          <w:lang w:val="ru-RU"/>
        </w:rPr>
        <w:t>(Женева, 1</w:t>
      </w:r>
      <w:r w:rsidRPr="00AB3454">
        <w:rPr>
          <w:lang w:val="ru-RU"/>
        </w:rPr>
        <w:sym w:font="Symbol" w:char="F02D"/>
      </w:r>
      <w:r w:rsidRPr="00AB3454">
        <w:rPr>
          <w:lang w:val="ru-RU"/>
        </w:rPr>
        <w:t>5 ноября 2010 года)</w:t>
      </w:r>
    </w:p>
    <w:p w:rsidR="00CA483C" w:rsidRPr="00AB3454" w:rsidRDefault="00CA483C" w:rsidP="006F48A5">
      <w:pPr>
        <w:spacing w:before="480"/>
        <w:rPr>
          <w:lang w:val="ru-RU"/>
        </w:rPr>
      </w:pPr>
      <w:r w:rsidRPr="00AB3454">
        <w:rPr>
          <w:lang w:val="ru-RU"/>
        </w:rPr>
        <w:t>1</w:t>
      </w:r>
      <w:r w:rsidRPr="00AB3454">
        <w:rPr>
          <w:lang w:val="ru-RU"/>
        </w:rPr>
        <w:tab/>
        <w:t>Вступительное слово</w:t>
      </w:r>
    </w:p>
    <w:p w:rsidR="00CA483C" w:rsidRPr="00AB3454" w:rsidRDefault="00CA483C" w:rsidP="006F48A5">
      <w:pPr>
        <w:rPr>
          <w:lang w:val="ru-RU"/>
        </w:rPr>
      </w:pPr>
      <w:r w:rsidRPr="00AB3454">
        <w:rPr>
          <w:lang w:val="ru-RU"/>
        </w:rPr>
        <w:t>2</w:t>
      </w:r>
      <w:r w:rsidRPr="00AB3454">
        <w:rPr>
          <w:lang w:val="ru-RU"/>
        </w:rPr>
        <w:tab/>
        <w:t>Утверждение повестки дня</w:t>
      </w:r>
    </w:p>
    <w:p w:rsidR="00CA483C" w:rsidRPr="00AB3454" w:rsidRDefault="00CA483C" w:rsidP="00ED3DE8">
      <w:pPr>
        <w:rPr>
          <w:lang w:val="ru-RU"/>
        </w:rPr>
      </w:pPr>
      <w:r w:rsidRPr="00AB3454">
        <w:rPr>
          <w:lang w:val="ru-RU"/>
        </w:rPr>
        <w:t>3</w:t>
      </w:r>
      <w:r w:rsidRPr="00AB3454">
        <w:rPr>
          <w:lang w:val="ru-RU"/>
        </w:rPr>
        <w:tab/>
        <w:t>Исполнительный отчет председателя Рабочей группы SC (</w:t>
      </w:r>
      <w:r w:rsidR="00ED3DE8" w:rsidRPr="008C6D91">
        <w:rPr>
          <w:rStyle w:val="Hyperlink"/>
          <w:lang w:val="ru-RU" w:eastAsia="zh-CN"/>
        </w:rPr>
        <w:t xml:space="preserve">Документ </w:t>
      </w:r>
      <w:hyperlink r:id="rId14" w:history="1">
        <w:r w:rsidR="00ED3DE8" w:rsidRPr="001F0DCD">
          <w:rPr>
            <w:rStyle w:val="Hyperlink"/>
            <w:lang w:eastAsia="zh-CN"/>
          </w:rPr>
          <w:t>SC</w:t>
        </w:r>
        <w:r w:rsidR="00ED3DE8" w:rsidRPr="00ED3DE8">
          <w:rPr>
            <w:rStyle w:val="Hyperlink"/>
            <w:lang w:val="ru-RU" w:eastAsia="zh-CN"/>
          </w:rPr>
          <w:t>/3</w:t>
        </w:r>
      </w:hyperlink>
      <w:r w:rsidRPr="00AB3454">
        <w:rPr>
          <w:lang w:val="ru-RU"/>
        </w:rPr>
        <w:t>)</w:t>
      </w:r>
    </w:p>
    <w:p w:rsidR="00CA483C" w:rsidRPr="00AB3454" w:rsidRDefault="00CA483C" w:rsidP="006F48A5">
      <w:pPr>
        <w:rPr>
          <w:lang w:val="ru-RU"/>
        </w:rPr>
      </w:pPr>
      <w:r w:rsidRPr="00AB3454">
        <w:rPr>
          <w:lang w:val="ru-RU"/>
        </w:rPr>
        <w:t>4</w:t>
      </w:r>
      <w:r w:rsidRPr="00AB3454">
        <w:rPr>
          <w:lang w:val="ru-RU"/>
        </w:rPr>
        <w:tab/>
        <w:t>Регламентарные и процедурные вопросы, рассматриваемые в проекте отчета ПСК на ВКР-12</w:t>
      </w:r>
    </w:p>
    <w:p w:rsidR="00CA483C" w:rsidRPr="00AB3454" w:rsidRDefault="00CA483C" w:rsidP="006F48A5">
      <w:pPr>
        <w:rPr>
          <w:lang w:val="ru-RU"/>
        </w:rPr>
      </w:pPr>
      <w:r w:rsidRPr="00AB3454">
        <w:rPr>
          <w:lang w:val="ru-RU"/>
        </w:rPr>
        <w:t>5</w:t>
      </w:r>
      <w:r w:rsidRPr="00AB3454">
        <w:rPr>
          <w:lang w:val="ru-RU"/>
        </w:rPr>
        <w:tab/>
        <w:t>Рассмотрение документов, полученных от исследовательских комиссий</w:t>
      </w:r>
    </w:p>
    <w:p w:rsidR="00CA483C" w:rsidRPr="00AB3454" w:rsidRDefault="00CA483C" w:rsidP="006F48A5">
      <w:pPr>
        <w:rPr>
          <w:lang w:val="ru-RU"/>
        </w:rPr>
      </w:pPr>
      <w:r w:rsidRPr="00AB3454">
        <w:rPr>
          <w:lang w:val="ru-RU"/>
        </w:rPr>
        <w:t>6</w:t>
      </w:r>
      <w:r w:rsidRPr="00AB3454">
        <w:rPr>
          <w:lang w:val="ru-RU"/>
        </w:rPr>
        <w:tab/>
        <w:t>Рассмотрение вкладов, полученных от администраций</w:t>
      </w:r>
    </w:p>
    <w:p w:rsidR="00CA483C" w:rsidRPr="00AB3454" w:rsidRDefault="00CA483C" w:rsidP="006F48A5">
      <w:pPr>
        <w:rPr>
          <w:lang w:val="ru-RU"/>
        </w:rPr>
      </w:pPr>
      <w:r w:rsidRPr="00AB3454">
        <w:rPr>
          <w:lang w:val="ru-RU"/>
        </w:rPr>
        <w:t>7</w:t>
      </w:r>
      <w:r w:rsidRPr="00AB3454">
        <w:rPr>
          <w:lang w:val="ru-RU"/>
        </w:rPr>
        <w:tab/>
        <w:t>Организация работы и распределение документов</w:t>
      </w:r>
    </w:p>
    <w:p w:rsidR="00CA483C" w:rsidRPr="00AB3454" w:rsidRDefault="00CA483C" w:rsidP="006F48A5">
      <w:pPr>
        <w:rPr>
          <w:lang w:val="ru-RU"/>
        </w:rPr>
      </w:pPr>
      <w:r w:rsidRPr="00AB3454">
        <w:rPr>
          <w:lang w:val="ru-RU"/>
        </w:rPr>
        <w:t>8</w:t>
      </w:r>
      <w:r w:rsidRPr="00AB3454">
        <w:rPr>
          <w:lang w:val="ru-RU"/>
        </w:rPr>
        <w:tab/>
        <w:t>Рассмотрение итоговых документов: вклад в отчет ПСК на ВКР-12</w:t>
      </w:r>
    </w:p>
    <w:p w:rsidR="00CA483C" w:rsidRPr="00AB3454" w:rsidRDefault="00CA483C" w:rsidP="006F48A5">
      <w:pPr>
        <w:rPr>
          <w:szCs w:val="22"/>
          <w:lang w:val="ru-RU"/>
        </w:rPr>
      </w:pPr>
      <w:r w:rsidRPr="00AB3454">
        <w:rPr>
          <w:lang w:val="ru-RU"/>
        </w:rPr>
        <w:t>6</w:t>
      </w:r>
      <w:r w:rsidRPr="00AB3454">
        <w:rPr>
          <w:lang w:val="ru-RU"/>
        </w:rPr>
        <w:tab/>
        <w:t>Любые другие вопросы</w:t>
      </w:r>
    </w:p>
    <w:p w:rsidR="002957DF" w:rsidRPr="00AB3454" w:rsidRDefault="00CA483C" w:rsidP="006F48A5">
      <w:pPr>
        <w:tabs>
          <w:tab w:val="clear" w:pos="794"/>
          <w:tab w:val="clear" w:pos="1191"/>
          <w:tab w:val="clear" w:pos="1588"/>
          <w:tab w:val="clear" w:pos="1985"/>
        </w:tabs>
        <w:spacing w:before="1418"/>
        <w:ind w:left="5670"/>
        <w:jc w:val="center"/>
        <w:rPr>
          <w:lang w:val="ru-RU"/>
        </w:rPr>
      </w:pPr>
      <w:r w:rsidRPr="00AB3454">
        <w:rPr>
          <w:szCs w:val="22"/>
          <w:lang w:val="ru-RU"/>
        </w:rPr>
        <w:tab/>
      </w:r>
      <w:r w:rsidR="00C50B8C" w:rsidRPr="00AB3454">
        <w:rPr>
          <w:szCs w:val="22"/>
          <w:lang w:val="ru-RU"/>
        </w:rPr>
        <w:t>М</w:t>
      </w:r>
      <w:r w:rsidRPr="00AB3454">
        <w:rPr>
          <w:szCs w:val="22"/>
          <w:lang w:val="ru-RU"/>
        </w:rPr>
        <w:t xml:space="preserve">. </w:t>
      </w:r>
      <w:r w:rsidR="006F48A5" w:rsidRPr="00AB3454">
        <w:rPr>
          <w:szCs w:val="22"/>
          <w:lang w:val="ru-RU"/>
        </w:rPr>
        <w:t>ГАЗАЛЬ</w:t>
      </w:r>
      <w:r w:rsidRPr="00AB3454">
        <w:rPr>
          <w:szCs w:val="22"/>
          <w:lang w:val="ru-RU"/>
        </w:rPr>
        <w:br/>
      </w:r>
      <w:r w:rsidRPr="00AB3454">
        <w:rPr>
          <w:szCs w:val="22"/>
          <w:lang w:val="ru-RU"/>
        </w:rPr>
        <w:tab/>
        <w:t>Председатель Специального комитета</w:t>
      </w:r>
    </w:p>
    <w:sectPr w:rsidR="002957DF" w:rsidRPr="00AB3454" w:rsidSect="006F48A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oddPage"/>
      <w:pgSz w:w="11907" w:h="16840" w:code="9"/>
      <w:pgMar w:top="1134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DE8" w:rsidRDefault="00ED3DE8">
      <w:r>
        <w:separator/>
      </w:r>
    </w:p>
  </w:endnote>
  <w:endnote w:type="continuationSeparator" w:id="0">
    <w:p w:rsidR="00ED3DE8" w:rsidRDefault="00ED3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DE8" w:rsidRPr="00D85A09" w:rsidRDefault="00F743CD">
    <w:pPr>
      <w:pStyle w:val="Footer"/>
      <w:framePr w:wrap="around" w:vAnchor="text" w:hAnchor="margin" w:xAlign="right" w:y="1"/>
      <w:rPr>
        <w:rStyle w:val="PageNumber"/>
        <w:lang w:val="fr-CH"/>
      </w:rPr>
    </w:pPr>
    <w:r>
      <w:rPr>
        <w:rStyle w:val="PageNumber"/>
      </w:rPr>
      <w:fldChar w:fldCharType="begin"/>
    </w:r>
    <w:r w:rsidR="00ED3DE8" w:rsidRPr="00911EC6">
      <w:rPr>
        <w:rStyle w:val="PageNumber"/>
        <w:lang w:val="es-ES"/>
      </w:rPr>
      <w:instrText xml:space="preserve">PAGE  </w:instrText>
    </w:r>
    <w:r>
      <w:rPr>
        <w:rStyle w:val="PageNumber"/>
      </w:rPr>
      <w:fldChar w:fldCharType="separate"/>
    </w:r>
    <w:r w:rsidR="00FD2A6C">
      <w:rPr>
        <w:rStyle w:val="PageNumber"/>
      </w:rPr>
      <w:t>1</w:t>
    </w:r>
    <w:r>
      <w:rPr>
        <w:rStyle w:val="PageNumber"/>
      </w:rPr>
      <w:fldChar w:fldCharType="end"/>
    </w:r>
  </w:p>
  <w:p w:rsidR="00ED3DE8" w:rsidRPr="009C1954" w:rsidRDefault="00F743CD">
    <w:pPr>
      <w:ind w:right="360"/>
      <w:rPr>
        <w:lang w:val="pt-PT"/>
      </w:rPr>
    </w:pPr>
    <w:fldSimple w:instr=" FILENAME \p  \* MERGEFORMAT ">
      <w:r w:rsidR="00033E3A" w:rsidRPr="00033E3A">
        <w:rPr>
          <w:noProof/>
          <w:lang w:val="pt-PT"/>
        </w:rPr>
        <w:t>Y:\APP\BR\CIRCS_DMS</w:t>
      </w:r>
      <w:r w:rsidR="00033E3A">
        <w:rPr>
          <w:noProof/>
          <w:lang w:val="fr-CH"/>
        </w:rPr>
        <w:t>\CACE\500\512\512r.docx</w:t>
      </w:r>
    </w:fldSimple>
    <w:r w:rsidR="00ED3DE8" w:rsidRPr="009C1954">
      <w:rPr>
        <w:lang w:val="pt-PT"/>
      </w:rPr>
      <w:tab/>
    </w:r>
    <w:r>
      <w:fldChar w:fldCharType="begin"/>
    </w:r>
    <w:r w:rsidR="00ED3DE8">
      <w:instrText xml:space="preserve"> SAVEDATE \@ DD.MM.YY </w:instrText>
    </w:r>
    <w:r>
      <w:fldChar w:fldCharType="separate"/>
    </w:r>
    <w:r w:rsidR="00033E3A">
      <w:rPr>
        <w:noProof/>
      </w:rPr>
      <w:t>29.06.10</w:t>
    </w:r>
    <w:r>
      <w:fldChar w:fldCharType="end"/>
    </w:r>
    <w:r w:rsidR="00ED3DE8" w:rsidRPr="009C1954">
      <w:rPr>
        <w:lang w:val="pt-PT"/>
      </w:rPr>
      <w:tab/>
    </w:r>
    <w:r>
      <w:fldChar w:fldCharType="begin"/>
    </w:r>
    <w:r w:rsidR="00ED3DE8">
      <w:instrText xml:space="preserve"> PRINTDATE \@ DD.MM.YY </w:instrText>
    </w:r>
    <w:r>
      <w:fldChar w:fldCharType="separate"/>
    </w:r>
    <w:r w:rsidR="00033E3A">
      <w:rPr>
        <w:noProof/>
      </w:rPr>
      <w:t>29.06.10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DE8" w:rsidRPr="00A7269E" w:rsidRDefault="00F743CD" w:rsidP="006F48A5">
    <w:pPr>
      <w:pStyle w:val="Footer"/>
      <w:rPr>
        <w:szCs w:val="16"/>
        <w:lang w:val="fr-CH"/>
      </w:rPr>
    </w:pPr>
    <w:fldSimple w:instr=" FILENAME  \p  \* MERGEFORMAT ">
      <w:r w:rsidR="00033E3A">
        <w:rPr>
          <w:lang w:val="fr-CH"/>
        </w:rPr>
        <w:t>Y:\APP\BR\CIRCS_DMS\CACE\500\512\512r.docx</w:t>
      </w:r>
    </w:fldSimple>
    <w:r w:rsidR="00ED3DE8" w:rsidRPr="00A44806">
      <w:rPr>
        <w:lang w:val="fr-FR"/>
      </w:rPr>
      <w:tab/>
    </w:r>
    <w:r w:rsidRPr="00A44806">
      <w:fldChar w:fldCharType="begin"/>
    </w:r>
    <w:r w:rsidR="00ED3DE8" w:rsidRPr="00A44806">
      <w:instrText xml:space="preserve"> SAVEDATE \@ DD.MM.YY </w:instrText>
    </w:r>
    <w:r w:rsidRPr="00A44806">
      <w:fldChar w:fldCharType="separate"/>
    </w:r>
    <w:r w:rsidR="00033E3A">
      <w:t>29.06.10</w:t>
    </w:r>
    <w:r w:rsidRPr="00A44806">
      <w:fldChar w:fldCharType="end"/>
    </w:r>
    <w:r w:rsidR="00ED3DE8" w:rsidRPr="00A44806">
      <w:rPr>
        <w:lang w:val="fr-FR"/>
      </w:rPr>
      <w:tab/>
    </w:r>
    <w:r w:rsidRPr="00A44806">
      <w:fldChar w:fldCharType="begin"/>
    </w:r>
    <w:r w:rsidR="00ED3DE8" w:rsidRPr="00A44806">
      <w:instrText xml:space="preserve"> PRINTDATE \@ DD.MM.YY </w:instrText>
    </w:r>
    <w:r w:rsidRPr="00A44806">
      <w:fldChar w:fldCharType="separate"/>
    </w:r>
    <w:r w:rsidR="00033E3A">
      <w:t>29.06.10</w:t>
    </w:r>
    <w:r w:rsidRPr="00A44806"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ED3DE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D3DE8" w:rsidRDefault="00ED3DE8" w:rsidP="009C1189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ED3DE8" w:rsidRDefault="00ED3DE8" w:rsidP="009C1189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ED3DE8" w:rsidRDefault="00ED3DE8" w:rsidP="009C1189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D3DE8" w:rsidRDefault="00ED3DE8" w:rsidP="009C1189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ED3DE8">
      <w:trPr>
        <w:cantSplit/>
      </w:trPr>
      <w:tc>
        <w:tcPr>
          <w:tcW w:w="1062" w:type="pct"/>
        </w:tcPr>
        <w:p w:rsidR="00ED3DE8" w:rsidRDefault="00ED3DE8" w:rsidP="009C1189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ED3DE8" w:rsidRDefault="00ED3DE8" w:rsidP="009C1189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ED3DE8" w:rsidRDefault="00ED3DE8" w:rsidP="009C1189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ED3DE8" w:rsidRPr="006F48A5" w:rsidRDefault="00ED3DE8" w:rsidP="009C1189">
          <w:pPr>
            <w:pStyle w:val="itu"/>
            <w:rPr>
              <w:rFonts w:asciiTheme="minorHAnsi" w:hAnsiTheme="minorHAnsi"/>
              <w:lang w:val="ru-RU"/>
            </w:rPr>
          </w:pPr>
          <w:r>
            <w:tab/>
          </w:r>
          <w:hyperlink r:id="rId1" w:history="1">
            <w:r>
              <w:t>http://www.itu.int/</w:t>
            </w:r>
          </w:hyperlink>
          <w:r>
            <w:rPr>
              <w:rFonts w:asciiTheme="minorHAnsi" w:hAnsiTheme="minorHAnsi"/>
              <w:lang w:val="ru-RU"/>
            </w:rPr>
            <w:t xml:space="preserve"> </w:t>
          </w:r>
        </w:p>
      </w:tc>
    </w:tr>
    <w:tr w:rsidR="00ED3DE8">
      <w:trPr>
        <w:cantSplit/>
      </w:trPr>
      <w:tc>
        <w:tcPr>
          <w:tcW w:w="1062" w:type="pct"/>
        </w:tcPr>
        <w:p w:rsidR="00ED3DE8" w:rsidRDefault="00ED3DE8" w:rsidP="009C1189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ED3DE8" w:rsidRDefault="00ED3DE8" w:rsidP="009C1189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ED3DE8" w:rsidRDefault="00ED3DE8" w:rsidP="009C1189">
          <w:pPr>
            <w:pStyle w:val="itu"/>
          </w:pPr>
        </w:p>
      </w:tc>
      <w:tc>
        <w:tcPr>
          <w:tcW w:w="1131" w:type="pct"/>
        </w:tcPr>
        <w:p w:rsidR="00ED3DE8" w:rsidRDefault="00ED3DE8" w:rsidP="009C1189">
          <w:pPr>
            <w:pStyle w:val="itu"/>
          </w:pPr>
        </w:p>
      </w:tc>
    </w:tr>
  </w:tbl>
  <w:p w:rsidR="00ED3DE8" w:rsidRPr="002455A3" w:rsidRDefault="00ED3DE8" w:rsidP="002455A3">
    <w:pPr>
      <w:pStyle w:val="Footer"/>
      <w:spacing w:line="100" w:lineRule="exact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DE8" w:rsidRDefault="00ED3DE8">
      <w:r>
        <w:t>____________________</w:t>
      </w:r>
    </w:p>
  </w:footnote>
  <w:footnote w:type="continuationSeparator" w:id="0">
    <w:p w:rsidR="00ED3DE8" w:rsidRDefault="00ED3D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69E" w:rsidRDefault="00A7269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DE8" w:rsidRPr="00ED3DE8" w:rsidRDefault="00ED3DE8" w:rsidP="00E1430A">
    <w:pPr>
      <w:pStyle w:val="Header"/>
      <w:spacing w:after="360"/>
      <w:rPr>
        <w:rStyle w:val="PageNumber"/>
        <w:lang w:val="en-US"/>
      </w:rPr>
    </w:pPr>
    <w:r>
      <w:t xml:space="preserve">- </w:t>
    </w:r>
    <w:r w:rsidR="00F743C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743CD">
      <w:rPr>
        <w:rStyle w:val="PageNumber"/>
      </w:rPr>
      <w:fldChar w:fldCharType="separate"/>
    </w:r>
    <w:r w:rsidR="00033E3A">
      <w:rPr>
        <w:rStyle w:val="PageNumber"/>
        <w:noProof/>
      </w:rPr>
      <w:t>2</w:t>
    </w:r>
    <w:r w:rsidR="00F743CD">
      <w:rPr>
        <w:rStyle w:val="PageNumber"/>
      </w:rPr>
      <w:fldChar w:fldCharType="end"/>
    </w:r>
    <w:r>
      <w:t xml:space="preserve"> </w:t>
    </w:r>
    <w:r>
      <w:rPr>
        <w:lang w:val="en-US"/>
      </w:rPr>
      <w:t>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DE8" w:rsidRPr="00A8466F" w:rsidRDefault="00ED3DE8" w:rsidP="00A8466F">
    <w:pPr>
      <w:pStyle w:val="Header"/>
      <w:jc w:val="left"/>
      <w:rPr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ttachedTemplate r:id="rId1"/>
  <w:stylePaneFormatFilter w:val="3F01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8E6CC0"/>
    <w:rsid w:val="00003F79"/>
    <w:rsid w:val="00012CED"/>
    <w:rsid w:val="00013F5C"/>
    <w:rsid w:val="00017BC7"/>
    <w:rsid w:val="0002186D"/>
    <w:rsid w:val="00030651"/>
    <w:rsid w:val="000317F3"/>
    <w:rsid w:val="00033E3A"/>
    <w:rsid w:val="00042E4B"/>
    <w:rsid w:val="00065B6E"/>
    <w:rsid w:val="0007227A"/>
    <w:rsid w:val="00074852"/>
    <w:rsid w:val="00076C22"/>
    <w:rsid w:val="00083EEF"/>
    <w:rsid w:val="000930EA"/>
    <w:rsid w:val="000A17AB"/>
    <w:rsid w:val="000A1944"/>
    <w:rsid w:val="000B441F"/>
    <w:rsid w:val="000B604E"/>
    <w:rsid w:val="000C06BE"/>
    <w:rsid w:val="000C07C9"/>
    <w:rsid w:val="000D0E57"/>
    <w:rsid w:val="000E58C2"/>
    <w:rsid w:val="001200D0"/>
    <w:rsid w:val="00120245"/>
    <w:rsid w:val="0012474D"/>
    <w:rsid w:val="001320F0"/>
    <w:rsid w:val="00133E2B"/>
    <w:rsid w:val="0014363A"/>
    <w:rsid w:val="00150EA0"/>
    <w:rsid w:val="00151F23"/>
    <w:rsid w:val="001702BF"/>
    <w:rsid w:val="00176A7C"/>
    <w:rsid w:val="00182BB3"/>
    <w:rsid w:val="00190667"/>
    <w:rsid w:val="001940A9"/>
    <w:rsid w:val="0019462C"/>
    <w:rsid w:val="001A2AF2"/>
    <w:rsid w:val="001A404A"/>
    <w:rsid w:val="001B1B47"/>
    <w:rsid w:val="001B2CD3"/>
    <w:rsid w:val="001C6C26"/>
    <w:rsid w:val="001F6324"/>
    <w:rsid w:val="001F6419"/>
    <w:rsid w:val="0020285B"/>
    <w:rsid w:val="00215547"/>
    <w:rsid w:val="00226259"/>
    <w:rsid w:val="002271D2"/>
    <w:rsid w:val="002330ED"/>
    <w:rsid w:val="0024316D"/>
    <w:rsid w:val="0024328B"/>
    <w:rsid w:val="002455A3"/>
    <w:rsid w:val="00250417"/>
    <w:rsid w:val="00252738"/>
    <w:rsid w:val="00252770"/>
    <w:rsid w:val="00252F34"/>
    <w:rsid w:val="00254691"/>
    <w:rsid w:val="00266AF1"/>
    <w:rsid w:val="00280BCC"/>
    <w:rsid w:val="0028249A"/>
    <w:rsid w:val="00282A57"/>
    <w:rsid w:val="002957DF"/>
    <w:rsid w:val="002A0EF6"/>
    <w:rsid w:val="002A3141"/>
    <w:rsid w:val="002B3E6E"/>
    <w:rsid w:val="002B4E77"/>
    <w:rsid w:val="002C2A55"/>
    <w:rsid w:val="002E2121"/>
    <w:rsid w:val="002E7367"/>
    <w:rsid w:val="002E7E72"/>
    <w:rsid w:val="002F4045"/>
    <w:rsid w:val="002F79B4"/>
    <w:rsid w:val="00304EFB"/>
    <w:rsid w:val="0031538D"/>
    <w:rsid w:val="003203A8"/>
    <w:rsid w:val="00323579"/>
    <w:rsid w:val="0033401F"/>
    <w:rsid w:val="0033570D"/>
    <w:rsid w:val="00346C9C"/>
    <w:rsid w:val="00353BD9"/>
    <w:rsid w:val="0035482E"/>
    <w:rsid w:val="00370A97"/>
    <w:rsid w:val="00375B6A"/>
    <w:rsid w:val="00393038"/>
    <w:rsid w:val="003936A6"/>
    <w:rsid w:val="003952C0"/>
    <w:rsid w:val="003B4950"/>
    <w:rsid w:val="003B656F"/>
    <w:rsid w:val="003B6FF7"/>
    <w:rsid w:val="003B7B29"/>
    <w:rsid w:val="003B7E50"/>
    <w:rsid w:val="003C6E03"/>
    <w:rsid w:val="003D1F7F"/>
    <w:rsid w:val="003D4A4F"/>
    <w:rsid w:val="003F7892"/>
    <w:rsid w:val="0040270C"/>
    <w:rsid w:val="004049C6"/>
    <w:rsid w:val="00413DC5"/>
    <w:rsid w:val="00425458"/>
    <w:rsid w:val="00432FEE"/>
    <w:rsid w:val="004358B7"/>
    <w:rsid w:val="00451202"/>
    <w:rsid w:val="00453737"/>
    <w:rsid w:val="00453E52"/>
    <w:rsid w:val="00457EFF"/>
    <w:rsid w:val="00467C57"/>
    <w:rsid w:val="00483A34"/>
    <w:rsid w:val="00485536"/>
    <w:rsid w:val="0048604B"/>
    <w:rsid w:val="004A1BBB"/>
    <w:rsid w:val="004A211B"/>
    <w:rsid w:val="004A2AAE"/>
    <w:rsid w:val="004B292D"/>
    <w:rsid w:val="004B3932"/>
    <w:rsid w:val="004D5CEA"/>
    <w:rsid w:val="004D7407"/>
    <w:rsid w:val="004E2501"/>
    <w:rsid w:val="00503072"/>
    <w:rsid w:val="005059F2"/>
    <w:rsid w:val="0050730B"/>
    <w:rsid w:val="005133FD"/>
    <w:rsid w:val="00524B1E"/>
    <w:rsid w:val="0052738C"/>
    <w:rsid w:val="00535A5C"/>
    <w:rsid w:val="00542F78"/>
    <w:rsid w:val="00553CB1"/>
    <w:rsid w:val="00557659"/>
    <w:rsid w:val="00571B79"/>
    <w:rsid w:val="00576E96"/>
    <w:rsid w:val="00585964"/>
    <w:rsid w:val="00587C57"/>
    <w:rsid w:val="00594C3A"/>
    <w:rsid w:val="005A787B"/>
    <w:rsid w:val="005B55B4"/>
    <w:rsid w:val="005B5F28"/>
    <w:rsid w:val="005C32CA"/>
    <w:rsid w:val="005C48DC"/>
    <w:rsid w:val="005F02BD"/>
    <w:rsid w:val="005F79BA"/>
    <w:rsid w:val="00620539"/>
    <w:rsid w:val="00622A45"/>
    <w:rsid w:val="00632D95"/>
    <w:rsid w:val="006401D4"/>
    <w:rsid w:val="0064187F"/>
    <w:rsid w:val="0065082E"/>
    <w:rsid w:val="00652961"/>
    <w:rsid w:val="00652C37"/>
    <w:rsid w:val="006533EA"/>
    <w:rsid w:val="00655533"/>
    <w:rsid w:val="00661F66"/>
    <w:rsid w:val="0066430B"/>
    <w:rsid w:val="00677DFC"/>
    <w:rsid w:val="00680390"/>
    <w:rsid w:val="00691B7B"/>
    <w:rsid w:val="0069460D"/>
    <w:rsid w:val="006959F1"/>
    <w:rsid w:val="006A5235"/>
    <w:rsid w:val="006B23A4"/>
    <w:rsid w:val="006C7318"/>
    <w:rsid w:val="006D0D30"/>
    <w:rsid w:val="006D537B"/>
    <w:rsid w:val="006E0203"/>
    <w:rsid w:val="006E2336"/>
    <w:rsid w:val="006E30AE"/>
    <w:rsid w:val="006E49AD"/>
    <w:rsid w:val="006F48A5"/>
    <w:rsid w:val="007001F0"/>
    <w:rsid w:val="00706CE0"/>
    <w:rsid w:val="00710D33"/>
    <w:rsid w:val="00710FD5"/>
    <w:rsid w:val="00714C37"/>
    <w:rsid w:val="00715E44"/>
    <w:rsid w:val="00716E68"/>
    <w:rsid w:val="00720A14"/>
    <w:rsid w:val="007274A2"/>
    <w:rsid w:val="00740D9E"/>
    <w:rsid w:val="00755227"/>
    <w:rsid w:val="00761465"/>
    <w:rsid w:val="0076346F"/>
    <w:rsid w:val="00775222"/>
    <w:rsid w:val="0079702D"/>
    <w:rsid w:val="00797094"/>
    <w:rsid w:val="00797D29"/>
    <w:rsid w:val="007A1FFF"/>
    <w:rsid w:val="007A2A0C"/>
    <w:rsid w:val="007A4108"/>
    <w:rsid w:val="007A4890"/>
    <w:rsid w:val="007A7292"/>
    <w:rsid w:val="007A7627"/>
    <w:rsid w:val="007B2D03"/>
    <w:rsid w:val="007C2067"/>
    <w:rsid w:val="007D57C1"/>
    <w:rsid w:val="007D7666"/>
    <w:rsid w:val="007E2201"/>
    <w:rsid w:val="007E7BEF"/>
    <w:rsid w:val="007F0A6D"/>
    <w:rsid w:val="00801A8E"/>
    <w:rsid w:val="008042DD"/>
    <w:rsid w:val="0080456B"/>
    <w:rsid w:val="00807802"/>
    <w:rsid w:val="008117E1"/>
    <w:rsid w:val="00813B07"/>
    <w:rsid w:val="00815093"/>
    <w:rsid w:val="008212F9"/>
    <w:rsid w:val="008279E6"/>
    <w:rsid w:val="00830317"/>
    <w:rsid w:val="00830CF1"/>
    <w:rsid w:val="00837F82"/>
    <w:rsid w:val="00847469"/>
    <w:rsid w:val="00855B27"/>
    <w:rsid w:val="00860471"/>
    <w:rsid w:val="008615F1"/>
    <w:rsid w:val="0086295A"/>
    <w:rsid w:val="00871CF0"/>
    <w:rsid w:val="00871F65"/>
    <w:rsid w:val="00876E4A"/>
    <w:rsid w:val="00877E1B"/>
    <w:rsid w:val="008814F7"/>
    <w:rsid w:val="00885FF3"/>
    <w:rsid w:val="008911CE"/>
    <w:rsid w:val="008B26D0"/>
    <w:rsid w:val="008B3667"/>
    <w:rsid w:val="008C2EDF"/>
    <w:rsid w:val="008C4C9F"/>
    <w:rsid w:val="008C6D91"/>
    <w:rsid w:val="008D11E0"/>
    <w:rsid w:val="008D5960"/>
    <w:rsid w:val="008E59D2"/>
    <w:rsid w:val="008E6CC0"/>
    <w:rsid w:val="008F00E8"/>
    <w:rsid w:val="008F05BE"/>
    <w:rsid w:val="008F0C69"/>
    <w:rsid w:val="008F0E71"/>
    <w:rsid w:val="00903994"/>
    <w:rsid w:val="00903A73"/>
    <w:rsid w:val="00905896"/>
    <w:rsid w:val="00911EC6"/>
    <w:rsid w:val="00915857"/>
    <w:rsid w:val="0092249E"/>
    <w:rsid w:val="00924986"/>
    <w:rsid w:val="00927408"/>
    <w:rsid w:val="00932787"/>
    <w:rsid w:val="00933660"/>
    <w:rsid w:val="009430B5"/>
    <w:rsid w:val="00943E94"/>
    <w:rsid w:val="00957264"/>
    <w:rsid w:val="009572DE"/>
    <w:rsid w:val="00974250"/>
    <w:rsid w:val="00975B07"/>
    <w:rsid w:val="009A41A8"/>
    <w:rsid w:val="009B07F7"/>
    <w:rsid w:val="009C0934"/>
    <w:rsid w:val="009C1189"/>
    <w:rsid w:val="009C1954"/>
    <w:rsid w:val="009C7A86"/>
    <w:rsid w:val="009D2C4D"/>
    <w:rsid w:val="009E3472"/>
    <w:rsid w:val="009E49CD"/>
    <w:rsid w:val="00A01FA3"/>
    <w:rsid w:val="00A02403"/>
    <w:rsid w:val="00A03FC3"/>
    <w:rsid w:val="00A07C8C"/>
    <w:rsid w:val="00A10C91"/>
    <w:rsid w:val="00A16869"/>
    <w:rsid w:val="00A27BC0"/>
    <w:rsid w:val="00A3343C"/>
    <w:rsid w:val="00A360EA"/>
    <w:rsid w:val="00A446AA"/>
    <w:rsid w:val="00A54F5E"/>
    <w:rsid w:val="00A62CE3"/>
    <w:rsid w:val="00A7269E"/>
    <w:rsid w:val="00A83C5F"/>
    <w:rsid w:val="00A83C70"/>
    <w:rsid w:val="00A8466F"/>
    <w:rsid w:val="00A90F1A"/>
    <w:rsid w:val="00AA1269"/>
    <w:rsid w:val="00AA2A03"/>
    <w:rsid w:val="00AB3454"/>
    <w:rsid w:val="00AB4BD9"/>
    <w:rsid w:val="00AC0B20"/>
    <w:rsid w:val="00AC1C47"/>
    <w:rsid w:val="00AD1E0B"/>
    <w:rsid w:val="00AE1D70"/>
    <w:rsid w:val="00B1269B"/>
    <w:rsid w:val="00B16B0B"/>
    <w:rsid w:val="00B201E2"/>
    <w:rsid w:val="00B25BEC"/>
    <w:rsid w:val="00B25BF7"/>
    <w:rsid w:val="00B3142D"/>
    <w:rsid w:val="00B52FA4"/>
    <w:rsid w:val="00B57551"/>
    <w:rsid w:val="00B662D9"/>
    <w:rsid w:val="00B72EA6"/>
    <w:rsid w:val="00B75657"/>
    <w:rsid w:val="00B82002"/>
    <w:rsid w:val="00B822FC"/>
    <w:rsid w:val="00B91061"/>
    <w:rsid w:val="00B94FE9"/>
    <w:rsid w:val="00BA4173"/>
    <w:rsid w:val="00BA66D0"/>
    <w:rsid w:val="00BB095F"/>
    <w:rsid w:val="00BC1DED"/>
    <w:rsid w:val="00BD4337"/>
    <w:rsid w:val="00BD721E"/>
    <w:rsid w:val="00BE1A88"/>
    <w:rsid w:val="00BE2406"/>
    <w:rsid w:val="00BF7B6F"/>
    <w:rsid w:val="00C10AA1"/>
    <w:rsid w:val="00C1286A"/>
    <w:rsid w:val="00C13FA5"/>
    <w:rsid w:val="00C3240A"/>
    <w:rsid w:val="00C460B4"/>
    <w:rsid w:val="00C50B8C"/>
    <w:rsid w:val="00C563CD"/>
    <w:rsid w:val="00C611C6"/>
    <w:rsid w:val="00C66043"/>
    <w:rsid w:val="00C77A4D"/>
    <w:rsid w:val="00CA483C"/>
    <w:rsid w:val="00CA6A1B"/>
    <w:rsid w:val="00CD4359"/>
    <w:rsid w:val="00CE45E9"/>
    <w:rsid w:val="00CE49F2"/>
    <w:rsid w:val="00CE7303"/>
    <w:rsid w:val="00CE75D9"/>
    <w:rsid w:val="00CF761A"/>
    <w:rsid w:val="00D127D6"/>
    <w:rsid w:val="00D2342A"/>
    <w:rsid w:val="00D25514"/>
    <w:rsid w:val="00D2580C"/>
    <w:rsid w:val="00D31566"/>
    <w:rsid w:val="00D31ADE"/>
    <w:rsid w:val="00D335E7"/>
    <w:rsid w:val="00D33C9C"/>
    <w:rsid w:val="00D41527"/>
    <w:rsid w:val="00D42EF1"/>
    <w:rsid w:val="00D4373F"/>
    <w:rsid w:val="00D51BF0"/>
    <w:rsid w:val="00D52A7B"/>
    <w:rsid w:val="00D54BC7"/>
    <w:rsid w:val="00D56AAA"/>
    <w:rsid w:val="00D65432"/>
    <w:rsid w:val="00D73597"/>
    <w:rsid w:val="00D7437E"/>
    <w:rsid w:val="00D77840"/>
    <w:rsid w:val="00D85A09"/>
    <w:rsid w:val="00DB2112"/>
    <w:rsid w:val="00DC124C"/>
    <w:rsid w:val="00DC2892"/>
    <w:rsid w:val="00DD05A8"/>
    <w:rsid w:val="00DD2F58"/>
    <w:rsid w:val="00DD56AA"/>
    <w:rsid w:val="00DD7E92"/>
    <w:rsid w:val="00DE0C4C"/>
    <w:rsid w:val="00DE1247"/>
    <w:rsid w:val="00DE2EB4"/>
    <w:rsid w:val="00DE70EB"/>
    <w:rsid w:val="00DF4301"/>
    <w:rsid w:val="00E00B99"/>
    <w:rsid w:val="00E013E7"/>
    <w:rsid w:val="00E03CB1"/>
    <w:rsid w:val="00E07F47"/>
    <w:rsid w:val="00E108DA"/>
    <w:rsid w:val="00E10902"/>
    <w:rsid w:val="00E117D9"/>
    <w:rsid w:val="00E13008"/>
    <w:rsid w:val="00E1430A"/>
    <w:rsid w:val="00E20C62"/>
    <w:rsid w:val="00E21ED5"/>
    <w:rsid w:val="00E243C9"/>
    <w:rsid w:val="00E266A7"/>
    <w:rsid w:val="00E30E9A"/>
    <w:rsid w:val="00E334BB"/>
    <w:rsid w:val="00E339FB"/>
    <w:rsid w:val="00E3643D"/>
    <w:rsid w:val="00E46713"/>
    <w:rsid w:val="00E55263"/>
    <w:rsid w:val="00E56B94"/>
    <w:rsid w:val="00E83899"/>
    <w:rsid w:val="00E866E3"/>
    <w:rsid w:val="00E92D00"/>
    <w:rsid w:val="00E978CB"/>
    <w:rsid w:val="00EA2B05"/>
    <w:rsid w:val="00EA3C86"/>
    <w:rsid w:val="00EA3E3B"/>
    <w:rsid w:val="00EB0C59"/>
    <w:rsid w:val="00EB33B8"/>
    <w:rsid w:val="00EC11CF"/>
    <w:rsid w:val="00EC5FA0"/>
    <w:rsid w:val="00ED0CC2"/>
    <w:rsid w:val="00ED3DE8"/>
    <w:rsid w:val="00EE361E"/>
    <w:rsid w:val="00F049F4"/>
    <w:rsid w:val="00F203C8"/>
    <w:rsid w:val="00F218E6"/>
    <w:rsid w:val="00F60E95"/>
    <w:rsid w:val="00F743CD"/>
    <w:rsid w:val="00F77016"/>
    <w:rsid w:val="00F9548B"/>
    <w:rsid w:val="00FA0C70"/>
    <w:rsid w:val="00FA4C1C"/>
    <w:rsid w:val="00FB07B6"/>
    <w:rsid w:val="00FB57CE"/>
    <w:rsid w:val="00FB75B7"/>
    <w:rsid w:val="00FC07D7"/>
    <w:rsid w:val="00FC3C12"/>
    <w:rsid w:val="00FC441B"/>
    <w:rsid w:val="00FC5384"/>
    <w:rsid w:val="00FD2A6C"/>
    <w:rsid w:val="00FE085B"/>
    <w:rsid w:val="00FE0C37"/>
    <w:rsid w:val="00FE23AA"/>
    <w:rsid w:val="00FE2BCB"/>
    <w:rsid w:val="00FF19B6"/>
    <w:rsid w:val="00FF4BC7"/>
    <w:rsid w:val="00FF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93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7784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784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D7784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D7784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7840"/>
    <w:pPr>
      <w:outlineLvl w:val="4"/>
    </w:pPr>
  </w:style>
  <w:style w:type="paragraph" w:styleId="Heading6">
    <w:name w:val="heading 6"/>
    <w:basedOn w:val="Heading4"/>
    <w:next w:val="Normal"/>
    <w:qFormat/>
    <w:rsid w:val="00D7784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7840"/>
    <w:pPr>
      <w:outlineLvl w:val="6"/>
    </w:pPr>
  </w:style>
  <w:style w:type="paragraph" w:styleId="Heading8">
    <w:name w:val="heading 8"/>
    <w:basedOn w:val="Heading6"/>
    <w:next w:val="Normal"/>
    <w:qFormat/>
    <w:rsid w:val="00D77840"/>
    <w:pPr>
      <w:outlineLvl w:val="7"/>
    </w:pPr>
  </w:style>
  <w:style w:type="paragraph" w:styleId="Heading9">
    <w:name w:val="heading 9"/>
    <w:basedOn w:val="Heading6"/>
    <w:next w:val="Normal"/>
    <w:qFormat/>
    <w:rsid w:val="00D7784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932787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D77840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D77840"/>
  </w:style>
  <w:style w:type="paragraph" w:customStyle="1" w:styleId="Figure">
    <w:name w:val="Figure"/>
    <w:basedOn w:val="Normal"/>
    <w:next w:val="FigureNotitle"/>
    <w:rsid w:val="00D77840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D7784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77840"/>
  </w:style>
  <w:style w:type="paragraph" w:customStyle="1" w:styleId="FigureNotitle">
    <w:name w:val="Figure_No &amp; title"/>
    <w:basedOn w:val="Normal"/>
    <w:next w:val="Normalaftertitle"/>
    <w:rsid w:val="00D77840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D7784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D77840"/>
    <w:rPr>
      <w:b w:val="0"/>
    </w:rPr>
  </w:style>
  <w:style w:type="paragraph" w:customStyle="1" w:styleId="ASN1">
    <w:name w:val="ASN.1"/>
    <w:basedOn w:val="Normal"/>
    <w:rsid w:val="00D7784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D7784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D7784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784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7840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D77840"/>
  </w:style>
  <w:style w:type="paragraph" w:customStyle="1" w:styleId="Call">
    <w:name w:val="Call"/>
    <w:basedOn w:val="Normal"/>
    <w:next w:val="Normal"/>
    <w:rsid w:val="00D7784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D7784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77840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D77840"/>
  </w:style>
  <w:style w:type="paragraph" w:customStyle="1" w:styleId="RecNoBR">
    <w:name w:val="Rec_No_BR"/>
    <w:basedOn w:val="Normal"/>
    <w:next w:val="Rectitle"/>
    <w:uiPriority w:val="99"/>
    <w:rsid w:val="00D7784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EA3C86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D77840"/>
  </w:style>
  <w:style w:type="paragraph" w:customStyle="1" w:styleId="Questiontitle">
    <w:name w:val="Question_title"/>
    <w:basedOn w:val="Rectitle"/>
    <w:next w:val="Questionref"/>
    <w:rsid w:val="00D77840"/>
  </w:style>
  <w:style w:type="paragraph" w:customStyle="1" w:styleId="Questionref">
    <w:name w:val="Question_ref"/>
    <w:basedOn w:val="Recref"/>
    <w:next w:val="Questiondate"/>
    <w:rsid w:val="00D77840"/>
  </w:style>
  <w:style w:type="paragraph" w:customStyle="1" w:styleId="Recref">
    <w:name w:val="Rec_ref"/>
    <w:basedOn w:val="Normal"/>
    <w:next w:val="Recdate"/>
    <w:rsid w:val="00D7784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D7784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D77840"/>
  </w:style>
  <w:style w:type="character" w:styleId="EndnoteReference">
    <w:name w:val="endnote reference"/>
    <w:basedOn w:val="DefaultParagraphFont"/>
    <w:semiHidden/>
    <w:rsid w:val="00D77840"/>
    <w:rPr>
      <w:vertAlign w:val="superscript"/>
    </w:rPr>
  </w:style>
  <w:style w:type="paragraph" w:customStyle="1" w:styleId="enumlev1">
    <w:name w:val="enumlev1"/>
    <w:basedOn w:val="Normal"/>
    <w:rsid w:val="00D77840"/>
    <w:pPr>
      <w:spacing w:before="80"/>
      <w:ind w:left="794" w:hanging="794"/>
    </w:pPr>
  </w:style>
  <w:style w:type="paragraph" w:customStyle="1" w:styleId="enumlev2">
    <w:name w:val="enumlev2"/>
    <w:basedOn w:val="enumlev1"/>
    <w:rsid w:val="00D77840"/>
    <w:pPr>
      <w:ind w:left="1191" w:hanging="397"/>
    </w:pPr>
  </w:style>
  <w:style w:type="paragraph" w:customStyle="1" w:styleId="enumlev3">
    <w:name w:val="enumlev3"/>
    <w:basedOn w:val="enumlev2"/>
    <w:rsid w:val="00D77840"/>
    <w:pPr>
      <w:ind w:left="1588"/>
    </w:pPr>
  </w:style>
  <w:style w:type="paragraph" w:customStyle="1" w:styleId="Equation">
    <w:name w:val="Equation"/>
    <w:basedOn w:val="Normal"/>
    <w:rsid w:val="00D7784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7784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784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D77840"/>
  </w:style>
  <w:style w:type="paragraph" w:customStyle="1" w:styleId="Reptitle">
    <w:name w:val="Rep_title"/>
    <w:basedOn w:val="Rectitle"/>
    <w:next w:val="Repref"/>
    <w:rsid w:val="00D77840"/>
  </w:style>
  <w:style w:type="paragraph" w:customStyle="1" w:styleId="Repref">
    <w:name w:val="Rep_ref"/>
    <w:basedOn w:val="Recref"/>
    <w:next w:val="Repdate"/>
    <w:rsid w:val="00D77840"/>
  </w:style>
  <w:style w:type="paragraph" w:customStyle="1" w:styleId="Repdate">
    <w:name w:val="Rep_date"/>
    <w:basedOn w:val="Recdate"/>
    <w:next w:val="Normalaftertitle"/>
    <w:rsid w:val="00D77840"/>
  </w:style>
  <w:style w:type="paragraph" w:customStyle="1" w:styleId="ResNoBR">
    <w:name w:val="Res_No_BR"/>
    <w:basedOn w:val="RecNoBR"/>
    <w:next w:val="Restitle"/>
    <w:rsid w:val="00D77840"/>
  </w:style>
  <w:style w:type="paragraph" w:customStyle="1" w:styleId="Restitle">
    <w:name w:val="Res_title"/>
    <w:basedOn w:val="Rectitle"/>
    <w:next w:val="Resref"/>
    <w:rsid w:val="00D77840"/>
  </w:style>
  <w:style w:type="paragraph" w:customStyle="1" w:styleId="Resref">
    <w:name w:val="Res_ref"/>
    <w:basedOn w:val="Recref"/>
    <w:next w:val="Resdate"/>
    <w:rsid w:val="00D77840"/>
  </w:style>
  <w:style w:type="paragraph" w:customStyle="1" w:styleId="Resdate">
    <w:name w:val="Res_date"/>
    <w:basedOn w:val="Recdate"/>
    <w:next w:val="Normalaftertitle"/>
    <w:rsid w:val="00D77840"/>
  </w:style>
  <w:style w:type="paragraph" w:customStyle="1" w:styleId="Section1">
    <w:name w:val="Section_1"/>
    <w:basedOn w:val="Normal"/>
    <w:next w:val="Normal"/>
    <w:rsid w:val="00D7784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7840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D7784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7784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sid w:val="00D77840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te"/>
    <w:semiHidden/>
    <w:rsid w:val="00D7784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7840"/>
    <w:pPr>
      <w:spacing w:before="80"/>
    </w:pPr>
  </w:style>
  <w:style w:type="paragraph" w:styleId="Header">
    <w:name w:val="header"/>
    <w:aliases w:val="encabezado,Page No"/>
    <w:basedOn w:val="Normal"/>
    <w:rsid w:val="00D7784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EA3C86"/>
    <w:pPr>
      <w:keepNext/>
      <w:spacing w:before="240"/>
    </w:pPr>
    <w:rPr>
      <w:b/>
    </w:rPr>
  </w:style>
  <w:style w:type="paragraph" w:customStyle="1" w:styleId="Headingi">
    <w:name w:val="Heading_i"/>
    <w:basedOn w:val="Normal"/>
    <w:next w:val="Normal"/>
    <w:rsid w:val="00D7784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77840"/>
  </w:style>
  <w:style w:type="paragraph" w:styleId="Index2">
    <w:name w:val="index 2"/>
    <w:basedOn w:val="Normal"/>
    <w:next w:val="Normal"/>
    <w:semiHidden/>
    <w:rsid w:val="00D77840"/>
    <w:pPr>
      <w:ind w:left="283"/>
    </w:pPr>
  </w:style>
  <w:style w:type="paragraph" w:styleId="Index3">
    <w:name w:val="index 3"/>
    <w:basedOn w:val="Normal"/>
    <w:next w:val="Normal"/>
    <w:semiHidden/>
    <w:rsid w:val="00D77840"/>
    <w:pPr>
      <w:ind w:left="566"/>
    </w:pPr>
  </w:style>
  <w:style w:type="paragraph" w:customStyle="1" w:styleId="Section2">
    <w:name w:val="Section_2"/>
    <w:basedOn w:val="Normal"/>
    <w:next w:val="Normal"/>
    <w:rsid w:val="00D7784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D77840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3278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93278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D77840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D77840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D7784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D7784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D7784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D7784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7784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784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A3C86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D77840"/>
  </w:style>
  <w:style w:type="character" w:customStyle="1" w:styleId="Recdef">
    <w:name w:val="Rec_def"/>
    <w:basedOn w:val="DefaultParagraphFont"/>
    <w:rsid w:val="00D77840"/>
    <w:rPr>
      <w:b/>
    </w:rPr>
  </w:style>
  <w:style w:type="paragraph" w:customStyle="1" w:styleId="Reftext">
    <w:name w:val="Ref_text"/>
    <w:basedOn w:val="Normal"/>
    <w:rsid w:val="00D77840"/>
    <w:pPr>
      <w:ind w:left="794" w:hanging="794"/>
    </w:pPr>
  </w:style>
  <w:style w:type="paragraph" w:customStyle="1" w:styleId="Reftitle">
    <w:name w:val="Ref_title"/>
    <w:basedOn w:val="Normal"/>
    <w:next w:val="Reftext"/>
    <w:rsid w:val="00D77840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D77840"/>
  </w:style>
  <w:style w:type="character" w:customStyle="1" w:styleId="Resdef">
    <w:name w:val="Res_def"/>
    <w:basedOn w:val="DefaultParagraphFont"/>
    <w:rsid w:val="00D77840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77840"/>
  </w:style>
  <w:style w:type="paragraph" w:customStyle="1" w:styleId="SectionNo">
    <w:name w:val="Section_No"/>
    <w:basedOn w:val="Normal"/>
    <w:next w:val="Sectiontitle"/>
    <w:rsid w:val="00D7784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784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07C8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D7784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77840"/>
    <w:rPr>
      <w:b/>
      <w:color w:val="auto"/>
    </w:rPr>
  </w:style>
  <w:style w:type="paragraph" w:customStyle="1" w:styleId="Tablelegend">
    <w:name w:val="Table_legend"/>
    <w:basedOn w:val="Normal"/>
    <w:rsid w:val="00D7784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D7784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D7784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7840"/>
  </w:style>
  <w:style w:type="paragraph" w:customStyle="1" w:styleId="Title3">
    <w:name w:val="Title 3"/>
    <w:basedOn w:val="Title2"/>
    <w:next w:val="Title4"/>
    <w:rsid w:val="00D77840"/>
    <w:rPr>
      <w:caps w:val="0"/>
    </w:rPr>
  </w:style>
  <w:style w:type="paragraph" w:customStyle="1" w:styleId="Title4">
    <w:name w:val="Title 4"/>
    <w:basedOn w:val="Title3"/>
    <w:next w:val="Heading1"/>
    <w:rsid w:val="00D77840"/>
    <w:rPr>
      <w:b/>
    </w:rPr>
  </w:style>
  <w:style w:type="paragraph" w:customStyle="1" w:styleId="toc0">
    <w:name w:val="toc 0"/>
    <w:basedOn w:val="Normal"/>
    <w:next w:val="TOC1"/>
    <w:rsid w:val="00D7784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7784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77840"/>
    <w:pPr>
      <w:spacing w:before="80"/>
      <w:ind w:left="1531" w:hanging="851"/>
    </w:pPr>
  </w:style>
  <w:style w:type="paragraph" w:styleId="TOC3">
    <w:name w:val="toc 3"/>
    <w:basedOn w:val="TOC2"/>
    <w:semiHidden/>
    <w:rsid w:val="00D77840"/>
  </w:style>
  <w:style w:type="paragraph" w:styleId="TOC4">
    <w:name w:val="toc 4"/>
    <w:basedOn w:val="TOC3"/>
    <w:semiHidden/>
    <w:rsid w:val="00D77840"/>
  </w:style>
  <w:style w:type="paragraph" w:styleId="TOC5">
    <w:name w:val="toc 5"/>
    <w:basedOn w:val="TOC4"/>
    <w:semiHidden/>
    <w:rsid w:val="00D77840"/>
  </w:style>
  <w:style w:type="paragraph" w:styleId="TOC6">
    <w:name w:val="toc 6"/>
    <w:basedOn w:val="TOC4"/>
    <w:semiHidden/>
    <w:rsid w:val="00D77840"/>
  </w:style>
  <w:style w:type="paragraph" w:styleId="TOC7">
    <w:name w:val="toc 7"/>
    <w:basedOn w:val="TOC4"/>
    <w:semiHidden/>
    <w:rsid w:val="00D77840"/>
  </w:style>
  <w:style w:type="paragraph" w:styleId="TOC8">
    <w:name w:val="toc 8"/>
    <w:basedOn w:val="TOC4"/>
    <w:semiHidden/>
    <w:rsid w:val="00D77840"/>
  </w:style>
  <w:style w:type="paragraph" w:customStyle="1" w:styleId="FiguretitleBR">
    <w:name w:val="Figure_title_BR"/>
    <w:basedOn w:val="TabletitleBR"/>
    <w:next w:val="Figurewithouttitle"/>
    <w:rsid w:val="00D7784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77840"/>
    <w:pPr>
      <w:keepNext/>
      <w:keepLines/>
      <w:spacing w:before="480" w:after="120"/>
      <w:jc w:val="center"/>
    </w:pPr>
    <w:rPr>
      <w:caps/>
    </w:rPr>
  </w:style>
  <w:style w:type="paragraph" w:customStyle="1" w:styleId="Head">
    <w:name w:val="Head"/>
    <w:basedOn w:val="Normal"/>
    <w:rsid w:val="00D77840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imes">
    <w:name w:val="Times"/>
    <w:basedOn w:val="Normal"/>
    <w:rsid w:val="00D77840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hAnsi="Helvetica"/>
      <w:lang w:val="fr-FR"/>
    </w:rPr>
  </w:style>
  <w:style w:type="paragraph" w:styleId="BodyText3">
    <w:name w:val="Body Text 3"/>
    <w:basedOn w:val="Normal"/>
    <w:rsid w:val="00D77840"/>
    <w:pPr>
      <w:tabs>
        <w:tab w:val="left" w:pos="284"/>
        <w:tab w:val="left" w:pos="568"/>
      </w:tabs>
      <w:overflowPunct/>
      <w:autoSpaceDE/>
      <w:autoSpaceDN/>
      <w:adjustRightInd/>
      <w:spacing w:before="0"/>
      <w:textAlignment w:val="auto"/>
    </w:pPr>
    <w:rPr>
      <w:sz w:val="16"/>
      <w:u w:val="single"/>
    </w:rPr>
  </w:style>
  <w:style w:type="paragraph" w:styleId="BodyTextIndent">
    <w:name w:val="Body Text Indent"/>
    <w:basedOn w:val="Normal"/>
    <w:rsid w:val="00D77840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sz w:val="16"/>
    </w:rPr>
  </w:style>
  <w:style w:type="paragraph" w:customStyle="1" w:styleId="Annex">
    <w:name w:val="Annex_#"/>
    <w:basedOn w:val="Normal"/>
    <w:next w:val="Normal"/>
    <w:rsid w:val="00D77840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Title">
    <w:name w:val="Annex_Title"/>
    <w:basedOn w:val="Normal"/>
    <w:next w:val="Normalaftertitle0"/>
    <w:rsid w:val="00D77840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Normalaftertitle0">
    <w:name w:val="Normal after title"/>
    <w:basedOn w:val="Normal"/>
    <w:next w:val="Normal"/>
    <w:rsid w:val="00D77840"/>
    <w:pPr>
      <w:overflowPunct/>
      <w:autoSpaceDE/>
      <w:autoSpaceDN/>
      <w:adjustRightInd/>
      <w:spacing w:before="320"/>
      <w:textAlignment w:val="auto"/>
    </w:pPr>
  </w:style>
  <w:style w:type="paragraph" w:customStyle="1" w:styleId="Table">
    <w:name w:val="Table_#"/>
    <w:basedOn w:val="Normal"/>
    <w:next w:val="Normal"/>
    <w:rsid w:val="00D77840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fig">
    <w:name w:val="fig"/>
    <w:basedOn w:val="Normal"/>
    <w:next w:val="Heading4"/>
    <w:rsid w:val="00D77840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hAnsi="Helvetica"/>
      <w:lang w:val="fr-FR"/>
    </w:rPr>
  </w:style>
  <w:style w:type="paragraph" w:customStyle="1" w:styleId="AnnexNo">
    <w:name w:val="Annex_No"/>
    <w:basedOn w:val="Normal"/>
    <w:next w:val="Normal"/>
    <w:rsid w:val="008212F9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D77840"/>
    <w:rPr>
      <w:color w:val="0000FF"/>
      <w:u w:val="single"/>
    </w:rPr>
  </w:style>
  <w:style w:type="paragraph" w:customStyle="1" w:styleId="ITUadres">
    <w:name w:val="ITU_adres"/>
    <w:basedOn w:val="Normal"/>
    <w:rsid w:val="00D7784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US"/>
    </w:rPr>
  </w:style>
  <w:style w:type="paragraph" w:customStyle="1" w:styleId="Normal1">
    <w:name w:val="Normal1"/>
    <w:basedOn w:val="Normal"/>
    <w:rsid w:val="00D7784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247"/>
        <w:tab w:val="left" w:pos="1758"/>
        <w:tab w:val="left" w:pos="2211"/>
      </w:tabs>
      <w:spacing w:before="136"/>
    </w:pPr>
    <w:rPr>
      <w:rFonts w:ascii="CG Times" w:hAnsi="CG Times"/>
      <w:lang w:val="en-US"/>
    </w:rPr>
  </w:style>
  <w:style w:type="table" w:styleId="TableGrid">
    <w:name w:val="Table Grid"/>
    <w:basedOn w:val="TableNormal"/>
    <w:rsid w:val="00D7784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D77840"/>
    <w:rPr>
      <w:b/>
      <w:bCs/>
    </w:rPr>
  </w:style>
  <w:style w:type="character" w:styleId="FollowedHyperlink">
    <w:name w:val="FollowedHyperlink"/>
    <w:basedOn w:val="DefaultParagraphFont"/>
    <w:rsid w:val="00D77840"/>
    <w:rPr>
      <w:color w:val="800080"/>
      <w:u w:val="single"/>
    </w:rPr>
  </w:style>
  <w:style w:type="character" w:customStyle="1" w:styleId="href">
    <w:name w:val="href"/>
    <w:basedOn w:val="DefaultParagraphFont"/>
    <w:rsid w:val="00D77840"/>
  </w:style>
  <w:style w:type="paragraph" w:customStyle="1" w:styleId="Char">
    <w:name w:val="Char"/>
    <w:basedOn w:val="Normal"/>
    <w:rsid w:val="00D7784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D7784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DocumentMap">
    <w:name w:val="Document Map"/>
    <w:basedOn w:val="Normal"/>
    <w:semiHidden/>
    <w:rsid w:val="00252738"/>
    <w:pPr>
      <w:shd w:val="clear" w:color="auto" w:fill="000080"/>
    </w:pPr>
    <w:rPr>
      <w:rFonts w:ascii="Tahoma" w:hAnsi="Tahoma" w:cs="Tahoma"/>
      <w:sz w:val="20"/>
    </w:rPr>
  </w:style>
  <w:style w:type="paragraph" w:customStyle="1" w:styleId="Bureau">
    <w:name w:val="Bureau"/>
    <w:basedOn w:val="Normal"/>
    <w:rsid w:val="00BD4337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Annextitle0">
    <w:name w:val="Annex_title"/>
    <w:basedOn w:val="Normal"/>
    <w:next w:val="Normal"/>
    <w:rsid w:val="0093278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headingb0">
    <w:name w:val="heading_b"/>
    <w:basedOn w:val="Heading3"/>
    <w:next w:val="Normal"/>
    <w:rsid w:val="00B52FA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ind w:left="0" w:firstLine="0"/>
      <w:outlineLvl w:val="9"/>
    </w:pPr>
    <w:rPr>
      <w:rFonts w:eastAsia="MS Mincho"/>
      <w:sz w:val="24"/>
    </w:rPr>
  </w:style>
  <w:style w:type="paragraph" w:styleId="NormalWeb">
    <w:name w:val="Normal (Web)"/>
    <w:basedOn w:val="Normal"/>
    <w:uiPriority w:val="99"/>
    <w:unhideWhenUsed/>
    <w:rsid w:val="00CE45E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zh-CN"/>
    </w:rPr>
  </w:style>
  <w:style w:type="paragraph" w:customStyle="1" w:styleId="TableTitle">
    <w:name w:val="Table_Title"/>
    <w:basedOn w:val="Normal"/>
    <w:next w:val="Normal"/>
    <w:rsid w:val="00911EC6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  <w:lang w:val="ru-RU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6F48A5"/>
    <w:rPr>
      <w:rFonts w:ascii="Times New Roman" w:hAnsi="Times New Roman"/>
      <w:caps/>
      <w:noProof/>
      <w:sz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4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7-SCWP-C/en" TargetMode="External"/><Relationship Id="rId13" Type="http://schemas.openxmlformats.org/officeDocument/2006/relationships/hyperlink" Target="http://www.itu.int/travel/index.htm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yperlink" Target="http://www.itu.int/ITU-R/go/delegate-reg-info/e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tu.int/cgi-bin/htsh/compass/cvc.param.sh?acvty_code=SC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rsc@itu.int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R07-SC-C/" TargetMode="External"/><Relationship Id="rId14" Type="http://schemas.openxmlformats.org/officeDocument/2006/relationships/hyperlink" Target="http://www.itu.int/md/R07-SC-C-0003/en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3C11C-C735-4D37-B0B5-DA7CE5EE3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</Template>
  <TotalTime>34</TotalTime>
  <Pages>4</Pages>
  <Words>650</Words>
  <Characters>5114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INTERNATIONAL TELECOMMUNICATION UNION</vt:lpstr>
      <vt:lpstr>1	Введение</vt:lpstr>
      <vt:lpstr>2	Дата и место проведения собрания</vt:lpstr>
      <vt:lpstr>3	Программа собрания</vt:lpstr>
      <vt:lpstr>4	Вклады</vt:lpstr>
      <vt:lpstr>5	Участие/необходимость получения визы</vt:lpstr>
    </vt:vector>
  </TitlesOfParts>
  <Company>ITU</Company>
  <LinksUpToDate>false</LinksUpToDate>
  <CharactersWithSpaces>5753</CharactersWithSpaces>
  <SharedDoc>false</SharedDoc>
  <HLinks>
    <vt:vector size="66" baseType="variant">
      <vt:variant>
        <vt:i4>131140</vt:i4>
      </vt:variant>
      <vt:variant>
        <vt:i4>26</vt:i4>
      </vt:variant>
      <vt:variant>
        <vt:i4>0</vt:i4>
      </vt:variant>
      <vt:variant>
        <vt:i4>5</vt:i4>
      </vt:variant>
      <vt:variant>
        <vt:lpwstr>http://www.itu.int/md/R07-SG04-C-0068/en</vt:lpwstr>
      </vt:variant>
      <vt:variant>
        <vt:lpwstr/>
      </vt:variant>
      <vt:variant>
        <vt:i4>131140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http://www.itu.int/md/R07-SG04-C-0068/en</vt:lpwstr>
      </vt:variant>
      <vt:variant>
        <vt:lpwstr/>
      </vt:variant>
      <vt:variant>
        <vt:i4>4718675</vt:i4>
      </vt:variant>
      <vt:variant>
        <vt:i4>21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5439560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7733333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http://www.itu.int/cgi-bin/htsh/compass/cvc.param.sh?acvty_code=sg4</vt:lpwstr>
      </vt:variant>
      <vt:variant>
        <vt:lpwstr/>
      </vt:variant>
      <vt:variant>
        <vt:i4>196728</vt:i4>
      </vt:variant>
      <vt:variant>
        <vt:i4>12</vt:i4>
      </vt:variant>
      <vt:variant>
        <vt:i4>0</vt:i4>
      </vt:variant>
      <vt:variant>
        <vt:i4>5</vt:i4>
      </vt:variant>
      <vt:variant>
        <vt:lpwstr>mailto:rsg4@itu.int</vt:lpwstr>
      </vt:variant>
      <vt:variant>
        <vt:lpwstr/>
      </vt:variant>
      <vt:variant>
        <vt:i4>2097195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http://www.itu.int/md/R07-SG04-C/en</vt:lpwstr>
      </vt:variant>
      <vt:variant>
        <vt:lpwstr/>
      </vt:variant>
      <vt:variant>
        <vt:i4>7733372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http://www.itu.int/ITU-R/go/que-rsg4/en</vt:lpwstr>
      </vt:variant>
      <vt:variant>
        <vt:lpwstr/>
      </vt:variant>
      <vt:variant>
        <vt:i4>7733282</vt:i4>
      </vt:variant>
      <vt:variant>
        <vt:i4>2</vt:i4>
      </vt:variant>
      <vt:variant>
        <vt:i4>0</vt:i4>
      </vt:variant>
      <vt:variant>
        <vt:i4>5</vt:i4>
      </vt:variant>
      <vt:variant>
        <vt:lpwstr>http://www.itu.int/md/R00-SG04-CIR-0101/en</vt:lpwstr>
      </vt:variant>
      <vt:variant>
        <vt:lpwstr/>
      </vt:variant>
      <vt:variant>
        <vt:i4>8323108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http://www.itu.int/md/R00-SG04-CIR-0096/en</vt:lpwstr>
      </vt:variant>
      <vt:variant>
        <vt:lpwstr/>
      </vt:variant>
      <vt:variant>
        <vt:i4>2752612</vt:i4>
      </vt:variant>
      <vt:variant>
        <vt:i4>24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fernandv</dc:creator>
  <cp:keywords/>
  <dc:description/>
  <cp:lastModifiedBy>bonet</cp:lastModifiedBy>
  <cp:revision>9</cp:revision>
  <cp:lastPrinted>2010-06-29T13:17:00Z</cp:lastPrinted>
  <dcterms:created xsi:type="dcterms:W3CDTF">2010-06-25T12:24:00Z</dcterms:created>
  <dcterms:modified xsi:type="dcterms:W3CDTF">2010-06-29T13:32:00Z</dcterms:modified>
</cp:coreProperties>
</file>