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0B71486B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CCB7600" w14:textId="77777777" w:rsidR="00E53DCE" w:rsidRPr="009C6A12" w:rsidRDefault="009C6A12" w:rsidP="006160CB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047AB5F8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  <w:p w14:paraId="72A3A802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</w:tc>
      </w:tr>
      <w:tr w:rsidR="00E53DCE" w:rsidRPr="00334544" w14:paraId="22D9E862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3F3F5BC" w14:textId="77777777" w:rsidR="00E53DCE" w:rsidRPr="00334544" w:rsidRDefault="009C6A12" w:rsidP="006160CB">
            <w:pPr>
              <w:spacing w:before="0"/>
              <w:jc w:val="left"/>
              <w:rPr>
                <w:szCs w:val="24"/>
                <w:lang w:val="fr-CH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126DE01" w14:textId="05494F31" w:rsidR="00E53DCE" w:rsidRPr="00334544" w:rsidRDefault="00091DF4" w:rsidP="00552CB1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773F7E">
              <w:rPr>
                <w:b/>
                <w:bCs/>
                <w:szCs w:val="24"/>
                <w:lang w:val="fr-CH"/>
              </w:rPr>
              <w:t>CA/</w:t>
            </w:r>
            <w:r w:rsidR="00552CB1">
              <w:rPr>
                <w:b/>
                <w:bCs/>
                <w:szCs w:val="24"/>
                <w:lang w:val="fr-CH"/>
              </w:rPr>
              <w:t>2</w:t>
            </w:r>
            <w:r w:rsidR="00EC606A">
              <w:rPr>
                <w:b/>
                <w:bCs/>
                <w:szCs w:val="24"/>
                <w:lang w:val="fr-CH"/>
              </w:rPr>
              <w:t>7</w:t>
            </w:r>
            <w:r w:rsidR="00CD4BE5">
              <w:rPr>
                <w:b/>
                <w:bCs/>
                <w:szCs w:val="24"/>
                <w:lang w:val="fr-CH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1B1F8264" w14:textId="5E3BAFAE" w:rsidR="00E53DCE" w:rsidRPr="00DD7822" w:rsidRDefault="00CD4BE5" w:rsidP="001A216A">
            <w:pPr>
              <w:spacing w:before="0"/>
              <w:jc w:val="right"/>
              <w:rPr>
                <w:rFonts w:eastAsia="SimSun"/>
                <w:szCs w:val="24"/>
                <w:lang w:val="en-GB"/>
              </w:rPr>
            </w:pPr>
            <w:r w:rsidRPr="00DD7822">
              <w:rPr>
                <w:rFonts w:eastAsia="SimSun"/>
                <w:szCs w:val="24"/>
                <w:lang w:eastAsia="zh-CN"/>
              </w:rPr>
              <w:t>202</w:t>
            </w:r>
            <w:r>
              <w:rPr>
                <w:rFonts w:eastAsia="SimSun"/>
                <w:szCs w:val="24"/>
                <w:lang w:eastAsia="zh-CN"/>
              </w:rPr>
              <w:t>5</w:t>
            </w:r>
            <w:r w:rsidRPr="00DD7822">
              <w:rPr>
                <w:rFonts w:eastAsia="SimSun" w:hint="eastAsia"/>
                <w:szCs w:val="24"/>
                <w:lang w:eastAsia="zh-CN"/>
              </w:rPr>
              <w:t>年</w:t>
            </w:r>
            <w:r w:rsidRPr="00DD7822">
              <w:rPr>
                <w:rFonts w:eastAsia="SimSun"/>
                <w:szCs w:val="24"/>
                <w:lang w:eastAsia="zh-CN"/>
              </w:rPr>
              <w:t>1</w:t>
            </w:r>
            <w:r w:rsidRPr="00DD7822">
              <w:rPr>
                <w:rFonts w:eastAsia="SimSun" w:hint="eastAsia"/>
                <w:szCs w:val="24"/>
                <w:lang w:eastAsia="zh-CN"/>
              </w:rPr>
              <w:t>月</w:t>
            </w:r>
            <w:r w:rsidRPr="00DD7822">
              <w:rPr>
                <w:rFonts w:eastAsia="SimSun"/>
                <w:szCs w:val="24"/>
                <w:lang w:eastAsia="zh-CN"/>
              </w:rPr>
              <w:t>2</w:t>
            </w:r>
            <w:r>
              <w:rPr>
                <w:rFonts w:eastAsia="SimSun"/>
                <w:szCs w:val="24"/>
                <w:lang w:eastAsia="zh-CN"/>
              </w:rPr>
              <w:t>8</w:t>
            </w:r>
            <w:r w:rsidRPr="00DD7822">
              <w:rPr>
                <w:rFonts w:eastAsia="SimSun" w:hint="eastAsia"/>
                <w:szCs w:val="24"/>
                <w:lang w:eastAsia="zh-CN"/>
              </w:rPr>
              <w:t>日</w:t>
            </w:r>
          </w:p>
        </w:tc>
      </w:tr>
      <w:tr w:rsidR="00E53DCE" w:rsidRPr="00334544" w14:paraId="5C0259B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CB4B7F8" w14:textId="77777777" w:rsidR="00E53DCE" w:rsidRPr="00334544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4544" w14:paraId="341E15DE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37C8C5" w14:textId="77777777" w:rsidR="00E53DCE" w:rsidRPr="00334544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1E8DFA6E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139B97F" w14:textId="77777777" w:rsidR="00E53DCE" w:rsidRPr="00334544" w:rsidRDefault="00552CB1" w:rsidP="00E76326">
            <w:pPr>
              <w:spacing w:before="0"/>
              <w:rPr>
                <w:b/>
                <w:bCs/>
                <w:szCs w:val="24"/>
                <w:lang w:eastAsia="zh-CN"/>
              </w:rPr>
            </w:pPr>
            <w:r w:rsidRPr="00552CB1"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致国际电联成员国主管部门、无线电通信部门成员及国际电联学术成员</w:t>
            </w:r>
          </w:p>
        </w:tc>
      </w:tr>
      <w:tr w:rsidR="00E53DCE" w:rsidRPr="00334544" w14:paraId="22159C5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7CD17C4" w14:textId="77777777" w:rsidR="00E53DCE" w:rsidRPr="00334544" w:rsidRDefault="00E53DCE" w:rsidP="00E76326">
            <w:pPr>
              <w:spacing w:before="0"/>
              <w:rPr>
                <w:szCs w:val="24"/>
                <w:lang w:eastAsia="zh-CN"/>
              </w:rPr>
            </w:pPr>
          </w:p>
        </w:tc>
      </w:tr>
      <w:tr w:rsidR="00E53DCE" w:rsidRPr="00334544" w14:paraId="4BAA2D7E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21ADD57" w14:textId="77777777" w:rsidR="00E53DCE" w:rsidRPr="00334544" w:rsidRDefault="00E53DCE" w:rsidP="00E76326">
            <w:pPr>
              <w:spacing w:before="0"/>
              <w:rPr>
                <w:szCs w:val="24"/>
                <w:lang w:eastAsia="zh-CN"/>
              </w:rPr>
            </w:pPr>
          </w:p>
        </w:tc>
      </w:tr>
      <w:tr w:rsidR="00DD7822" w:rsidRPr="00334544" w14:paraId="6B5B8CAA" w14:textId="77777777" w:rsidTr="00FC5816">
        <w:trPr>
          <w:trHeight w:val="560"/>
          <w:jc w:val="center"/>
        </w:trPr>
        <w:tc>
          <w:tcPr>
            <w:tcW w:w="1526" w:type="dxa"/>
            <w:shd w:val="clear" w:color="auto" w:fill="auto"/>
          </w:tcPr>
          <w:p w14:paraId="5AA02146" w14:textId="77777777" w:rsidR="00DD7822" w:rsidRPr="00334544" w:rsidRDefault="00DD7822" w:rsidP="00E76326">
            <w:pPr>
              <w:tabs>
                <w:tab w:val="clear" w:pos="1588"/>
                <w:tab w:val="left" w:pos="1560"/>
              </w:tabs>
              <w:spacing w:before="0"/>
              <w:rPr>
                <w:rFonts w:asciiTheme="majorEastAsia" w:eastAsiaTheme="majorEastAsia" w:hAnsiTheme="majorEastAsia"/>
                <w:szCs w:val="24"/>
              </w:rPr>
            </w:pPr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4C2966DA" w14:textId="2F35185F" w:rsidR="00DD7822" w:rsidRPr="002E2E39" w:rsidRDefault="00CD4BE5" w:rsidP="00E76326">
            <w:pPr>
              <w:tabs>
                <w:tab w:val="clear" w:pos="794"/>
                <w:tab w:val="clear" w:pos="1588"/>
                <w:tab w:val="left" w:pos="494"/>
                <w:tab w:val="left" w:pos="1560"/>
              </w:tabs>
              <w:spacing w:before="0"/>
              <w:rPr>
                <w:rFonts w:eastAsia="SimSun"/>
                <w:b/>
                <w:bCs/>
                <w:szCs w:val="24"/>
                <w:lang w:eastAsia="zh-CN"/>
              </w:rPr>
            </w:pPr>
            <w:r w:rsidRPr="00043C06">
              <w:rPr>
                <w:rFonts w:eastAsia="SimSun" w:hint="eastAsia"/>
                <w:b/>
                <w:bCs/>
                <w:szCs w:val="24"/>
                <w:lang w:eastAsia="zh-CN"/>
              </w:rPr>
              <w:t>无线电通信顾问组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（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RAG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）</w:t>
            </w:r>
            <w:r w:rsidRPr="00043C06">
              <w:rPr>
                <w:rFonts w:eastAsia="SimSun" w:hint="eastAsia"/>
                <w:b/>
                <w:bCs/>
                <w:szCs w:val="24"/>
                <w:lang w:eastAsia="zh-CN"/>
              </w:rPr>
              <w:t>第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三十二</w:t>
            </w:r>
            <w:r w:rsidRPr="00043C06">
              <w:rPr>
                <w:rFonts w:eastAsia="SimSun" w:hint="eastAsia"/>
                <w:b/>
                <w:bCs/>
                <w:szCs w:val="24"/>
                <w:lang w:eastAsia="zh-CN"/>
              </w:rPr>
              <w:t>次会议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，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2</w:t>
            </w:r>
            <w:r>
              <w:rPr>
                <w:rFonts w:eastAsia="SimSun"/>
                <w:b/>
                <w:bCs/>
                <w:szCs w:val="24"/>
                <w:lang w:eastAsia="zh-CN"/>
              </w:rPr>
              <w:t>025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年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4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月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1</w:t>
            </w:r>
            <w:r>
              <w:rPr>
                <w:rFonts w:eastAsia="SimSun"/>
                <w:b/>
                <w:bCs/>
                <w:szCs w:val="24"/>
                <w:lang w:eastAsia="zh-CN"/>
              </w:rPr>
              <w:t>4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日至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1</w:t>
            </w:r>
            <w:r>
              <w:rPr>
                <w:rFonts w:eastAsia="SimSun"/>
                <w:b/>
                <w:bCs/>
                <w:szCs w:val="24"/>
                <w:lang w:eastAsia="zh-CN"/>
              </w:rPr>
              <w:t>7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日，日内瓦</w:t>
            </w:r>
          </w:p>
        </w:tc>
      </w:tr>
      <w:tr w:rsidR="00DD7822" w:rsidRPr="00334544" w14:paraId="47A89E3C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16BEDF93" w14:textId="77777777" w:rsidR="00DD7822" w:rsidRPr="00334544" w:rsidRDefault="00DD7822" w:rsidP="00E76326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393C991" w14:textId="77777777" w:rsidR="00DD7822" w:rsidRPr="00334544" w:rsidRDefault="00DD7822" w:rsidP="00E76326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14:paraId="29BB75E2" w14:textId="3E39686D" w:rsidR="00BC4C89" w:rsidRPr="00FF4E85" w:rsidRDefault="00CD4BE5" w:rsidP="00E76326">
      <w:pPr>
        <w:pStyle w:val="Normalaftertitle"/>
        <w:spacing w:after="240"/>
        <w:ind w:firstLineChars="200" w:firstLine="480"/>
        <w:rPr>
          <w:szCs w:val="24"/>
          <w:lang w:eastAsia="zh-CN"/>
        </w:rPr>
      </w:pPr>
      <w:r w:rsidRPr="00FF4E85">
        <w:rPr>
          <w:rFonts w:hint="eastAsia"/>
          <w:szCs w:val="24"/>
          <w:lang w:eastAsia="zh-CN"/>
        </w:rPr>
        <w:t>通过本行政通函，我</w:t>
      </w:r>
      <w:proofErr w:type="gramStart"/>
      <w:r w:rsidRPr="00FF4E85">
        <w:rPr>
          <w:rFonts w:hint="eastAsia"/>
          <w:szCs w:val="24"/>
          <w:lang w:eastAsia="zh-CN"/>
        </w:rPr>
        <w:t>谨宣布</w:t>
      </w:r>
      <w:proofErr w:type="gramEnd"/>
      <w:r w:rsidRPr="00FF4E85">
        <w:rPr>
          <w:rFonts w:hint="eastAsia"/>
          <w:szCs w:val="24"/>
          <w:lang w:eastAsia="zh-CN"/>
        </w:rPr>
        <w:t>无线电通信顾问组（</w:t>
      </w:r>
      <w:r w:rsidRPr="00FF4E85">
        <w:rPr>
          <w:rFonts w:hint="eastAsia"/>
          <w:szCs w:val="24"/>
          <w:lang w:eastAsia="zh-CN"/>
        </w:rPr>
        <w:t>R</w:t>
      </w:r>
      <w:r w:rsidRPr="00FF4E85">
        <w:rPr>
          <w:szCs w:val="24"/>
          <w:lang w:eastAsia="zh-CN"/>
        </w:rPr>
        <w:t>AG</w:t>
      </w:r>
      <w:r w:rsidRPr="00FF4E85">
        <w:rPr>
          <w:rFonts w:hint="eastAsia"/>
          <w:szCs w:val="24"/>
          <w:lang w:eastAsia="zh-CN"/>
        </w:rPr>
        <w:t>）第三十二次会议将于</w:t>
      </w:r>
      <w:r w:rsidRPr="00FF4E85">
        <w:rPr>
          <w:rFonts w:hint="eastAsia"/>
          <w:b/>
          <w:bCs/>
          <w:szCs w:val="24"/>
          <w:lang w:eastAsia="zh-CN"/>
        </w:rPr>
        <w:t>202</w:t>
      </w:r>
      <w:r w:rsidRPr="00FF4E85">
        <w:rPr>
          <w:b/>
          <w:bCs/>
          <w:szCs w:val="24"/>
          <w:lang w:eastAsia="zh-CN"/>
        </w:rPr>
        <w:t>5</w:t>
      </w:r>
      <w:r w:rsidRPr="00FF4E85">
        <w:rPr>
          <w:rFonts w:hint="eastAsia"/>
          <w:b/>
          <w:bCs/>
          <w:szCs w:val="24"/>
          <w:lang w:eastAsia="zh-CN"/>
        </w:rPr>
        <w:t>年</w:t>
      </w:r>
      <w:r w:rsidRPr="00FF4E85">
        <w:rPr>
          <w:rFonts w:hint="eastAsia"/>
          <w:b/>
          <w:bCs/>
          <w:szCs w:val="24"/>
          <w:lang w:eastAsia="zh-CN"/>
        </w:rPr>
        <w:t>4</w:t>
      </w:r>
      <w:r w:rsidRPr="00FF4E85">
        <w:rPr>
          <w:rFonts w:hint="eastAsia"/>
          <w:b/>
          <w:bCs/>
          <w:szCs w:val="24"/>
          <w:lang w:eastAsia="zh-CN"/>
        </w:rPr>
        <w:t>月</w:t>
      </w:r>
      <w:r w:rsidRPr="00FF4E85">
        <w:rPr>
          <w:rFonts w:hint="eastAsia"/>
          <w:b/>
          <w:bCs/>
          <w:szCs w:val="24"/>
          <w:lang w:eastAsia="zh-CN"/>
        </w:rPr>
        <w:t>1</w:t>
      </w:r>
      <w:r w:rsidRPr="00FF4E85">
        <w:rPr>
          <w:b/>
          <w:bCs/>
          <w:szCs w:val="24"/>
          <w:lang w:eastAsia="zh-CN"/>
        </w:rPr>
        <w:t>4</w:t>
      </w:r>
      <w:r w:rsidRPr="00FF4E85">
        <w:rPr>
          <w:rFonts w:hint="eastAsia"/>
          <w:b/>
          <w:bCs/>
          <w:szCs w:val="24"/>
          <w:lang w:eastAsia="zh-CN"/>
        </w:rPr>
        <w:t>日至</w:t>
      </w:r>
      <w:r w:rsidRPr="00FF4E85">
        <w:rPr>
          <w:rFonts w:hint="eastAsia"/>
          <w:b/>
          <w:bCs/>
          <w:szCs w:val="24"/>
          <w:lang w:eastAsia="zh-CN"/>
        </w:rPr>
        <w:t>17</w:t>
      </w:r>
      <w:r w:rsidRPr="00FF4E85">
        <w:rPr>
          <w:rFonts w:hint="eastAsia"/>
          <w:b/>
          <w:bCs/>
          <w:szCs w:val="24"/>
          <w:lang w:eastAsia="zh-CN"/>
        </w:rPr>
        <w:t>日</w:t>
      </w:r>
      <w:r w:rsidRPr="00FF4E85">
        <w:rPr>
          <w:rFonts w:hint="eastAsia"/>
          <w:szCs w:val="24"/>
          <w:lang w:eastAsia="zh-CN"/>
        </w:rPr>
        <w:t>（含）在</w:t>
      </w:r>
      <w:r w:rsidRPr="00FF4E85">
        <w:rPr>
          <w:rFonts w:hint="eastAsia"/>
          <w:szCs w:val="24"/>
          <w:lang w:val="en-GB" w:eastAsia="zh-CN"/>
        </w:rPr>
        <w:t>国际电联日内瓦总部召开。</w:t>
      </w:r>
    </w:p>
    <w:p w14:paraId="7D8FC30A" w14:textId="3AD656B2" w:rsidR="00552CB1" w:rsidRPr="00FF4E85" w:rsidRDefault="00552CB1" w:rsidP="00E76326">
      <w:pPr>
        <w:ind w:firstLineChars="200" w:firstLine="480"/>
        <w:rPr>
          <w:rFonts w:eastAsia="SimSun"/>
          <w:szCs w:val="24"/>
          <w:lang w:eastAsia="zh-CN"/>
        </w:rPr>
      </w:pPr>
      <w:r w:rsidRPr="00FF4E85">
        <w:rPr>
          <w:rFonts w:eastAsia="SimSun" w:hint="eastAsia"/>
          <w:szCs w:val="24"/>
          <w:lang w:eastAsia="zh-CN"/>
        </w:rPr>
        <w:t>正如国际电联《公约》第</w:t>
      </w:r>
      <w:r w:rsidRPr="00FF4E85">
        <w:rPr>
          <w:rFonts w:eastAsia="SimSun"/>
          <w:szCs w:val="24"/>
          <w:lang w:eastAsia="zh-CN"/>
        </w:rPr>
        <w:t>11A</w:t>
      </w:r>
      <w:r w:rsidRPr="00FF4E85">
        <w:rPr>
          <w:rFonts w:eastAsia="SimSun" w:hint="eastAsia"/>
          <w:szCs w:val="24"/>
          <w:lang w:eastAsia="zh-CN"/>
        </w:rPr>
        <w:t>条所述，</w:t>
      </w:r>
      <w:r w:rsidR="00DD7822" w:rsidRPr="00FF4E85">
        <w:rPr>
          <w:rFonts w:eastAsia="SimSun" w:hint="eastAsia"/>
          <w:szCs w:val="24"/>
          <w:lang w:eastAsia="zh-CN"/>
        </w:rPr>
        <w:t>R</w:t>
      </w:r>
      <w:r w:rsidR="00DD7822" w:rsidRPr="00FF4E85">
        <w:rPr>
          <w:rFonts w:eastAsia="SimSun"/>
          <w:szCs w:val="24"/>
          <w:lang w:eastAsia="zh-CN"/>
        </w:rPr>
        <w:t>AG</w:t>
      </w:r>
      <w:r w:rsidRPr="00FF4E85">
        <w:rPr>
          <w:rFonts w:eastAsia="SimSun" w:hint="eastAsia"/>
          <w:szCs w:val="24"/>
          <w:lang w:eastAsia="zh-CN"/>
        </w:rPr>
        <w:t>向成员国主管部门的代表和无线电通信部门成员的代表以及各研究</w:t>
      </w:r>
      <w:proofErr w:type="gramStart"/>
      <w:r w:rsidRPr="00FF4E85">
        <w:rPr>
          <w:rFonts w:eastAsia="SimSun" w:hint="eastAsia"/>
          <w:szCs w:val="24"/>
          <w:lang w:eastAsia="zh-CN"/>
        </w:rPr>
        <w:t>组及其</w:t>
      </w:r>
      <w:proofErr w:type="gramEnd"/>
      <w:r w:rsidRPr="00FF4E85">
        <w:rPr>
          <w:rFonts w:eastAsia="SimSun" w:hint="eastAsia"/>
          <w:szCs w:val="24"/>
          <w:lang w:eastAsia="zh-CN"/>
        </w:rPr>
        <w:t>它组的主席开放。</w:t>
      </w:r>
    </w:p>
    <w:p w14:paraId="0F3A4801" w14:textId="23A5A225" w:rsidR="00552CB1" w:rsidRPr="00FF4E85" w:rsidRDefault="00C10862" w:rsidP="00E76326">
      <w:pPr>
        <w:ind w:firstLineChars="200" w:firstLine="480"/>
        <w:rPr>
          <w:rFonts w:eastAsia="SimSun"/>
          <w:szCs w:val="24"/>
          <w:lang w:eastAsia="zh-CN"/>
        </w:rPr>
      </w:pPr>
      <w:r w:rsidRPr="00FF4E85">
        <w:rPr>
          <w:rFonts w:eastAsia="SimSun" w:hint="eastAsia"/>
          <w:szCs w:val="24"/>
          <w:lang w:eastAsia="zh-CN"/>
        </w:rPr>
        <w:t>R</w:t>
      </w:r>
      <w:r w:rsidRPr="00FF4E85">
        <w:rPr>
          <w:rFonts w:eastAsia="SimSun"/>
          <w:szCs w:val="24"/>
          <w:lang w:eastAsia="zh-CN"/>
        </w:rPr>
        <w:t>AG</w:t>
      </w:r>
      <w:r w:rsidR="00552CB1" w:rsidRPr="00FF4E85">
        <w:rPr>
          <w:rFonts w:eastAsia="SimSun" w:hint="eastAsia"/>
          <w:szCs w:val="24"/>
          <w:lang w:eastAsia="zh-CN"/>
        </w:rPr>
        <w:t>的主要职责是，审议工作重点、计划、运作情况、财务事宜以及与无线电通信全会、研究组和筹备无线电通信大会相关的战略，以及国际电联大会、无线电通信全会或理事会指示开展的具体工作。无线电通信顾问组就促进与其它标准机构、电信标准化部门、电信发展部门和总秘书处的合作与协调建议采取的措施。</w:t>
      </w:r>
    </w:p>
    <w:p w14:paraId="49E8FB18" w14:textId="172DBBCE" w:rsidR="00552CB1" w:rsidRPr="00FF4E85" w:rsidRDefault="00552CB1" w:rsidP="00E76326">
      <w:pPr>
        <w:ind w:firstLineChars="200" w:firstLine="480"/>
        <w:rPr>
          <w:rFonts w:eastAsia="SimSun"/>
          <w:szCs w:val="24"/>
          <w:lang w:eastAsia="zh-CN"/>
        </w:rPr>
      </w:pPr>
      <w:r w:rsidRPr="00FF4E85">
        <w:rPr>
          <w:rFonts w:eastAsia="SimSun" w:hint="eastAsia"/>
          <w:szCs w:val="24"/>
          <w:lang w:eastAsia="zh-CN"/>
        </w:rPr>
        <w:t>经与无线电通信顾问组主席</w:t>
      </w:r>
      <w:r w:rsidR="002F2580" w:rsidRPr="00FF4E85">
        <w:rPr>
          <w:rFonts w:eastAsia="SimSun" w:hint="eastAsia"/>
          <w:szCs w:val="24"/>
          <w:lang w:eastAsia="zh-CN"/>
        </w:rPr>
        <w:t>磋</w:t>
      </w:r>
      <w:r w:rsidRPr="00FF4E85">
        <w:rPr>
          <w:rFonts w:eastAsia="SimSun" w:hint="eastAsia"/>
          <w:szCs w:val="24"/>
          <w:lang w:eastAsia="zh-CN"/>
        </w:rPr>
        <w:t>商确定</w:t>
      </w:r>
      <w:r w:rsidR="00820FCE" w:rsidRPr="00FF4E85">
        <w:rPr>
          <w:rFonts w:eastAsia="SimSun" w:hint="eastAsia"/>
          <w:szCs w:val="24"/>
          <w:lang w:eastAsia="zh-CN"/>
        </w:rPr>
        <w:t>了</w:t>
      </w:r>
      <w:r w:rsidRPr="00FF4E85">
        <w:rPr>
          <w:rFonts w:eastAsia="SimSun" w:hint="eastAsia"/>
          <w:szCs w:val="24"/>
          <w:lang w:eastAsia="zh-CN"/>
        </w:rPr>
        <w:t>会议议程草案，详见</w:t>
      </w:r>
      <w:r w:rsidRPr="00FF4E85">
        <w:rPr>
          <w:rFonts w:eastAsia="SimSun" w:hint="eastAsia"/>
          <w:b/>
          <w:bCs/>
          <w:szCs w:val="24"/>
          <w:lang w:eastAsia="zh-CN"/>
        </w:rPr>
        <w:t>附件</w:t>
      </w:r>
      <w:r w:rsidRPr="00FF4E85">
        <w:rPr>
          <w:rFonts w:eastAsia="SimSun" w:hint="eastAsia"/>
          <w:szCs w:val="24"/>
          <w:lang w:eastAsia="zh-CN"/>
        </w:rPr>
        <w:t>。</w:t>
      </w:r>
    </w:p>
    <w:p w14:paraId="09F5B26C" w14:textId="269570EE" w:rsidR="00552CB1" w:rsidRPr="00FF4E85" w:rsidRDefault="002F2580" w:rsidP="00E76326">
      <w:pPr>
        <w:ind w:firstLineChars="200" w:firstLine="480"/>
        <w:rPr>
          <w:rFonts w:eastAsia="SimSun"/>
          <w:szCs w:val="24"/>
        </w:rPr>
      </w:pPr>
      <w:r w:rsidRPr="00FF4E85">
        <w:rPr>
          <w:rFonts w:eastAsia="SimSun" w:hint="eastAsia"/>
          <w:szCs w:val="24"/>
          <w:lang w:eastAsia="zh-CN"/>
        </w:rPr>
        <w:t>与</w:t>
      </w:r>
      <w:r w:rsidR="00552CB1" w:rsidRPr="00FF4E85">
        <w:rPr>
          <w:rFonts w:eastAsia="SimSun" w:hint="eastAsia"/>
          <w:szCs w:val="24"/>
          <w:lang w:eastAsia="zh-CN"/>
        </w:rPr>
        <w:t>即将召开的</w:t>
      </w:r>
      <w:r w:rsidR="00552CB1" w:rsidRPr="00FF4E85">
        <w:rPr>
          <w:rFonts w:eastAsia="SimSun"/>
          <w:szCs w:val="24"/>
          <w:lang w:eastAsia="zh-CN"/>
        </w:rPr>
        <w:t>RAG</w:t>
      </w:r>
      <w:r w:rsidR="00552CB1" w:rsidRPr="00FF4E85">
        <w:rPr>
          <w:rFonts w:eastAsia="SimSun" w:hint="eastAsia"/>
          <w:szCs w:val="24"/>
          <w:lang w:eastAsia="zh-CN"/>
        </w:rPr>
        <w:t>会议</w:t>
      </w:r>
      <w:r w:rsidRPr="00FF4E85">
        <w:rPr>
          <w:rFonts w:eastAsia="SimSun" w:hint="eastAsia"/>
          <w:szCs w:val="24"/>
          <w:lang w:eastAsia="zh-CN"/>
        </w:rPr>
        <w:t>相关</w:t>
      </w:r>
      <w:r w:rsidR="00552CB1" w:rsidRPr="00FF4E85">
        <w:rPr>
          <w:rFonts w:eastAsia="SimSun" w:hint="eastAsia"/>
          <w:szCs w:val="24"/>
          <w:lang w:eastAsia="zh-CN"/>
        </w:rPr>
        <w:t>的</w:t>
      </w:r>
      <w:r w:rsidR="00C10862" w:rsidRPr="00FF4E85">
        <w:rPr>
          <w:rFonts w:eastAsia="SimSun" w:hint="eastAsia"/>
          <w:szCs w:val="24"/>
          <w:lang w:eastAsia="zh-CN"/>
        </w:rPr>
        <w:t>所有</w:t>
      </w:r>
      <w:r w:rsidR="00552CB1" w:rsidRPr="00FF4E85">
        <w:rPr>
          <w:rFonts w:eastAsia="SimSun" w:hint="eastAsia"/>
          <w:szCs w:val="24"/>
          <w:lang w:eastAsia="zh-CN"/>
        </w:rPr>
        <w:t>文件和行政</w:t>
      </w:r>
      <w:r w:rsidRPr="00FF4E85">
        <w:rPr>
          <w:rFonts w:eastAsia="SimSun" w:hint="eastAsia"/>
          <w:szCs w:val="24"/>
          <w:lang w:eastAsia="zh-CN"/>
        </w:rPr>
        <w:t>管理</w:t>
      </w:r>
      <w:r w:rsidR="00552CB1" w:rsidRPr="00FF4E85">
        <w:rPr>
          <w:rFonts w:eastAsia="SimSun" w:hint="eastAsia"/>
          <w:szCs w:val="24"/>
          <w:lang w:eastAsia="zh-CN"/>
        </w:rPr>
        <w:t>信息</w:t>
      </w:r>
      <w:r w:rsidR="00C10862" w:rsidRPr="00FF4E85">
        <w:rPr>
          <w:rFonts w:eastAsia="SimSun" w:hint="eastAsia"/>
          <w:szCs w:val="24"/>
          <w:lang w:eastAsia="zh-CN"/>
        </w:rPr>
        <w:t>一俟收到，均将</w:t>
      </w:r>
      <w:r w:rsidR="00552CB1" w:rsidRPr="00FF4E85">
        <w:rPr>
          <w:rFonts w:eastAsia="SimSun" w:hint="eastAsia"/>
          <w:szCs w:val="24"/>
        </w:rPr>
        <w:t>在以下国际电联网站</w:t>
      </w:r>
      <w:r w:rsidR="00C10862" w:rsidRPr="00FF4E85">
        <w:rPr>
          <w:rFonts w:eastAsia="SimSun" w:hint="eastAsia"/>
          <w:szCs w:val="24"/>
          <w:lang w:eastAsia="zh-CN"/>
        </w:rPr>
        <w:t>上</w:t>
      </w:r>
      <w:r w:rsidR="00552CB1" w:rsidRPr="00FF4E85">
        <w:rPr>
          <w:rFonts w:eastAsia="SimSun" w:hint="eastAsia"/>
          <w:szCs w:val="24"/>
          <w:lang w:eastAsia="zh-CN"/>
        </w:rPr>
        <w:t>公布</w:t>
      </w:r>
      <w:r w:rsidR="00552CB1" w:rsidRPr="00FF4E85">
        <w:rPr>
          <w:rFonts w:eastAsia="SimSun" w:hint="eastAsia"/>
          <w:szCs w:val="24"/>
        </w:rPr>
        <w:t>：</w:t>
      </w:r>
      <w:bookmarkStart w:id="0" w:name="_Hlk157081094"/>
      <w:r w:rsidR="00DD7822" w:rsidRPr="00FF4E85">
        <w:rPr>
          <w:szCs w:val="24"/>
        </w:rPr>
        <w:fldChar w:fldCharType="begin"/>
      </w:r>
      <w:r w:rsidR="00DD7822" w:rsidRPr="00FF4E85">
        <w:rPr>
          <w:szCs w:val="24"/>
        </w:rPr>
        <w:instrText xml:space="preserve"> HYPERLINK "https://itu.int/rag" </w:instrText>
      </w:r>
      <w:r w:rsidR="00DD7822" w:rsidRPr="00FF4E85">
        <w:rPr>
          <w:szCs w:val="24"/>
        </w:rPr>
      </w:r>
      <w:r w:rsidR="00DD7822" w:rsidRPr="00FF4E85">
        <w:rPr>
          <w:szCs w:val="24"/>
        </w:rPr>
        <w:fldChar w:fldCharType="separate"/>
      </w:r>
      <w:r w:rsidR="00DD7822" w:rsidRPr="00FF4E85">
        <w:rPr>
          <w:rStyle w:val="Hyperlink"/>
          <w:szCs w:val="24"/>
          <w:lang w:val="en-GB"/>
        </w:rPr>
        <w:t>https://itu.int/rag</w:t>
      </w:r>
      <w:r w:rsidR="00DD7822" w:rsidRPr="00FF4E85">
        <w:rPr>
          <w:rStyle w:val="Hyperlink"/>
          <w:szCs w:val="24"/>
          <w:lang w:val="en-GB"/>
        </w:rPr>
        <w:fldChar w:fldCharType="end"/>
      </w:r>
      <w:bookmarkEnd w:id="0"/>
      <w:r w:rsidR="00552CB1" w:rsidRPr="00FF4E85">
        <w:rPr>
          <w:rFonts w:eastAsia="SimSun" w:hint="eastAsia"/>
          <w:szCs w:val="24"/>
        </w:rPr>
        <w:t>。</w:t>
      </w:r>
    </w:p>
    <w:p w14:paraId="31CA7F86" w14:textId="77777777" w:rsidR="00552CB1" w:rsidRPr="00FF4E85" w:rsidRDefault="00552CB1" w:rsidP="00E76326">
      <w:pPr>
        <w:pStyle w:val="Headingb"/>
        <w:rPr>
          <w:rFonts w:eastAsia="SimSun"/>
          <w:szCs w:val="24"/>
          <w:lang w:eastAsia="zh-CN"/>
        </w:rPr>
      </w:pPr>
      <w:r w:rsidRPr="00FF4E85">
        <w:rPr>
          <w:rFonts w:eastAsia="SimSun" w:hint="eastAsia"/>
          <w:szCs w:val="24"/>
          <w:lang w:eastAsia="zh-CN"/>
        </w:rPr>
        <w:t>文稿</w:t>
      </w:r>
    </w:p>
    <w:p w14:paraId="408B0A8D" w14:textId="165D2F90" w:rsidR="00552CB1" w:rsidRPr="00FF4E85" w:rsidRDefault="00552CB1" w:rsidP="00E76326">
      <w:pPr>
        <w:ind w:firstLineChars="200" w:firstLine="480"/>
        <w:rPr>
          <w:rFonts w:eastAsia="SimSun"/>
          <w:b/>
          <w:szCs w:val="24"/>
          <w:lang w:eastAsia="zh-CN"/>
        </w:rPr>
      </w:pPr>
      <w:r w:rsidRPr="00FF4E85">
        <w:rPr>
          <w:rFonts w:eastAsia="SimSun" w:hint="eastAsia"/>
          <w:szCs w:val="24"/>
          <w:lang w:eastAsia="zh-CN"/>
        </w:rPr>
        <w:t>文稿应以通过以下地址提交无线电通信局（</w:t>
      </w:r>
      <w:r w:rsidRPr="00FF4E85">
        <w:rPr>
          <w:rFonts w:eastAsia="SimSun"/>
          <w:szCs w:val="24"/>
          <w:lang w:eastAsia="zh-CN"/>
        </w:rPr>
        <w:t>BR</w:t>
      </w:r>
      <w:r w:rsidRPr="00FF4E85">
        <w:rPr>
          <w:rFonts w:eastAsia="SimSun" w:hint="eastAsia"/>
          <w:szCs w:val="24"/>
          <w:lang w:eastAsia="zh-CN"/>
        </w:rPr>
        <w:t>）：</w:t>
      </w:r>
      <w:hyperlink r:id="rId8" w:history="1">
        <w:r w:rsidRPr="00FF4E85">
          <w:rPr>
            <w:rStyle w:val="Hyperlink"/>
            <w:szCs w:val="24"/>
          </w:rPr>
          <w:t>brrag@itu.int</w:t>
        </w:r>
      </w:hyperlink>
      <w:r w:rsidR="00195256" w:rsidRPr="00FF4E85">
        <w:rPr>
          <w:rFonts w:hint="eastAsia"/>
          <w:szCs w:val="24"/>
          <w:lang w:eastAsia="zh-CN"/>
        </w:rPr>
        <w:t>（</w:t>
      </w:r>
      <w:r w:rsidR="00FC11D4" w:rsidRPr="00FF4E85">
        <w:rPr>
          <w:rFonts w:eastAsia="SimSun" w:hint="eastAsia"/>
          <w:szCs w:val="24"/>
          <w:lang w:eastAsia="zh-CN"/>
        </w:rPr>
        <w:t>参</w:t>
      </w:r>
      <w:r w:rsidRPr="00FF4E85">
        <w:rPr>
          <w:rFonts w:eastAsia="SimSun" w:hint="eastAsia"/>
          <w:szCs w:val="24"/>
          <w:lang w:eastAsia="zh-CN"/>
        </w:rPr>
        <w:t>照</w:t>
      </w:r>
      <w:r w:rsidR="00195256" w:rsidRPr="00FF4E85">
        <w:rPr>
          <w:rFonts w:eastAsia="SimSun" w:hint="eastAsia"/>
          <w:szCs w:val="24"/>
          <w:lang w:eastAsia="zh-CN"/>
        </w:rPr>
        <w:t>R</w:t>
      </w:r>
      <w:r w:rsidR="00195256" w:rsidRPr="00FF4E85">
        <w:rPr>
          <w:rFonts w:eastAsia="SimSun"/>
          <w:szCs w:val="24"/>
          <w:lang w:eastAsia="zh-CN"/>
        </w:rPr>
        <w:t>AG</w:t>
      </w:r>
      <w:r w:rsidR="00195256" w:rsidRPr="00FF4E85">
        <w:rPr>
          <w:rFonts w:eastAsia="SimSun" w:hint="eastAsia"/>
          <w:szCs w:val="24"/>
          <w:lang w:eastAsia="zh-CN"/>
        </w:rPr>
        <w:t>网站</w:t>
      </w:r>
      <w:r w:rsidRPr="00FF4E85">
        <w:rPr>
          <w:rFonts w:eastAsia="SimSun" w:hint="eastAsia"/>
          <w:szCs w:val="24"/>
          <w:lang w:eastAsia="zh-CN"/>
        </w:rPr>
        <w:t>中的电子邮件地址</w:t>
      </w:r>
      <w:r w:rsidR="00195256" w:rsidRPr="00FF4E85">
        <w:rPr>
          <w:rFonts w:eastAsia="SimSun" w:hint="eastAsia"/>
          <w:szCs w:val="24"/>
          <w:lang w:eastAsia="zh-CN"/>
        </w:rPr>
        <w:t>）并</w:t>
      </w:r>
      <w:r w:rsidRPr="00FF4E85">
        <w:rPr>
          <w:rFonts w:eastAsia="SimSun" w:hint="eastAsia"/>
          <w:szCs w:val="24"/>
          <w:lang w:eastAsia="zh-CN"/>
        </w:rPr>
        <w:t>抄送无线电通信顾问组正副主席。</w:t>
      </w:r>
    </w:p>
    <w:p w14:paraId="7B199120" w14:textId="58FD13B9" w:rsidR="008B3EC4" w:rsidRPr="00FF4E85" w:rsidRDefault="00CD4BE5" w:rsidP="00E76326">
      <w:pPr>
        <w:ind w:firstLineChars="200" w:firstLine="480"/>
        <w:rPr>
          <w:szCs w:val="24"/>
          <w:lang w:eastAsia="zh-CN"/>
        </w:rPr>
      </w:pPr>
      <w:r w:rsidRPr="00FF4E85">
        <w:rPr>
          <w:rFonts w:hint="eastAsia"/>
          <w:szCs w:val="24"/>
          <w:lang w:eastAsia="zh-CN"/>
        </w:rPr>
        <w:t>为确保用国际电联六种语文翻译顾问组的文件，应在</w:t>
      </w:r>
      <w:r w:rsidRPr="00FF4E85">
        <w:rPr>
          <w:rFonts w:hint="eastAsia"/>
          <w:b/>
          <w:bCs/>
          <w:szCs w:val="24"/>
          <w:lang w:eastAsia="zh-CN"/>
        </w:rPr>
        <w:t>2</w:t>
      </w:r>
      <w:r w:rsidRPr="00FF4E85">
        <w:rPr>
          <w:b/>
          <w:bCs/>
          <w:szCs w:val="24"/>
          <w:lang w:eastAsia="zh-CN"/>
        </w:rPr>
        <w:t>025</w:t>
      </w:r>
      <w:r w:rsidRPr="00FF4E85">
        <w:rPr>
          <w:rFonts w:hint="eastAsia"/>
          <w:b/>
          <w:bCs/>
          <w:szCs w:val="24"/>
          <w:lang w:eastAsia="zh-CN"/>
        </w:rPr>
        <w:t>年</w:t>
      </w:r>
      <w:r w:rsidRPr="00FF4E85">
        <w:rPr>
          <w:b/>
          <w:bCs/>
          <w:szCs w:val="24"/>
          <w:lang w:eastAsia="zh-CN"/>
        </w:rPr>
        <w:t>3</w:t>
      </w:r>
      <w:r w:rsidRPr="00FF4E85">
        <w:rPr>
          <w:rFonts w:hint="eastAsia"/>
          <w:b/>
          <w:bCs/>
          <w:szCs w:val="24"/>
          <w:lang w:eastAsia="zh-CN"/>
        </w:rPr>
        <w:t>月</w:t>
      </w:r>
      <w:r w:rsidRPr="00FF4E85">
        <w:rPr>
          <w:rFonts w:hint="eastAsia"/>
          <w:b/>
          <w:bCs/>
          <w:szCs w:val="24"/>
          <w:lang w:eastAsia="zh-CN"/>
        </w:rPr>
        <w:t>31</w:t>
      </w:r>
      <w:r w:rsidRPr="00FF4E85">
        <w:rPr>
          <w:rFonts w:hint="eastAsia"/>
          <w:b/>
          <w:bCs/>
          <w:szCs w:val="24"/>
          <w:lang w:eastAsia="zh-CN"/>
        </w:rPr>
        <w:t>日</w:t>
      </w:r>
      <w:r w:rsidRPr="00FF4E85">
        <w:rPr>
          <w:rFonts w:hint="eastAsia"/>
          <w:szCs w:val="24"/>
          <w:lang w:eastAsia="zh-CN"/>
        </w:rPr>
        <w:t>前提交文稿。晚于该截止日期收到的文稿将仅以原始语文公布。</w:t>
      </w:r>
    </w:p>
    <w:p w14:paraId="4A9B0778" w14:textId="77777777" w:rsidR="00552CB1" w:rsidRPr="00FF4E85" w:rsidRDefault="00552CB1" w:rsidP="00E76326">
      <w:pPr>
        <w:pStyle w:val="Headingb"/>
        <w:rPr>
          <w:rFonts w:eastAsia="SimSun"/>
          <w:szCs w:val="24"/>
          <w:lang w:eastAsia="zh-CN"/>
        </w:rPr>
      </w:pPr>
      <w:r w:rsidRPr="00FF4E85">
        <w:rPr>
          <w:rFonts w:eastAsia="SimSun" w:hint="eastAsia"/>
          <w:szCs w:val="24"/>
          <w:lang w:eastAsia="zh-CN"/>
        </w:rPr>
        <w:t>会议时间安排</w:t>
      </w:r>
    </w:p>
    <w:p w14:paraId="7EDE54D5" w14:textId="4F1DCDB5" w:rsidR="00881E48" w:rsidRPr="00FF4E85" w:rsidRDefault="00CD4BE5" w:rsidP="00E76326">
      <w:pPr>
        <w:ind w:firstLineChars="200" w:firstLine="480"/>
        <w:rPr>
          <w:rFonts w:eastAsia="SimSun" w:cs="Times New Roman"/>
          <w:szCs w:val="24"/>
          <w:lang w:eastAsia="zh-CN"/>
        </w:rPr>
      </w:pPr>
      <w:r w:rsidRPr="00FF4E85">
        <w:rPr>
          <w:rFonts w:eastAsia="SimSun" w:cs="Times New Roman" w:hint="eastAsia"/>
          <w:szCs w:val="24"/>
          <w:lang w:eastAsia="zh-CN"/>
        </w:rPr>
        <w:t>顾问组会议将于</w:t>
      </w:r>
      <w:r w:rsidRPr="00FF4E85">
        <w:rPr>
          <w:rFonts w:eastAsia="SimSun" w:cs="Times New Roman" w:hint="eastAsia"/>
          <w:szCs w:val="24"/>
          <w:lang w:eastAsia="zh-CN"/>
        </w:rPr>
        <w:t>4</w:t>
      </w:r>
      <w:r w:rsidRPr="00FF4E85">
        <w:rPr>
          <w:rFonts w:eastAsia="SimSun" w:cs="Times New Roman" w:hint="eastAsia"/>
          <w:szCs w:val="24"/>
          <w:lang w:eastAsia="zh-CN"/>
        </w:rPr>
        <w:t>月</w:t>
      </w:r>
      <w:r w:rsidRPr="00FF4E85">
        <w:rPr>
          <w:rFonts w:eastAsia="SimSun" w:cs="Times New Roman" w:hint="eastAsia"/>
          <w:szCs w:val="24"/>
          <w:lang w:eastAsia="zh-CN"/>
        </w:rPr>
        <w:t>1</w:t>
      </w:r>
      <w:r w:rsidRPr="00FF4E85">
        <w:rPr>
          <w:rFonts w:eastAsia="SimSun" w:cs="Times New Roman"/>
          <w:szCs w:val="24"/>
          <w:lang w:eastAsia="zh-CN"/>
        </w:rPr>
        <w:t>4</w:t>
      </w:r>
      <w:r w:rsidRPr="00FF4E85">
        <w:rPr>
          <w:rFonts w:eastAsia="SimSun" w:cs="Times New Roman" w:hint="eastAsia"/>
          <w:szCs w:val="24"/>
          <w:lang w:eastAsia="zh-CN"/>
        </w:rPr>
        <w:t>日上午</w:t>
      </w:r>
      <w:r w:rsidRPr="00FF4E85">
        <w:rPr>
          <w:rFonts w:eastAsia="SimSun" w:cs="Times New Roman" w:hint="eastAsia"/>
          <w:szCs w:val="24"/>
          <w:lang w:eastAsia="zh-CN"/>
        </w:rPr>
        <w:t>9</w:t>
      </w:r>
      <w:r w:rsidRPr="00FF4E85">
        <w:rPr>
          <w:rFonts w:eastAsia="SimSun" w:cs="Times New Roman" w:hint="eastAsia"/>
          <w:szCs w:val="24"/>
          <w:lang w:eastAsia="zh-CN"/>
        </w:rPr>
        <w:t>时</w:t>
      </w:r>
      <w:r w:rsidRPr="00FF4E85">
        <w:rPr>
          <w:rFonts w:eastAsia="SimSun" w:cs="Times New Roman" w:hint="eastAsia"/>
          <w:szCs w:val="24"/>
          <w:lang w:eastAsia="zh-CN"/>
        </w:rPr>
        <w:t>30</w:t>
      </w:r>
      <w:r w:rsidRPr="00FF4E85">
        <w:rPr>
          <w:rFonts w:eastAsia="SimSun" w:cs="Times New Roman" w:hint="eastAsia"/>
          <w:szCs w:val="24"/>
          <w:lang w:eastAsia="zh-CN"/>
        </w:rPr>
        <w:t>分开始审议工作。</w:t>
      </w:r>
    </w:p>
    <w:p w14:paraId="32A54984" w14:textId="4A6424A3" w:rsidR="00C10862" w:rsidRPr="00FF4E85" w:rsidRDefault="00C10862" w:rsidP="00E76326">
      <w:pPr>
        <w:ind w:firstLineChars="200" w:firstLine="480"/>
        <w:rPr>
          <w:rFonts w:eastAsia="SimSun" w:cs="Times New Roman"/>
          <w:szCs w:val="24"/>
          <w:lang w:eastAsia="zh-CN"/>
        </w:rPr>
      </w:pPr>
      <w:r w:rsidRPr="00FF4E85">
        <w:rPr>
          <w:rFonts w:eastAsia="SimSun" w:cs="Times New Roman" w:hint="eastAsia"/>
          <w:szCs w:val="24"/>
          <w:lang w:eastAsia="zh-CN"/>
        </w:rPr>
        <w:t>在输入文稿的截止日期过去后，将在</w:t>
      </w:r>
      <w:r w:rsidRPr="00FF4E85">
        <w:rPr>
          <w:rFonts w:eastAsia="SimSun" w:cs="Times New Roman" w:hint="eastAsia"/>
          <w:szCs w:val="24"/>
          <w:lang w:eastAsia="zh-CN"/>
        </w:rPr>
        <w:t>RAG</w:t>
      </w:r>
      <w:r w:rsidRPr="00FF4E85">
        <w:rPr>
          <w:rFonts w:eastAsia="SimSun" w:cs="Times New Roman" w:hint="eastAsia"/>
          <w:szCs w:val="24"/>
          <w:lang w:eastAsia="zh-CN"/>
        </w:rPr>
        <w:t>网页上发布详尽的时间管理计划。</w:t>
      </w:r>
    </w:p>
    <w:p w14:paraId="5EDF9CCB" w14:textId="4D68F257" w:rsidR="005D4863" w:rsidRPr="00FF4E85" w:rsidRDefault="00881E48" w:rsidP="00E76326">
      <w:pPr>
        <w:pStyle w:val="Headingb"/>
        <w:rPr>
          <w:szCs w:val="24"/>
          <w:lang w:eastAsia="zh-CN"/>
        </w:rPr>
      </w:pPr>
      <w:r w:rsidRPr="00FF4E85">
        <w:rPr>
          <w:rFonts w:hint="eastAsia"/>
          <w:szCs w:val="24"/>
          <w:lang w:eastAsia="zh-CN"/>
        </w:rPr>
        <w:t>远程参会</w:t>
      </w:r>
      <w:r w:rsidR="00C10862" w:rsidRPr="00FF4E85">
        <w:rPr>
          <w:rFonts w:hint="eastAsia"/>
          <w:szCs w:val="24"/>
          <w:lang w:eastAsia="zh-CN"/>
        </w:rPr>
        <w:t>、口译和网播</w:t>
      </w:r>
    </w:p>
    <w:p w14:paraId="43EDFDED" w14:textId="53B6A830" w:rsidR="00881E48" w:rsidRPr="00FF4E85" w:rsidRDefault="00C10862" w:rsidP="00E76326">
      <w:pPr>
        <w:ind w:firstLineChars="200" w:firstLine="480"/>
        <w:rPr>
          <w:szCs w:val="24"/>
          <w:lang w:eastAsia="zh-CN"/>
        </w:rPr>
      </w:pPr>
      <w:r w:rsidRPr="00FF4E85">
        <w:rPr>
          <w:rFonts w:hint="eastAsia"/>
          <w:szCs w:val="24"/>
          <w:lang w:eastAsia="zh-CN"/>
        </w:rPr>
        <w:t>RAG</w:t>
      </w:r>
      <w:r w:rsidRPr="00FF4E85">
        <w:rPr>
          <w:rFonts w:hint="eastAsia"/>
          <w:szCs w:val="24"/>
          <w:lang w:eastAsia="zh-CN"/>
        </w:rPr>
        <w:t>会议将使用</w:t>
      </w:r>
      <w:hyperlink r:id="rId9" w:history="1">
        <w:r w:rsidR="00E538F7" w:rsidRPr="00FF4E85">
          <w:rPr>
            <w:rStyle w:val="Hyperlink"/>
            <w:szCs w:val="24"/>
            <w:lang w:eastAsia="zh-CN"/>
          </w:rPr>
          <w:t>Zoom</w:t>
        </w:r>
      </w:hyperlink>
      <w:r w:rsidRPr="00FF4E85">
        <w:rPr>
          <w:rFonts w:hint="eastAsia"/>
          <w:szCs w:val="24"/>
          <w:lang w:eastAsia="zh-CN"/>
        </w:rPr>
        <w:t>平台</w:t>
      </w:r>
      <w:r w:rsidR="00FC11D4" w:rsidRPr="00FF4E85">
        <w:rPr>
          <w:rFonts w:hint="eastAsia"/>
          <w:szCs w:val="24"/>
          <w:lang w:eastAsia="zh-CN"/>
        </w:rPr>
        <w:t>提供远程参会的机会</w:t>
      </w:r>
      <w:r w:rsidR="00881E48" w:rsidRPr="00FF4E85">
        <w:rPr>
          <w:rFonts w:hint="eastAsia"/>
          <w:szCs w:val="24"/>
          <w:lang w:eastAsia="zh-CN"/>
        </w:rPr>
        <w:t>。</w:t>
      </w:r>
    </w:p>
    <w:p w14:paraId="78AB7FB6" w14:textId="215F22DD" w:rsidR="00881E48" w:rsidRPr="00FF4E85" w:rsidRDefault="00C10862" w:rsidP="00E76326">
      <w:pPr>
        <w:ind w:firstLineChars="200" w:firstLine="480"/>
        <w:rPr>
          <w:szCs w:val="24"/>
          <w:lang w:eastAsia="zh-CN"/>
        </w:rPr>
      </w:pPr>
      <w:r w:rsidRPr="00FF4E85">
        <w:rPr>
          <w:rFonts w:hint="eastAsia"/>
          <w:szCs w:val="24"/>
          <w:lang w:eastAsia="zh-CN"/>
        </w:rPr>
        <w:t>同时</w:t>
      </w:r>
      <w:r w:rsidR="00FC11D4" w:rsidRPr="00FF4E85">
        <w:rPr>
          <w:rFonts w:hint="eastAsia"/>
          <w:szCs w:val="24"/>
          <w:lang w:eastAsia="zh-CN"/>
        </w:rPr>
        <w:t>还将</w:t>
      </w:r>
      <w:r w:rsidRPr="00FF4E85">
        <w:rPr>
          <w:rFonts w:hint="eastAsia"/>
          <w:szCs w:val="24"/>
          <w:lang w:eastAsia="zh-CN"/>
        </w:rPr>
        <w:t>以国际电联的六种正式语文进行同声传译。</w:t>
      </w:r>
    </w:p>
    <w:p w14:paraId="2B09A769" w14:textId="3834CF7B" w:rsidR="00C10862" w:rsidRPr="00FF4E85" w:rsidRDefault="00C10862" w:rsidP="00E76326">
      <w:pPr>
        <w:ind w:firstLineChars="200" w:firstLine="480"/>
        <w:rPr>
          <w:szCs w:val="24"/>
          <w:lang w:eastAsia="zh-CN"/>
        </w:rPr>
      </w:pPr>
      <w:r w:rsidRPr="00FF4E85">
        <w:rPr>
          <w:rFonts w:hint="eastAsia"/>
          <w:szCs w:val="24"/>
          <w:lang w:eastAsia="zh-CN"/>
        </w:rPr>
        <w:t>会议期间</w:t>
      </w:r>
      <w:r w:rsidR="00855A1E" w:rsidRPr="00FF4E85">
        <w:rPr>
          <w:rFonts w:hint="eastAsia"/>
          <w:szCs w:val="24"/>
          <w:lang w:eastAsia="zh-CN"/>
        </w:rPr>
        <w:t>将进行</w:t>
      </w:r>
      <w:r w:rsidR="00FC11D4" w:rsidRPr="00FF4E85">
        <w:rPr>
          <w:rFonts w:hint="eastAsia"/>
          <w:szCs w:val="24"/>
          <w:lang w:eastAsia="zh-CN"/>
        </w:rPr>
        <w:t>会议</w:t>
      </w:r>
      <w:r w:rsidR="00855A1E" w:rsidRPr="00FF4E85">
        <w:rPr>
          <w:rFonts w:hint="eastAsia"/>
          <w:szCs w:val="24"/>
          <w:lang w:eastAsia="zh-CN"/>
        </w:rPr>
        <w:t>网播，同时还将</w:t>
      </w:r>
      <w:r w:rsidR="00FC11D4" w:rsidRPr="00FF4E85">
        <w:rPr>
          <w:rFonts w:hint="eastAsia"/>
          <w:szCs w:val="24"/>
          <w:lang w:eastAsia="zh-CN"/>
        </w:rPr>
        <w:t>用六种语文</w:t>
      </w:r>
      <w:r w:rsidR="00855A1E" w:rsidRPr="00FF4E85">
        <w:rPr>
          <w:rFonts w:hint="eastAsia"/>
          <w:szCs w:val="24"/>
          <w:lang w:eastAsia="zh-CN"/>
        </w:rPr>
        <w:t>录制，供</w:t>
      </w:r>
      <w:r w:rsidRPr="00FF4E85">
        <w:rPr>
          <w:rFonts w:hint="eastAsia"/>
          <w:szCs w:val="24"/>
          <w:lang w:eastAsia="zh-CN"/>
        </w:rPr>
        <w:t>会议</w:t>
      </w:r>
      <w:r w:rsidR="00FC11D4" w:rsidRPr="00FF4E85">
        <w:rPr>
          <w:rFonts w:hint="eastAsia"/>
          <w:szCs w:val="24"/>
          <w:lang w:eastAsia="zh-CN"/>
        </w:rPr>
        <w:t>间和会议</w:t>
      </w:r>
      <w:r w:rsidRPr="00FF4E85">
        <w:rPr>
          <w:rFonts w:hint="eastAsia"/>
          <w:szCs w:val="24"/>
          <w:lang w:eastAsia="zh-CN"/>
        </w:rPr>
        <w:t>结束后观看。</w:t>
      </w:r>
    </w:p>
    <w:p w14:paraId="489BE1F7" w14:textId="0D68B959" w:rsidR="00552CB1" w:rsidRPr="00FF4E85" w:rsidRDefault="00552CB1" w:rsidP="00E76326">
      <w:pPr>
        <w:pStyle w:val="Headingb"/>
        <w:rPr>
          <w:rFonts w:eastAsia="SimSun"/>
          <w:szCs w:val="24"/>
          <w:lang w:eastAsia="zh-CN"/>
        </w:rPr>
      </w:pPr>
      <w:r w:rsidRPr="00FF4E85">
        <w:rPr>
          <w:rFonts w:eastAsia="SimSun" w:hint="eastAsia"/>
          <w:szCs w:val="24"/>
          <w:lang w:eastAsia="zh-CN"/>
        </w:rPr>
        <w:lastRenderedPageBreak/>
        <w:t>注册</w:t>
      </w:r>
    </w:p>
    <w:p w14:paraId="1F388AD6" w14:textId="267817E2" w:rsidR="00552CB1" w:rsidRPr="00FF4E85" w:rsidRDefault="00552CB1" w:rsidP="00E76326">
      <w:pPr>
        <w:ind w:firstLineChars="200" w:firstLine="480"/>
        <w:rPr>
          <w:rFonts w:eastAsia="SimSun"/>
          <w:szCs w:val="24"/>
          <w:lang w:eastAsia="zh-CN"/>
        </w:rPr>
      </w:pPr>
      <w:r w:rsidRPr="00FF4E85">
        <w:rPr>
          <w:rFonts w:eastAsia="SimSun" w:hint="eastAsia"/>
          <w:szCs w:val="24"/>
          <w:lang w:eastAsia="zh-CN"/>
        </w:rPr>
        <w:t>参加会议需提前</w:t>
      </w:r>
      <w:r w:rsidR="00855A1E" w:rsidRPr="00FF4E85">
        <w:rPr>
          <w:rFonts w:eastAsia="SimSun" w:hint="eastAsia"/>
          <w:szCs w:val="24"/>
          <w:lang w:eastAsia="zh-CN"/>
        </w:rPr>
        <w:t>注册，而</w:t>
      </w:r>
      <w:r w:rsidRPr="00FF4E85">
        <w:rPr>
          <w:rFonts w:eastAsia="SimSun" w:hint="eastAsia"/>
          <w:szCs w:val="24"/>
          <w:lang w:eastAsia="zh-CN"/>
        </w:rPr>
        <w:t>且只能通过在线方式</w:t>
      </w:r>
      <w:r w:rsidR="00855A1E" w:rsidRPr="00FF4E85">
        <w:rPr>
          <w:rFonts w:eastAsia="SimSun" w:hint="eastAsia"/>
          <w:szCs w:val="24"/>
          <w:lang w:eastAsia="zh-CN"/>
        </w:rPr>
        <w:t>进行</w:t>
      </w:r>
      <w:r w:rsidRPr="00FF4E85">
        <w:rPr>
          <w:rFonts w:eastAsia="SimSun" w:hint="eastAsia"/>
          <w:szCs w:val="24"/>
          <w:lang w:eastAsia="zh-CN"/>
        </w:rPr>
        <w:t>。</w:t>
      </w:r>
      <w:r w:rsidRPr="00FF4E85">
        <w:rPr>
          <w:rFonts w:eastAsia="SimSun"/>
          <w:szCs w:val="24"/>
          <w:lang w:eastAsia="zh-CN"/>
        </w:rPr>
        <w:t>要求与会者先填妥在线注册申请表，随后获得</w:t>
      </w:r>
      <w:r w:rsidRPr="00FF4E85">
        <w:rPr>
          <w:rFonts w:eastAsia="SimSun" w:hint="eastAsia"/>
          <w:szCs w:val="24"/>
          <w:lang w:eastAsia="zh-CN"/>
        </w:rPr>
        <w:t>负责</w:t>
      </w:r>
      <w:r w:rsidRPr="00FF4E85">
        <w:rPr>
          <w:rFonts w:eastAsia="SimSun"/>
          <w:szCs w:val="24"/>
          <w:lang w:eastAsia="zh-CN"/>
        </w:rPr>
        <w:t>ITU-R</w:t>
      </w:r>
      <w:r w:rsidRPr="00FF4E85">
        <w:rPr>
          <w:rFonts w:eastAsia="SimSun"/>
          <w:szCs w:val="24"/>
          <w:lang w:eastAsia="zh-CN"/>
        </w:rPr>
        <w:t>活动注册</w:t>
      </w:r>
      <w:r w:rsidRPr="00FF4E85">
        <w:rPr>
          <w:rFonts w:eastAsia="SimSun" w:hint="eastAsia"/>
          <w:szCs w:val="24"/>
          <w:lang w:eastAsia="zh-CN"/>
        </w:rPr>
        <w:t>的</w:t>
      </w:r>
      <w:r w:rsidRPr="00FF4E85">
        <w:rPr>
          <w:rFonts w:eastAsia="SimSun"/>
          <w:szCs w:val="24"/>
          <w:lang w:eastAsia="zh-CN"/>
        </w:rPr>
        <w:t>指定联系人（</w:t>
      </w:r>
      <w:r w:rsidRPr="00FF4E85">
        <w:rPr>
          <w:rFonts w:eastAsia="SimSun"/>
          <w:szCs w:val="24"/>
          <w:lang w:eastAsia="zh-CN"/>
        </w:rPr>
        <w:t>DFP</w:t>
      </w:r>
      <w:r w:rsidRPr="00FF4E85">
        <w:rPr>
          <w:rFonts w:eastAsia="SimSun"/>
          <w:szCs w:val="24"/>
          <w:lang w:eastAsia="zh-CN"/>
        </w:rPr>
        <w:t>）的批准。</w:t>
      </w:r>
    </w:p>
    <w:p w14:paraId="34C685DF" w14:textId="41580F4E" w:rsidR="00552CB1" w:rsidRPr="00FF4E85" w:rsidRDefault="00552CB1" w:rsidP="00E76326">
      <w:pPr>
        <w:ind w:firstLineChars="200" w:firstLine="480"/>
        <w:rPr>
          <w:rFonts w:eastAsia="SimSun"/>
          <w:szCs w:val="24"/>
          <w:lang w:eastAsia="zh-CN"/>
        </w:rPr>
      </w:pPr>
      <w:r w:rsidRPr="00FF4E85">
        <w:rPr>
          <w:rFonts w:eastAsia="SimSun" w:hint="eastAsia"/>
          <w:szCs w:val="24"/>
          <w:lang w:eastAsia="zh-CN"/>
        </w:rPr>
        <w:t>与会者可在</w:t>
      </w:r>
      <w:r w:rsidR="00195256" w:rsidRPr="00FF4E85">
        <w:rPr>
          <w:rFonts w:eastAsia="SimSun" w:hint="eastAsia"/>
          <w:szCs w:val="24"/>
          <w:lang w:eastAsia="zh-CN"/>
        </w:rPr>
        <w:t>R</w:t>
      </w:r>
      <w:r w:rsidR="00195256" w:rsidRPr="00FF4E85">
        <w:rPr>
          <w:rFonts w:eastAsia="SimSun"/>
          <w:szCs w:val="24"/>
          <w:lang w:eastAsia="zh-CN"/>
        </w:rPr>
        <w:t>AG</w:t>
      </w:r>
      <w:r w:rsidR="00195256" w:rsidRPr="00FF4E85">
        <w:rPr>
          <w:rFonts w:eastAsia="SimSun" w:hint="eastAsia"/>
          <w:szCs w:val="24"/>
          <w:lang w:eastAsia="zh-CN"/>
        </w:rPr>
        <w:t>网站</w:t>
      </w:r>
      <w:r w:rsidR="00742A3F" w:rsidRPr="00FF4E85">
        <w:rPr>
          <w:rFonts w:eastAsia="SimSun" w:hint="eastAsia"/>
          <w:szCs w:val="24"/>
          <w:lang w:eastAsia="zh-CN"/>
        </w:rPr>
        <w:t>了解有关</w:t>
      </w:r>
      <w:r w:rsidRPr="00FF4E85">
        <w:rPr>
          <w:rFonts w:eastAsia="SimSun" w:hint="eastAsia"/>
          <w:szCs w:val="24"/>
          <w:lang w:eastAsia="zh-CN"/>
        </w:rPr>
        <w:t>代表注册的必要信息</w:t>
      </w:r>
      <w:r w:rsidR="00E538F7" w:rsidRPr="00FF4E85">
        <w:rPr>
          <w:rFonts w:eastAsia="SimSun" w:hint="eastAsia"/>
          <w:szCs w:val="24"/>
          <w:lang w:eastAsia="zh-CN"/>
        </w:rPr>
        <w:t>。</w:t>
      </w:r>
    </w:p>
    <w:p w14:paraId="67CC12A9" w14:textId="585FCA9E" w:rsidR="005D4863" w:rsidRPr="00FF4E85" w:rsidRDefault="005D4863" w:rsidP="00E76326">
      <w:pPr>
        <w:pStyle w:val="Headingb"/>
        <w:rPr>
          <w:szCs w:val="24"/>
          <w:lang w:eastAsia="zh-CN"/>
        </w:rPr>
      </w:pPr>
      <w:r w:rsidRPr="00FF4E85">
        <w:rPr>
          <w:rFonts w:hint="eastAsia"/>
          <w:szCs w:val="24"/>
          <w:lang w:eastAsia="zh-CN"/>
        </w:rPr>
        <w:t>一般信息</w:t>
      </w:r>
    </w:p>
    <w:p w14:paraId="2570E85E" w14:textId="14D2F01B" w:rsidR="005D4863" w:rsidRPr="00FF4E85" w:rsidRDefault="009E6D43" w:rsidP="00E76326">
      <w:pPr>
        <w:ind w:firstLineChars="200" w:firstLine="480"/>
        <w:rPr>
          <w:szCs w:val="24"/>
        </w:rPr>
      </w:pPr>
      <w:r w:rsidRPr="00FF4E85">
        <w:rPr>
          <w:rFonts w:hint="eastAsia"/>
          <w:szCs w:val="24"/>
        </w:rPr>
        <w:t>请访问</w:t>
      </w:r>
      <w:r w:rsidRPr="00FF4E85">
        <w:rPr>
          <w:rFonts w:hint="eastAsia"/>
          <w:szCs w:val="24"/>
        </w:rPr>
        <w:t>RAG</w:t>
      </w:r>
      <w:r w:rsidRPr="00FF4E85">
        <w:rPr>
          <w:rFonts w:hint="eastAsia"/>
          <w:szCs w:val="24"/>
        </w:rPr>
        <w:t>网站：</w:t>
      </w:r>
      <w:hyperlink r:id="rId10" w:history="1">
        <w:r w:rsidR="008B3EC4" w:rsidRPr="00FF4E85">
          <w:rPr>
            <w:rStyle w:val="Hyperlink"/>
            <w:szCs w:val="24"/>
            <w:lang w:val="en-GB"/>
          </w:rPr>
          <w:t>https://itu.int/rag</w:t>
        </w:r>
      </w:hyperlink>
      <w:r w:rsidRPr="00FF4E85">
        <w:rPr>
          <w:rFonts w:hint="eastAsia"/>
          <w:szCs w:val="24"/>
          <w:lang w:eastAsia="zh-CN"/>
        </w:rPr>
        <w:t>，以</w:t>
      </w:r>
      <w:r w:rsidRPr="00FF4E85">
        <w:rPr>
          <w:rFonts w:hint="eastAsia"/>
          <w:szCs w:val="24"/>
        </w:rPr>
        <w:t>了解更多信息。</w:t>
      </w:r>
    </w:p>
    <w:p w14:paraId="3F0A9268" w14:textId="069B5FAD" w:rsidR="00552CB1" w:rsidRPr="00FF4E85" w:rsidRDefault="00552CB1" w:rsidP="00E76326">
      <w:pPr>
        <w:ind w:firstLineChars="200" w:firstLine="480"/>
        <w:rPr>
          <w:rFonts w:eastAsia="SimSun"/>
          <w:szCs w:val="24"/>
          <w:lang w:eastAsia="zh-CN"/>
        </w:rPr>
      </w:pPr>
      <w:r w:rsidRPr="00FF4E85">
        <w:rPr>
          <w:rFonts w:eastAsia="SimSun" w:hint="eastAsia"/>
          <w:szCs w:val="24"/>
          <w:lang w:eastAsia="zh-CN"/>
        </w:rPr>
        <w:t>如有与本行政通函相关的问题，请与无线电通信局联系（无线电通信局联系人：</w:t>
      </w:r>
      <w:r w:rsidRPr="00FF4E85">
        <w:rPr>
          <w:rFonts w:eastAsia="SimSun"/>
          <w:szCs w:val="24"/>
          <w:lang w:eastAsia="zh-CN"/>
        </w:rPr>
        <w:br/>
      </w:r>
      <w:r w:rsidR="00CD4BE5" w:rsidRPr="00FF4E85">
        <w:rPr>
          <w:szCs w:val="24"/>
          <w:lang w:eastAsia="zh-CN"/>
        </w:rPr>
        <w:t xml:space="preserve">Diana </w:t>
      </w:r>
      <w:proofErr w:type="spellStart"/>
      <w:r w:rsidR="00CD4BE5" w:rsidRPr="00FF4E85">
        <w:rPr>
          <w:szCs w:val="24"/>
          <w:lang w:eastAsia="zh-CN"/>
        </w:rPr>
        <w:t>Tomimura</w:t>
      </w:r>
      <w:proofErr w:type="spellEnd"/>
      <w:r w:rsidR="00CD4BE5" w:rsidRPr="00FF4E85">
        <w:rPr>
          <w:rFonts w:eastAsia="SimSun" w:hint="eastAsia"/>
          <w:szCs w:val="24"/>
          <w:lang w:eastAsia="zh-CN"/>
        </w:rPr>
        <w:t>女士</w:t>
      </w:r>
      <w:r w:rsidR="00CD4BE5" w:rsidRPr="00FF4E85">
        <w:rPr>
          <w:rFonts w:eastAsia="SimSun" w:hint="eastAsia"/>
          <w:szCs w:val="24"/>
          <w:lang w:eastAsia="zh-CN"/>
        </w:rPr>
        <w:t>，</w:t>
      </w:r>
      <w:r w:rsidRPr="00FF4E85">
        <w:rPr>
          <w:rFonts w:eastAsia="SimSun" w:hint="eastAsia"/>
          <w:szCs w:val="24"/>
          <w:lang w:eastAsia="zh-CN"/>
        </w:rPr>
        <w:t>电子邮件：</w:t>
      </w:r>
      <w:hyperlink r:id="rId11" w:history="1">
        <w:r w:rsidR="00CD4BE5" w:rsidRPr="00FF4E85">
          <w:rPr>
            <w:rStyle w:val="Hyperlink"/>
            <w:szCs w:val="24"/>
            <w:lang w:eastAsia="zh-CN"/>
          </w:rPr>
          <w:t>diana.tomimura@itu.int</w:t>
        </w:r>
      </w:hyperlink>
      <w:r w:rsidRPr="00FF4E85">
        <w:rPr>
          <w:rFonts w:eastAsia="SimSun" w:hint="eastAsia"/>
          <w:szCs w:val="24"/>
          <w:lang w:eastAsia="zh-CN"/>
        </w:rPr>
        <w:t>）。</w:t>
      </w:r>
    </w:p>
    <w:p w14:paraId="139F63D2" w14:textId="77777777" w:rsidR="00552CB1" w:rsidRPr="00FF4E85" w:rsidRDefault="00552CB1" w:rsidP="005D3ED9">
      <w:pPr>
        <w:spacing w:before="1200" w:line="240" w:lineRule="auto"/>
        <w:jc w:val="left"/>
        <w:rPr>
          <w:rFonts w:eastAsia="SimSun" w:cs="Times New Roman"/>
          <w:szCs w:val="24"/>
          <w:lang w:eastAsia="zh-CN"/>
        </w:rPr>
      </w:pPr>
      <w:r w:rsidRPr="00FF4E85">
        <w:rPr>
          <w:rFonts w:eastAsia="SimSun" w:cs="Times New Roman" w:hint="eastAsia"/>
          <w:szCs w:val="24"/>
          <w:lang w:eastAsia="zh-CN"/>
        </w:rPr>
        <w:t>主任</w:t>
      </w:r>
      <w:r w:rsidRPr="00FF4E85">
        <w:rPr>
          <w:rFonts w:eastAsia="SimSun" w:cs="Times New Roman"/>
          <w:szCs w:val="24"/>
          <w:lang w:eastAsia="zh-CN"/>
        </w:rPr>
        <w:br/>
      </w:r>
      <w:r w:rsidRPr="00FF4E85">
        <w:rPr>
          <w:rFonts w:hint="eastAsia"/>
          <w:szCs w:val="24"/>
          <w:lang w:eastAsia="zh-CN"/>
        </w:rPr>
        <w:t>马里奥</w:t>
      </w:r>
      <w:r w:rsidRPr="00FF4E85">
        <w:rPr>
          <w:rFonts w:ascii="Times New Roman" w:hAnsi="Times New Roman" w:cs="Times New Roman"/>
          <w:szCs w:val="24"/>
          <w:lang w:eastAsia="zh-CN"/>
        </w:rPr>
        <w:t>·</w:t>
      </w:r>
      <w:r w:rsidRPr="00FF4E85">
        <w:rPr>
          <w:rFonts w:hint="eastAsia"/>
          <w:szCs w:val="24"/>
          <w:lang w:eastAsia="zh-CN"/>
        </w:rPr>
        <w:t>马尼维奇</w:t>
      </w:r>
    </w:p>
    <w:p w14:paraId="59B5C1EE" w14:textId="02A7AF08" w:rsidR="00552CB1" w:rsidRPr="00FF4E85" w:rsidRDefault="00FC11D4" w:rsidP="005D3ED9">
      <w:pPr>
        <w:tabs>
          <w:tab w:val="left" w:pos="567"/>
          <w:tab w:val="left" w:pos="6237"/>
        </w:tabs>
        <w:spacing w:before="1560" w:line="240" w:lineRule="auto"/>
        <w:jc w:val="left"/>
        <w:rPr>
          <w:rFonts w:eastAsia="SimSun" w:cs="Times New Roman"/>
          <w:szCs w:val="24"/>
          <w:lang w:val="en-GB" w:eastAsia="zh-CN"/>
        </w:rPr>
      </w:pPr>
      <w:r w:rsidRPr="00FF4E85">
        <w:rPr>
          <w:rFonts w:hint="eastAsia"/>
          <w:szCs w:val="24"/>
          <w:lang w:eastAsia="zh-CN"/>
        </w:rPr>
        <w:t>附件：</w:t>
      </w:r>
      <w:r w:rsidR="00755667" w:rsidRPr="00FF4E85">
        <w:rPr>
          <w:szCs w:val="24"/>
          <w:lang w:eastAsia="zh-CN"/>
        </w:rPr>
        <w:t>1</w:t>
      </w:r>
      <w:r w:rsidRPr="00FF4E85">
        <w:rPr>
          <w:rFonts w:hint="eastAsia"/>
          <w:szCs w:val="24"/>
          <w:lang w:eastAsia="zh-CN"/>
        </w:rPr>
        <w:t>件</w:t>
      </w:r>
    </w:p>
    <w:p w14:paraId="2430ECBB" w14:textId="77777777" w:rsidR="00BA7E0A" w:rsidRPr="00FF4E85" w:rsidRDefault="00BA7E0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b/>
          <w:szCs w:val="24"/>
          <w:lang w:eastAsia="zh-CN"/>
        </w:rPr>
      </w:pPr>
      <w:r w:rsidRPr="00FF4E85">
        <w:rPr>
          <w:szCs w:val="24"/>
          <w:lang w:eastAsia="zh-CN"/>
        </w:rPr>
        <w:br w:type="page"/>
      </w:r>
    </w:p>
    <w:p w14:paraId="2CDD9C0E" w14:textId="0B15F588" w:rsidR="00552CB1" w:rsidRPr="00FF4E85" w:rsidRDefault="00552CB1" w:rsidP="00552CB1">
      <w:pPr>
        <w:pStyle w:val="AnnexNoTitle"/>
        <w:rPr>
          <w:rFonts w:eastAsia="SimSun"/>
          <w:szCs w:val="24"/>
          <w:lang w:eastAsia="zh-CN"/>
        </w:rPr>
      </w:pPr>
      <w:r w:rsidRPr="00FF4E85">
        <w:rPr>
          <w:rFonts w:hint="eastAsia"/>
          <w:szCs w:val="24"/>
          <w:lang w:eastAsia="zh-CN"/>
        </w:rPr>
        <w:lastRenderedPageBreak/>
        <w:t>附件</w:t>
      </w:r>
      <w:r w:rsidRPr="00FF4E85">
        <w:rPr>
          <w:szCs w:val="24"/>
          <w:lang w:eastAsia="zh-CN"/>
        </w:rPr>
        <w:br/>
      </w:r>
      <w:r w:rsidRPr="00FF4E85">
        <w:rPr>
          <w:szCs w:val="24"/>
          <w:lang w:eastAsia="zh-CN"/>
        </w:rPr>
        <w:br/>
      </w:r>
      <w:r w:rsidRPr="00FF4E85">
        <w:rPr>
          <w:rFonts w:eastAsia="SimSun" w:hint="eastAsia"/>
          <w:szCs w:val="24"/>
          <w:lang w:eastAsia="zh-CN"/>
        </w:rPr>
        <w:t>无线电通信顾问组</w:t>
      </w:r>
      <w:r w:rsidRPr="00FF4E85">
        <w:rPr>
          <w:rFonts w:eastAsia="SimSun"/>
          <w:szCs w:val="24"/>
          <w:lang w:eastAsia="zh-CN"/>
        </w:rPr>
        <w:br/>
      </w:r>
      <w:r w:rsidRPr="00FF4E85">
        <w:rPr>
          <w:rFonts w:eastAsia="SimSun" w:hint="eastAsia"/>
          <w:szCs w:val="24"/>
          <w:lang w:eastAsia="zh-CN"/>
        </w:rPr>
        <w:t>第</w:t>
      </w:r>
      <w:r w:rsidR="00755667" w:rsidRPr="00FF4E85">
        <w:rPr>
          <w:rFonts w:eastAsia="SimSun" w:hint="eastAsia"/>
          <w:szCs w:val="24"/>
          <w:lang w:eastAsia="zh-CN"/>
        </w:rPr>
        <w:t>三十</w:t>
      </w:r>
      <w:r w:rsidR="00CD4BE5" w:rsidRPr="00FF4E85">
        <w:rPr>
          <w:rFonts w:eastAsia="SimSun" w:hint="eastAsia"/>
          <w:szCs w:val="24"/>
          <w:lang w:eastAsia="zh-CN"/>
        </w:rPr>
        <w:t>二</w:t>
      </w:r>
      <w:r w:rsidRPr="00FF4E85">
        <w:rPr>
          <w:rFonts w:eastAsia="SimSun" w:hint="eastAsia"/>
          <w:szCs w:val="24"/>
          <w:lang w:eastAsia="zh-CN"/>
        </w:rPr>
        <w:t>次会议议程草案</w:t>
      </w:r>
    </w:p>
    <w:p w14:paraId="10FCD30B" w14:textId="4773D497" w:rsidR="00187979" w:rsidRPr="00FF4E85" w:rsidRDefault="00CD4BE5" w:rsidP="00BC0EA8">
      <w:pPr>
        <w:spacing w:after="100" w:afterAutospacing="1"/>
        <w:jc w:val="center"/>
        <w:rPr>
          <w:rFonts w:eastAsia="SimSun"/>
          <w:szCs w:val="24"/>
        </w:rPr>
      </w:pPr>
      <w:r w:rsidRPr="00FF4E85">
        <w:rPr>
          <w:rFonts w:eastAsia="SimSun" w:hint="eastAsia"/>
          <w:szCs w:val="24"/>
        </w:rPr>
        <w:t>（</w:t>
      </w:r>
      <w:r w:rsidRPr="00FF4E85">
        <w:rPr>
          <w:rFonts w:eastAsia="SimSun"/>
          <w:b/>
          <w:bCs/>
          <w:szCs w:val="24"/>
        </w:rPr>
        <w:t>2025</w:t>
      </w:r>
      <w:r w:rsidRPr="00FF4E85">
        <w:rPr>
          <w:rFonts w:eastAsia="SimSun" w:hint="eastAsia"/>
          <w:b/>
          <w:bCs/>
          <w:szCs w:val="24"/>
        </w:rPr>
        <w:t>年</w:t>
      </w:r>
      <w:r w:rsidRPr="00FF4E85">
        <w:rPr>
          <w:rFonts w:eastAsia="SimSun" w:hint="eastAsia"/>
          <w:b/>
          <w:bCs/>
          <w:szCs w:val="24"/>
          <w:lang w:eastAsia="zh-CN"/>
        </w:rPr>
        <w:t>4</w:t>
      </w:r>
      <w:r w:rsidRPr="00FF4E85">
        <w:rPr>
          <w:rFonts w:eastAsia="SimSun" w:hint="eastAsia"/>
          <w:b/>
          <w:bCs/>
          <w:szCs w:val="24"/>
        </w:rPr>
        <w:t>月</w:t>
      </w:r>
      <w:r w:rsidRPr="00FF4E85">
        <w:rPr>
          <w:rFonts w:eastAsia="SimSun" w:hint="eastAsia"/>
          <w:b/>
          <w:bCs/>
          <w:szCs w:val="24"/>
          <w:lang w:eastAsia="zh-CN"/>
        </w:rPr>
        <w:t>1</w:t>
      </w:r>
      <w:r w:rsidRPr="00FF4E85">
        <w:rPr>
          <w:rFonts w:eastAsia="SimSun"/>
          <w:b/>
          <w:bCs/>
          <w:szCs w:val="24"/>
          <w:lang w:eastAsia="zh-CN"/>
        </w:rPr>
        <w:t>4</w:t>
      </w:r>
      <w:r w:rsidRPr="00FF4E85">
        <w:rPr>
          <w:rFonts w:eastAsia="SimSun" w:hint="eastAsia"/>
          <w:b/>
          <w:bCs/>
          <w:szCs w:val="24"/>
        </w:rPr>
        <w:t>日至</w:t>
      </w:r>
      <w:r w:rsidRPr="00FF4E85">
        <w:rPr>
          <w:rFonts w:eastAsia="SimSun" w:hint="eastAsia"/>
          <w:b/>
          <w:bCs/>
          <w:szCs w:val="24"/>
          <w:lang w:eastAsia="zh-CN"/>
        </w:rPr>
        <w:t>1</w:t>
      </w:r>
      <w:r w:rsidRPr="00FF4E85">
        <w:rPr>
          <w:rFonts w:eastAsia="SimSun"/>
          <w:b/>
          <w:bCs/>
          <w:szCs w:val="24"/>
          <w:lang w:eastAsia="zh-CN"/>
        </w:rPr>
        <w:t>7</w:t>
      </w:r>
      <w:r w:rsidRPr="00FF4E85">
        <w:rPr>
          <w:rFonts w:eastAsia="SimSun" w:hint="eastAsia"/>
          <w:b/>
          <w:bCs/>
          <w:szCs w:val="24"/>
        </w:rPr>
        <w:t>日</w:t>
      </w:r>
      <w:r w:rsidRPr="00FF4E85">
        <w:rPr>
          <w:rFonts w:eastAsia="SimSun" w:hint="eastAsia"/>
          <w:szCs w:val="24"/>
        </w:rPr>
        <w:t>）</w:t>
      </w: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549"/>
        <w:gridCol w:w="7848"/>
        <w:gridCol w:w="1134"/>
      </w:tblGrid>
      <w:tr w:rsidR="00D00E55" w:rsidRPr="00FF4E85" w14:paraId="2C18C001" w14:textId="38108B4B" w:rsidTr="00D00E55">
        <w:tc>
          <w:tcPr>
            <w:tcW w:w="549" w:type="dxa"/>
            <w:hideMark/>
          </w:tcPr>
          <w:p w14:paraId="7DE4719C" w14:textId="77777777" w:rsidR="00D00E55" w:rsidRPr="00FF4E85" w:rsidRDefault="00D00E55" w:rsidP="00740763">
            <w:pPr>
              <w:pStyle w:val="TableText0"/>
              <w:rPr>
                <w:rStyle w:val="Strong"/>
                <w:rFonts w:ascii="Calibri" w:eastAsia="SimSun" w:hAnsi="Calibri" w:cs="Calibri"/>
                <w:b w:val="0"/>
                <w:sz w:val="24"/>
                <w:szCs w:val="24"/>
              </w:rPr>
            </w:pPr>
            <w:r w:rsidRPr="00FF4E85">
              <w:rPr>
                <w:rStyle w:val="Strong"/>
                <w:rFonts w:ascii="Calibri" w:eastAsia="SimSun" w:hAnsi="Calibri" w:cs="Calibri"/>
                <w:b w:val="0"/>
                <w:sz w:val="24"/>
                <w:szCs w:val="24"/>
              </w:rPr>
              <w:t>1</w:t>
            </w:r>
          </w:p>
        </w:tc>
        <w:tc>
          <w:tcPr>
            <w:tcW w:w="7848" w:type="dxa"/>
            <w:hideMark/>
          </w:tcPr>
          <w:p w14:paraId="3FE76BA0" w14:textId="77777777" w:rsidR="00D00E55" w:rsidRPr="00FF4E85" w:rsidRDefault="00D00E55" w:rsidP="00740763">
            <w:pPr>
              <w:pStyle w:val="TableText0"/>
              <w:rPr>
                <w:rFonts w:ascii="Calibri" w:eastAsia="SimSun" w:hAnsi="Calibri" w:cs="Calibri"/>
                <w:sz w:val="24"/>
                <w:szCs w:val="24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开场白</w:t>
            </w:r>
          </w:p>
        </w:tc>
        <w:tc>
          <w:tcPr>
            <w:tcW w:w="1134" w:type="dxa"/>
          </w:tcPr>
          <w:p w14:paraId="6DBC9017" w14:textId="77777777" w:rsidR="00D00E55" w:rsidRPr="00FF4E85" w:rsidRDefault="00D00E55" w:rsidP="00D00E55">
            <w:pPr>
              <w:pStyle w:val="TableText0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00E55" w:rsidRPr="00FF4E85" w14:paraId="51ED35B4" w14:textId="75F0A602" w:rsidTr="00755667">
        <w:tc>
          <w:tcPr>
            <w:tcW w:w="549" w:type="dxa"/>
            <w:hideMark/>
          </w:tcPr>
          <w:p w14:paraId="4C8AA8E6" w14:textId="77777777" w:rsidR="00D00E55" w:rsidRPr="00FF4E85" w:rsidRDefault="00D00E55" w:rsidP="00740763">
            <w:pPr>
              <w:pStyle w:val="TableText0"/>
              <w:rPr>
                <w:rFonts w:ascii="Calibri" w:eastAsia="SimSun" w:hAnsi="Calibri" w:cs="Calibri"/>
                <w:bCs/>
                <w:sz w:val="24"/>
                <w:szCs w:val="24"/>
              </w:rPr>
            </w:pPr>
            <w:r w:rsidRPr="00FF4E85">
              <w:rPr>
                <w:rFonts w:ascii="Calibri" w:eastAsia="SimSun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7848" w:type="dxa"/>
            <w:hideMark/>
          </w:tcPr>
          <w:p w14:paraId="7E7E64C8" w14:textId="77777777" w:rsidR="00D00E55" w:rsidRPr="00FF4E85" w:rsidRDefault="00D00E55" w:rsidP="00740763">
            <w:pPr>
              <w:pStyle w:val="TableText0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批准议程</w:t>
            </w:r>
          </w:p>
        </w:tc>
        <w:tc>
          <w:tcPr>
            <w:tcW w:w="1134" w:type="dxa"/>
          </w:tcPr>
          <w:p w14:paraId="2C1D8B0C" w14:textId="77777777" w:rsidR="00D00E55" w:rsidRPr="00FF4E85" w:rsidRDefault="00D00E55" w:rsidP="00D00E55">
            <w:pPr>
              <w:pStyle w:val="TableText0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CD4BE5" w:rsidRPr="00FF4E85" w14:paraId="5E9FA106" w14:textId="046C09A1" w:rsidTr="00755667">
        <w:tc>
          <w:tcPr>
            <w:tcW w:w="549" w:type="dxa"/>
          </w:tcPr>
          <w:p w14:paraId="14322DB5" w14:textId="77777777" w:rsidR="00CD4BE5" w:rsidRPr="00FF4E85" w:rsidRDefault="00CD4BE5" w:rsidP="00CD4BE5">
            <w:pPr>
              <w:pStyle w:val="TableText0"/>
              <w:rPr>
                <w:rFonts w:ascii="Calibri" w:eastAsia="SimSun" w:hAnsi="Calibri" w:cs="Calibri"/>
                <w:bCs/>
                <w:sz w:val="24"/>
                <w:szCs w:val="24"/>
              </w:rPr>
            </w:pPr>
            <w:r w:rsidRPr="00FF4E85">
              <w:rPr>
                <w:rFonts w:ascii="Calibri" w:eastAsia="SimSun" w:hAnsi="Calibri" w:cs="Calibri"/>
                <w:bCs/>
                <w:sz w:val="24"/>
                <w:szCs w:val="24"/>
              </w:rPr>
              <w:t>3</w:t>
            </w:r>
          </w:p>
        </w:tc>
        <w:tc>
          <w:tcPr>
            <w:tcW w:w="7848" w:type="dxa"/>
          </w:tcPr>
          <w:p w14:paraId="64104122" w14:textId="20E6883A" w:rsidR="00CD4BE5" w:rsidRPr="00FF4E85" w:rsidRDefault="00CD4BE5" w:rsidP="00CD4BE5">
            <w:pPr>
              <w:pStyle w:val="TableText0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FF4E85">
              <w:rPr>
                <w:rFonts w:ascii="Calibri" w:eastAsia="SimSun" w:hAnsi="Calibri" w:cs="Calibri" w:hint="eastAsia"/>
                <w:sz w:val="24"/>
                <w:szCs w:val="24"/>
                <w:lang w:eastAsia="zh-CN"/>
              </w:rPr>
              <w:t>提交无线电通信顾问组第</w:t>
            </w:r>
            <w:r w:rsidRPr="00FF4E85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32</w:t>
            </w:r>
            <w:r w:rsidRPr="00FF4E85">
              <w:rPr>
                <w:rFonts w:ascii="Calibri" w:eastAsia="SimSun" w:hAnsi="Calibri" w:cs="Calibri" w:hint="eastAsia"/>
                <w:sz w:val="24"/>
                <w:szCs w:val="24"/>
                <w:lang w:eastAsia="zh-CN"/>
              </w:rPr>
              <w:t>次会议的报告</w:t>
            </w:r>
          </w:p>
        </w:tc>
        <w:tc>
          <w:tcPr>
            <w:tcW w:w="1134" w:type="dxa"/>
          </w:tcPr>
          <w:p w14:paraId="3FBA16CB" w14:textId="77777777" w:rsidR="00CD4BE5" w:rsidRPr="00FF4E85" w:rsidRDefault="00CD4BE5" w:rsidP="00CD4BE5">
            <w:pPr>
              <w:pStyle w:val="TableText0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CD4BE5" w:rsidRPr="00FF4E85" w14:paraId="3ABFC6A2" w14:textId="77777777" w:rsidTr="00755667">
        <w:tc>
          <w:tcPr>
            <w:tcW w:w="549" w:type="dxa"/>
          </w:tcPr>
          <w:p w14:paraId="4241A0A6" w14:textId="6A3414AF" w:rsidR="00CD4BE5" w:rsidRPr="00FF4E85" w:rsidRDefault="00CD4BE5" w:rsidP="00CD4BE5">
            <w:pPr>
              <w:pStyle w:val="TableText0"/>
              <w:rPr>
                <w:rFonts w:ascii="Calibri" w:eastAsia="SimSun" w:hAnsi="Calibri" w:cs="Calibri"/>
                <w:bCs/>
                <w:sz w:val="24"/>
                <w:szCs w:val="24"/>
              </w:rPr>
            </w:pPr>
            <w:r w:rsidRPr="00FF4E85">
              <w:rPr>
                <w:rFonts w:ascii="Calibri" w:eastAsia="SimSun" w:hAnsi="Calibri" w:cs="Calibri"/>
                <w:bCs/>
                <w:sz w:val="24"/>
                <w:szCs w:val="24"/>
              </w:rPr>
              <w:t>4</w:t>
            </w:r>
          </w:p>
        </w:tc>
        <w:tc>
          <w:tcPr>
            <w:tcW w:w="7848" w:type="dxa"/>
          </w:tcPr>
          <w:p w14:paraId="6ABCE54E" w14:textId="4704E127" w:rsidR="00CD4BE5" w:rsidRPr="00FF4E85" w:rsidRDefault="00CD4BE5" w:rsidP="00CD4BE5">
            <w:pPr>
              <w:pStyle w:val="TableText0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FF4E85">
              <w:rPr>
                <w:rFonts w:ascii="Calibri" w:eastAsia="SimSun" w:hAnsi="Calibri" w:cs="Calibri" w:hint="eastAsia"/>
                <w:sz w:val="24"/>
                <w:szCs w:val="24"/>
                <w:lang w:eastAsia="zh-CN"/>
              </w:rPr>
              <w:t>国际电联理事会的相关问题</w:t>
            </w:r>
          </w:p>
        </w:tc>
        <w:tc>
          <w:tcPr>
            <w:tcW w:w="1134" w:type="dxa"/>
          </w:tcPr>
          <w:p w14:paraId="6BB5DBD7" w14:textId="77777777" w:rsidR="00CD4BE5" w:rsidRPr="00FF4E85" w:rsidRDefault="00CD4BE5" w:rsidP="00CD4BE5">
            <w:pPr>
              <w:pStyle w:val="TableText0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CD4BE5" w:rsidRPr="00FF4E85" w14:paraId="397EDFD1" w14:textId="61093127" w:rsidTr="00755667">
        <w:tc>
          <w:tcPr>
            <w:tcW w:w="549" w:type="dxa"/>
          </w:tcPr>
          <w:p w14:paraId="2CF13DB2" w14:textId="0467DD5B" w:rsidR="00CD4BE5" w:rsidRPr="00FF4E85" w:rsidRDefault="00CD4BE5" w:rsidP="00CD4BE5">
            <w:pPr>
              <w:pStyle w:val="TableText0"/>
              <w:rPr>
                <w:rStyle w:val="Strong"/>
                <w:rFonts w:ascii="Calibri" w:eastAsia="SimSun" w:hAnsi="Calibri" w:cs="Calibri"/>
                <w:b w:val="0"/>
                <w:sz w:val="24"/>
                <w:szCs w:val="24"/>
              </w:rPr>
            </w:pPr>
            <w:r w:rsidRPr="00FF4E85">
              <w:rPr>
                <w:rStyle w:val="Strong"/>
                <w:rFonts w:ascii="Calibri" w:eastAsia="SimSun" w:hAnsi="Calibri" w:cs="Calibri"/>
                <w:b w:val="0"/>
                <w:sz w:val="24"/>
                <w:szCs w:val="24"/>
              </w:rPr>
              <w:t>5</w:t>
            </w:r>
          </w:p>
        </w:tc>
        <w:tc>
          <w:tcPr>
            <w:tcW w:w="7848" w:type="dxa"/>
          </w:tcPr>
          <w:p w14:paraId="213E64F8" w14:textId="77777777" w:rsidR="00CD4BE5" w:rsidRPr="00FF4E85" w:rsidRDefault="00CD4BE5" w:rsidP="00CD4BE5">
            <w:pPr>
              <w:pStyle w:val="TableText0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FF4E85">
              <w:rPr>
                <w:rFonts w:ascii="Calibri" w:eastAsia="SimSun" w:hAnsi="Calibri" w:cs="Calibri" w:hint="eastAsia"/>
                <w:sz w:val="24"/>
                <w:szCs w:val="24"/>
                <w:lang w:eastAsia="zh-CN"/>
              </w:rPr>
              <w:t>落实</w:t>
            </w:r>
            <w:r w:rsidRPr="00FF4E85">
              <w:rPr>
                <w:rFonts w:ascii="Calibri" w:eastAsia="SimSun" w:hAnsi="Calibri" w:cs="Calibri" w:hint="eastAsia"/>
                <w:sz w:val="24"/>
                <w:szCs w:val="24"/>
                <w:lang w:eastAsia="zh-CN"/>
              </w:rPr>
              <w:t>R</w:t>
            </w:r>
            <w:r w:rsidRPr="00FF4E85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A-23</w:t>
            </w:r>
            <w:r w:rsidRPr="00FF4E85">
              <w:rPr>
                <w:rFonts w:ascii="Calibri" w:eastAsia="SimSun" w:hAnsi="Calibri" w:cs="Calibri" w:hint="eastAsia"/>
                <w:sz w:val="24"/>
                <w:szCs w:val="24"/>
                <w:lang w:eastAsia="zh-CN"/>
              </w:rPr>
              <w:t>做出的决定</w:t>
            </w:r>
          </w:p>
          <w:p w14:paraId="3DD89953" w14:textId="10D208E5" w:rsidR="00CD4BE5" w:rsidRPr="00FF4E85" w:rsidRDefault="00CD4BE5" w:rsidP="00C124CF">
            <w:pPr>
              <w:pStyle w:val="Tabletext"/>
              <w:ind w:left="284" w:hanging="284"/>
              <w:rPr>
                <w:rStyle w:val="Strong"/>
                <w:rFonts w:eastAsia="SimSun"/>
                <w:b w:val="0"/>
                <w:bCs w:val="0"/>
                <w:sz w:val="24"/>
                <w:szCs w:val="24"/>
                <w:lang w:eastAsia="zh-CN"/>
              </w:rPr>
            </w:pPr>
            <w:r w:rsidRPr="00FF4E85">
              <w:rPr>
                <w:sz w:val="24"/>
                <w:szCs w:val="24"/>
                <w:lang w:eastAsia="zh-CN"/>
              </w:rPr>
              <w:t>•</w:t>
            </w:r>
            <w:r w:rsidRPr="00FF4E85">
              <w:rPr>
                <w:sz w:val="24"/>
                <w:szCs w:val="24"/>
                <w:lang w:eastAsia="zh-CN"/>
              </w:rPr>
              <w:tab/>
            </w:r>
            <w:r w:rsidRPr="00FF4E85">
              <w:rPr>
                <w:rFonts w:hint="eastAsia"/>
                <w:sz w:val="24"/>
                <w:szCs w:val="24"/>
                <w:lang w:eastAsia="zh-CN"/>
              </w:rPr>
              <w:t>RAG</w:t>
            </w:r>
            <w:r w:rsidRPr="00FF4E85">
              <w:rPr>
                <w:rFonts w:hint="eastAsia"/>
                <w:sz w:val="24"/>
                <w:szCs w:val="24"/>
                <w:lang w:eastAsia="zh-CN"/>
              </w:rPr>
              <w:t>改进大会筹备会议（</w:t>
            </w:r>
            <w:r w:rsidRPr="00FF4E85">
              <w:rPr>
                <w:rFonts w:hint="eastAsia"/>
                <w:sz w:val="24"/>
                <w:szCs w:val="24"/>
                <w:lang w:eastAsia="zh-CN"/>
              </w:rPr>
              <w:t>CPM</w:t>
            </w:r>
            <w:r w:rsidRPr="00FF4E85">
              <w:rPr>
                <w:rFonts w:hint="eastAsia"/>
                <w:sz w:val="24"/>
                <w:szCs w:val="24"/>
                <w:lang w:eastAsia="zh-CN"/>
              </w:rPr>
              <w:t>）进程信函通信组的报告</w:t>
            </w:r>
          </w:p>
        </w:tc>
        <w:tc>
          <w:tcPr>
            <w:tcW w:w="1134" w:type="dxa"/>
          </w:tcPr>
          <w:p w14:paraId="38AF82FB" w14:textId="77777777" w:rsidR="00CD4BE5" w:rsidRPr="00FF4E85" w:rsidRDefault="00CD4BE5" w:rsidP="00CD4BE5">
            <w:pPr>
              <w:pStyle w:val="TableText0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CD4BE5" w:rsidRPr="00FF4E85" w14:paraId="1449CF21" w14:textId="40409A8B" w:rsidTr="00D00E55">
        <w:tc>
          <w:tcPr>
            <w:tcW w:w="549" w:type="dxa"/>
          </w:tcPr>
          <w:p w14:paraId="535D2686" w14:textId="71468343" w:rsidR="00CD4BE5" w:rsidRPr="00FF4E85" w:rsidRDefault="00CD4BE5" w:rsidP="00CD4BE5">
            <w:pPr>
              <w:pStyle w:val="TableText0"/>
              <w:rPr>
                <w:rStyle w:val="Strong"/>
                <w:rFonts w:ascii="Calibri" w:eastAsia="SimSun" w:hAnsi="Calibri" w:cs="Calibri"/>
                <w:b w:val="0"/>
                <w:sz w:val="24"/>
                <w:szCs w:val="24"/>
                <w:lang w:eastAsia="zh-CN"/>
              </w:rPr>
            </w:pPr>
            <w:r w:rsidRPr="00FF4E85">
              <w:rPr>
                <w:rStyle w:val="Strong"/>
                <w:rFonts w:ascii="Calibri" w:eastAsia="SimSun" w:hAnsi="Calibri" w:cs="Calibri"/>
                <w:b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848" w:type="dxa"/>
          </w:tcPr>
          <w:p w14:paraId="6B7F78CA" w14:textId="2B70C219" w:rsidR="00CD4BE5" w:rsidRPr="00FF4E85" w:rsidRDefault="00CD4BE5" w:rsidP="00CD4BE5">
            <w:pPr>
              <w:pStyle w:val="TableText0"/>
              <w:ind w:left="274" w:hanging="274"/>
              <w:rPr>
                <w:rStyle w:val="Strong"/>
                <w:rFonts w:ascii="Calibri" w:eastAsia="SimSun" w:hAnsi="Calibri" w:cs="Calibri"/>
                <w:b w:val="0"/>
                <w:bCs w:val="0"/>
                <w:sz w:val="24"/>
                <w:szCs w:val="24"/>
                <w:lang w:eastAsia="zh-CN"/>
              </w:rPr>
            </w:pPr>
            <w:r w:rsidRPr="00FF4E85">
              <w:rPr>
                <w:rFonts w:ascii="Calibri" w:eastAsia="SimSun" w:hAnsi="Calibri" w:cs="Calibri" w:hint="eastAsia"/>
                <w:sz w:val="24"/>
                <w:szCs w:val="24"/>
                <w:lang w:eastAsia="zh-CN"/>
              </w:rPr>
              <w:t>落实</w:t>
            </w:r>
            <w:r w:rsidRPr="00FF4E85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WRC-23</w:t>
            </w:r>
            <w:r w:rsidRPr="00FF4E85">
              <w:rPr>
                <w:rFonts w:ascii="Calibri" w:eastAsia="SimSun" w:hAnsi="Calibri" w:cs="Calibri" w:hint="eastAsia"/>
                <w:sz w:val="24"/>
                <w:szCs w:val="24"/>
                <w:lang w:eastAsia="zh-CN"/>
              </w:rPr>
              <w:t>做出的决定</w:t>
            </w:r>
          </w:p>
        </w:tc>
        <w:tc>
          <w:tcPr>
            <w:tcW w:w="1134" w:type="dxa"/>
          </w:tcPr>
          <w:p w14:paraId="0975ABA7" w14:textId="77777777" w:rsidR="00CD4BE5" w:rsidRPr="00FF4E85" w:rsidRDefault="00CD4BE5" w:rsidP="00CD4BE5">
            <w:pPr>
              <w:spacing w:before="40" w:after="40" w:line="240" w:lineRule="auto"/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CD4BE5" w:rsidRPr="00FF4E85" w14:paraId="022F156F" w14:textId="09387BCC" w:rsidTr="00D00E55">
        <w:tc>
          <w:tcPr>
            <w:tcW w:w="549" w:type="dxa"/>
            <w:shd w:val="clear" w:color="auto" w:fill="auto"/>
          </w:tcPr>
          <w:p w14:paraId="74603A9A" w14:textId="3ABFD3E1" w:rsidR="00CD4BE5" w:rsidRPr="00FF4E85" w:rsidRDefault="00CD4BE5" w:rsidP="00CD4BE5">
            <w:pPr>
              <w:pStyle w:val="TableText0"/>
              <w:rPr>
                <w:rStyle w:val="Strong"/>
                <w:rFonts w:ascii="Calibri" w:eastAsia="SimSun" w:hAnsi="Calibri" w:cs="Calibri"/>
                <w:b w:val="0"/>
                <w:sz w:val="24"/>
                <w:szCs w:val="24"/>
                <w:lang w:eastAsia="zh-CN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</w:rPr>
              <w:t>7</w:t>
            </w:r>
          </w:p>
        </w:tc>
        <w:tc>
          <w:tcPr>
            <w:tcW w:w="7848" w:type="dxa"/>
            <w:shd w:val="clear" w:color="auto" w:fill="auto"/>
          </w:tcPr>
          <w:p w14:paraId="2AB523E7" w14:textId="1FD2FB8C" w:rsidR="00CD4BE5" w:rsidRPr="00FF4E85" w:rsidRDefault="00CD4BE5" w:rsidP="00CD4BE5">
            <w:pPr>
              <w:pStyle w:val="TableText0"/>
              <w:rPr>
                <w:rStyle w:val="Strong"/>
                <w:rFonts w:ascii="Calibri" w:eastAsia="SimSun" w:hAnsi="Calibri" w:cs="Calibri"/>
                <w:b w:val="0"/>
                <w:bCs w:val="0"/>
                <w:sz w:val="24"/>
                <w:szCs w:val="24"/>
                <w:lang w:eastAsia="zh-CN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RA/WRC-27</w:t>
            </w:r>
            <w:r w:rsidRPr="00FF4E85">
              <w:rPr>
                <w:rFonts w:ascii="Calibri" w:eastAsia="SimSun" w:hAnsi="Calibri" w:cs="Calibri" w:hint="eastAsia"/>
                <w:sz w:val="24"/>
                <w:szCs w:val="24"/>
                <w:lang w:eastAsia="zh-CN"/>
              </w:rPr>
              <w:t>的筹备</w:t>
            </w:r>
          </w:p>
        </w:tc>
        <w:tc>
          <w:tcPr>
            <w:tcW w:w="1134" w:type="dxa"/>
          </w:tcPr>
          <w:p w14:paraId="56F1E466" w14:textId="77777777" w:rsidR="00CD4BE5" w:rsidRPr="00FF4E85" w:rsidRDefault="00CD4BE5" w:rsidP="00CD4BE5">
            <w:pPr>
              <w:pStyle w:val="TableText0"/>
              <w:jc w:val="center"/>
              <w:rPr>
                <w:rFonts w:ascii="Calibri" w:eastAsia="SimSun" w:hAnsi="Calibri" w:cs="Calibri"/>
                <w:bCs/>
                <w:sz w:val="24"/>
                <w:szCs w:val="24"/>
                <w:lang w:eastAsia="zh-CN"/>
              </w:rPr>
            </w:pPr>
          </w:p>
        </w:tc>
      </w:tr>
      <w:tr w:rsidR="00CD4BE5" w:rsidRPr="00FF4E85" w14:paraId="04C4E7DC" w14:textId="18D40C1A" w:rsidTr="00CD4BE5">
        <w:tc>
          <w:tcPr>
            <w:tcW w:w="549" w:type="dxa"/>
            <w:hideMark/>
          </w:tcPr>
          <w:p w14:paraId="635605DC" w14:textId="0F98A738" w:rsidR="00CD4BE5" w:rsidRPr="00FF4E85" w:rsidRDefault="00CD4BE5" w:rsidP="00CD4BE5">
            <w:pPr>
              <w:pStyle w:val="TableText0"/>
              <w:rPr>
                <w:rStyle w:val="Strong"/>
                <w:rFonts w:ascii="Calibri" w:eastAsia="SimSun" w:hAnsi="Calibri" w:cs="Calibri"/>
                <w:b w:val="0"/>
                <w:sz w:val="24"/>
                <w:szCs w:val="24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</w:rPr>
              <w:t>8</w:t>
            </w:r>
          </w:p>
        </w:tc>
        <w:tc>
          <w:tcPr>
            <w:tcW w:w="7848" w:type="dxa"/>
          </w:tcPr>
          <w:p w14:paraId="762BAE26" w14:textId="7C08E1C1" w:rsidR="00CD4BE5" w:rsidRPr="00FF4E85" w:rsidRDefault="00CD4BE5" w:rsidP="00CD4BE5">
            <w:pPr>
              <w:pStyle w:val="TableText0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FF4E85">
              <w:rPr>
                <w:rFonts w:ascii="Calibri" w:eastAsia="SimSun" w:hAnsi="Calibri" w:cs="Calibri"/>
                <w:bCs/>
                <w:sz w:val="24"/>
                <w:szCs w:val="24"/>
                <w:lang w:eastAsia="zh-CN"/>
              </w:rPr>
              <w:t>各</w:t>
            </w:r>
            <w:r w:rsidRPr="00FF4E85">
              <w:rPr>
                <w:rStyle w:val="Strong"/>
                <w:rFonts w:ascii="Calibri" w:eastAsia="SimSun" w:hAnsi="Calibri" w:cs="Calibri"/>
                <w:b w:val="0"/>
                <w:sz w:val="24"/>
                <w:szCs w:val="24"/>
                <w:lang w:eastAsia="zh-CN"/>
              </w:rPr>
              <w:t>研究组的活动</w:t>
            </w:r>
          </w:p>
        </w:tc>
        <w:tc>
          <w:tcPr>
            <w:tcW w:w="1134" w:type="dxa"/>
          </w:tcPr>
          <w:p w14:paraId="19E0FC44" w14:textId="77777777" w:rsidR="00CD4BE5" w:rsidRPr="00FF4E85" w:rsidRDefault="00CD4BE5" w:rsidP="00CD4BE5">
            <w:pPr>
              <w:pStyle w:val="TableText0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CD4BE5" w:rsidRPr="00FF4E85" w14:paraId="7C9B1D1F" w14:textId="673A86BB" w:rsidTr="00CD4BE5">
        <w:tc>
          <w:tcPr>
            <w:tcW w:w="549" w:type="dxa"/>
            <w:hideMark/>
          </w:tcPr>
          <w:p w14:paraId="10FFA6BC" w14:textId="1EEFBDC1" w:rsidR="00CD4BE5" w:rsidRPr="00FF4E85" w:rsidRDefault="00CD4BE5" w:rsidP="00CD4BE5">
            <w:pPr>
              <w:pStyle w:val="TableText0"/>
              <w:rPr>
                <w:rStyle w:val="Strong"/>
                <w:rFonts w:ascii="Calibri" w:eastAsia="SimSun" w:hAnsi="Calibri" w:cs="Calibri"/>
                <w:b w:val="0"/>
                <w:sz w:val="24"/>
                <w:szCs w:val="24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</w:rPr>
              <w:t>9</w:t>
            </w:r>
          </w:p>
        </w:tc>
        <w:tc>
          <w:tcPr>
            <w:tcW w:w="7848" w:type="dxa"/>
          </w:tcPr>
          <w:p w14:paraId="3AAC3C89" w14:textId="7BC99648" w:rsidR="00CD4BE5" w:rsidRPr="00FF4E85" w:rsidRDefault="00CD4BE5" w:rsidP="00CD4BE5">
            <w:pPr>
              <w:pStyle w:val="TableText0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跨部门活动</w:t>
            </w:r>
          </w:p>
        </w:tc>
        <w:tc>
          <w:tcPr>
            <w:tcW w:w="1134" w:type="dxa"/>
          </w:tcPr>
          <w:p w14:paraId="4B4F9F75" w14:textId="77777777" w:rsidR="00CD4BE5" w:rsidRPr="00FF4E85" w:rsidRDefault="00CD4BE5" w:rsidP="00CD4BE5">
            <w:pPr>
              <w:pStyle w:val="TableText0"/>
              <w:jc w:val="center"/>
              <w:rPr>
                <w:rFonts w:ascii="Calibri" w:eastAsia="SimSun" w:hAnsi="Calibri" w:cs="Calibri"/>
                <w:sz w:val="24"/>
                <w:szCs w:val="24"/>
                <w:lang w:val="en-US" w:eastAsia="zh-CN"/>
              </w:rPr>
            </w:pPr>
          </w:p>
        </w:tc>
      </w:tr>
      <w:tr w:rsidR="00CD4BE5" w:rsidRPr="00FF4E85" w14:paraId="12DBD2C8" w14:textId="48A51815" w:rsidTr="00CD4BE5">
        <w:tc>
          <w:tcPr>
            <w:tcW w:w="549" w:type="dxa"/>
            <w:hideMark/>
          </w:tcPr>
          <w:p w14:paraId="65B927CB" w14:textId="776EE32C" w:rsidR="00CD4BE5" w:rsidRPr="00FF4E85" w:rsidRDefault="00CD4BE5" w:rsidP="00CD4BE5">
            <w:pPr>
              <w:pStyle w:val="TableText0"/>
              <w:rPr>
                <w:rStyle w:val="Strong"/>
                <w:rFonts w:ascii="Calibri" w:eastAsia="SimSun" w:hAnsi="Calibri" w:cs="Calibri"/>
                <w:b w:val="0"/>
                <w:sz w:val="24"/>
                <w:szCs w:val="24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</w:rPr>
              <w:t>10</w:t>
            </w:r>
          </w:p>
        </w:tc>
        <w:tc>
          <w:tcPr>
            <w:tcW w:w="7848" w:type="dxa"/>
          </w:tcPr>
          <w:p w14:paraId="0B388891" w14:textId="7F973B05" w:rsidR="00CD4BE5" w:rsidRPr="00FF4E85" w:rsidRDefault="00CD4BE5" w:rsidP="00CD4BE5">
            <w:pPr>
              <w:pStyle w:val="TableText0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FF4E85">
              <w:rPr>
                <w:rFonts w:ascii="Calibri" w:eastAsia="SimSun" w:hAnsi="Calibri" w:cs="Calibri" w:hint="eastAsia"/>
                <w:sz w:val="24"/>
                <w:szCs w:val="24"/>
                <w:lang w:val="en-US" w:eastAsia="zh-CN"/>
              </w:rPr>
              <w:t>2</w:t>
            </w:r>
            <w:r w:rsidRPr="00FF4E85">
              <w:rPr>
                <w:rFonts w:ascii="Calibri" w:eastAsia="SimSun" w:hAnsi="Calibri" w:cs="Calibri"/>
                <w:sz w:val="24"/>
                <w:szCs w:val="24"/>
                <w:lang w:val="en-US" w:eastAsia="zh-CN"/>
              </w:rPr>
              <w:t>026-2029</w:t>
            </w:r>
            <w:r w:rsidRPr="00FF4E85">
              <w:rPr>
                <w:rFonts w:ascii="Calibri" w:eastAsia="SimSun" w:hAnsi="Calibri" w:cs="Calibri" w:hint="eastAsia"/>
                <w:sz w:val="24"/>
                <w:szCs w:val="24"/>
                <w:lang w:val="en-US" w:eastAsia="zh-CN"/>
              </w:rPr>
              <w:t>年</w:t>
            </w:r>
            <w:r w:rsidRPr="00FF4E85">
              <w:rPr>
                <w:rFonts w:ascii="Calibri" w:eastAsia="SimSun" w:hAnsi="Calibri" w:cs="Calibri" w:hint="eastAsia"/>
                <w:sz w:val="24"/>
                <w:szCs w:val="24"/>
                <w:lang w:val="en-US" w:eastAsia="zh-CN"/>
              </w:rPr>
              <w:t>I</w:t>
            </w:r>
            <w:r w:rsidRPr="00FF4E85">
              <w:rPr>
                <w:rFonts w:ascii="Calibri" w:eastAsia="SimSun" w:hAnsi="Calibri" w:cs="Calibri"/>
                <w:sz w:val="24"/>
                <w:szCs w:val="24"/>
                <w:lang w:val="en-US" w:eastAsia="zh-CN"/>
              </w:rPr>
              <w:t>TU-R</w:t>
            </w:r>
            <w:r w:rsidRPr="00FF4E85">
              <w:rPr>
                <w:rFonts w:ascii="Calibri" w:eastAsia="SimSun" w:hAnsi="Calibri" w:cs="Calibri" w:hint="eastAsia"/>
                <w:sz w:val="24"/>
                <w:szCs w:val="24"/>
                <w:lang w:val="en-US" w:eastAsia="zh-CN"/>
              </w:rPr>
              <w:t>滚动</w:t>
            </w:r>
            <w:r w:rsidRPr="00FF4E85">
              <w:rPr>
                <w:rFonts w:ascii="Calibri" w:eastAsia="SimSun" w:hAnsi="Calibri" w:cs="Calibri"/>
                <w:sz w:val="24"/>
                <w:szCs w:val="24"/>
                <w:lang w:val="en-US" w:eastAsia="zh-CN"/>
              </w:rPr>
              <w:t>运作规划</w:t>
            </w:r>
            <w:r w:rsidRPr="00FF4E85">
              <w:rPr>
                <w:rFonts w:ascii="Calibri" w:eastAsia="SimSun" w:hAnsi="Calibri" w:cs="Calibri" w:hint="eastAsia"/>
                <w:sz w:val="24"/>
                <w:szCs w:val="24"/>
                <w:lang w:val="en-US" w:eastAsia="zh-CN"/>
              </w:rPr>
              <w:t>草案</w:t>
            </w:r>
          </w:p>
        </w:tc>
        <w:tc>
          <w:tcPr>
            <w:tcW w:w="1134" w:type="dxa"/>
          </w:tcPr>
          <w:p w14:paraId="0099A989" w14:textId="77777777" w:rsidR="00CD4BE5" w:rsidRPr="00FF4E85" w:rsidRDefault="00CD4BE5" w:rsidP="00CD4BE5">
            <w:pPr>
              <w:pStyle w:val="TableText0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CD4BE5" w:rsidRPr="00FF4E85" w14:paraId="3581C93D" w14:textId="2209A053" w:rsidTr="00CD4BE5">
        <w:tc>
          <w:tcPr>
            <w:tcW w:w="549" w:type="dxa"/>
            <w:hideMark/>
          </w:tcPr>
          <w:p w14:paraId="16320DAA" w14:textId="5A807526" w:rsidR="00CD4BE5" w:rsidRPr="00FF4E85" w:rsidRDefault="00CD4BE5" w:rsidP="00CD4BE5">
            <w:pPr>
              <w:pStyle w:val="TableText0"/>
              <w:rPr>
                <w:rStyle w:val="Strong"/>
                <w:rFonts w:ascii="Calibri" w:eastAsia="SimSun" w:hAnsi="Calibri" w:cs="Calibri"/>
                <w:b w:val="0"/>
                <w:sz w:val="24"/>
                <w:szCs w:val="24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</w:rPr>
              <w:t>11</w:t>
            </w:r>
          </w:p>
        </w:tc>
        <w:tc>
          <w:tcPr>
            <w:tcW w:w="7848" w:type="dxa"/>
          </w:tcPr>
          <w:p w14:paraId="1942DF6B" w14:textId="67C01A30" w:rsidR="00CD4BE5" w:rsidRPr="00FF4E85" w:rsidRDefault="00CD4BE5" w:rsidP="00CD4BE5">
            <w:pPr>
              <w:pStyle w:val="TableText0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无线电通信局的信息系统</w:t>
            </w:r>
          </w:p>
        </w:tc>
        <w:tc>
          <w:tcPr>
            <w:tcW w:w="1134" w:type="dxa"/>
          </w:tcPr>
          <w:p w14:paraId="6658426E" w14:textId="77777777" w:rsidR="00CD4BE5" w:rsidRPr="00FF4E85" w:rsidRDefault="00CD4BE5" w:rsidP="00CD4BE5">
            <w:pPr>
              <w:pStyle w:val="TableText0"/>
              <w:jc w:val="center"/>
              <w:rPr>
                <w:rFonts w:ascii="Calibri" w:eastAsia="SimSun" w:hAnsi="Calibri" w:cs="Calibri"/>
                <w:sz w:val="24"/>
                <w:szCs w:val="24"/>
                <w:lang w:val="en-US" w:eastAsia="zh-CN"/>
              </w:rPr>
            </w:pPr>
          </w:p>
        </w:tc>
      </w:tr>
      <w:tr w:rsidR="00CD4BE5" w:rsidRPr="00FF4E85" w14:paraId="2731FD67" w14:textId="77777777" w:rsidTr="00D00E55">
        <w:tc>
          <w:tcPr>
            <w:tcW w:w="549" w:type="dxa"/>
          </w:tcPr>
          <w:p w14:paraId="5DA19F87" w14:textId="16DD2F6E" w:rsidR="00CD4BE5" w:rsidRPr="00FF4E85" w:rsidRDefault="00CD4BE5" w:rsidP="00CD4BE5">
            <w:pPr>
              <w:pStyle w:val="TableText0"/>
              <w:rPr>
                <w:rFonts w:ascii="Calibri" w:eastAsia="SimSun" w:hAnsi="Calibri" w:cs="Calibri"/>
                <w:sz w:val="24"/>
                <w:szCs w:val="24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</w:rPr>
              <w:t>12</w:t>
            </w:r>
          </w:p>
        </w:tc>
        <w:tc>
          <w:tcPr>
            <w:tcW w:w="7848" w:type="dxa"/>
          </w:tcPr>
          <w:p w14:paraId="1C71E00D" w14:textId="4FB98884" w:rsidR="00CD4BE5" w:rsidRPr="00FF4E85" w:rsidRDefault="00CD4BE5" w:rsidP="00CD4BE5">
            <w:pPr>
              <w:pStyle w:val="TableText0"/>
              <w:rPr>
                <w:rFonts w:ascii="Calibri" w:eastAsia="SimSun" w:hAnsi="Calibri" w:cs="Calibri"/>
                <w:sz w:val="24"/>
                <w:szCs w:val="24"/>
                <w:lang w:val="en-US" w:eastAsia="zh-CN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  <w:lang w:val="en-US" w:eastAsia="zh-CN"/>
              </w:rPr>
              <w:t>宣传工作</w:t>
            </w:r>
          </w:p>
        </w:tc>
        <w:tc>
          <w:tcPr>
            <w:tcW w:w="1134" w:type="dxa"/>
          </w:tcPr>
          <w:p w14:paraId="57AD1CAD" w14:textId="77777777" w:rsidR="00CD4BE5" w:rsidRPr="00FF4E85" w:rsidRDefault="00CD4BE5" w:rsidP="00CD4BE5">
            <w:pPr>
              <w:pStyle w:val="TableText0"/>
              <w:jc w:val="center"/>
              <w:rPr>
                <w:rFonts w:ascii="Calibri" w:eastAsia="SimSun" w:hAnsi="Calibri" w:cs="Calibri"/>
                <w:sz w:val="24"/>
                <w:szCs w:val="24"/>
                <w:lang w:val="en-US" w:eastAsia="zh-CN"/>
              </w:rPr>
            </w:pPr>
          </w:p>
        </w:tc>
      </w:tr>
      <w:tr w:rsidR="00CD4BE5" w:rsidRPr="00FF4E85" w14:paraId="54E7DB1A" w14:textId="62F956BB" w:rsidTr="00D00E55">
        <w:tc>
          <w:tcPr>
            <w:tcW w:w="549" w:type="dxa"/>
            <w:hideMark/>
          </w:tcPr>
          <w:p w14:paraId="4F11F9EF" w14:textId="1A988E28" w:rsidR="00CD4BE5" w:rsidRPr="00FF4E85" w:rsidRDefault="00CD4BE5" w:rsidP="00CD4BE5">
            <w:pPr>
              <w:pStyle w:val="TableText0"/>
              <w:rPr>
                <w:rStyle w:val="Strong"/>
                <w:rFonts w:ascii="Calibri" w:eastAsia="SimSun" w:hAnsi="Calibri" w:cs="Calibri"/>
                <w:b w:val="0"/>
                <w:sz w:val="24"/>
                <w:szCs w:val="24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</w:rPr>
              <w:t>13</w:t>
            </w:r>
          </w:p>
        </w:tc>
        <w:tc>
          <w:tcPr>
            <w:tcW w:w="7848" w:type="dxa"/>
            <w:hideMark/>
          </w:tcPr>
          <w:p w14:paraId="7FAE1851" w14:textId="77777777" w:rsidR="00CD4BE5" w:rsidRPr="00FF4E85" w:rsidRDefault="00CD4BE5" w:rsidP="00CD4BE5">
            <w:pPr>
              <w:pStyle w:val="TableText0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下次会议的日期</w:t>
            </w:r>
          </w:p>
        </w:tc>
        <w:tc>
          <w:tcPr>
            <w:tcW w:w="1134" w:type="dxa"/>
          </w:tcPr>
          <w:p w14:paraId="12812126" w14:textId="77777777" w:rsidR="00CD4BE5" w:rsidRPr="00FF4E85" w:rsidRDefault="00CD4BE5" w:rsidP="00CD4BE5">
            <w:pPr>
              <w:pStyle w:val="TableText0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CD4BE5" w:rsidRPr="00FF4E85" w14:paraId="1CE71C54" w14:textId="7EE160C7" w:rsidTr="00D00E55">
        <w:tc>
          <w:tcPr>
            <w:tcW w:w="549" w:type="dxa"/>
            <w:hideMark/>
          </w:tcPr>
          <w:p w14:paraId="5DCD6210" w14:textId="2AEA1186" w:rsidR="00CD4BE5" w:rsidRPr="00FF4E85" w:rsidRDefault="00CD4BE5" w:rsidP="00CD4BE5">
            <w:pPr>
              <w:pStyle w:val="TableText0"/>
              <w:rPr>
                <w:rStyle w:val="Strong"/>
                <w:rFonts w:ascii="Calibri" w:eastAsia="SimSun" w:hAnsi="Calibri" w:cs="Calibri"/>
                <w:b w:val="0"/>
                <w:sz w:val="24"/>
                <w:szCs w:val="24"/>
                <w:lang w:eastAsia="zh-CN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</w:rPr>
              <w:t>14</w:t>
            </w:r>
          </w:p>
        </w:tc>
        <w:tc>
          <w:tcPr>
            <w:tcW w:w="7848" w:type="dxa"/>
            <w:hideMark/>
          </w:tcPr>
          <w:p w14:paraId="2B37F60D" w14:textId="77777777" w:rsidR="00CD4BE5" w:rsidRPr="00FF4E85" w:rsidRDefault="00CD4BE5" w:rsidP="00CD4BE5">
            <w:pPr>
              <w:pStyle w:val="TableText0"/>
              <w:rPr>
                <w:rStyle w:val="Strong"/>
                <w:rFonts w:ascii="Calibri" w:eastAsia="SimSun" w:hAnsi="Calibri" w:cs="Calibri"/>
                <w:b w:val="0"/>
                <w:bCs w:val="0"/>
                <w:sz w:val="24"/>
                <w:szCs w:val="24"/>
              </w:rPr>
            </w:pPr>
            <w:r w:rsidRPr="00FF4E85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其它事宜</w:t>
            </w:r>
          </w:p>
        </w:tc>
        <w:tc>
          <w:tcPr>
            <w:tcW w:w="1134" w:type="dxa"/>
          </w:tcPr>
          <w:p w14:paraId="274AB86B" w14:textId="77777777" w:rsidR="00CD4BE5" w:rsidRPr="00FF4E85" w:rsidRDefault="00CD4BE5" w:rsidP="00CD4BE5">
            <w:pPr>
              <w:pStyle w:val="TableText0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</w:tbl>
    <w:p w14:paraId="57CD2A5E" w14:textId="5517416D" w:rsidR="00D00E55" w:rsidRPr="00FF4E85" w:rsidRDefault="00D00E55" w:rsidP="00D00E55">
      <w:pPr>
        <w:tabs>
          <w:tab w:val="clear" w:pos="794"/>
          <w:tab w:val="clear" w:pos="1191"/>
          <w:tab w:val="clear" w:pos="1588"/>
          <w:tab w:val="clear" w:pos="1985"/>
          <w:tab w:val="center" w:pos="7371"/>
        </w:tabs>
        <w:spacing w:before="1200" w:line="240" w:lineRule="auto"/>
        <w:jc w:val="left"/>
        <w:rPr>
          <w:rStyle w:val="Hyperlink"/>
          <w:rFonts w:asciiTheme="minorHAnsi" w:hAnsiTheme="minorHAnsi" w:cstheme="minorHAnsi"/>
          <w:szCs w:val="24"/>
          <w:lang w:eastAsia="zh-CN"/>
        </w:rPr>
      </w:pPr>
      <w:r w:rsidRPr="00FF4E85">
        <w:rPr>
          <w:rFonts w:eastAsia="SimSun" w:cs="SimSun"/>
          <w:szCs w:val="24"/>
          <w:lang w:eastAsia="zh-CN"/>
        </w:rPr>
        <w:tab/>
      </w:r>
      <w:r w:rsidRPr="00FF4E85">
        <w:rPr>
          <w:rFonts w:eastAsia="SimSun" w:cs="SimSun" w:hint="eastAsia"/>
          <w:szCs w:val="24"/>
          <w:lang w:eastAsia="zh-CN"/>
        </w:rPr>
        <w:t>无线电通信顾问组主席</w:t>
      </w:r>
      <w:r w:rsidRPr="00FF4E85">
        <w:rPr>
          <w:rFonts w:eastAsia="SimSun" w:cs="SimSun"/>
          <w:szCs w:val="24"/>
          <w:lang w:eastAsia="zh-CN"/>
        </w:rPr>
        <w:br/>
      </w:r>
      <w:r w:rsidRPr="00FF4E85">
        <w:rPr>
          <w:rFonts w:eastAsia="SimSun"/>
          <w:szCs w:val="24"/>
          <w:lang w:val="de-CH" w:eastAsia="zh-CN"/>
        </w:rPr>
        <w:tab/>
      </w:r>
      <w:r w:rsidR="00E538F7" w:rsidRPr="00FF4E85">
        <w:rPr>
          <w:rFonts w:asciiTheme="minorHAnsi" w:hAnsiTheme="minorHAnsi" w:cstheme="minorHAnsi"/>
          <w:szCs w:val="24"/>
          <w:lang w:eastAsia="zh-CN"/>
        </w:rPr>
        <w:t>Mohammad Aljnoobi</w:t>
      </w:r>
      <w:r w:rsidRPr="00FF4E85">
        <w:rPr>
          <w:rFonts w:eastAsia="SimSun" w:cs="SimSun" w:hint="eastAsia"/>
          <w:szCs w:val="24"/>
          <w:lang w:eastAsia="zh-CN"/>
        </w:rPr>
        <w:t>先生</w:t>
      </w:r>
      <w:r w:rsidRPr="00FF4E85">
        <w:rPr>
          <w:rFonts w:eastAsia="SimSun" w:cs="SimSun"/>
          <w:szCs w:val="24"/>
          <w:lang w:val="de-CH" w:eastAsia="zh-CN"/>
        </w:rPr>
        <w:br/>
      </w:r>
      <w:r w:rsidRPr="00FF4E85">
        <w:rPr>
          <w:rFonts w:eastAsia="SimSun"/>
          <w:szCs w:val="24"/>
          <w:lang w:val="de-CH" w:eastAsia="zh-CN"/>
        </w:rPr>
        <w:tab/>
      </w:r>
      <w:r w:rsidR="00E538F7" w:rsidRPr="00FF4E85">
        <w:rPr>
          <w:rStyle w:val="Hyperlink"/>
          <w:rFonts w:asciiTheme="minorHAnsi" w:hAnsiTheme="minorHAnsi" w:cstheme="minorHAnsi"/>
          <w:szCs w:val="24"/>
          <w:lang w:eastAsia="zh-CN"/>
        </w:rPr>
        <w:t>mjnoobi@citc.gov.sa</w:t>
      </w:r>
    </w:p>
    <w:sectPr w:rsidR="00D00E55" w:rsidRPr="00FF4E85" w:rsidSect="00031E64">
      <w:headerReference w:type="even" r:id="rId12"/>
      <w:head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DB91" w14:textId="77777777" w:rsidR="004C7F6A" w:rsidRDefault="004C7F6A">
      <w:r>
        <w:separator/>
      </w:r>
    </w:p>
  </w:endnote>
  <w:endnote w:type="continuationSeparator" w:id="0">
    <w:p w14:paraId="48E23179" w14:textId="77777777" w:rsidR="004C7F6A" w:rsidRDefault="004C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9560" w14:textId="715ABC21" w:rsidR="00ED20E1" w:rsidRPr="00BA7E0A" w:rsidRDefault="00BA7E0A" w:rsidP="00BA7E0A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</w:rPr>
    </w:pPr>
    <w:r w:rsidRPr="00011018">
      <w:rPr>
        <w:color w:val="4F81BD" w:themeColor="accent1"/>
        <w:sz w:val="19"/>
        <w:szCs w:val="19"/>
      </w:rPr>
      <w:t>International Telecommunication Union • Place des Nations, CH</w:t>
    </w:r>
    <w:r w:rsidRPr="00011018">
      <w:rPr>
        <w:color w:val="4F81BD" w:themeColor="accent1"/>
        <w:sz w:val="19"/>
        <w:szCs w:val="19"/>
      </w:rPr>
      <w:noBreakHyphen/>
      <w:t>1211 Geneva 20, Switzerland</w:t>
    </w:r>
    <w:r w:rsidRPr="00011018">
      <w:rPr>
        <w:color w:val="4F81BD" w:themeColor="accent1"/>
        <w:sz w:val="19"/>
        <w:szCs w:val="19"/>
      </w:rPr>
      <w:br/>
      <w:t>Tel</w:t>
    </w:r>
    <w:r>
      <w:rPr>
        <w:color w:val="4F81BD" w:themeColor="accent1"/>
        <w:sz w:val="19"/>
        <w:szCs w:val="19"/>
      </w:rPr>
      <w:t>.</w:t>
    </w:r>
    <w:r w:rsidRPr="00011018">
      <w:rPr>
        <w:color w:val="4F81BD" w:themeColor="accent1"/>
        <w:sz w:val="19"/>
        <w:szCs w:val="19"/>
      </w:rPr>
      <w:t xml:space="preserve">: +41 22 730 5111 • E-mail: </w:t>
    </w:r>
    <w:hyperlink r:id="rId1" w:history="1">
      <w:r w:rsidRPr="00011018">
        <w:rPr>
          <w:rStyle w:val="Hyperlink"/>
          <w:sz w:val="19"/>
          <w:szCs w:val="19"/>
        </w:rPr>
        <w:t>itumail@itu.int</w:t>
      </w:r>
    </w:hyperlink>
    <w:r w:rsidRPr="00011018">
      <w:rPr>
        <w:color w:val="4F81BD" w:themeColor="accent1"/>
        <w:sz w:val="19"/>
        <w:szCs w:val="19"/>
      </w:rPr>
      <w:t xml:space="preserve"> </w:t>
    </w:r>
    <w:r w:rsidRPr="00011018">
      <w:rPr>
        <w:color w:val="4F81BD"/>
        <w:sz w:val="19"/>
        <w:szCs w:val="19"/>
      </w:rPr>
      <w:t xml:space="preserve">• Fax: +41 22 733 7256 • </w:t>
    </w:r>
    <w:hyperlink r:id="rId2" w:history="1">
      <w:r w:rsidRPr="00011018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420C" w14:textId="77777777" w:rsidR="004C7F6A" w:rsidRDefault="004C7F6A">
      <w:r>
        <w:t>____________________</w:t>
      </w:r>
    </w:p>
  </w:footnote>
  <w:footnote w:type="continuationSeparator" w:id="0">
    <w:p w14:paraId="555FA8EF" w14:textId="77777777" w:rsidR="004C7F6A" w:rsidRDefault="004C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5BB8" w14:textId="6C317F32" w:rsidR="00E915AF" w:rsidRPr="00FF5FDB" w:rsidRDefault="001B42C9" w:rsidP="004F7552">
    <w:pPr>
      <w:pStyle w:val="Header"/>
      <w:jc w:val="center"/>
      <w:rPr>
        <w:sz w:val="18"/>
        <w:szCs w:val="18"/>
      </w:rPr>
    </w:pPr>
    <w:r w:rsidRPr="00FF5FDB">
      <w:rPr>
        <w:rStyle w:val="PageNumber"/>
        <w:sz w:val="18"/>
        <w:szCs w:val="18"/>
      </w:rPr>
      <w:fldChar w:fldCharType="begin"/>
    </w:r>
    <w:r w:rsidR="00E915AF" w:rsidRPr="00FF5FDB">
      <w:rPr>
        <w:rStyle w:val="PageNumber"/>
        <w:sz w:val="18"/>
        <w:szCs w:val="18"/>
      </w:rPr>
      <w:instrText xml:space="preserve"> PAGE </w:instrText>
    </w:r>
    <w:r w:rsidRPr="00FF5FDB">
      <w:rPr>
        <w:rStyle w:val="PageNumber"/>
        <w:sz w:val="18"/>
        <w:szCs w:val="18"/>
      </w:rPr>
      <w:fldChar w:fldCharType="separate"/>
    </w:r>
    <w:r w:rsidR="009B104F">
      <w:rPr>
        <w:rStyle w:val="PageNumber"/>
        <w:noProof/>
        <w:sz w:val="18"/>
        <w:szCs w:val="18"/>
      </w:rPr>
      <w:t>4</w:t>
    </w:r>
    <w:r w:rsidRPr="00FF5FDB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6C7C" w14:textId="06EC35B5" w:rsidR="00E915AF" w:rsidRPr="00FF5FDB" w:rsidRDefault="00FF5FDB" w:rsidP="00FF5FDB">
    <w:pPr>
      <w:pStyle w:val="Header"/>
      <w:jc w:val="center"/>
      <w:rPr>
        <w:sz w:val="18"/>
        <w:szCs w:val="16"/>
      </w:rPr>
    </w:pP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9B104F">
      <w:rPr>
        <w:rStyle w:val="PageNumber"/>
        <w:noProof/>
        <w:sz w:val="18"/>
        <w:szCs w:val="16"/>
      </w:rPr>
      <w:t>5</w:t>
    </w:r>
    <w:r w:rsidRPr="00FC6F6B">
      <w:rPr>
        <w:rStyle w:val="PageNumber"/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89" w:type="dxa"/>
      <w:tblInd w:w="-1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E538F7" w14:paraId="61171DA7" w14:textId="77777777" w:rsidTr="00E538F7">
      <w:tc>
        <w:tcPr>
          <w:tcW w:w="9889" w:type="dxa"/>
          <w:tcMar>
            <w:left w:w="0" w:type="dxa"/>
          </w:tcMar>
          <w:vAlign w:val="center"/>
        </w:tcPr>
        <w:p w14:paraId="08C0A218" w14:textId="03DC84F9" w:rsidR="00E538F7" w:rsidRDefault="00E538F7" w:rsidP="00E538F7">
          <w:pPr>
            <w:pStyle w:val="Header"/>
            <w:spacing w:line="360" w:lineRule="auto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06274C9A" wp14:editId="2CB25376">
                <wp:extent cx="765175" cy="765175"/>
                <wp:effectExtent l="0" t="0" r="0" b="0"/>
                <wp:docPr id="14" name="Picture 1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E8F41E" w14:textId="77777777" w:rsidR="00E915AF" w:rsidRPr="00BA7E0A" w:rsidRDefault="00E915AF" w:rsidP="00BA7E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7F406AD"/>
    <w:multiLevelType w:val="hybridMultilevel"/>
    <w:tmpl w:val="B8867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661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1657487">
    <w:abstractNumId w:val="5"/>
  </w:num>
  <w:num w:numId="3" w16cid:durableId="299581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F420BF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73D96"/>
    <w:rsid w:val="00084C99"/>
    <w:rsid w:val="00086D03"/>
    <w:rsid w:val="00091DF4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46AE"/>
    <w:rsid w:val="00114C2E"/>
    <w:rsid w:val="00117282"/>
    <w:rsid w:val="00117389"/>
    <w:rsid w:val="00121C2D"/>
    <w:rsid w:val="00121F00"/>
    <w:rsid w:val="00134404"/>
    <w:rsid w:val="00144DFB"/>
    <w:rsid w:val="00164B62"/>
    <w:rsid w:val="00187979"/>
    <w:rsid w:val="00187CA3"/>
    <w:rsid w:val="00195256"/>
    <w:rsid w:val="00196710"/>
    <w:rsid w:val="00196770"/>
    <w:rsid w:val="00197324"/>
    <w:rsid w:val="001A1053"/>
    <w:rsid w:val="001A216A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1F767C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5C7A"/>
    <w:rsid w:val="002861E6"/>
    <w:rsid w:val="00287D18"/>
    <w:rsid w:val="00295CFA"/>
    <w:rsid w:val="002A2618"/>
    <w:rsid w:val="002A5DD7"/>
    <w:rsid w:val="002B0CAC"/>
    <w:rsid w:val="002B60C1"/>
    <w:rsid w:val="002C1FE9"/>
    <w:rsid w:val="002C515F"/>
    <w:rsid w:val="002D5A15"/>
    <w:rsid w:val="002D5BDD"/>
    <w:rsid w:val="002E0DC8"/>
    <w:rsid w:val="002E2E39"/>
    <w:rsid w:val="002E3D27"/>
    <w:rsid w:val="002F0890"/>
    <w:rsid w:val="002F2531"/>
    <w:rsid w:val="002F2580"/>
    <w:rsid w:val="002F4967"/>
    <w:rsid w:val="00316935"/>
    <w:rsid w:val="003266ED"/>
    <w:rsid w:val="00326C68"/>
    <w:rsid w:val="003276E1"/>
    <w:rsid w:val="00334544"/>
    <w:rsid w:val="003370B8"/>
    <w:rsid w:val="00345D38"/>
    <w:rsid w:val="00352097"/>
    <w:rsid w:val="003666FF"/>
    <w:rsid w:val="00372740"/>
    <w:rsid w:val="0037309C"/>
    <w:rsid w:val="00377C23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3418"/>
    <w:rsid w:val="003D4A69"/>
    <w:rsid w:val="003E504F"/>
    <w:rsid w:val="003E78D6"/>
    <w:rsid w:val="00400573"/>
    <w:rsid w:val="004007A3"/>
    <w:rsid w:val="00406D71"/>
    <w:rsid w:val="00414620"/>
    <w:rsid w:val="00420579"/>
    <w:rsid w:val="004326DB"/>
    <w:rsid w:val="0043682E"/>
    <w:rsid w:val="0044664A"/>
    <w:rsid w:val="00447ECB"/>
    <w:rsid w:val="00451042"/>
    <w:rsid w:val="00461E6A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C68C5"/>
    <w:rsid w:val="004C7F6A"/>
    <w:rsid w:val="004D06AD"/>
    <w:rsid w:val="004D733B"/>
    <w:rsid w:val="004E0DC4"/>
    <w:rsid w:val="004E0FB5"/>
    <w:rsid w:val="004E1908"/>
    <w:rsid w:val="004E43BB"/>
    <w:rsid w:val="004E460D"/>
    <w:rsid w:val="004F0210"/>
    <w:rsid w:val="004F178E"/>
    <w:rsid w:val="004F4543"/>
    <w:rsid w:val="004F57BB"/>
    <w:rsid w:val="004F7552"/>
    <w:rsid w:val="00505309"/>
    <w:rsid w:val="0050789B"/>
    <w:rsid w:val="00511131"/>
    <w:rsid w:val="005224A1"/>
    <w:rsid w:val="00522C90"/>
    <w:rsid w:val="00534372"/>
    <w:rsid w:val="00540A53"/>
    <w:rsid w:val="00541D1A"/>
    <w:rsid w:val="00543DF8"/>
    <w:rsid w:val="00546101"/>
    <w:rsid w:val="00552564"/>
    <w:rsid w:val="00552CB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B4FB4"/>
    <w:rsid w:val="005D04E6"/>
    <w:rsid w:val="005D3669"/>
    <w:rsid w:val="005D3ED9"/>
    <w:rsid w:val="005D4863"/>
    <w:rsid w:val="005E40E5"/>
    <w:rsid w:val="005E5C29"/>
    <w:rsid w:val="005E5EB3"/>
    <w:rsid w:val="005F3CB6"/>
    <w:rsid w:val="005F657C"/>
    <w:rsid w:val="00601F3C"/>
    <w:rsid w:val="00602D53"/>
    <w:rsid w:val="006047E5"/>
    <w:rsid w:val="00606E27"/>
    <w:rsid w:val="0061421D"/>
    <w:rsid w:val="00623324"/>
    <w:rsid w:val="00636B78"/>
    <w:rsid w:val="0064371D"/>
    <w:rsid w:val="00650543"/>
    <w:rsid w:val="00650B2A"/>
    <w:rsid w:val="00651777"/>
    <w:rsid w:val="006550F8"/>
    <w:rsid w:val="00657B65"/>
    <w:rsid w:val="00674176"/>
    <w:rsid w:val="006829F3"/>
    <w:rsid w:val="006840F6"/>
    <w:rsid w:val="0069384D"/>
    <w:rsid w:val="006972A3"/>
    <w:rsid w:val="006A518B"/>
    <w:rsid w:val="006B0590"/>
    <w:rsid w:val="006B49DA"/>
    <w:rsid w:val="006C53F8"/>
    <w:rsid w:val="006C7CDE"/>
    <w:rsid w:val="00713FAF"/>
    <w:rsid w:val="007234B1"/>
    <w:rsid w:val="00723D08"/>
    <w:rsid w:val="007253AF"/>
    <w:rsid w:val="00725FDA"/>
    <w:rsid w:val="00727816"/>
    <w:rsid w:val="00730B9A"/>
    <w:rsid w:val="00737E92"/>
    <w:rsid w:val="00741EDC"/>
    <w:rsid w:val="00742A3F"/>
    <w:rsid w:val="00750CFA"/>
    <w:rsid w:val="00754ADC"/>
    <w:rsid w:val="007553DA"/>
    <w:rsid w:val="00755667"/>
    <w:rsid w:val="00757343"/>
    <w:rsid w:val="007616E7"/>
    <w:rsid w:val="0077158A"/>
    <w:rsid w:val="00775DB8"/>
    <w:rsid w:val="00782354"/>
    <w:rsid w:val="007830F9"/>
    <w:rsid w:val="007921A7"/>
    <w:rsid w:val="00796CD6"/>
    <w:rsid w:val="007A256C"/>
    <w:rsid w:val="007B1962"/>
    <w:rsid w:val="007B3DB1"/>
    <w:rsid w:val="007B539F"/>
    <w:rsid w:val="007D183E"/>
    <w:rsid w:val="007D43D0"/>
    <w:rsid w:val="007E1833"/>
    <w:rsid w:val="007E3F13"/>
    <w:rsid w:val="007F604B"/>
    <w:rsid w:val="007F751A"/>
    <w:rsid w:val="00800012"/>
    <w:rsid w:val="0080261F"/>
    <w:rsid w:val="00806160"/>
    <w:rsid w:val="008143A4"/>
    <w:rsid w:val="0081513E"/>
    <w:rsid w:val="00820FCE"/>
    <w:rsid w:val="0082608D"/>
    <w:rsid w:val="00831909"/>
    <w:rsid w:val="00854131"/>
    <w:rsid w:val="00855A1E"/>
    <w:rsid w:val="0085652D"/>
    <w:rsid w:val="0087694B"/>
    <w:rsid w:val="00880F4D"/>
    <w:rsid w:val="00881E48"/>
    <w:rsid w:val="008B35A3"/>
    <w:rsid w:val="008B37E1"/>
    <w:rsid w:val="008B3EC4"/>
    <w:rsid w:val="008B45F8"/>
    <w:rsid w:val="008C2E74"/>
    <w:rsid w:val="008D5409"/>
    <w:rsid w:val="008E006D"/>
    <w:rsid w:val="008E38B4"/>
    <w:rsid w:val="008F3888"/>
    <w:rsid w:val="008F4F21"/>
    <w:rsid w:val="00904D4A"/>
    <w:rsid w:val="009076D7"/>
    <w:rsid w:val="009151BA"/>
    <w:rsid w:val="0091560C"/>
    <w:rsid w:val="00925023"/>
    <w:rsid w:val="009270E2"/>
    <w:rsid w:val="009277BC"/>
    <w:rsid w:val="00927D57"/>
    <w:rsid w:val="00931A51"/>
    <w:rsid w:val="00936E1F"/>
    <w:rsid w:val="009428CF"/>
    <w:rsid w:val="0094303D"/>
    <w:rsid w:val="00947185"/>
    <w:rsid w:val="009518B3"/>
    <w:rsid w:val="0095672E"/>
    <w:rsid w:val="00963D9D"/>
    <w:rsid w:val="0098013E"/>
    <w:rsid w:val="00981B54"/>
    <w:rsid w:val="009842C3"/>
    <w:rsid w:val="00994441"/>
    <w:rsid w:val="00996E84"/>
    <w:rsid w:val="009A009A"/>
    <w:rsid w:val="009A6BB6"/>
    <w:rsid w:val="009B104F"/>
    <w:rsid w:val="009B3F43"/>
    <w:rsid w:val="009B5CFA"/>
    <w:rsid w:val="009C161F"/>
    <w:rsid w:val="009C3E99"/>
    <w:rsid w:val="009C56B4"/>
    <w:rsid w:val="009C6A12"/>
    <w:rsid w:val="009D084C"/>
    <w:rsid w:val="009D51A2"/>
    <w:rsid w:val="009E04A8"/>
    <w:rsid w:val="009E4AEC"/>
    <w:rsid w:val="009E5BD8"/>
    <w:rsid w:val="009E681E"/>
    <w:rsid w:val="009E6D43"/>
    <w:rsid w:val="00A119E6"/>
    <w:rsid w:val="00A20FBC"/>
    <w:rsid w:val="00A31370"/>
    <w:rsid w:val="00A34D6F"/>
    <w:rsid w:val="00A40126"/>
    <w:rsid w:val="00A41F91"/>
    <w:rsid w:val="00A63355"/>
    <w:rsid w:val="00A72D21"/>
    <w:rsid w:val="00A7596D"/>
    <w:rsid w:val="00A77CD5"/>
    <w:rsid w:val="00A963DF"/>
    <w:rsid w:val="00AA59B0"/>
    <w:rsid w:val="00AC0C22"/>
    <w:rsid w:val="00AC1F2B"/>
    <w:rsid w:val="00AC3896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34CF9"/>
    <w:rsid w:val="00B37559"/>
    <w:rsid w:val="00B4054B"/>
    <w:rsid w:val="00B55D59"/>
    <w:rsid w:val="00B579B0"/>
    <w:rsid w:val="00B57D11"/>
    <w:rsid w:val="00B649D7"/>
    <w:rsid w:val="00B7118C"/>
    <w:rsid w:val="00B81C2F"/>
    <w:rsid w:val="00B90743"/>
    <w:rsid w:val="00B90C45"/>
    <w:rsid w:val="00B933BE"/>
    <w:rsid w:val="00BA7E0A"/>
    <w:rsid w:val="00BC0EA8"/>
    <w:rsid w:val="00BC4C89"/>
    <w:rsid w:val="00BD120D"/>
    <w:rsid w:val="00BD6738"/>
    <w:rsid w:val="00BD7E5E"/>
    <w:rsid w:val="00BE63DB"/>
    <w:rsid w:val="00BE6574"/>
    <w:rsid w:val="00BF50D9"/>
    <w:rsid w:val="00C07319"/>
    <w:rsid w:val="00C10862"/>
    <w:rsid w:val="00C124CF"/>
    <w:rsid w:val="00C16FD2"/>
    <w:rsid w:val="00C4395E"/>
    <w:rsid w:val="00C47FFD"/>
    <w:rsid w:val="00C51E92"/>
    <w:rsid w:val="00C533FE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C29F6"/>
    <w:rsid w:val="00CD4BE5"/>
    <w:rsid w:val="00CE076A"/>
    <w:rsid w:val="00CE463D"/>
    <w:rsid w:val="00D00D9B"/>
    <w:rsid w:val="00D00E55"/>
    <w:rsid w:val="00D10BA0"/>
    <w:rsid w:val="00D21694"/>
    <w:rsid w:val="00D24EB5"/>
    <w:rsid w:val="00D347EC"/>
    <w:rsid w:val="00D34BDC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41EE"/>
    <w:rsid w:val="00D87E20"/>
    <w:rsid w:val="00DA16E6"/>
    <w:rsid w:val="00DA4037"/>
    <w:rsid w:val="00DA4711"/>
    <w:rsid w:val="00DD7822"/>
    <w:rsid w:val="00DE66A5"/>
    <w:rsid w:val="00DF2B50"/>
    <w:rsid w:val="00DF328D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8F7"/>
    <w:rsid w:val="00E53DCE"/>
    <w:rsid w:val="00E55996"/>
    <w:rsid w:val="00E64254"/>
    <w:rsid w:val="00E67928"/>
    <w:rsid w:val="00E70FB5"/>
    <w:rsid w:val="00E76326"/>
    <w:rsid w:val="00E915AF"/>
    <w:rsid w:val="00E96415"/>
    <w:rsid w:val="00EA15B3"/>
    <w:rsid w:val="00EA1DCA"/>
    <w:rsid w:val="00EB2358"/>
    <w:rsid w:val="00EB3EB8"/>
    <w:rsid w:val="00EC00EF"/>
    <w:rsid w:val="00EC02FE"/>
    <w:rsid w:val="00EC4A96"/>
    <w:rsid w:val="00EC606A"/>
    <w:rsid w:val="00ED20E1"/>
    <w:rsid w:val="00EE03A0"/>
    <w:rsid w:val="00F07774"/>
    <w:rsid w:val="00F33BBC"/>
    <w:rsid w:val="00F420BF"/>
    <w:rsid w:val="00F424BF"/>
    <w:rsid w:val="00F44FC3"/>
    <w:rsid w:val="00F46107"/>
    <w:rsid w:val="00F468C5"/>
    <w:rsid w:val="00F46F1F"/>
    <w:rsid w:val="00F52F39"/>
    <w:rsid w:val="00F55884"/>
    <w:rsid w:val="00F572D3"/>
    <w:rsid w:val="00F6184F"/>
    <w:rsid w:val="00F651B7"/>
    <w:rsid w:val="00F807A7"/>
    <w:rsid w:val="00F8310E"/>
    <w:rsid w:val="00F84F2C"/>
    <w:rsid w:val="00F914DD"/>
    <w:rsid w:val="00FA2358"/>
    <w:rsid w:val="00FA611E"/>
    <w:rsid w:val="00FB2592"/>
    <w:rsid w:val="00FB2810"/>
    <w:rsid w:val="00FB7A2C"/>
    <w:rsid w:val="00FC11D4"/>
    <w:rsid w:val="00FC2947"/>
    <w:rsid w:val="00FD57E1"/>
    <w:rsid w:val="00FE0818"/>
    <w:rsid w:val="00FE25D1"/>
    <w:rsid w:val="00FE6FB1"/>
    <w:rsid w:val="00FF33EF"/>
    <w:rsid w:val="00FF4E85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33CE3EA"/>
  <w15:docId w15:val="{102D4159-4D44-4790-8317-0FE6B696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0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295CFA"/>
    <w:rPr>
      <w:sz w:val="24"/>
      <w:szCs w:val="22"/>
      <w:lang w:val="en-US" w:eastAsia="en-US"/>
    </w:rPr>
  </w:style>
  <w:style w:type="paragraph" w:customStyle="1" w:styleId="TableText0">
    <w:name w:val="Table_Text"/>
    <w:basedOn w:val="Normal"/>
    <w:rsid w:val="00552CB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 w:line="240" w:lineRule="auto"/>
      <w:jc w:val="left"/>
      <w:textAlignment w:val="auto"/>
    </w:pPr>
    <w:rPr>
      <w:rFonts w:ascii="Times New Roman" w:hAnsi="Times New Roman" w:cs="Times New Roman"/>
      <w:sz w:val="22"/>
      <w:szCs w:val="20"/>
      <w:lang w:val="en-GB"/>
    </w:rPr>
  </w:style>
  <w:style w:type="paragraph" w:customStyle="1" w:styleId="Reasons">
    <w:name w:val="Reasons"/>
    <w:basedOn w:val="Normal"/>
    <w:qFormat/>
    <w:rsid w:val="00F84F2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character" w:customStyle="1" w:styleId="baec5a81-e4d6-4674-97f3-e9220f0136c1">
    <w:name w:val="baec5a81-e4d6-4674-97f3-e9220f0136c1"/>
    <w:basedOn w:val="DefaultParagraphFont"/>
    <w:rsid w:val="00285C7A"/>
  </w:style>
  <w:style w:type="character" w:styleId="FollowedHyperlink">
    <w:name w:val="FollowedHyperlink"/>
    <w:basedOn w:val="DefaultParagraphFont"/>
    <w:semiHidden/>
    <w:unhideWhenUsed/>
    <w:rsid w:val="00285C7A"/>
    <w:rPr>
      <w:color w:val="800080" w:themeColor="followed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9E6D43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semiHidden/>
    <w:rsid w:val="00BC4C89"/>
    <w:rPr>
      <w:szCs w:val="22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BC4C89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BC4C89"/>
    <w:rPr>
      <w:b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C4C89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rag@itu.in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ana.tomimura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tu.int/ra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download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E279-0B5A-45AE-BBDD-29AC4C6D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1037</Words>
  <Characters>534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1568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LI, Ziqian</dc:creator>
  <cp:lastModifiedBy>Li, Yong</cp:lastModifiedBy>
  <cp:revision>4</cp:revision>
  <cp:lastPrinted>2013-03-08T10:15:00Z</cp:lastPrinted>
  <dcterms:created xsi:type="dcterms:W3CDTF">2025-01-24T11:06:00Z</dcterms:created>
  <dcterms:modified xsi:type="dcterms:W3CDTF">2025-01-24T12:54:00Z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