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3782A" w14:textId="77777777" w:rsidR="006528B5" w:rsidRDefault="00657861">
      <w:pPr>
        <w:spacing w:before="0"/>
        <w:jc w:val="left"/>
        <w:rPr>
          <w:rFonts w:ascii="SimSun" w:eastAsia="SimSun" w:hAnsi="SimSun" w:cstheme="minorHAnsi"/>
          <w:b/>
          <w:bCs/>
          <w:color w:val="808080"/>
          <w:sz w:val="28"/>
          <w:szCs w:val="28"/>
          <w:lang w:val="en-GB"/>
        </w:rPr>
      </w:pPr>
      <w:proofErr w:type="spellStart"/>
      <w:r>
        <w:rPr>
          <w:rFonts w:ascii="SimSun" w:eastAsia="SimSun" w:hAnsi="SimSun" w:cstheme="minorHAnsi"/>
          <w:b/>
          <w:bCs/>
          <w:color w:val="808080"/>
          <w:sz w:val="28"/>
          <w:szCs w:val="28"/>
          <w:lang w:val="en-GB"/>
        </w:rPr>
        <w:t>无线电通信局</w:t>
      </w:r>
      <w:proofErr w:type="spellEnd"/>
      <w:r>
        <w:rPr>
          <w:rFonts w:asciiTheme="minorHAnsi" w:eastAsiaTheme="majorEastAsia" w:hAnsiTheme="minorHAnsi" w:cstheme="minorHAnsi"/>
          <w:b/>
          <w:bCs/>
          <w:color w:val="808080"/>
          <w:sz w:val="28"/>
          <w:lang w:val="en-GB" w:eastAsia="zh-CN"/>
        </w:rPr>
        <w:t>（</w:t>
      </w:r>
      <w:r>
        <w:rPr>
          <w:rFonts w:asciiTheme="minorHAnsi" w:eastAsiaTheme="majorEastAsia" w:hAnsiTheme="minorHAnsi" w:cstheme="minorHAnsi"/>
          <w:b/>
          <w:bCs/>
          <w:color w:val="808080"/>
          <w:sz w:val="28"/>
          <w:lang w:val="en-GB" w:eastAsia="zh-CN"/>
        </w:rPr>
        <w:t>BR</w:t>
      </w:r>
      <w:r>
        <w:rPr>
          <w:rFonts w:asciiTheme="minorHAnsi" w:eastAsiaTheme="majorEastAsia" w:hAnsiTheme="minorHAnsi" w:cstheme="minorHAnsi"/>
          <w:b/>
          <w:bCs/>
          <w:color w:val="808080"/>
          <w:sz w:val="28"/>
          <w:lang w:val="en-GB" w:eastAsia="zh-CN"/>
        </w:rPr>
        <w:t>）</w:t>
      </w:r>
    </w:p>
    <w:p w14:paraId="7AC5D7B1" w14:textId="77777777" w:rsidR="006528B5" w:rsidRDefault="006528B5">
      <w:pPr>
        <w:ind w:left="142"/>
      </w:pPr>
    </w:p>
    <w:tbl>
      <w:tblPr>
        <w:tblW w:w="9923" w:type="dxa"/>
        <w:tblCellMar>
          <w:left w:w="0" w:type="dxa"/>
          <w:right w:w="0" w:type="dxa"/>
        </w:tblCellMar>
        <w:tblLook w:val="04A0" w:firstRow="1" w:lastRow="0" w:firstColumn="1" w:lastColumn="0" w:noHBand="0" w:noVBand="1"/>
      </w:tblPr>
      <w:tblGrid>
        <w:gridCol w:w="1395"/>
        <w:gridCol w:w="5042"/>
        <w:gridCol w:w="3486"/>
      </w:tblGrid>
      <w:tr w:rsidR="006528B5" w14:paraId="11C9D0FF" w14:textId="77777777">
        <w:tc>
          <w:tcPr>
            <w:tcW w:w="6437" w:type="dxa"/>
            <w:gridSpan w:val="2"/>
            <w:shd w:val="clear" w:color="auto" w:fill="auto"/>
          </w:tcPr>
          <w:p w14:paraId="12F0ABD9" w14:textId="77777777" w:rsidR="006528B5" w:rsidRDefault="00657861">
            <w:pPr>
              <w:spacing w:before="0" w:line="240" w:lineRule="auto"/>
              <w:rPr>
                <w:rFonts w:asciiTheme="minorHAnsi" w:eastAsia="SimSun" w:hAnsiTheme="minorHAnsi" w:cstheme="minorHAnsi"/>
                <w:sz w:val="24"/>
                <w:szCs w:val="24"/>
                <w:lang w:eastAsia="zh-CN"/>
              </w:rPr>
            </w:pPr>
            <w:r>
              <w:rPr>
                <w:rFonts w:asciiTheme="minorHAnsi" w:eastAsia="SimSun" w:hAnsiTheme="minorHAnsi" w:cstheme="minorHAnsi" w:hint="eastAsia"/>
                <w:sz w:val="24"/>
                <w:szCs w:val="24"/>
                <w:lang w:eastAsia="zh-CN"/>
              </w:rPr>
              <w:t>行政通函</w:t>
            </w:r>
          </w:p>
          <w:p w14:paraId="35FD51C4" w14:textId="77777777" w:rsidR="006528B5" w:rsidRDefault="00657861">
            <w:pPr>
              <w:spacing w:before="0" w:line="240" w:lineRule="auto"/>
              <w:jc w:val="left"/>
              <w:rPr>
                <w:rFonts w:asciiTheme="minorHAnsi" w:eastAsia="SimSun" w:hAnsiTheme="minorHAnsi" w:cstheme="minorHAnsi"/>
                <w:sz w:val="24"/>
                <w:szCs w:val="24"/>
              </w:rPr>
            </w:pPr>
            <w:r>
              <w:rPr>
                <w:rFonts w:asciiTheme="minorHAnsi" w:eastAsia="SimSun" w:hAnsiTheme="minorHAnsi" w:cstheme="minorHAnsi"/>
                <w:b/>
                <w:sz w:val="24"/>
                <w:szCs w:val="24"/>
              </w:rPr>
              <w:t>CA/267</w:t>
            </w:r>
          </w:p>
        </w:tc>
        <w:tc>
          <w:tcPr>
            <w:tcW w:w="3486" w:type="dxa"/>
            <w:shd w:val="clear" w:color="auto" w:fill="auto"/>
          </w:tcPr>
          <w:p w14:paraId="52368CF1" w14:textId="77777777" w:rsidR="006528B5" w:rsidRDefault="00657861">
            <w:pPr>
              <w:spacing w:line="240" w:lineRule="auto"/>
              <w:jc w:val="right"/>
              <w:rPr>
                <w:rFonts w:asciiTheme="minorHAnsi" w:eastAsia="SimSun" w:hAnsiTheme="minorHAnsi" w:cstheme="minorHAnsi"/>
                <w:sz w:val="24"/>
                <w:szCs w:val="24"/>
              </w:rPr>
            </w:pPr>
            <w:r>
              <w:rPr>
                <w:rFonts w:asciiTheme="minorHAnsi" w:eastAsia="SimSun" w:hAnsiTheme="minorHAnsi" w:cstheme="minorHAnsi"/>
                <w:sz w:val="24"/>
                <w:szCs w:val="24"/>
              </w:rPr>
              <w:t>2023</w:t>
            </w:r>
            <w:r>
              <w:rPr>
                <w:rFonts w:asciiTheme="minorHAnsi" w:eastAsia="SimSun" w:hAnsiTheme="minorHAnsi" w:cstheme="minorHAnsi"/>
                <w:sz w:val="24"/>
                <w:szCs w:val="24"/>
              </w:rPr>
              <w:t>年</w:t>
            </w:r>
            <w:r>
              <w:rPr>
                <w:rFonts w:asciiTheme="minorHAnsi" w:eastAsia="SimSun" w:hAnsiTheme="minorHAnsi" w:cstheme="minorHAnsi"/>
                <w:sz w:val="24"/>
                <w:szCs w:val="24"/>
              </w:rPr>
              <w:t>5</w:t>
            </w:r>
            <w:r>
              <w:rPr>
                <w:rFonts w:asciiTheme="minorHAnsi" w:eastAsia="SimSun" w:hAnsiTheme="minorHAnsi" w:cstheme="minorHAnsi"/>
                <w:sz w:val="24"/>
                <w:szCs w:val="24"/>
              </w:rPr>
              <w:t>月</w:t>
            </w:r>
            <w:r>
              <w:rPr>
                <w:rFonts w:asciiTheme="minorHAnsi" w:eastAsia="SimSun" w:hAnsiTheme="minorHAnsi" w:cstheme="minorHAnsi"/>
                <w:sz w:val="24"/>
                <w:szCs w:val="24"/>
              </w:rPr>
              <w:t>10</w:t>
            </w:r>
            <w:r>
              <w:rPr>
                <w:rFonts w:asciiTheme="minorHAnsi" w:eastAsia="SimSun" w:hAnsiTheme="minorHAnsi" w:cstheme="minorHAnsi"/>
                <w:sz w:val="24"/>
                <w:szCs w:val="24"/>
              </w:rPr>
              <w:t>日</w:t>
            </w:r>
          </w:p>
        </w:tc>
      </w:tr>
      <w:tr w:rsidR="006528B5" w14:paraId="312B1DE4" w14:textId="77777777">
        <w:tc>
          <w:tcPr>
            <w:tcW w:w="9923" w:type="dxa"/>
            <w:gridSpan w:val="3"/>
            <w:shd w:val="clear" w:color="auto" w:fill="auto"/>
          </w:tcPr>
          <w:p w14:paraId="06637924" w14:textId="77777777" w:rsidR="006528B5" w:rsidRDefault="006528B5">
            <w:pPr>
              <w:spacing w:line="240" w:lineRule="auto"/>
              <w:rPr>
                <w:rFonts w:asciiTheme="minorHAnsi" w:eastAsia="SimSun" w:hAnsiTheme="minorHAnsi" w:cstheme="minorHAnsi"/>
                <w:sz w:val="24"/>
                <w:szCs w:val="24"/>
              </w:rPr>
            </w:pPr>
          </w:p>
        </w:tc>
      </w:tr>
      <w:tr w:rsidR="006528B5" w14:paraId="11A1BB94" w14:textId="77777777">
        <w:tc>
          <w:tcPr>
            <w:tcW w:w="9923" w:type="dxa"/>
            <w:gridSpan w:val="3"/>
            <w:shd w:val="clear" w:color="auto" w:fill="auto"/>
          </w:tcPr>
          <w:p w14:paraId="5E267610" w14:textId="77777777" w:rsidR="006528B5" w:rsidRDefault="00657861">
            <w:pPr>
              <w:spacing w:before="720" w:line="240" w:lineRule="auto"/>
              <w:jc w:val="left"/>
              <w:rPr>
                <w:rFonts w:asciiTheme="minorHAnsi" w:eastAsia="SimSun" w:hAnsiTheme="minorHAnsi" w:cstheme="minorHAnsi"/>
                <w:sz w:val="24"/>
                <w:szCs w:val="24"/>
                <w:highlight w:val="yellow"/>
                <w:lang w:eastAsia="zh-CN"/>
              </w:rPr>
            </w:pPr>
            <w:r>
              <w:rPr>
                <w:rFonts w:asciiTheme="minorHAnsi" w:eastAsia="SimSun" w:hAnsiTheme="minorHAnsi" w:cstheme="minorHAnsi" w:hint="eastAsia"/>
                <w:b/>
                <w:bCs/>
                <w:sz w:val="24"/>
                <w:szCs w:val="24"/>
                <w:lang w:eastAsia="zh-CN"/>
              </w:rPr>
              <w:t>致国际电联成员国主管部门和无线电通信部门成员</w:t>
            </w:r>
          </w:p>
          <w:p w14:paraId="048C3389" w14:textId="77777777" w:rsidR="006528B5" w:rsidRDefault="006528B5">
            <w:pPr>
              <w:spacing w:before="0" w:line="240" w:lineRule="auto"/>
              <w:rPr>
                <w:rFonts w:asciiTheme="minorHAnsi" w:eastAsia="SimSun" w:hAnsiTheme="minorHAnsi" w:cstheme="minorHAnsi"/>
                <w:sz w:val="24"/>
                <w:szCs w:val="24"/>
                <w:highlight w:val="yellow"/>
                <w:lang w:eastAsia="zh-CN"/>
              </w:rPr>
            </w:pPr>
          </w:p>
        </w:tc>
      </w:tr>
      <w:tr w:rsidR="006528B5" w14:paraId="6BC4C311" w14:textId="77777777">
        <w:tc>
          <w:tcPr>
            <w:tcW w:w="9923" w:type="dxa"/>
            <w:gridSpan w:val="3"/>
            <w:shd w:val="clear" w:color="auto" w:fill="auto"/>
          </w:tcPr>
          <w:p w14:paraId="04A5E813" w14:textId="77777777" w:rsidR="006528B5" w:rsidRDefault="006528B5">
            <w:pPr>
              <w:spacing w:before="0" w:line="240" w:lineRule="auto"/>
              <w:rPr>
                <w:rFonts w:asciiTheme="minorHAnsi" w:eastAsia="SimSun" w:hAnsiTheme="minorHAnsi" w:cstheme="minorHAnsi"/>
                <w:sz w:val="24"/>
                <w:szCs w:val="24"/>
                <w:lang w:eastAsia="zh-CN"/>
              </w:rPr>
            </w:pPr>
          </w:p>
        </w:tc>
      </w:tr>
      <w:tr w:rsidR="006528B5" w14:paraId="550AAA9A" w14:textId="77777777">
        <w:tc>
          <w:tcPr>
            <w:tcW w:w="1395" w:type="dxa"/>
            <w:shd w:val="clear" w:color="auto" w:fill="auto"/>
          </w:tcPr>
          <w:p w14:paraId="767C5CC8" w14:textId="77777777" w:rsidR="006528B5" w:rsidRDefault="00657861">
            <w:pPr>
              <w:spacing w:before="0" w:line="240" w:lineRule="auto"/>
              <w:rPr>
                <w:rFonts w:asciiTheme="minorHAnsi" w:eastAsia="SimSun" w:hAnsiTheme="minorHAnsi" w:cstheme="minorHAnsi"/>
                <w:sz w:val="24"/>
                <w:szCs w:val="24"/>
                <w:lang w:eastAsia="zh-CN"/>
              </w:rPr>
            </w:pPr>
            <w:r>
              <w:rPr>
                <w:rFonts w:asciiTheme="minorHAnsi" w:eastAsia="SimSun" w:hAnsiTheme="minorHAnsi" w:cstheme="minorHAnsi" w:hint="eastAsia"/>
                <w:sz w:val="24"/>
                <w:szCs w:val="24"/>
                <w:lang w:eastAsia="zh-CN"/>
              </w:rPr>
              <w:t>事由：</w:t>
            </w:r>
          </w:p>
        </w:tc>
        <w:tc>
          <w:tcPr>
            <w:tcW w:w="8528" w:type="dxa"/>
            <w:gridSpan w:val="2"/>
            <w:vMerge w:val="restart"/>
            <w:shd w:val="clear" w:color="auto" w:fill="auto"/>
          </w:tcPr>
          <w:p w14:paraId="1C005D5E" w14:textId="77777777" w:rsidR="006528B5" w:rsidRDefault="00657861">
            <w:pPr>
              <w:spacing w:before="0" w:line="240" w:lineRule="auto"/>
              <w:jc w:val="left"/>
              <w:rPr>
                <w:rFonts w:asciiTheme="minorHAnsi" w:eastAsia="SimSun" w:hAnsiTheme="minorHAnsi" w:cstheme="minorHAnsi"/>
                <w:sz w:val="24"/>
                <w:szCs w:val="24"/>
                <w:lang w:eastAsia="zh-CN"/>
              </w:rPr>
            </w:pPr>
            <w:r>
              <w:rPr>
                <w:rFonts w:asciiTheme="minorHAnsi" w:eastAsia="SimSun" w:hAnsiTheme="minorHAnsi" w:cstheme="minorHAnsi"/>
                <w:b/>
                <w:bCs/>
                <w:sz w:val="24"/>
                <w:szCs w:val="24"/>
                <w:lang w:val="en-GB" w:eastAsia="zh-CN"/>
              </w:rPr>
              <w:t>无线电通信</w:t>
            </w:r>
            <w:r>
              <w:rPr>
                <w:rFonts w:asciiTheme="minorHAnsi" w:eastAsia="SimSun" w:hAnsiTheme="minorHAnsi" w:cstheme="minorHAnsi" w:hint="eastAsia"/>
                <w:b/>
                <w:bCs/>
                <w:sz w:val="24"/>
                <w:szCs w:val="24"/>
                <w:lang w:val="en-GB" w:eastAsia="zh-CN"/>
              </w:rPr>
              <w:t>顾问组</w:t>
            </w:r>
            <w:r>
              <w:rPr>
                <w:rFonts w:asciiTheme="minorHAnsi" w:eastAsia="SimSun" w:hAnsiTheme="minorHAnsi" w:cstheme="minorHAnsi"/>
                <w:b/>
                <w:bCs/>
                <w:sz w:val="24"/>
                <w:szCs w:val="24"/>
                <w:lang w:val="en-GB" w:eastAsia="zh-CN"/>
              </w:rPr>
              <w:t>第三十次会议结论摘要</w:t>
            </w:r>
          </w:p>
        </w:tc>
      </w:tr>
      <w:tr w:rsidR="006528B5" w14:paraId="3B33599C" w14:textId="77777777">
        <w:tc>
          <w:tcPr>
            <w:tcW w:w="1395" w:type="dxa"/>
            <w:shd w:val="clear" w:color="auto" w:fill="auto"/>
          </w:tcPr>
          <w:p w14:paraId="153FAC6A" w14:textId="77777777" w:rsidR="006528B5" w:rsidRDefault="006528B5">
            <w:pPr>
              <w:spacing w:line="240" w:lineRule="auto"/>
              <w:rPr>
                <w:rFonts w:asciiTheme="minorHAnsi" w:eastAsia="SimSun" w:hAnsiTheme="minorHAnsi" w:cstheme="minorHAnsi"/>
                <w:sz w:val="24"/>
                <w:szCs w:val="24"/>
                <w:lang w:eastAsia="zh-CN"/>
              </w:rPr>
            </w:pPr>
          </w:p>
        </w:tc>
        <w:tc>
          <w:tcPr>
            <w:tcW w:w="8528" w:type="dxa"/>
            <w:gridSpan w:val="2"/>
            <w:vMerge/>
            <w:vAlign w:val="center"/>
          </w:tcPr>
          <w:p w14:paraId="46C62983" w14:textId="77777777" w:rsidR="006528B5" w:rsidRDefault="006528B5">
            <w:pPr>
              <w:spacing w:line="240" w:lineRule="auto"/>
              <w:rPr>
                <w:rFonts w:asciiTheme="minorHAnsi" w:eastAsia="SimSun" w:hAnsiTheme="minorHAnsi" w:cstheme="minorHAnsi"/>
                <w:sz w:val="24"/>
                <w:szCs w:val="24"/>
                <w:lang w:eastAsia="zh-CN"/>
              </w:rPr>
            </w:pPr>
          </w:p>
        </w:tc>
      </w:tr>
    </w:tbl>
    <w:p w14:paraId="2466D531" w14:textId="77777777" w:rsidR="006528B5" w:rsidRDefault="00657861" w:rsidP="00517E33">
      <w:pPr>
        <w:spacing w:before="240"/>
        <w:ind w:firstLineChars="200" w:firstLine="440"/>
        <w:rPr>
          <w:rFonts w:asciiTheme="minorHAnsi" w:eastAsia="SimSun" w:hAnsiTheme="minorHAnsi"/>
          <w:lang w:eastAsia="zh-CN"/>
        </w:rPr>
      </w:pPr>
      <w:r>
        <w:rPr>
          <w:rFonts w:asciiTheme="minorHAnsi" w:eastAsia="SimSun" w:hAnsiTheme="minorHAnsi"/>
          <w:lang w:eastAsia="zh-CN"/>
        </w:rPr>
        <w:t>无线电通信</w:t>
      </w:r>
      <w:r>
        <w:rPr>
          <w:rFonts w:asciiTheme="minorHAnsi" w:eastAsia="SimSun" w:hAnsiTheme="minorHAnsi" w:hint="eastAsia"/>
          <w:lang w:eastAsia="zh-CN"/>
        </w:rPr>
        <w:t>顾问组</w:t>
      </w:r>
      <w:r>
        <w:rPr>
          <w:rFonts w:hint="eastAsia"/>
          <w:lang w:eastAsia="zh-CN"/>
        </w:rPr>
        <w:t>（</w:t>
      </w:r>
      <w:r>
        <w:rPr>
          <w:lang w:eastAsia="zh-CN"/>
        </w:rPr>
        <w:t>RAG</w:t>
      </w:r>
      <w:r>
        <w:rPr>
          <w:rFonts w:hint="eastAsia"/>
          <w:lang w:eastAsia="zh-CN"/>
        </w:rPr>
        <w:t>）</w:t>
      </w:r>
      <w:r>
        <w:rPr>
          <w:rFonts w:asciiTheme="minorHAnsi" w:eastAsia="SimSun" w:hAnsiTheme="minorHAnsi"/>
          <w:lang w:eastAsia="zh-CN"/>
        </w:rPr>
        <w:t>于</w:t>
      </w:r>
      <w:r>
        <w:rPr>
          <w:rFonts w:asciiTheme="minorHAnsi" w:eastAsia="SimSun" w:hAnsiTheme="minorHAnsi"/>
          <w:lang w:eastAsia="zh-CN"/>
        </w:rPr>
        <w:t>2023</w:t>
      </w:r>
      <w:r>
        <w:rPr>
          <w:rFonts w:asciiTheme="minorHAnsi" w:eastAsia="SimSun" w:hAnsiTheme="minorHAnsi"/>
          <w:lang w:eastAsia="zh-CN"/>
        </w:rPr>
        <w:t>年</w:t>
      </w:r>
      <w:r>
        <w:rPr>
          <w:rFonts w:asciiTheme="minorHAnsi" w:eastAsia="SimSun" w:hAnsiTheme="minorHAnsi"/>
          <w:lang w:eastAsia="zh-CN"/>
        </w:rPr>
        <w:t>5</w:t>
      </w:r>
      <w:r>
        <w:rPr>
          <w:rFonts w:asciiTheme="minorHAnsi" w:eastAsia="SimSun" w:hAnsiTheme="minorHAnsi"/>
          <w:lang w:eastAsia="zh-CN"/>
        </w:rPr>
        <w:t>月</w:t>
      </w:r>
      <w:r>
        <w:rPr>
          <w:rFonts w:asciiTheme="minorHAnsi" w:eastAsia="SimSun" w:hAnsiTheme="minorHAnsi"/>
          <w:lang w:eastAsia="zh-CN"/>
        </w:rPr>
        <w:t>1</w:t>
      </w:r>
      <w:r>
        <w:rPr>
          <w:rFonts w:asciiTheme="minorHAnsi" w:eastAsia="SimSun" w:hAnsiTheme="minorHAnsi"/>
          <w:lang w:eastAsia="zh-CN"/>
        </w:rPr>
        <w:t>日至</w:t>
      </w:r>
      <w:r>
        <w:rPr>
          <w:rFonts w:asciiTheme="minorHAnsi" w:eastAsia="SimSun" w:hAnsiTheme="minorHAnsi"/>
          <w:lang w:eastAsia="zh-CN"/>
        </w:rPr>
        <w:t>3</w:t>
      </w:r>
      <w:r>
        <w:rPr>
          <w:rFonts w:asciiTheme="minorHAnsi" w:eastAsia="SimSun" w:hAnsiTheme="minorHAnsi"/>
          <w:lang w:eastAsia="zh-CN"/>
        </w:rPr>
        <w:t>日</w:t>
      </w:r>
      <w:r>
        <w:rPr>
          <w:rFonts w:asciiTheme="minorHAnsi" w:eastAsia="SimSun" w:hAnsiTheme="minorHAnsi" w:hint="eastAsia"/>
          <w:lang w:eastAsia="zh-CN"/>
        </w:rPr>
        <w:t>召开</w:t>
      </w:r>
      <w:r>
        <w:rPr>
          <w:rFonts w:asciiTheme="minorHAnsi" w:eastAsia="SimSun" w:hAnsiTheme="minorHAnsi"/>
          <w:lang w:eastAsia="zh-CN"/>
        </w:rPr>
        <w:t>了第三十次会议。</w:t>
      </w:r>
    </w:p>
    <w:p w14:paraId="180D8B4D" w14:textId="77777777" w:rsidR="006528B5" w:rsidRDefault="00657861" w:rsidP="00517E33">
      <w:pPr>
        <w:ind w:firstLineChars="200" w:firstLine="440"/>
        <w:rPr>
          <w:rFonts w:asciiTheme="minorHAnsi" w:eastAsia="SimSun" w:hAnsiTheme="minorHAnsi" w:cstheme="minorBidi"/>
          <w:lang w:eastAsia="zh-CN"/>
        </w:rPr>
      </w:pPr>
      <w:r>
        <w:rPr>
          <w:rFonts w:asciiTheme="minorHAnsi" w:eastAsia="SimSun" w:hAnsiTheme="minorHAnsi" w:hint="eastAsia"/>
          <w:lang w:eastAsia="zh-CN"/>
        </w:rPr>
        <w:t>本函后</w:t>
      </w:r>
      <w:proofErr w:type="gramStart"/>
      <w:r>
        <w:rPr>
          <w:rFonts w:asciiTheme="minorHAnsi" w:eastAsia="SimSun" w:hAnsiTheme="minorHAnsi" w:hint="eastAsia"/>
          <w:lang w:eastAsia="zh-CN"/>
        </w:rPr>
        <w:t>附资料</w:t>
      </w:r>
      <w:proofErr w:type="gramEnd"/>
      <w:r>
        <w:rPr>
          <w:rFonts w:asciiTheme="minorHAnsi" w:eastAsia="SimSun" w:hAnsiTheme="minorHAnsi" w:hint="eastAsia"/>
          <w:lang w:eastAsia="zh-CN"/>
        </w:rPr>
        <w:t>为此次会议的结论摘要。</w:t>
      </w:r>
    </w:p>
    <w:p w14:paraId="5AA5BBEC" w14:textId="77777777" w:rsidR="006528B5" w:rsidRDefault="00657861" w:rsidP="00517E33">
      <w:pPr>
        <w:ind w:firstLineChars="200" w:firstLine="440"/>
        <w:rPr>
          <w:rFonts w:asciiTheme="minorHAnsi" w:eastAsia="SimSun" w:hAnsiTheme="minorHAnsi" w:cstheme="minorHAnsi"/>
          <w:szCs w:val="24"/>
        </w:rPr>
      </w:pPr>
      <w:r>
        <w:rPr>
          <w:rFonts w:asciiTheme="minorHAnsi" w:eastAsia="SimSun" w:hAnsiTheme="minorHAnsi" w:hint="eastAsia"/>
          <w:szCs w:val="24"/>
        </w:rPr>
        <w:t>有关此次会议的更多信息可查阅</w:t>
      </w:r>
      <w:r>
        <w:rPr>
          <w:rFonts w:asciiTheme="minorHAnsi" w:eastAsia="SimSun" w:hAnsiTheme="minorHAnsi" w:hint="eastAsia"/>
          <w:szCs w:val="24"/>
        </w:rPr>
        <w:t>RAG</w:t>
      </w:r>
      <w:r>
        <w:rPr>
          <w:rFonts w:asciiTheme="minorHAnsi" w:eastAsia="SimSun" w:hAnsiTheme="minorHAnsi" w:hint="eastAsia"/>
          <w:szCs w:val="24"/>
        </w:rPr>
        <w:t>网站：</w:t>
      </w:r>
      <w:hyperlink r:id="rId11" w:history="1">
        <w:r>
          <w:rPr>
            <w:rStyle w:val="Hyperlink"/>
            <w:rFonts w:asciiTheme="minorHAnsi" w:eastAsia="SimSun" w:hAnsiTheme="minorHAnsi"/>
            <w:szCs w:val="24"/>
          </w:rPr>
          <w:t>www.itu.int/ITU-R/go/RAG</w:t>
        </w:r>
      </w:hyperlink>
      <w:r>
        <w:rPr>
          <w:rFonts w:asciiTheme="minorHAnsi" w:eastAsia="SimSun" w:hAnsiTheme="minorHAnsi"/>
          <w:szCs w:val="24"/>
        </w:rPr>
        <w:t>。</w:t>
      </w:r>
    </w:p>
    <w:p w14:paraId="31EF8A01" w14:textId="77777777" w:rsidR="006528B5" w:rsidRDefault="00657861" w:rsidP="00517E33">
      <w:pPr>
        <w:spacing w:before="960" w:line="240" w:lineRule="auto"/>
        <w:jc w:val="left"/>
        <w:rPr>
          <w:rFonts w:asciiTheme="minorHAnsi" w:eastAsia="SimSun" w:hAnsiTheme="minorHAnsi" w:cstheme="minorHAnsi"/>
          <w:szCs w:val="24"/>
          <w:lang w:val="en-GB" w:eastAsia="zh-CN"/>
        </w:rPr>
      </w:pPr>
      <w:r>
        <w:rPr>
          <w:rFonts w:asciiTheme="minorHAnsi" w:eastAsia="SimSun" w:hAnsiTheme="minorHAnsi" w:cstheme="minorHAnsi" w:hint="eastAsia"/>
          <w:lang w:eastAsia="zh-CN"/>
        </w:rPr>
        <w:t>主任</w:t>
      </w:r>
    </w:p>
    <w:p w14:paraId="4D8E0B20" w14:textId="77777777" w:rsidR="006528B5" w:rsidRDefault="00657861">
      <w:pPr>
        <w:spacing w:before="0" w:line="240" w:lineRule="auto"/>
        <w:jc w:val="left"/>
        <w:rPr>
          <w:rFonts w:asciiTheme="minorHAnsi" w:eastAsia="SimSun" w:hAnsiTheme="minorHAnsi" w:cstheme="minorHAnsi"/>
          <w:szCs w:val="24"/>
          <w:lang w:val="en-GB" w:eastAsia="zh-CN"/>
        </w:rPr>
      </w:pPr>
      <w:r>
        <w:rPr>
          <w:rFonts w:asciiTheme="minorHAnsi" w:eastAsia="SimSun" w:hAnsiTheme="minorHAnsi" w:cstheme="minorHAnsi" w:hint="eastAsia"/>
          <w:szCs w:val="24"/>
          <w:lang w:val="en-GB" w:eastAsia="zh-CN"/>
        </w:rPr>
        <w:t>马里奥</w:t>
      </w:r>
      <w:r w:rsidRPr="00BE7FB8">
        <w:rPr>
          <w:rFonts w:asciiTheme="minorHAnsi" w:eastAsia="SimSun" w:hAnsiTheme="minorHAnsi" w:cstheme="minorHAnsi"/>
          <w:szCs w:val="24"/>
          <w:lang w:val="en-GB" w:eastAsia="zh-CN"/>
        </w:rPr>
        <w:t>·</w:t>
      </w:r>
      <w:r>
        <w:rPr>
          <w:rFonts w:asciiTheme="minorHAnsi" w:eastAsia="SimSun" w:hAnsiTheme="minorHAnsi" w:cstheme="minorHAnsi" w:hint="eastAsia"/>
          <w:szCs w:val="24"/>
          <w:lang w:val="en-GB" w:eastAsia="zh-CN"/>
        </w:rPr>
        <w:t>马尼维奇</w:t>
      </w:r>
    </w:p>
    <w:p w14:paraId="681E0980" w14:textId="77777777" w:rsidR="006528B5" w:rsidRDefault="00657861">
      <w:pPr>
        <w:spacing w:before="1200"/>
        <w:rPr>
          <w:rFonts w:ascii="SimSun" w:eastAsia="SimSun" w:hAnsi="SimSun"/>
          <w:lang w:val="en-GB" w:eastAsia="zh-CN"/>
        </w:rPr>
      </w:pPr>
      <w:r>
        <w:rPr>
          <w:rFonts w:ascii="SimSun" w:eastAsia="SimSun" w:hAnsi="SimSun" w:hint="eastAsia"/>
          <w:lang w:eastAsia="zh-CN"/>
        </w:rPr>
        <w:t>后附资料</w:t>
      </w:r>
      <w:r>
        <w:rPr>
          <w:rFonts w:ascii="SimSun" w:eastAsia="SimSun" w:hAnsi="SimSun" w:hint="eastAsia"/>
          <w:lang w:val="en-GB" w:eastAsia="zh-CN"/>
        </w:rPr>
        <w:t>：</w:t>
      </w:r>
      <w:r w:rsidRPr="00517E33">
        <w:rPr>
          <w:rFonts w:asciiTheme="minorHAnsi" w:eastAsia="SimSun" w:hAnsiTheme="minorHAnsi" w:cstheme="minorHAnsi"/>
          <w:lang w:eastAsia="zh-CN"/>
        </w:rPr>
        <w:t>1</w:t>
      </w:r>
      <w:r>
        <w:rPr>
          <w:rFonts w:ascii="SimSun" w:eastAsia="SimSun" w:hAnsi="SimSun" w:hint="eastAsia"/>
          <w:lang w:eastAsia="zh-CN"/>
        </w:rPr>
        <w:t>份</w:t>
      </w:r>
    </w:p>
    <w:p w14:paraId="635F4FF6" w14:textId="77777777" w:rsidR="006528B5" w:rsidRDefault="006528B5">
      <w:pPr>
        <w:tabs>
          <w:tab w:val="clear" w:pos="794"/>
          <w:tab w:val="clear" w:pos="1191"/>
          <w:tab w:val="clear" w:pos="1588"/>
          <w:tab w:val="clear" w:pos="1985"/>
        </w:tabs>
        <w:overflowPunct/>
        <w:autoSpaceDE/>
        <w:autoSpaceDN/>
        <w:adjustRightInd/>
        <w:spacing w:before="0" w:line="240" w:lineRule="auto"/>
        <w:jc w:val="left"/>
        <w:textAlignment w:val="auto"/>
        <w:rPr>
          <w:rFonts w:ascii="SimSun" w:eastAsia="SimSun" w:hAnsi="SimSun"/>
          <w:lang w:val="en-GB" w:eastAsia="zh-CN"/>
        </w:rPr>
        <w:sectPr w:rsidR="006528B5">
          <w:headerReference w:type="even" r:id="rId12"/>
          <w:headerReference w:type="default" r:id="rId13"/>
          <w:headerReference w:type="first" r:id="rId14"/>
          <w:footerReference w:type="first" r:id="rId15"/>
          <w:pgSz w:w="11907" w:h="16834"/>
          <w:pgMar w:top="1134" w:right="992" w:bottom="900" w:left="1134" w:header="567" w:footer="214" w:gutter="0"/>
          <w:cols w:space="720"/>
          <w:titlePg/>
        </w:sectPr>
      </w:pPr>
    </w:p>
    <w:p w14:paraId="5A8B6FC0" w14:textId="77777777" w:rsidR="006528B5" w:rsidRDefault="00657861">
      <w:pPr>
        <w:pStyle w:val="AnnexNo"/>
        <w:rPr>
          <w:rFonts w:asciiTheme="minorHAnsi" w:eastAsia="SimSun" w:hAnsiTheme="minorHAnsi" w:cstheme="minorHAnsi"/>
          <w:lang w:val="en-US" w:eastAsia="zh-CN"/>
        </w:rPr>
      </w:pPr>
      <w:r>
        <w:rPr>
          <w:rFonts w:asciiTheme="minorHAnsi" w:eastAsia="SimSun" w:hAnsiTheme="minorHAnsi" w:cstheme="minorHAnsi" w:hint="eastAsia"/>
          <w:lang w:val="en-US" w:eastAsia="zh-CN"/>
        </w:rPr>
        <w:lastRenderedPageBreak/>
        <w:t>后附资料</w:t>
      </w:r>
    </w:p>
    <w:p w14:paraId="324AFB5B" w14:textId="77777777" w:rsidR="006528B5" w:rsidRDefault="00657861">
      <w:pPr>
        <w:pStyle w:val="Annextitle"/>
        <w:rPr>
          <w:rFonts w:asciiTheme="minorHAnsi" w:eastAsia="SimSun" w:hAnsiTheme="minorHAnsi" w:cstheme="minorHAnsi"/>
          <w:lang w:eastAsia="zh-CN"/>
        </w:rPr>
      </w:pPr>
      <w:r>
        <w:rPr>
          <w:rFonts w:asciiTheme="minorHAnsi" w:eastAsia="SimSun" w:hAnsiTheme="minorHAnsi" w:cstheme="minorHAnsi" w:hint="eastAsia"/>
          <w:lang w:eastAsia="zh-CN"/>
        </w:rPr>
        <w:t>无线电通信顾问组第</w:t>
      </w:r>
      <w:r>
        <w:rPr>
          <w:rFonts w:asciiTheme="minorHAnsi" w:eastAsia="SimSun" w:hAnsiTheme="minorHAnsi" w:cstheme="minorHAnsi" w:hint="eastAsia"/>
          <w:lang w:val="en-US" w:eastAsia="zh-CN"/>
        </w:rPr>
        <w:t>三十</w:t>
      </w:r>
      <w:r>
        <w:rPr>
          <w:rFonts w:asciiTheme="minorHAnsi" w:eastAsia="SimSun" w:hAnsiTheme="minorHAnsi" w:cstheme="minorHAnsi" w:hint="eastAsia"/>
          <w:lang w:eastAsia="zh-CN"/>
        </w:rPr>
        <w:t>次会议结论摘要</w:t>
      </w:r>
    </w:p>
    <w:p w14:paraId="0199AD66" w14:textId="77777777" w:rsidR="006528B5" w:rsidRDefault="00657861">
      <w:pPr>
        <w:jc w:val="center"/>
        <w:rPr>
          <w:rFonts w:asciiTheme="minorHAnsi" w:eastAsia="SimSun" w:hAnsiTheme="minorHAnsi" w:cstheme="minorHAnsi"/>
          <w:szCs w:val="24"/>
          <w:lang w:eastAsia="zh-CN"/>
        </w:rPr>
      </w:pPr>
      <w:r>
        <w:rPr>
          <w:rFonts w:asciiTheme="minorHAnsi" w:eastAsia="SimSun" w:hAnsiTheme="minorHAnsi" w:cstheme="minorHAnsi" w:hint="eastAsia"/>
          <w:szCs w:val="24"/>
          <w:lang w:eastAsia="zh-CN"/>
        </w:rPr>
        <w:t>（</w:t>
      </w:r>
      <w:proofErr w:type="spellStart"/>
      <w:r>
        <w:rPr>
          <w:rFonts w:asciiTheme="minorHAnsi" w:eastAsia="SimSun" w:hAnsiTheme="minorHAnsi" w:cstheme="minorHAnsi"/>
          <w:szCs w:val="24"/>
        </w:rPr>
        <w:t>来源</w:t>
      </w:r>
      <w:proofErr w:type="spellEnd"/>
      <w:r>
        <w:rPr>
          <w:rFonts w:asciiTheme="minorHAnsi" w:eastAsia="SimSun" w:hAnsiTheme="minorHAnsi" w:cstheme="minorHAnsi" w:hint="eastAsia"/>
          <w:szCs w:val="24"/>
          <w:lang w:eastAsia="zh-CN"/>
        </w:rPr>
        <w:t>：</w:t>
      </w:r>
      <w:r w:rsidR="00BE7FB8">
        <w:fldChar w:fldCharType="begin"/>
      </w:r>
      <w:r w:rsidR="00BE7FB8">
        <w:instrText xml:space="preserve"> HYPERLINK "https://www.itu.int/md/R20-RAG-230501-TD-0009/en" </w:instrText>
      </w:r>
      <w:r w:rsidR="00BE7FB8">
        <w:fldChar w:fldCharType="separate"/>
      </w:r>
      <w:r>
        <w:rPr>
          <w:rStyle w:val="Hyperlink"/>
          <w:rFonts w:asciiTheme="minorHAnsi" w:hAnsiTheme="minorHAnsi" w:cstheme="minorHAnsi"/>
          <w:szCs w:val="24"/>
        </w:rPr>
        <w:t>RAG/TEMP/9(Rev.3</w:t>
      </w:r>
      <w:r w:rsidR="00BE7FB8">
        <w:rPr>
          <w:rStyle w:val="Hyperlink"/>
          <w:rFonts w:asciiTheme="minorHAnsi" w:hAnsiTheme="minorHAnsi" w:cstheme="minorHAnsi"/>
          <w:szCs w:val="24"/>
        </w:rPr>
        <w:fldChar w:fldCharType="end"/>
      </w:r>
      <w:r>
        <w:rPr>
          <w:rStyle w:val="Hyperlink"/>
          <w:rFonts w:asciiTheme="minorHAnsi" w:hAnsiTheme="minorHAnsi" w:cstheme="minorHAnsi"/>
          <w:szCs w:val="24"/>
        </w:rPr>
        <w:t>)</w:t>
      </w:r>
      <w:r>
        <w:rPr>
          <w:rFonts w:asciiTheme="minorHAnsi" w:eastAsia="SimSun" w:hAnsiTheme="minorHAnsi" w:cstheme="minorHAnsi" w:hint="eastAsia"/>
          <w:szCs w:val="24"/>
          <w:lang w:eastAsia="zh-CN"/>
        </w:rPr>
        <w:t>号文件）</w:t>
      </w:r>
    </w:p>
    <w:tbl>
      <w:tblPr>
        <w:tblW w:w="153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1037"/>
        <w:gridCol w:w="2924"/>
        <w:gridCol w:w="11340"/>
      </w:tblGrid>
      <w:tr w:rsidR="006528B5" w14:paraId="5BD0581D" w14:textId="77777777">
        <w:trPr>
          <w:cantSplit/>
          <w:tblHeader/>
          <w:jc w:val="center"/>
        </w:trPr>
        <w:tc>
          <w:tcPr>
            <w:tcW w:w="1037" w:type="dxa"/>
          </w:tcPr>
          <w:p w14:paraId="7F9DE5A3" w14:textId="77777777" w:rsidR="006528B5" w:rsidRDefault="00657861">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b/>
                <w:lang w:eastAsia="zh-CN"/>
              </w:rPr>
            </w:pPr>
            <w:r>
              <w:rPr>
                <w:rFonts w:eastAsia="SimSun"/>
                <w:b/>
                <w:lang w:eastAsia="zh-CN"/>
              </w:rPr>
              <w:t>议项</w:t>
            </w:r>
          </w:p>
        </w:tc>
        <w:tc>
          <w:tcPr>
            <w:tcW w:w="2924" w:type="dxa"/>
          </w:tcPr>
          <w:p w14:paraId="250196C3" w14:textId="174D33E7" w:rsidR="006528B5" w:rsidRDefault="00657861" w:rsidP="00B07008">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eastAsia="SimSun"/>
                <w:b/>
              </w:rPr>
            </w:pPr>
            <w:r>
              <w:rPr>
                <w:rFonts w:eastAsia="SimSun"/>
                <w:b/>
                <w:lang w:eastAsia="zh-CN"/>
              </w:rPr>
              <w:t>议题</w:t>
            </w:r>
            <w:r>
              <w:rPr>
                <w:rFonts w:eastAsia="SimSun"/>
                <w:b/>
              </w:rPr>
              <w:t>/</w:t>
            </w:r>
            <w:r w:rsidR="00B07008">
              <w:rPr>
                <w:rFonts w:eastAsia="SimSun"/>
                <w:b/>
              </w:rPr>
              <w:br/>
            </w:r>
            <w:proofErr w:type="spellStart"/>
            <w:r>
              <w:rPr>
                <w:rFonts w:eastAsia="SimSun"/>
                <w:b/>
              </w:rPr>
              <w:t>文件</w:t>
            </w:r>
            <w:proofErr w:type="spellEnd"/>
          </w:p>
        </w:tc>
        <w:tc>
          <w:tcPr>
            <w:tcW w:w="11340" w:type="dxa"/>
          </w:tcPr>
          <w:p w14:paraId="49018ECE" w14:textId="77777777" w:rsidR="006528B5" w:rsidRDefault="00657861">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b/>
              </w:rPr>
            </w:pPr>
            <w:proofErr w:type="spellStart"/>
            <w:r>
              <w:rPr>
                <w:rFonts w:eastAsia="SimSun"/>
                <w:b/>
              </w:rPr>
              <w:t>结论</w:t>
            </w:r>
            <w:proofErr w:type="spellEnd"/>
          </w:p>
        </w:tc>
      </w:tr>
      <w:tr w:rsidR="006528B5" w14:paraId="4689F26B" w14:textId="77777777">
        <w:trPr>
          <w:cantSplit/>
          <w:jc w:val="center"/>
        </w:trPr>
        <w:tc>
          <w:tcPr>
            <w:tcW w:w="1037" w:type="dxa"/>
          </w:tcPr>
          <w:p w14:paraId="62D14439"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lang w:eastAsia="zh-CN"/>
              </w:rPr>
            </w:pPr>
            <w:r>
              <w:rPr>
                <w:rFonts w:eastAsia="SimSun"/>
                <w:lang w:eastAsia="zh-CN"/>
              </w:rPr>
              <w:t>1</w:t>
            </w:r>
          </w:p>
        </w:tc>
        <w:tc>
          <w:tcPr>
            <w:tcW w:w="2924" w:type="dxa"/>
          </w:tcPr>
          <w:p w14:paraId="113329EF" w14:textId="5EAAA5E8" w:rsidR="00BE7FB8"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eastAsia="SimSun"/>
              </w:rPr>
            </w:pPr>
            <w:proofErr w:type="spellStart"/>
            <w:r>
              <w:rPr>
                <w:rFonts w:eastAsia="SimSun"/>
              </w:rPr>
              <w:t>开场白</w:t>
            </w:r>
            <w:proofErr w:type="spellEnd"/>
          </w:p>
          <w:p w14:paraId="7F54FDB7" w14:textId="77777777" w:rsidR="00BE7FB8" w:rsidRPr="00BE7FB8" w:rsidRDefault="00BE7FB8" w:rsidP="00BE7FB8">
            <w:pPr>
              <w:rPr>
                <w:rFonts w:eastAsia="SimSun"/>
              </w:rPr>
            </w:pPr>
          </w:p>
          <w:p w14:paraId="75E31AFD" w14:textId="77777777" w:rsidR="00BE7FB8" w:rsidRPr="00BE7FB8" w:rsidRDefault="00BE7FB8" w:rsidP="00BE7FB8">
            <w:pPr>
              <w:rPr>
                <w:rFonts w:eastAsia="SimSun"/>
              </w:rPr>
            </w:pPr>
          </w:p>
          <w:p w14:paraId="2985E507" w14:textId="77777777" w:rsidR="00BE7FB8" w:rsidRPr="00BE7FB8" w:rsidRDefault="00BE7FB8" w:rsidP="00BE7FB8">
            <w:pPr>
              <w:rPr>
                <w:rFonts w:eastAsia="SimSun"/>
              </w:rPr>
            </w:pPr>
          </w:p>
          <w:p w14:paraId="4B2262F1" w14:textId="77777777" w:rsidR="00BE7FB8" w:rsidRPr="00BE7FB8" w:rsidRDefault="00BE7FB8" w:rsidP="00BE7FB8">
            <w:pPr>
              <w:rPr>
                <w:rFonts w:eastAsia="SimSun"/>
              </w:rPr>
            </w:pPr>
          </w:p>
          <w:p w14:paraId="3F8693E3" w14:textId="77777777" w:rsidR="00BE7FB8" w:rsidRPr="00BE7FB8" w:rsidRDefault="00BE7FB8" w:rsidP="00BE7FB8">
            <w:pPr>
              <w:rPr>
                <w:rFonts w:eastAsia="SimSun"/>
              </w:rPr>
            </w:pPr>
          </w:p>
          <w:p w14:paraId="58B9792B" w14:textId="77777777" w:rsidR="00BE7FB8" w:rsidRPr="00BE7FB8" w:rsidRDefault="00BE7FB8" w:rsidP="00BE7FB8">
            <w:pPr>
              <w:rPr>
                <w:rFonts w:eastAsia="SimSun"/>
              </w:rPr>
            </w:pPr>
          </w:p>
          <w:p w14:paraId="2F5FA7B6" w14:textId="77777777" w:rsidR="00BE7FB8" w:rsidRPr="00BE7FB8" w:rsidRDefault="00BE7FB8" w:rsidP="00BE7FB8">
            <w:pPr>
              <w:rPr>
                <w:rFonts w:eastAsia="SimSun"/>
              </w:rPr>
            </w:pPr>
          </w:p>
          <w:p w14:paraId="531AD4D6" w14:textId="77777777" w:rsidR="00BE7FB8" w:rsidRPr="00BE7FB8" w:rsidRDefault="00BE7FB8" w:rsidP="00BE7FB8">
            <w:pPr>
              <w:rPr>
                <w:rFonts w:eastAsia="SimSun"/>
              </w:rPr>
            </w:pPr>
          </w:p>
          <w:p w14:paraId="5FF67848" w14:textId="77777777" w:rsidR="00BE7FB8" w:rsidRPr="00BE7FB8" w:rsidRDefault="00BE7FB8" w:rsidP="00BE7FB8">
            <w:pPr>
              <w:rPr>
                <w:rFonts w:eastAsia="SimSun"/>
              </w:rPr>
            </w:pPr>
          </w:p>
          <w:p w14:paraId="4F4D9252" w14:textId="77777777" w:rsidR="00BE7FB8" w:rsidRPr="00BE7FB8" w:rsidRDefault="00BE7FB8" w:rsidP="00BE7FB8">
            <w:pPr>
              <w:rPr>
                <w:rFonts w:eastAsia="SimSun"/>
              </w:rPr>
            </w:pPr>
          </w:p>
          <w:p w14:paraId="26B13993" w14:textId="77777777" w:rsidR="00BE7FB8" w:rsidRPr="00BE7FB8" w:rsidRDefault="00BE7FB8" w:rsidP="00BE7FB8">
            <w:pPr>
              <w:rPr>
                <w:rFonts w:eastAsia="SimSun"/>
              </w:rPr>
            </w:pPr>
          </w:p>
          <w:p w14:paraId="5FD64310" w14:textId="77777777" w:rsidR="00BE7FB8" w:rsidRPr="00BE7FB8" w:rsidRDefault="00BE7FB8" w:rsidP="00BE7FB8">
            <w:pPr>
              <w:rPr>
                <w:rFonts w:eastAsia="SimSun"/>
              </w:rPr>
            </w:pPr>
          </w:p>
          <w:p w14:paraId="1E5F5A7B" w14:textId="77777777" w:rsidR="00BE7FB8" w:rsidRPr="00BE7FB8" w:rsidRDefault="00BE7FB8" w:rsidP="00BE7FB8">
            <w:pPr>
              <w:rPr>
                <w:rFonts w:eastAsia="SimSun"/>
              </w:rPr>
            </w:pPr>
          </w:p>
          <w:p w14:paraId="7B309E5F" w14:textId="77777777" w:rsidR="00BE7FB8" w:rsidRPr="00BE7FB8" w:rsidRDefault="00BE7FB8" w:rsidP="00BE7FB8">
            <w:pPr>
              <w:rPr>
                <w:rFonts w:eastAsia="SimSun"/>
              </w:rPr>
            </w:pPr>
          </w:p>
          <w:p w14:paraId="53AB9B1C" w14:textId="4B17B34E" w:rsidR="006528B5" w:rsidRPr="00BE7FB8" w:rsidRDefault="00C0654A" w:rsidP="00C0654A">
            <w:pPr>
              <w:tabs>
                <w:tab w:val="left" w:pos="450"/>
              </w:tabs>
              <w:rPr>
                <w:rFonts w:eastAsia="SimSun"/>
              </w:rPr>
            </w:pPr>
            <w:r>
              <w:rPr>
                <w:rFonts w:eastAsia="SimSun"/>
              </w:rPr>
              <w:tab/>
            </w:r>
            <w:r>
              <w:rPr>
                <w:rFonts w:eastAsia="SimSun"/>
              </w:rPr>
              <w:tab/>
            </w:r>
            <w:r>
              <w:rPr>
                <w:rFonts w:eastAsia="SimSun"/>
              </w:rPr>
              <w:tab/>
            </w:r>
          </w:p>
        </w:tc>
        <w:tc>
          <w:tcPr>
            <w:tcW w:w="11340" w:type="dxa"/>
          </w:tcPr>
          <w:p w14:paraId="72DC6686"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color w:val="000000" w:themeColor="text1"/>
                <w:lang w:eastAsia="zh-CN"/>
              </w:rPr>
            </w:pPr>
            <w:r>
              <w:rPr>
                <w:rFonts w:eastAsia="SimSun" w:hint="eastAsia"/>
                <w:color w:val="000000" w:themeColor="text1"/>
                <w:lang w:eastAsia="zh-CN"/>
              </w:rPr>
              <w:t>RAG</w:t>
            </w:r>
            <w:r>
              <w:rPr>
                <w:rFonts w:eastAsia="SimSun"/>
                <w:color w:val="000000" w:themeColor="text1"/>
                <w:lang w:eastAsia="zh-CN"/>
              </w:rPr>
              <w:t>主席</w:t>
            </w:r>
            <w:r>
              <w:rPr>
                <w:rFonts w:eastAsia="SimSun"/>
                <w:color w:val="000000" w:themeColor="text1"/>
                <w:lang w:eastAsia="zh-CN"/>
              </w:rPr>
              <w:t xml:space="preserve">Daniel </w:t>
            </w:r>
            <w:proofErr w:type="spellStart"/>
            <w:r>
              <w:rPr>
                <w:rFonts w:eastAsia="SimSun"/>
                <w:color w:val="000000" w:themeColor="text1"/>
                <w:lang w:eastAsia="zh-CN"/>
              </w:rPr>
              <w:t>Obam</w:t>
            </w:r>
            <w:proofErr w:type="spellEnd"/>
            <w:r>
              <w:rPr>
                <w:rFonts w:eastAsia="SimSun"/>
                <w:color w:val="000000" w:themeColor="text1"/>
                <w:lang w:eastAsia="zh-CN"/>
              </w:rPr>
              <w:t>先生（肯尼亚）宣布会议开幕。</w:t>
            </w:r>
          </w:p>
          <w:p w14:paraId="0C56256F" w14:textId="77777777" w:rsidR="006528B5" w:rsidRDefault="00657861">
            <w:pPr>
              <w:spacing w:before="80"/>
              <w:rPr>
                <w:rFonts w:eastAsia="SimSun"/>
                <w:color w:val="000000" w:themeColor="text1"/>
                <w:lang w:eastAsia="zh-CN"/>
              </w:rPr>
            </w:pPr>
            <w:r>
              <w:rPr>
                <w:rFonts w:eastAsia="SimSun"/>
                <w:color w:val="000000"/>
                <w:lang w:eastAsia="zh-CN"/>
              </w:rPr>
              <w:t>在开场白中，</w:t>
            </w:r>
            <w:r>
              <w:rPr>
                <w:rFonts w:eastAsia="SimSun"/>
                <w:color w:val="000000"/>
                <w:lang w:eastAsia="zh-CN"/>
              </w:rPr>
              <w:t>RAG</w:t>
            </w:r>
            <w:r>
              <w:rPr>
                <w:rFonts w:eastAsia="SimSun"/>
                <w:color w:val="000000"/>
                <w:lang w:eastAsia="zh-CN"/>
              </w:rPr>
              <w:t>主席对电信标准化部门</w:t>
            </w:r>
            <w:r>
              <w:rPr>
                <w:rFonts w:eastAsia="SimSun" w:hint="eastAsia"/>
                <w:color w:val="000000"/>
                <w:lang w:eastAsia="zh-CN"/>
              </w:rPr>
              <w:t>（</w:t>
            </w:r>
            <w:r>
              <w:rPr>
                <w:rFonts w:eastAsia="SimSun"/>
                <w:color w:val="000000" w:themeColor="text1"/>
                <w:lang w:eastAsia="zh-CN"/>
              </w:rPr>
              <w:t>TSB</w:t>
            </w:r>
            <w:r>
              <w:rPr>
                <w:rFonts w:eastAsia="SimSun" w:hint="eastAsia"/>
                <w:color w:val="000000"/>
                <w:lang w:eastAsia="zh-CN"/>
              </w:rPr>
              <w:t>）主任</w:t>
            </w:r>
            <w:r>
              <w:rPr>
                <w:rFonts w:eastAsia="SimSun"/>
                <w:color w:val="000000"/>
                <w:lang w:eastAsia="zh-CN"/>
              </w:rPr>
              <w:t>的参与表示感谢，</w:t>
            </w:r>
            <w:r>
              <w:rPr>
                <w:rFonts w:eastAsia="SimSun" w:hint="eastAsia"/>
                <w:color w:val="000000"/>
                <w:lang w:eastAsia="zh-CN"/>
              </w:rPr>
              <w:t>并</w:t>
            </w:r>
            <w:r>
              <w:rPr>
                <w:rFonts w:eastAsia="SimSun"/>
                <w:color w:val="000000"/>
                <w:lang w:eastAsia="zh-CN"/>
              </w:rPr>
              <w:t>提到这是他在担任</w:t>
            </w:r>
            <w:r>
              <w:rPr>
                <w:rFonts w:eastAsia="SimSun" w:hint="eastAsia"/>
                <w:color w:val="000000"/>
                <w:lang w:eastAsia="zh-CN"/>
              </w:rPr>
              <w:t>RAG</w:t>
            </w:r>
            <w:r>
              <w:rPr>
                <w:rFonts w:eastAsia="SimSun"/>
                <w:color w:val="000000"/>
                <w:lang w:eastAsia="zh-CN"/>
              </w:rPr>
              <w:t>主席</w:t>
            </w:r>
            <w:r>
              <w:rPr>
                <w:rFonts w:eastAsia="SimSun"/>
                <w:color w:val="000000"/>
                <w:lang w:eastAsia="zh-CN"/>
              </w:rPr>
              <w:t>10</w:t>
            </w:r>
            <w:r>
              <w:rPr>
                <w:rFonts w:eastAsia="SimSun"/>
                <w:color w:val="000000"/>
                <w:lang w:eastAsia="zh-CN"/>
              </w:rPr>
              <w:t>年</w:t>
            </w:r>
            <w:r>
              <w:rPr>
                <w:rFonts w:eastAsia="SimSun" w:hint="eastAsia"/>
                <w:color w:val="000000"/>
                <w:lang w:eastAsia="zh-CN"/>
              </w:rPr>
              <w:t>以来</w:t>
            </w:r>
            <w:r>
              <w:rPr>
                <w:rFonts w:eastAsia="SimSun"/>
                <w:color w:val="000000"/>
                <w:lang w:eastAsia="zh-CN"/>
              </w:rPr>
              <w:t>的最后一次</w:t>
            </w:r>
            <w:r>
              <w:rPr>
                <w:rFonts w:eastAsia="SimSun"/>
                <w:color w:val="000000"/>
                <w:lang w:eastAsia="zh-CN"/>
              </w:rPr>
              <w:t>RAG</w:t>
            </w:r>
            <w:r>
              <w:rPr>
                <w:rFonts w:eastAsia="SimSun"/>
                <w:color w:val="000000"/>
                <w:lang w:eastAsia="zh-CN"/>
              </w:rPr>
              <w:t>会议。</w:t>
            </w:r>
          </w:p>
          <w:p w14:paraId="5FE6C573" w14:textId="77777777" w:rsidR="006528B5" w:rsidRDefault="00657861">
            <w:pPr>
              <w:spacing w:before="80"/>
              <w:rPr>
                <w:rFonts w:eastAsia="SimSun"/>
                <w:color w:val="000000" w:themeColor="text1"/>
                <w:lang w:eastAsia="zh-CN"/>
              </w:rPr>
            </w:pPr>
            <w:r>
              <w:rPr>
                <w:rFonts w:eastAsia="SimSun"/>
                <w:color w:val="000000" w:themeColor="text1"/>
                <w:lang w:eastAsia="zh-CN"/>
              </w:rPr>
              <w:t>TSB</w:t>
            </w:r>
            <w:r>
              <w:rPr>
                <w:rFonts w:eastAsia="SimSun"/>
                <w:color w:val="000000" w:themeColor="text1"/>
                <w:lang w:eastAsia="zh-CN"/>
              </w:rPr>
              <w:t>主任对与会者表示欢迎，并感谢会议邀请他在</w:t>
            </w:r>
            <w:r>
              <w:rPr>
                <w:rFonts w:eastAsia="SimSun" w:hint="eastAsia"/>
                <w:color w:val="000000" w:themeColor="text1"/>
                <w:lang w:eastAsia="zh-CN"/>
              </w:rPr>
              <w:t>RAG</w:t>
            </w:r>
            <w:r>
              <w:rPr>
                <w:rFonts w:eastAsia="SimSun" w:hint="eastAsia"/>
                <w:color w:val="000000" w:themeColor="text1"/>
                <w:lang w:eastAsia="zh-CN"/>
              </w:rPr>
              <w:t>会议上</w:t>
            </w:r>
            <w:r>
              <w:rPr>
                <w:rFonts w:eastAsia="SimSun"/>
                <w:color w:val="000000" w:themeColor="text1"/>
                <w:lang w:eastAsia="zh-CN"/>
              </w:rPr>
              <w:t>发言。他</w:t>
            </w:r>
            <w:r>
              <w:rPr>
                <w:rFonts w:eastAsia="SimSun" w:hint="eastAsia"/>
                <w:color w:val="000000" w:themeColor="text1"/>
                <w:lang w:eastAsia="zh-CN"/>
              </w:rPr>
              <w:t>对</w:t>
            </w:r>
            <w:r>
              <w:rPr>
                <w:rFonts w:eastAsia="SimSun" w:hint="eastAsia"/>
                <w:color w:val="000000" w:themeColor="text1"/>
                <w:lang w:eastAsia="zh-CN"/>
              </w:rPr>
              <w:t>RAG</w:t>
            </w:r>
            <w:r>
              <w:rPr>
                <w:rFonts w:eastAsia="SimSun"/>
                <w:color w:val="000000" w:themeColor="text1"/>
                <w:lang w:eastAsia="zh-CN"/>
              </w:rPr>
              <w:t>与</w:t>
            </w:r>
            <w:r>
              <w:rPr>
                <w:rFonts w:eastAsia="SimSun" w:hint="eastAsia"/>
                <w:color w:val="000000" w:themeColor="text1"/>
                <w:lang w:eastAsia="zh-CN"/>
              </w:rPr>
              <w:t>ITU-T</w:t>
            </w:r>
            <w:r>
              <w:rPr>
                <w:rFonts w:eastAsia="SimSun"/>
                <w:color w:val="000000" w:themeColor="text1"/>
                <w:lang w:eastAsia="zh-CN"/>
              </w:rPr>
              <w:t>的</w:t>
            </w:r>
            <w:r>
              <w:rPr>
                <w:rFonts w:eastAsia="SimSun" w:hint="eastAsia"/>
                <w:color w:val="000000" w:themeColor="text1"/>
                <w:lang w:eastAsia="zh-CN"/>
              </w:rPr>
              <w:t>协作表示</w:t>
            </w:r>
            <w:r>
              <w:rPr>
                <w:rFonts w:eastAsia="SimSun"/>
                <w:color w:val="000000" w:themeColor="text1"/>
                <w:lang w:eastAsia="zh-CN"/>
              </w:rPr>
              <w:t>感谢，并邀请</w:t>
            </w:r>
            <w:r>
              <w:rPr>
                <w:rFonts w:eastAsia="SimSun" w:hint="eastAsia"/>
                <w:color w:val="000000" w:themeColor="text1"/>
                <w:lang w:eastAsia="zh-CN"/>
              </w:rPr>
              <w:t>ITU-R</w:t>
            </w:r>
            <w:r>
              <w:rPr>
                <w:rFonts w:eastAsia="SimSun"/>
                <w:color w:val="000000" w:themeColor="text1"/>
                <w:lang w:eastAsia="zh-CN"/>
              </w:rPr>
              <w:t>参与</w:t>
            </w:r>
            <w:r>
              <w:rPr>
                <w:rFonts w:eastAsia="SimSun" w:hint="eastAsia"/>
                <w:color w:val="000000" w:themeColor="text1"/>
                <w:lang w:eastAsia="zh-CN"/>
              </w:rPr>
              <w:t>ITU-T</w:t>
            </w:r>
            <w:r>
              <w:rPr>
                <w:rFonts w:eastAsia="SimSun"/>
                <w:color w:val="000000" w:themeColor="text1"/>
                <w:lang w:eastAsia="zh-CN"/>
              </w:rPr>
              <w:t>的活动。</w:t>
            </w:r>
          </w:p>
          <w:p w14:paraId="3331BA79" w14:textId="77777777" w:rsidR="006528B5" w:rsidRDefault="00657861">
            <w:pPr>
              <w:spacing w:before="80"/>
              <w:rPr>
                <w:rFonts w:eastAsia="SimSun"/>
                <w:color w:val="000000" w:themeColor="text1"/>
                <w:lang w:eastAsia="zh-CN"/>
              </w:rPr>
            </w:pPr>
            <w:r>
              <w:rPr>
                <w:rFonts w:eastAsia="SimSun" w:hint="eastAsia"/>
                <w:color w:val="000000" w:themeColor="text1"/>
                <w:lang w:eastAsia="zh-CN"/>
              </w:rPr>
              <w:t>无线电通信局（</w:t>
            </w:r>
            <w:r>
              <w:rPr>
                <w:rFonts w:eastAsia="SimSun" w:hint="eastAsia"/>
                <w:color w:val="000000" w:themeColor="text1"/>
                <w:lang w:eastAsia="zh-CN"/>
              </w:rPr>
              <w:t>BR</w:t>
            </w:r>
            <w:r>
              <w:rPr>
                <w:rFonts w:eastAsia="SimSun" w:hint="eastAsia"/>
                <w:color w:val="000000" w:themeColor="text1"/>
                <w:lang w:eastAsia="zh-CN"/>
              </w:rPr>
              <w:t>）主任对</w:t>
            </w:r>
            <w:r>
              <w:rPr>
                <w:rFonts w:eastAsia="SimSun"/>
                <w:color w:val="000000" w:themeColor="text1"/>
                <w:lang w:eastAsia="zh-CN"/>
              </w:rPr>
              <w:t>包括远程与会者</w:t>
            </w:r>
            <w:r>
              <w:rPr>
                <w:rFonts w:eastAsia="SimSun" w:hint="eastAsia"/>
                <w:color w:val="000000" w:themeColor="text1"/>
                <w:lang w:eastAsia="zh-CN"/>
              </w:rPr>
              <w:t>在内的</w:t>
            </w:r>
            <w:r>
              <w:rPr>
                <w:rFonts w:eastAsia="SimSun"/>
                <w:color w:val="000000" w:themeColor="text1"/>
                <w:lang w:eastAsia="zh-CN"/>
              </w:rPr>
              <w:t>所有与会者</w:t>
            </w:r>
            <w:r>
              <w:rPr>
                <w:rFonts w:eastAsia="SimSun" w:hint="eastAsia"/>
                <w:color w:val="000000" w:themeColor="text1"/>
                <w:lang w:eastAsia="zh-CN"/>
              </w:rPr>
              <w:t>表示</w:t>
            </w:r>
            <w:r>
              <w:rPr>
                <w:rFonts w:eastAsia="SimSun"/>
                <w:color w:val="000000" w:themeColor="text1"/>
                <w:lang w:eastAsia="zh-CN"/>
              </w:rPr>
              <w:t>热烈欢迎</w:t>
            </w:r>
            <w:r>
              <w:rPr>
                <w:rFonts w:eastAsia="SimSun" w:hint="eastAsia"/>
                <w:color w:val="000000" w:themeColor="text1"/>
                <w:lang w:eastAsia="zh-CN"/>
              </w:rPr>
              <w:t>，同时亦对</w:t>
            </w:r>
            <w:r>
              <w:rPr>
                <w:rFonts w:eastAsia="Calibri"/>
                <w:color w:val="000000" w:themeColor="text1"/>
                <w:lang w:val="en-GB" w:eastAsia="zh-CN"/>
              </w:rPr>
              <w:t xml:space="preserve">Daniel </w:t>
            </w:r>
            <w:proofErr w:type="spellStart"/>
            <w:r>
              <w:rPr>
                <w:rFonts w:eastAsia="Calibri"/>
                <w:color w:val="000000" w:themeColor="text1"/>
                <w:lang w:val="en-GB" w:eastAsia="zh-CN"/>
              </w:rPr>
              <w:t>Obam</w:t>
            </w:r>
            <w:proofErr w:type="spellEnd"/>
            <w:r>
              <w:rPr>
                <w:rFonts w:eastAsia="SimSun"/>
                <w:color w:val="000000" w:themeColor="text1"/>
                <w:lang w:eastAsia="zh-CN"/>
              </w:rPr>
              <w:t>先生</w:t>
            </w:r>
            <w:r>
              <w:rPr>
                <w:rFonts w:eastAsia="SimSun" w:hint="eastAsia"/>
                <w:color w:val="000000" w:themeColor="text1"/>
                <w:lang w:eastAsia="zh-CN"/>
              </w:rPr>
              <w:t>表示</w:t>
            </w:r>
            <w:r>
              <w:rPr>
                <w:rFonts w:eastAsia="SimSun"/>
                <w:color w:val="000000" w:themeColor="text1"/>
                <w:lang w:eastAsia="zh-CN"/>
              </w:rPr>
              <w:t>感谢</w:t>
            </w:r>
            <w:r>
              <w:rPr>
                <w:rFonts w:eastAsia="SimSun" w:hint="eastAsia"/>
                <w:color w:val="000000" w:themeColor="text1"/>
                <w:lang w:eastAsia="zh-CN"/>
              </w:rPr>
              <w:t>和</w:t>
            </w:r>
            <w:r>
              <w:rPr>
                <w:rFonts w:eastAsia="SimSun"/>
                <w:color w:val="000000" w:themeColor="text1"/>
                <w:lang w:eastAsia="zh-CN"/>
              </w:rPr>
              <w:t>赞赏，</w:t>
            </w:r>
            <w:r>
              <w:rPr>
                <w:rFonts w:eastAsia="SimSun" w:hint="eastAsia"/>
                <w:color w:val="000000" w:themeColor="text1"/>
                <w:lang w:eastAsia="zh-CN"/>
              </w:rPr>
              <w:t>后者在</w:t>
            </w:r>
            <w:r>
              <w:rPr>
                <w:rFonts w:eastAsia="SimSun" w:hint="eastAsia"/>
                <w:color w:val="000000" w:themeColor="text1"/>
                <w:lang w:eastAsia="zh-CN"/>
              </w:rPr>
              <w:t>RAG</w:t>
            </w:r>
            <w:r>
              <w:rPr>
                <w:rFonts w:eastAsia="SimSun"/>
                <w:color w:val="000000" w:themeColor="text1"/>
                <w:lang w:eastAsia="zh-CN"/>
              </w:rPr>
              <w:t>担任了两任半的主席，</w:t>
            </w:r>
            <w:r>
              <w:rPr>
                <w:rFonts w:eastAsia="SimSun" w:hint="eastAsia"/>
                <w:color w:val="000000" w:themeColor="text1"/>
                <w:lang w:eastAsia="zh-CN"/>
              </w:rPr>
              <w:t>且其</w:t>
            </w:r>
            <w:r>
              <w:rPr>
                <w:rFonts w:eastAsia="SimSun"/>
                <w:color w:val="000000" w:themeColor="text1"/>
                <w:lang w:eastAsia="zh-CN"/>
              </w:rPr>
              <w:t>任期将于本研究</w:t>
            </w:r>
            <w:proofErr w:type="gramStart"/>
            <w:r>
              <w:rPr>
                <w:rFonts w:eastAsia="SimSun"/>
                <w:color w:val="000000" w:themeColor="text1"/>
                <w:lang w:eastAsia="zh-CN"/>
              </w:rPr>
              <w:t>期</w:t>
            </w:r>
            <w:r>
              <w:rPr>
                <w:rFonts w:eastAsia="SimSun" w:hint="eastAsia"/>
                <w:color w:val="000000" w:themeColor="text1"/>
                <w:lang w:eastAsia="zh-CN"/>
              </w:rPr>
              <w:t>终了</w:t>
            </w:r>
            <w:proofErr w:type="gramEnd"/>
            <w:r>
              <w:rPr>
                <w:rFonts w:eastAsia="SimSun"/>
                <w:color w:val="000000" w:themeColor="text1"/>
                <w:lang w:eastAsia="zh-CN"/>
              </w:rPr>
              <w:t>时结束。主任回顾说，</w:t>
            </w:r>
            <w:r>
              <w:rPr>
                <w:rFonts w:eastAsia="SimSun" w:hint="eastAsia"/>
                <w:color w:val="000000" w:themeColor="text1"/>
                <w:lang w:eastAsia="zh-CN"/>
              </w:rPr>
              <w:t>此次</w:t>
            </w:r>
            <w:r>
              <w:rPr>
                <w:rFonts w:eastAsia="SimSun" w:hint="eastAsia"/>
                <w:color w:val="000000" w:themeColor="text1"/>
                <w:lang w:eastAsia="zh-CN"/>
              </w:rPr>
              <w:t>RAG</w:t>
            </w:r>
            <w:r>
              <w:rPr>
                <w:rFonts w:eastAsia="SimSun"/>
                <w:color w:val="000000" w:themeColor="text1"/>
                <w:lang w:eastAsia="zh-CN"/>
              </w:rPr>
              <w:t>会议是即将召开的世界无线电通信大会之前的最后一次会议，并</w:t>
            </w:r>
            <w:r>
              <w:rPr>
                <w:rFonts w:eastAsia="SimSun" w:hint="eastAsia"/>
                <w:color w:val="000000" w:themeColor="text1"/>
                <w:lang w:eastAsia="zh-CN"/>
              </w:rPr>
              <w:t>对</w:t>
            </w:r>
            <w:r>
              <w:rPr>
                <w:rFonts w:eastAsia="SimSun" w:hint="eastAsia"/>
                <w:color w:val="000000" w:themeColor="text1"/>
                <w:lang w:eastAsia="zh-CN"/>
              </w:rPr>
              <w:t>ITU-R</w:t>
            </w:r>
            <w:r>
              <w:rPr>
                <w:rFonts w:eastAsia="SimSun" w:hint="eastAsia"/>
                <w:color w:val="000000" w:themeColor="text1"/>
                <w:lang w:eastAsia="zh-CN"/>
              </w:rPr>
              <w:t>各研究组</w:t>
            </w:r>
            <w:r>
              <w:rPr>
                <w:rFonts w:eastAsia="SimSun"/>
                <w:color w:val="000000" w:themeColor="text1"/>
                <w:lang w:eastAsia="zh-CN"/>
              </w:rPr>
              <w:t>、</w:t>
            </w:r>
            <w:r>
              <w:rPr>
                <w:rFonts w:eastAsia="SimSun" w:hint="eastAsia"/>
                <w:color w:val="000000" w:themeColor="text1"/>
                <w:lang w:eastAsia="zh-CN"/>
              </w:rPr>
              <w:t>工作组</w:t>
            </w:r>
            <w:r>
              <w:rPr>
                <w:rFonts w:eastAsia="SimSun"/>
                <w:color w:val="000000" w:themeColor="text1"/>
                <w:lang w:eastAsia="zh-CN"/>
              </w:rPr>
              <w:t>、</w:t>
            </w:r>
            <w:r>
              <w:rPr>
                <w:rFonts w:eastAsia="SimSun" w:hint="eastAsia"/>
                <w:color w:val="000000" w:themeColor="text1"/>
                <w:lang w:eastAsia="zh-CN"/>
              </w:rPr>
              <w:t>任务</w:t>
            </w:r>
            <w:r>
              <w:rPr>
                <w:rFonts w:eastAsia="SimSun"/>
                <w:color w:val="000000" w:themeColor="text1"/>
                <w:lang w:eastAsia="zh-CN"/>
              </w:rPr>
              <w:t>组和</w:t>
            </w:r>
            <w:r>
              <w:rPr>
                <w:rFonts w:eastAsia="SimSun" w:hint="eastAsia"/>
                <w:color w:val="000000" w:themeColor="text1"/>
                <w:lang w:eastAsia="zh-CN"/>
              </w:rPr>
              <w:t>大会筹备会议（</w:t>
            </w:r>
            <w:r>
              <w:rPr>
                <w:rFonts w:eastAsia="SimSun" w:hint="eastAsia"/>
                <w:color w:val="000000" w:themeColor="text1"/>
                <w:lang w:eastAsia="zh-CN"/>
              </w:rPr>
              <w:t>CPM</w:t>
            </w:r>
            <w:r>
              <w:rPr>
                <w:rFonts w:eastAsia="SimSun" w:hint="eastAsia"/>
                <w:color w:val="000000" w:themeColor="text1"/>
                <w:lang w:eastAsia="zh-CN"/>
              </w:rPr>
              <w:t>）</w:t>
            </w:r>
            <w:r>
              <w:rPr>
                <w:rFonts w:eastAsia="SimSun"/>
                <w:color w:val="000000" w:themeColor="text1"/>
                <w:lang w:eastAsia="zh-CN"/>
              </w:rPr>
              <w:t>的工作</w:t>
            </w:r>
            <w:r>
              <w:rPr>
                <w:rFonts w:eastAsia="SimSun" w:hint="eastAsia"/>
                <w:color w:val="000000" w:themeColor="text1"/>
                <w:lang w:eastAsia="zh-CN"/>
              </w:rPr>
              <w:t>表示</w:t>
            </w:r>
            <w:r>
              <w:rPr>
                <w:rFonts w:eastAsia="SimSun"/>
                <w:color w:val="000000" w:themeColor="text1"/>
                <w:lang w:eastAsia="zh-CN"/>
              </w:rPr>
              <w:t>赞赏</w:t>
            </w:r>
            <w:r>
              <w:rPr>
                <w:rFonts w:eastAsia="SimSun" w:hint="eastAsia"/>
                <w:color w:val="000000" w:themeColor="text1"/>
                <w:lang w:eastAsia="zh-CN"/>
              </w:rPr>
              <w:t>和认可</w:t>
            </w:r>
            <w:r>
              <w:rPr>
                <w:rFonts w:eastAsia="SimSun"/>
                <w:color w:val="000000" w:themeColor="text1"/>
                <w:lang w:eastAsia="zh-CN"/>
              </w:rPr>
              <w:t>。最后，他还</w:t>
            </w:r>
            <w:r>
              <w:rPr>
                <w:rFonts w:eastAsia="SimSun" w:hint="eastAsia"/>
                <w:color w:val="000000" w:themeColor="text1"/>
                <w:lang w:eastAsia="zh-CN"/>
              </w:rPr>
              <w:t>对</w:t>
            </w:r>
            <w:r>
              <w:rPr>
                <w:rFonts w:eastAsia="SimSun" w:hint="eastAsia"/>
                <w:color w:val="000000" w:themeColor="text1"/>
                <w:lang w:eastAsia="zh-CN"/>
              </w:rPr>
              <w:t>RAG</w:t>
            </w:r>
            <w:r>
              <w:rPr>
                <w:rFonts w:eastAsia="SimSun" w:hint="eastAsia"/>
                <w:color w:val="000000" w:themeColor="text1"/>
                <w:lang w:eastAsia="zh-CN"/>
              </w:rPr>
              <w:t>的</w:t>
            </w:r>
            <w:r>
              <w:rPr>
                <w:rFonts w:eastAsia="SimSun"/>
                <w:color w:val="000000" w:themeColor="text1"/>
                <w:lang w:eastAsia="zh-CN"/>
              </w:rPr>
              <w:t>两个</w:t>
            </w:r>
            <w:r>
              <w:rPr>
                <w:rFonts w:eastAsia="SimSun" w:hint="eastAsia"/>
                <w:color w:val="000000" w:themeColor="text1"/>
                <w:lang w:eastAsia="zh-CN"/>
              </w:rPr>
              <w:t>信函</w:t>
            </w:r>
            <w:proofErr w:type="gramStart"/>
            <w:r>
              <w:rPr>
                <w:rFonts w:eastAsia="SimSun" w:hint="eastAsia"/>
                <w:color w:val="000000" w:themeColor="text1"/>
                <w:lang w:eastAsia="zh-CN"/>
              </w:rPr>
              <w:t>通信组</w:t>
            </w:r>
            <w:proofErr w:type="gramEnd"/>
            <w:r>
              <w:rPr>
                <w:rFonts w:eastAsia="SimSun"/>
                <w:color w:val="000000" w:themeColor="text1"/>
                <w:lang w:eastAsia="zh-CN"/>
              </w:rPr>
              <w:t>的工作</w:t>
            </w:r>
            <w:r>
              <w:rPr>
                <w:rFonts w:eastAsia="SimSun" w:hint="eastAsia"/>
                <w:color w:val="000000" w:themeColor="text1"/>
                <w:lang w:eastAsia="zh-CN"/>
              </w:rPr>
              <w:t>表示</w:t>
            </w:r>
            <w:r>
              <w:rPr>
                <w:rFonts w:eastAsia="SimSun"/>
                <w:color w:val="000000" w:themeColor="text1"/>
                <w:lang w:eastAsia="zh-CN"/>
              </w:rPr>
              <w:t>赞赏，</w:t>
            </w:r>
            <w:r>
              <w:rPr>
                <w:rFonts w:eastAsia="SimSun" w:hint="eastAsia"/>
                <w:color w:val="000000" w:themeColor="text1"/>
                <w:lang w:eastAsia="zh-CN"/>
              </w:rPr>
              <w:t>并</w:t>
            </w:r>
            <w:r>
              <w:rPr>
                <w:rFonts w:eastAsia="SimSun"/>
                <w:color w:val="000000" w:themeColor="text1"/>
                <w:lang w:eastAsia="zh-CN"/>
              </w:rPr>
              <w:t>指出</w:t>
            </w:r>
            <w:r>
              <w:rPr>
                <w:rFonts w:eastAsia="SimSun" w:hint="eastAsia"/>
                <w:color w:val="000000" w:themeColor="text1"/>
                <w:lang w:eastAsia="zh-CN"/>
              </w:rPr>
              <w:t>此次</w:t>
            </w:r>
            <w:r>
              <w:rPr>
                <w:rFonts w:eastAsia="SimSun" w:hint="eastAsia"/>
                <w:color w:val="000000" w:themeColor="text1"/>
                <w:lang w:eastAsia="zh-CN"/>
              </w:rPr>
              <w:t>RAG</w:t>
            </w:r>
            <w:r>
              <w:rPr>
                <w:rFonts w:eastAsia="SimSun"/>
                <w:color w:val="000000" w:themeColor="text1"/>
                <w:lang w:eastAsia="zh-CN"/>
              </w:rPr>
              <w:t>会议将审议</w:t>
            </w:r>
            <w:r>
              <w:rPr>
                <w:rFonts w:eastAsia="SimSun" w:hint="eastAsia"/>
                <w:color w:val="000000" w:themeColor="text1"/>
                <w:lang w:eastAsia="zh-CN"/>
              </w:rPr>
              <w:t>这两个小组的</w:t>
            </w:r>
            <w:r>
              <w:rPr>
                <w:rFonts w:eastAsia="SimSun"/>
                <w:color w:val="000000" w:themeColor="text1"/>
                <w:lang w:eastAsia="zh-CN"/>
              </w:rPr>
              <w:t>报告。</w:t>
            </w:r>
          </w:p>
          <w:p w14:paraId="15CB8ACD" w14:textId="49FC72BA" w:rsidR="006528B5" w:rsidRDefault="00657861">
            <w:pPr>
              <w:tabs>
                <w:tab w:val="left" w:pos="4429"/>
              </w:tabs>
              <w:spacing w:before="80"/>
              <w:rPr>
                <w:rFonts w:eastAsia="SimSun"/>
                <w:color w:val="000000" w:themeColor="text1"/>
                <w:lang w:val="en-GB"/>
              </w:rPr>
            </w:pPr>
            <w:r>
              <w:rPr>
                <w:rFonts w:eastAsia="SimSun"/>
                <w:color w:val="000000" w:themeColor="text1"/>
                <w:lang w:val="en-GB" w:eastAsia="zh-CN"/>
              </w:rPr>
              <w:t>副秘书长首次向</w:t>
            </w:r>
            <w:r>
              <w:rPr>
                <w:rFonts w:eastAsia="SimSun" w:hint="eastAsia"/>
                <w:color w:val="000000" w:themeColor="text1"/>
                <w:lang w:val="en-GB" w:eastAsia="zh-CN"/>
              </w:rPr>
              <w:t>RAG</w:t>
            </w:r>
            <w:r>
              <w:rPr>
                <w:rFonts w:eastAsia="SimSun"/>
                <w:color w:val="000000" w:themeColor="text1"/>
                <w:lang w:val="en-GB" w:eastAsia="zh-CN"/>
              </w:rPr>
              <w:t>致辞，</w:t>
            </w:r>
            <w:r>
              <w:rPr>
                <w:rFonts w:eastAsia="SimSun" w:hint="eastAsia"/>
                <w:color w:val="000000" w:themeColor="text1"/>
                <w:lang w:eastAsia="zh-CN"/>
              </w:rPr>
              <w:t>并</w:t>
            </w:r>
            <w:r>
              <w:rPr>
                <w:rFonts w:eastAsia="SimSun"/>
                <w:color w:val="000000" w:themeColor="text1"/>
                <w:lang w:val="en-GB" w:eastAsia="zh-CN"/>
              </w:rPr>
              <w:t>转达了未能</w:t>
            </w:r>
            <w:r>
              <w:rPr>
                <w:rFonts w:eastAsia="SimSun" w:hint="eastAsia"/>
                <w:color w:val="000000" w:themeColor="text1"/>
                <w:lang w:eastAsia="zh-CN"/>
              </w:rPr>
              <w:t>与会</w:t>
            </w:r>
            <w:r>
              <w:rPr>
                <w:rFonts w:eastAsia="SimSun"/>
                <w:color w:val="000000" w:themeColor="text1"/>
                <w:lang w:val="en-GB" w:eastAsia="zh-CN"/>
              </w:rPr>
              <w:t>的秘书长的问候和良好祝愿。他</w:t>
            </w:r>
            <w:r>
              <w:rPr>
                <w:rFonts w:eastAsia="SimSun" w:hint="eastAsia"/>
                <w:color w:val="000000" w:themeColor="text1"/>
                <w:lang w:eastAsia="zh-CN"/>
              </w:rPr>
              <w:t>向</w:t>
            </w:r>
            <w:r>
              <w:rPr>
                <w:rFonts w:eastAsia="SimSun" w:hint="eastAsia"/>
                <w:color w:val="000000" w:themeColor="text1"/>
                <w:lang w:val="en-GB" w:eastAsia="zh-CN"/>
              </w:rPr>
              <w:t>RAG</w:t>
            </w:r>
            <w:r>
              <w:rPr>
                <w:rFonts w:eastAsia="SimSun" w:hint="eastAsia"/>
                <w:color w:val="000000" w:themeColor="text1"/>
                <w:lang w:eastAsia="zh-CN"/>
              </w:rPr>
              <w:t>表示</w:t>
            </w:r>
            <w:r>
              <w:rPr>
                <w:rFonts w:eastAsia="SimSun"/>
                <w:color w:val="000000" w:themeColor="text1"/>
                <w:lang w:val="en-GB" w:eastAsia="zh-CN"/>
              </w:rPr>
              <w:t>，新的国际电联领导层渴望提高国际电联的绩效</w:t>
            </w:r>
            <w:r>
              <w:rPr>
                <w:rFonts w:eastAsia="SimSun" w:hint="eastAsia"/>
                <w:color w:val="000000" w:themeColor="text1"/>
                <w:lang w:eastAsia="zh-CN"/>
              </w:rPr>
              <w:t xml:space="preserve"> </w:t>
            </w:r>
            <w:r w:rsidR="00455A8D" w:rsidRPr="00455A8D">
              <w:rPr>
                <w:rFonts w:eastAsia="SimSun"/>
                <w:color w:val="000000" w:themeColor="text1"/>
                <w:lang w:val="en-GB" w:eastAsia="zh-CN"/>
              </w:rPr>
              <w:t>–</w:t>
            </w:r>
            <w:r>
              <w:rPr>
                <w:rFonts w:eastAsia="SimSun" w:hint="eastAsia"/>
                <w:color w:val="000000" w:themeColor="text1"/>
                <w:lang w:eastAsia="zh-CN"/>
              </w:rPr>
              <w:t xml:space="preserve"> </w:t>
            </w:r>
            <w:r>
              <w:rPr>
                <w:rFonts w:eastAsia="SimSun" w:hint="eastAsia"/>
                <w:color w:val="000000" w:themeColor="text1"/>
                <w:lang w:eastAsia="zh-CN"/>
              </w:rPr>
              <w:t>以提高</w:t>
            </w:r>
            <w:r>
              <w:rPr>
                <w:rFonts w:eastAsia="SimSun"/>
                <w:color w:val="000000" w:themeColor="text1"/>
                <w:lang w:val="en-GB" w:eastAsia="zh-CN"/>
              </w:rPr>
              <w:t>国际电联</w:t>
            </w:r>
            <w:r>
              <w:rPr>
                <w:rFonts w:eastAsia="SimSun" w:hint="eastAsia"/>
                <w:color w:val="000000" w:themeColor="text1"/>
                <w:lang w:eastAsia="zh-CN"/>
              </w:rPr>
              <w:t>的透明度，令其</w:t>
            </w:r>
            <w:r>
              <w:rPr>
                <w:rFonts w:eastAsia="SimSun"/>
                <w:color w:val="000000" w:themeColor="text1"/>
                <w:lang w:val="en-GB" w:eastAsia="zh-CN"/>
              </w:rPr>
              <w:t>对成员更加负责，并增加</w:t>
            </w:r>
            <w:r>
              <w:rPr>
                <w:rFonts w:eastAsia="SimSun" w:hint="eastAsia"/>
                <w:color w:val="000000" w:themeColor="text1"/>
                <w:lang w:eastAsia="zh-CN"/>
              </w:rPr>
              <w:t>其</w:t>
            </w:r>
            <w:r>
              <w:rPr>
                <w:rFonts w:eastAsia="SimSun"/>
                <w:color w:val="000000" w:themeColor="text1"/>
                <w:lang w:val="en-GB" w:eastAsia="zh-CN"/>
              </w:rPr>
              <w:t>专业知识，</w:t>
            </w:r>
            <w:r>
              <w:rPr>
                <w:rFonts w:eastAsia="SimSun" w:hint="eastAsia"/>
                <w:color w:val="000000" w:themeColor="text1"/>
                <w:lang w:eastAsia="zh-CN"/>
              </w:rPr>
              <w:t>同时</w:t>
            </w:r>
            <w:r>
              <w:rPr>
                <w:rFonts w:eastAsia="SimSun"/>
                <w:color w:val="000000" w:themeColor="text1"/>
                <w:lang w:val="en-GB" w:eastAsia="zh-CN"/>
              </w:rPr>
              <w:t>以基于证据的方法解决问题。</w:t>
            </w:r>
            <w:r>
              <w:rPr>
                <w:rFonts w:eastAsia="SimSun" w:hint="eastAsia"/>
                <w:color w:val="000000" w:themeColor="text1"/>
                <w:lang w:eastAsia="zh-CN"/>
              </w:rPr>
              <w:t>副秘书长指出</w:t>
            </w:r>
            <w:r>
              <w:rPr>
                <w:rFonts w:eastAsia="SimSun"/>
                <w:color w:val="000000" w:themeColor="text1"/>
                <w:lang w:val="en-GB" w:eastAsia="zh-CN"/>
              </w:rPr>
              <w:t>，虽然国际电联</w:t>
            </w:r>
            <w:r>
              <w:rPr>
                <w:rFonts w:eastAsia="SimSun" w:hint="eastAsia"/>
                <w:color w:val="000000" w:themeColor="text1"/>
                <w:lang w:eastAsia="zh-CN"/>
              </w:rPr>
              <w:t>在</w:t>
            </w:r>
            <w:r>
              <w:rPr>
                <w:rFonts w:eastAsia="SimSun"/>
                <w:color w:val="000000" w:themeColor="text1"/>
                <w:lang w:val="en-GB" w:eastAsia="zh-CN"/>
              </w:rPr>
              <w:t>将性别平等观点纳入</w:t>
            </w:r>
            <w:r>
              <w:rPr>
                <w:rFonts w:eastAsia="SimSun" w:hint="eastAsia"/>
                <w:color w:val="000000" w:themeColor="text1"/>
                <w:lang w:eastAsia="zh-CN"/>
              </w:rPr>
              <w:t>其</w:t>
            </w:r>
            <w:r>
              <w:rPr>
                <w:rFonts w:eastAsia="SimSun"/>
                <w:color w:val="000000" w:themeColor="text1"/>
                <w:lang w:val="en-GB" w:eastAsia="zh-CN"/>
              </w:rPr>
              <w:t>主要工作</w:t>
            </w:r>
            <w:r>
              <w:rPr>
                <w:rFonts w:eastAsia="SimSun" w:hint="eastAsia"/>
                <w:color w:val="000000" w:themeColor="text1"/>
                <w:lang w:eastAsia="zh-CN"/>
              </w:rPr>
              <w:t>方面</w:t>
            </w:r>
            <w:r>
              <w:rPr>
                <w:rFonts w:eastAsia="SimSun"/>
                <w:color w:val="000000" w:themeColor="text1"/>
                <w:lang w:val="en-GB" w:eastAsia="zh-CN"/>
              </w:rPr>
              <w:t>正在产生积极成果，但还需要</w:t>
            </w:r>
            <w:r>
              <w:rPr>
                <w:rFonts w:eastAsia="SimSun" w:hint="eastAsia"/>
                <w:color w:val="000000" w:themeColor="text1"/>
                <w:lang w:eastAsia="zh-CN"/>
              </w:rPr>
              <w:t>开展</w:t>
            </w:r>
            <w:r>
              <w:rPr>
                <w:rFonts w:eastAsia="SimSun"/>
                <w:color w:val="000000" w:themeColor="text1"/>
                <w:lang w:val="en-GB" w:eastAsia="zh-CN"/>
              </w:rPr>
              <w:t>更多工作</w:t>
            </w:r>
            <w:r>
              <w:rPr>
                <w:rFonts w:eastAsia="SimSun" w:hint="eastAsia"/>
                <w:color w:val="000000" w:themeColor="text1"/>
                <w:lang w:val="en-GB" w:eastAsia="zh-CN"/>
              </w:rPr>
              <w:t>，</w:t>
            </w:r>
            <w:r>
              <w:rPr>
                <w:rFonts w:eastAsia="SimSun" w:hint="eastAsia"/>
                <w:color w:val="000000" w:themeColor="text1"/>
                <w:lang w:eastAsia="zh-CN"/>
              </w:rPr>
              <w:t>以</w:t>
            </w:r>
            <w:r>
              <w:rPr>
                <w:rFonts w:eastAsia="SimSun"/>
                <w:color w:val="000000" w:themeColor="text1"/>
                <w:lang w:val="en-GB" w:eastAsia="zh-CN"/>
              </w:rPr>
              <w:t>增加</w:t>
            </w:r>
            <w:r>
              <w:rPr>
                <w:rFonts w:eastAsia="SimSun" w:hint="eastAsia"/>
                <w:color w:val="000000" w:themeColor="text1"/>
                <w:lang w:eastAsia="zh-CN"/>
              </w:rPr>
              <w:t>女性</w:t>
            </w:r>
            <w:r>
              <w:rPr>
                <w:rFonts w:eastAsia="SimSun"/>
                <w:color w:val="000000" w:themeColor="text1"/>
                <w:lang w:val="en-GB" w:eastAsia="zh-CN"/>
              </w:rPr>
              <w:t>对</w:t>
            </w:r>
            <w:r>
              <w:rPr>
                <w:rFonts w:eastAsia="SimSun" w:hint="eastAsia"/>
                <w:color w:val="000000" w:themeColor="text1"/>
                <w:lang w:eastAsia="zh-CN"/>
              </w:rPr>
              <w:t>国际电联各类</w:t>
            </w:r>
            <w:r>
              <w:rPr>
                <w:rFonts w:eastAsia="SimSun"/>
                <w:color w:val="000000" w:themeColor="text1"/>
                <w:lang w:val="en-GB" w:eastAsia="zh-CN"/>
              </w:rPr>
              <w:t>活动的参与。他特别指出，虽然</w:t>
            </w:r>
            <w:r>
              <w:rPr>
                <w:rFonts w:eastAsia="SimSun" w:hint="eastAsia"/>
                <w:color w:val="000000" w:themeColor="text1"/>
                <w:lang w:val="en-GB" w:eastAsia="zh-CN"/>
              </w:rPr>
              <w:t>女性</w:t>
            </w:r>
            <w:r>
              <w:rPr>
                <w:rFonts w:eastAsia="SimSun"/>
                <w:color w:val="000000" w:themeColor="text1"/>
                <w:lang w:val="en-GB" w:eastAsia="zh-CN"/>
              </w:rPr>
              <w:t>在</w:t>
            </w:r>
            <w:r>
              <w:rPr>
                <w:rFonts w:eastAsia="SimSun" w:hint="eastAsia"/>
                <w:color w:val="000000" w:themeColor="text1"/>
                <w:lang w:eastAsia="zh-CN"/>
              </w:rPr>
              <w:t>2022</w:t>
            </w:r>
            <w:r>
              <w:rPr>
                <w:rFonts w:eastAsia="SimSun" w:hint="eastAsia"/>
                <w:color w:val="000000" w:themeColor="text1"/>
                <w:lang w:eastAsia="zh-CN"/>
              </w:rPr>
              <w:t>年全权代表大会（</w:t>
            </w:r>
            <w:r>
              <w:rPr>
                <w:rFonts w:eastAsia="SimSun" w:hint="eastAsia"/>
                <w:color w:val="000000" w:themeColor="text1"/>
                <w:lang w:eastAsia="zh-CN"/>
              </w:rPr>
              <w:t>PP-</w:t>
            </w:r>
            <w:r>
              <w:rPr>
                <w:rFonts w:eastAsia="SimSun"/>
                <w:color w:val="000000" w:themeColor="text1"/>
                <w:lang w:val="en-GB" w:eastAsia="zh-CN"/>
              </w:rPr>
              <w:t>22</w:t>
            </w:r>
            <w:r>
              <w:rPr>
                <w:rFonts w:eastAsia="SimSun" w:hint="eastAsia"/>
                <w:color w:val="000000" w:themeColor="text1"/>
                <w:lang w:val="en-GB" w:eastAsia="zh-CN"/>
              </w:rPr>
              <w:t>）</w:t>
            </w:r>
            <w:r>
              <w:rPr>
                <w:rFonts w:eastAsia="SimSun"/>
                <w:color w:val="000000" w:themeColor="text1"/>
                <w:lang w:val="en-GB" w:eastAsia="zh-CN"/>
              </w:rPr>
              <w:t>上的参与率为</w:t>
            </w:r>
            <w:r>
              <w:rPr>
                <w:rFonts w:eastAsia="SimSun"/>
                <w:color w:val="000000" w:themeColor="text1"/>
                <w:lang w:val="en-GB" w:eastAsia="zh-CN"/>
              </w:rPr>
              <w:t>33%</w:t>
            </w:r>
            <w:r>
              <w:rPr>
                <w:rFonts w:eastAsia="SimSun"/>
                <w:color w:val="000000" w:themeColor="text1"/>
                <w:lang w:val="en-GB" w:eastAsia="zh-CN"/>
              </w:rPr>
              <w:t>，但在刚刚结束的</w:t>
            </w:r>
            <w:r>
              <w:rPr>
                <w:rFonts w:eastAsia="SimSun" w:hint="eastAsia"/>
                <w:color w:val="000000" w:themeColor="text1"/>
                <w:lang w:eastAsia="zh-CN"/>
              </w:rPr>
              <w:t>WRC-23</w:t>
            </w:r>
            <w:r>
              <w:rPr>
                <w:rFonts w:eastAsia="SimSun" w:hint="eastAsia"/>
                <w:color w:val="000000" w:themeColor="text1"/>
                <w:lang w:eastAsia="zh-CN"/>
              </w:rPr>
              <w:t>第</w:t>
            </w:r>
            <w:r>
              <w:rPr>
                <w:rFonts w:eastAsia="SimSun" w:hint="eastAsia"/>
                <w:color w:val="000000" w:themeColor="text1"/>
                <w:lang w:eastAsia="zh-CN"/>
              </w:rPr>
              <w:t>2</w:t>
            </w:r>
            <w:r>
              <w:rPr>
                <w:rFonts w:eastAsia="SimSun" w:hint="eastAsia"/>
                <w:color w:val="000000" w:themeColor="text1"/>
                <w:lang w:eastAsia="zh-CN"/>
              </w:rPr>
              <w:t>次大会筹备会议</w:t>
            </w:r>
            <w:r>
              <w:rPr>
                <w:rFonts w:eastAsia="SimSun" w:hint="eastAsia"/>
                <w:color w:val="000000" w:themeColor="text1"/>
                <w:lang w:val="en-GB" w:eastAsia="zh-CN"/>
              </w:rPr>
              <w:t>（</w:t>
            </w:r>
            <w:r>
              <w:rPr>
                <w:rFonts w:eastAsia="SimSun" w:hint="eastAsia"/>
                <w:color w:val="000000" w:themeColor="text1"/>
                <w:lang w:eastAsia="zh-CN"/>
              </w:rPr>
              <w:t>CPM-23</w:t>
            </w:r>
            <w:r>
              <w:rPr>
                <w:rFonts w:eastAsia="SimSun" w:hint="eastAsia"/>
                <w:color w:val="000000" w:themeColor="text1"/>
                <w:lang w:val="en-GB" w:eastAsia="zh-CN"/>
              </w:rPr>
              <w:t>）</w:t>
            </w:r>
            <w:r>
              <w:rPr>
                <w:rFonts w:eastAsia="SimSun"/>
                <w:color w:val="000000" w:themeColor="text1"/>
                <w:lang w:val="en-GB" w:eastAsia="zh-CN"/>
              </w:rPr>
              <w:t>上，</w:t>
            </w:r>
            <w:r>
              <w:rPr>
                <w:rFonts w:eastAsia="SimSun" w:hint="eastAsia"/>
                <w:color w:val="000000" w:themeColor="text1"/>
                <w:lang w:val="en-GB" w:eastAsia="zh-CN"/>
              </w:rPr>
              <w:t>女性</w:t>
            </w:r>
            <w:r>
              <w:rPr>
                <w:rFonts w:eastAsia="SimSun"/>
                <w:color w:val="000000" w:themeColor="text1"/>
                <w:lang w:val="en-GB" w:eastAsia="zh-CN"/>
              </w:rPr>
              <w:t>的参与率仅为</w:t>
            </w:r>
            <w:r>
              <w:rPr>
                <w:rFonts w:eastAsia="SimSun"/>
                <w:color w:val="000000" w:themeColor="text1"/>
                <w:lang w:val="en-GB" w:eastAsia="zh-CN"/>
              </w:rPr>
              <w:t>23%</w:t>
            </w:r>
            <w:r>
              <w:rPr>
                <w:rFonts w:eastAsia="SimSun"/>
                <w:color w:val="000000" w:themeColor="text1"/>
                <w:lang w:val="en-GB" w:eastAsia="zh-CN"/>
              </w:rPr>
              <w:t>。我们</w:t>
            </w:r>
            <w:r>
              <w:rPr>
                <w:rFonts w:eastAsia="SimSun" w:hint="eastAsia"/>
                <w:color w:val="000000" w:themeColor="text1"/>
                <w:lang w:eastAsia="zh-CN"/>
              </w:rPr>
              <w:t>寄望于</w:t>
            </w:r>
            <w:r>
              <w:rPr>
                <w:rFonts w:eastAsia="SimSun"/>
                <w:color w:val="000000" w:themeColor="text1"/>
                <w:lang w:val="en-GB" w:eastAsia="zh-CN"/>
              </w:rPr>
              <w:t>所有成员</w:t>
            </w:r>
            <w:r>
              <w:rPr>
                <w:rFonts w:eastAsia="SimSun" w:hint="eastAsia"/>
                <w:color w:val="000000" w:themeColor="text1"/>
                <w:lang w:eastAsia="zh-CN"/>
              </w:rPr>
              <w:t>为</w:t>
            </w:r>
            <w:r>
              <w:rPr>
                <w:rFonts w:eastAsia="SimSun"/>
                <w:color w:val="000000" w:themeColor="text1"/>
                <w:lang w:val="en-GB" w:eastAsia="zh-CN"/>
              </w:rPr>
              <w:t>增加</w:t>
            </w:r>
            <w:r>
              <w:rPr>
                <w:rFonts w:eastAsia="SimSun" w:hint="eastAsia"/>
                <w:color w:val="000000" w:themeColor="text1"/>
                <w:lang w:val="en-GB" w:eastAsia="zh-CN"/>
              </w:rPr>
              <w:t>女性</w:t>
            </w:r>
            <w:r>
              <w:rPr>
                <w:rFonts w:eastAsia="SimSun"/>
                <w:color w:val="000000" w:themeColor="text1"/>
                <w:lang w:val="en-GB" w:eastAsia="zh-CN"/>
              </w:rPr>
              <w:t>对国际电联工作的参与</w:t>
            </w:r>
            <w:r>
              <w:rPr>
                <w:rFonts w:eastAsia="SimSun" w:hint="eastAsia"/>
                <w:color w:val="000000" w:themeColor="text1"/>
                <w:lang w:eastAsia="zh-CN"/>
              </w:rPr>
              <w:t>提供</w:t>
            </w:r>
            <w:r>
              <w:rPr>
                <w:rFonts w:eastAsia="SimSun"/>
                <w:color w:val="000000" w:themeColor="text1"/>
                <w:lang w:val="en-GB" w:eastAsia="zh-CN"/>
              </w:rPr>
              <w:t>支持。</w:t>
            </w:r>
            <w:r>
              <w:rPr>
                <w:rFonts w:eastAsia="SimSun" w:hint="eastAsia"/>
                <w:color w:val="000000" w:themeColor="text1"/>
                <w:lang w:val="en-GB" w:eastAsia="zh-CN"/>
              </w:rPr>
              <w:t>副秘书长</w:t>
            </w:r>
            <w:r>
              <w:rPr>
                <w:rFonts w:eastAsia="SimSun"/>
                <w:color w:val="000000" w:themeColor="text1"/>
                <w:lang w:val="en-GB" w:eastAsia="zh-CN"/>
              </w:rPr>
              <w:t>还指出，自</w:t>
            </w:r>
            <w:r>
              <w:rPr>
                <w:rFonts w:eastAsia="SimSun"/>
                <w:color w:val="000000" w:themeColor="text1"/>
                <w:lang w:val="en-GB" w:eastAsia="zh-CN"/>
              </w:rPr>
              <w:t>1998</w:t>
            </w:r>
            <w:r>
              <w:rPr>
                <w:rFonts w:eastAsia="SimSun"/>
                <w:color w:val="000000" w:themeColor="text1"/>
                <w:lang w:val="en-GB" w:eastAsia="zh-CN"/>
              </w:rPr>
              <w:t>年通过</w:t>
            </w:r>
            <w:r>
              <w:rPr>
                <w:rFonts w:eastAsia="SimSun"/>
                <w:color w:val="000000" w:themeColor="text1"/>
                <w:lang w:val="en-GB" w:eastAsia="zh-CN"/>
              </w:rPr>
              <w:t>PP</w:t>
            </w:r>
            <w:r>
              <w:rPr>
                <w:rFonts w:eastAsia="SimSun"/>
                <w:color w:val="000000" w:themeColor="text1"/>
                <w:lang w:val="en-GB" w:eastAsia="zh-CN"/>
              </w:rPr>
              <w:t>第</w:t>
            </w:r>
            <w:r>
              <w:rPr>
                <w:rFonts w:eastAsia="SimSun"/>
                <w:color w:val="000000" w:themeColor="text1"/>
                <w:lang w:val="en-GB" w:eastAsia="zh-CN"/>
              </w:rPr>
              <w:t>70</w:t>
            </w:r>
            <w:r>
              <w:rPr>
                <w:rFonts w:eastAsia="SimSun"/>
                <w:color w:val="000000" w:themeColor="text1"/>
                <w:lang w:val="en-GB" w:eastAsia="zh-CN"/>
              </w:rPr>
              <w:t>号决议以来，随后的世界</w:t>
            </w:r>
            <w:r>
              <w:rPr>
                <w:rFonts w:eastAsia="SimSun" w:hint="eastAsia"/>
                <w:color w:val="000000" w:themeColor="text1"/>
                <w:lang w:eastAsia="zh-CN"/>
              </w:rPr>
              <w:t>电信</w:t>
            </w:r>
            <w:r>
              <w:rPr>
                <w:rFonts w:eastAsia="SimSun"/>
                <w:color w:val="000000" w:themeColor="text1"/>
                <w:lang w:val="en-GB" w:eastAsia="zh-CN"/>
              </w:rPr>
              <w:t>发展</w:t>
            </w:r>
            <w:r>
              <w:rPr>
                <w:rFonts w:eastAsia="SimSun" w:hint="eastAsia"/>
                <w:color w:val="000000" w:themeColor="text1"/>
                <w:lang w:eastAsia="zh-CN"/>
              </w:rPr>
              <w:t>大会（</w:t>
            </w:r>
            <w:r>
              <w:rPr>
                <w:rFonts w:eastAsia="SimSun" w:hint="eastAsia"/>
                <w:color w:val="000000" w:themeColor="text1"/>
                <w:lang w:eastAsia="zh-CN"/>
              </w:rPr>
              <w:t>WTDC</w:t>
            </w:r>
            <w:r>
              <w:rPr>
                <w:rFonts w:eastAsia="SimSun" w:hint="eastAsia"/>
                <w:color w:val="000000" w:themeColor="text1"/>
                <w:lang w:eastAsia="zh-CN"/>
              </w:rPr>
              <w:t>）</w:t>
            </w:r>
            <w:r>
              <w:rPr>
                <w:rFonts w:eastAsia="SimSun"/>
                <w:color w:val="000000" w:themeColor="text1"/>
                <w:lang w:val="en-GB" w:eastAsia="zh-CN"/>
              </w:rPr>
              <w:t>和世界</w:t>
            </w:r>
            <w:r>
              <w:rPr>
                <w:rFonts w:eastAsia="SimSun" w:hint="eastAsia"/>
                <w:color w:val="000000" w:themeColor="text1"/>
                <w:lang w:eastAsia="zh-CN"/>
              </w:rPr>
              <w:t>电信标准化全会（</w:t>
            </w:r>
            <w:r>
              <w:rPr>
                <w:rFonts w:eastAsia="SimSun" w:hint="eastAsia"/>
                <w:color w:val="000000" w:themeColor="text1"/>
                <w:lang w:eastAsia="zh-CN"/>
              </w:rPr>
              <w:t>WTSA</w:t>
            </w:r>
            <w:r>
              <w:rPr>
                <w:rFonts w:eastAsia="SimSun" w:hint="eastAsia"/>
                <w:color w:val="000000" w:themeColor="text1"/>
                <w:lang w:eastAsia="zh-CN"/>
              </w:rPr>
              <w:t>）均</w:t>
            </w:r>
            <w:r>
              <w:rPr>
                <w:rFonts w:eastAsia="SimSun"/>
                <w:color w:val="000000" w:themeColor="text1"/>
                <w:lang w:val="en-GB" w:eastAsia="zh-CN"/>
              </w:rPr>
              <w:t>通过并更新了专门满足其具体需求的部门性别决议。自那时以来，</w:t>
            </w:r>
            <w:r>
              <w:rPr>
                <w:rFonts w:eastAsia="SimSun" w:hint="eastAsia"/>
                <w:color w:val="000000" w:themeColor="text1"/>
                <w:lang w:eastAsia="zh-CN"/>
              </w:rPr>
              <w:t>在</w:t>
            </w:r>
            <w:r>
              <w:rPr>
                <w:rFonts w:eastAsia="SimSun"/>
                <w:color w:val="000000" w:themeColor="text1"/>
                <w:lang w:val="en-GB" w:eastAsia="zh-CN"/>
              </w:rPr>
              <w:t>国际电</w:t>
            </w:r>
            <w:proofErr w:type="gramStart"/>
            <w:r>
              <w:rPr>
                <w:rFonts w:eastAsia="SimSun"/>
                <w:color w:val="000000" w:themeColor="text1"/>
                <w:lang w:val="en-GB" w:eastAsia="zh-CN"/>
              </w:rPr>
              <w:t>联</w:t>
            </w:r>
            <w:r>
              <w:rPr>
                <w:rFonts w:eastAsia="SimSun" w:hint="eastAsia"/>
                <w:color w:val="000000" w:themeColor="text1"/>
                <w:lang w:eastAsia="zh-CN"/>
              </w:rPr>
              <w:t>范围</w:t>
            </w:r>
            <w:proofErr w:type="gramEnd"/>
            <w:r>
              <w:rPr>
                <w:rFonts w:eastAsia="SimSun" w:hint="eastAsia"/>
                <w:color w:val="000000" w:themeColor="text1"/>
                <w:lang w:eastAsia="zh-CN"/>
              </w:rPr>
              <w:t>内</w:t>
            </w:r>
            <w:r>
              <w:rPr>
                <w:rFonts w:eastAsia="SimSun"/>
                <w:color w:val="000000" w:themeColor="text1"/>
                <w:lang w:val="en-GB" w:eastAsia="zh-CN"/>
              </w:rPr>
              <w:t>，</w:t>
            </w:r>
            <w:r>
              <w:rPr>
                <w:rFonts w:eastAsia="SimSun" w:hint="eastAsia"/>
                <w:color w:val="000000" w:themeColor="text1"/>
                <w:lang w:val="en-GB" w:eastAsia="zh-CN"/>
              </w:rPr>
              <w:t>ITU-D</w:t>
            </w:r>
            <w:r>
              <w:rPr>
                <w:rFonts w:eastAsia="SimSun"/>
                <w:color w:val="000000" w:themeColor="text1"/>
                <w:lang w:val="en-GB" w:eastAsia="zh-CN"/>
              </w:rPr>
              <w:t>和</w:t>
            </w:r>
            <w:r>
              <w:rPr>
                <w:rFonts w:eastAsia="SimSun" w:hint="eastAsia"/>
                <w:color w:val="000000" w:themeColor="text1"/>
                <w:lang w:val="en-GB" w:eastAsia="zh-CN"/>
              </w:rPr>
              <w:t>ITU-T</w:t>
            </w:r>
            <w:r>
              <w:rPr>
                <w:rFonts w:eastAsia="SimSun"/>
                <w:color w:val="000000" w:themeColor="text1"/>
                <w:lang w:val="en-GB" w:eastAsia="zh-CN"/>
              </w:rPr>
              <w:t>在增加</w:t>
            </w:r>
            <w:r>
              <w:rPr>
                <w:rFonts w:eastAsia="SimSun" w:hint="eastAsia"/>
                <w:color w:val="000000" w:themeColor="text1"/>
                <w:lang w:val="en-GB" w:eastAsia="zh-CN"/>
              </w:rPr>
              <w:t>女性</w:t>
            </w:r>
            <w:r>
              <w:rPr>
                <w:rFonts w:eastAsia="SimSun"/>
                <w:color w:val="000000" w:themeColor="text1"/>
                <w:lang w:val="en-GB" w:eastAsia="zh-CN"/>
              </w:rPr>
              <w:t>参与其部门工作方面超过了</w:t>
            </w:r>
            <w:r>
              <w:rPr>
                <w:rFonts w:eastAsia="SimSun" w:hint="eastAsia"/>
                <w:color w:val="000000" w:themeColor="text1"/>
                <w:lang w:val="en-GB" w:eastAsia="zh-CN"/>
              </w:rPr>
              <w:t>ITU-R</w:t>
            </w:r>
            <w:r>
              <w:rPr>
                <w:rFonts w:eastAsia="SimSun"/>
                <w:color w:val="000000" w:themeColor="text1"/>
                <w:lang w:val="en-GB" w:eastAsia="zh-CN"/>
              </w:rPr>
              <w:t>。因此，国际电联领导层高度赞赏</w:t>
            </w:r>
            <w:r>
              <w:rPr>
                <w:rFonts w:eastAsia="SimSun" w:hint="eastAsia"/>
                <w:color w:val="000000" w:themeColor="text1"/>
                <w:lang w:val="en-GB" w:eastAsia="zh-CN"/>
              </w:rPr>
              <w:t>RAG</w:t>
            </w:r>
            <w:r>
              <w:rPr>
                <w:rFonts w:eastAsia="SimSun"/>
                <w:color w:val="000000" w:themeColor="text1"/>
                <w:lang w:val="en-GB" w:eastAsia="zh-CN"/>
              </w:rPr>
              <w:t>为制定一项性别决议草案所</w:t>
            </w:r>
            <w:r>
              <w:rPr>
                <w:rFonts w:eastAsia="SimSun" w:hint="eastAsia"/>
                <w:color w:val="000000" w:themeColor="text1"/>
                <w:lang w:eastAsia="zh-CN"/>
              </w:rPr>
              <w:t>开展</w:t>
            </w:r>
            <w:r>
              <w:rPr>
                <w:rFonts w:eastAsia="SimSun"/>
                <w:color w:val="000000" w:themeColor="text1"/>
                <w:lang w:val="en-GB" w:eastAsia="zh-CN"/>
              </w:rPr>
              <w:t>的工作，该决议草案将由</w:t>
            </w:r>
            <w:r>
              <w:rPr>
                <w:rFonts w:eastAsia="SimSun"/>
                <w:color w:val="000000" w:themeColor="text1"/>
                <w:lang w:val="en-GB" w:eastAsia="zh-CN"/>
              </w:rPr>
              <w:t>2023</w:t>
            </w:r>
            <w:r>
              <w:rPr>
                <w:rFonts w:eastAsia="SimSun"/>
                <w:color w:val="000000" w:themeColor="text1"/>
                <w:lang w:val="en-GB" w:eastAsia="zh-CN"/>
              </w:rPr>
              <w:t>年无线电通信全会（</w:t>
            </w:r>
            <w:r>
              <w:rPr>
                <w:rFonts w:eastAsia="SimSun"/>
                <w:color w:val="000000" w:themeColor="text1"/>
                <w:lang w:val="en-GB" w:eastAsia="zh-CN"/>
              </w:rPr>
              <w:t>RA-23</w:t>
            </w:r>
            <w:r>
              <w:rPr>
                <w:rFonts w:eastAsia="SimSun"/>
                <w:color w:val="000000" w:themeColor="text1"/>
                <w:lang w:val="en-GB" w:eastAsia="zh-CN"/>
              </w:rPr>
              <w:t>）审议</w:t>
            </w:r>
            <w:r>
              <w:rPr>
                <w:rFonts w:eastAsia="SimSun" w:hint="eastAsia"/>
                <w:color w:val="000000" w:themeColor="text1"/>
                <w:lang w:eastAsia="zh-CN"/>
              </w:rPr>
              <w:t>并</w:t>
            </w:r>
            <w:r>
              <w:rPr>
                <w:rFonts w:eastAsia="SimSun"/>
                <w:color w:val="000000" w:themeColor="text1"/>
                <w:lang w:val="en-GB" w:eastAsia="zh-CN"/>
              </w:rPr>
              <w:t>通过。</w:t>
            </w:r>
            <w:proofErr w:type="spellStart"/>
            <w:r>
              <w:rPr>
                <w:rFonts w:eastAsia="SimSun"/>
                <w:color w:val="000000" w:themeColor="text1"/>
                <w:lang w:val="en-GB"/>
              </w:rPr>
              <w:t>他最后祝愿</w:t>
            </w:r>
            <w:proofErr w:type="spellEnd"/>
            <w:r>
              <w:rPr>
                <w:rFonts w:eastAsia="SimSun" w:hint="eastAsia"/>
                <w:color w:val="000000" w:themeColor="text1"/>
                <w:lang w:val="en-GB" w:eastAsia="zh-CN"/>
              </w:rPr>
              <w:t>RAG</w:t>
            </w:r>
            <w:proofErr w:type="spellStart"/>
            <w:r>
              <w:rPr>
                <w:rFonts w:eastAsia="SimSun"/>
                <w:color w:val="000000" w:themeColor="text1"/>
                <w:lang w:val="en-GB"/>
              </w:rPr>
              <w:t>会议</w:t>
            </w:r>
            <w:proofErr w:type="spellEnd"/>
            <w:r>
              <w:rPr>
                <w:rFonts w:eastAsia="SimSun" w:hint="eastAsia"/>
                <w:color w:val="000000" w:themeColor="text1"/>
                <w:lang w:eastAsia="zh-CN"/>
              </w:rPr>
              <w:t>取得</w:t>
            </w:r>
            <w:proofErr w:type="spellStart"/>
            <w:r>
              <w:rPr>
                <w:rFonts w:eastAsia="SimSun"/>
                <w:color w:val="000000" w:themeColor="text1"/>
                <w:lang w:val="en-GB"/>
              </w:rPr>
              <w:t>圆满成功</w:t>
            </w:r>
            <w:proofErr w:type="spellEnd"/>
            <w:r>
              <w:rPr>
                <w:rFonts w:eastAsia="SimSun"/>
                <w:color w:val="000000" w:themeColor="text1"/>
                <w:lang w:val="en-GB"/>
              </w:rPr>
              <w:t>。</w:t>
            </w:r>
          </w:p>
          <w:p w14:paraId="3C98A1F4" w14:textId="77777777" w:rsidR="006528B5" w:rsidRDefault="006528B5">
            <w:pPr>
              <w:spacing w:before="80"/>
              <w:rPr>
                <w:rFonts w:eastAsia="SimSun"/>
                <w:color w:val="000000" w:themeColor="text1"/>
              </w:rPr>
            </w:pPr>
          </w:p>
        </w:tc>
      </w:tr>
      <w:tr w:rsidR="006528B5" w14:paraId="4BF1BE37" w14:textId="77777777">
        <w:trPr>
          <w:cantSplit/>
          <w:trHeight w:val="948"/>
          <w:jc w:val="center"/>
        </w:trPr>
        <w:tc>
          <w:tcPr>
            <w:tcW w:w="1037" w:type="dxa"/>
          </w:tcPr>
          <w:p w14:paraId="3525D87A"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rPr>
            </w:pPr>
            <w:r>
              <w:rPr>
                <w:rFonts w:eastAsia="SimSun"/>
              </w:rPr>
              <w:lastRenderedPageBreak/>
              <w:t>2</w:t>
            </w:r>
          </w:p>
        </w:tc>
        <w:tc>
          <w:tcPr>
            <w:tcW w:w="2924" w:type="dxa"/>
          </w:tcPr>
          <w:p w14:paraId="07EE7F7D"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Style w:val="normaltextrun"/>
                <w:rFonts w:eastAsia="SimSun"/>
                <w:color w:val="000000"/>
                <w:shd w:val="clear" w:color="auto" w:fill="FFFFFF"/>
              </w:rPr>
            </w:pPr>
            <w:proofErr w:type="spellStart"/>
            <w:r>
              <w:rPr>
                <w:rStyle w:val="normaltextrun"/>
                <w:rFonts w:eastAsia="SimSun"/>
                <w:color w:val="000000"/>
                <w:shd w:val="clear" w:color="auto" w:fill="FFFFFF"/>
              </w:rPr>
              <w:t>批准议程</w:t>
            </w:r>
            <w:proofErr w:type="spellEnd"/>
          </w:p>
          <w:p w14:paraId="639D969B" w14:textId="77777777" w:rsidR="006528B5" w:rsidRDefault="00C0654A">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Style w:val="normaltextrun"/>
                <w:rFonts w:eastAsia="SimSun"/>
                <w:color w:val="000000"/>
                <w:shd w:val="clear" w:color="auto" w:fill="FFFFFF"/>
              </w:rPr>
            </w:pPr>
            <w:hyperlink r:id="rId16" w:history="1">
              <w:r w:rsidR="00657861">
                <w:rPr>
                  <w:rStyle w:val="Hyperlink"/>
                  <w:rFonts w:eastAsia="SimSun"/>
                </w:rPr>
                <w:t>ADM/5R2</w:t>
              </w:r>
            </w:hyperlink>
          </w:p>
        </w:tc>
        <w:tc>
          <w:tcPr>
            <w:tcW w:w="11340" w:type="dxa"/>
          </w:tcPr>
          <w:p w14:paraId="2FA79AFE"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lang w:eastAsia="zh-CN"/>
              </w:rPr>
            </w:pPr>
            <w:r>
              <w:rPr>
                <w:rFonts w:asciiTheme="minorHAnsi" w:hAnsiTheme="minorHAnsi" w:cstheme="minorBidi" w:hint="eastAsia"/>
                <w:lang w:eastAsia="zh-CN"/>
              </w:rPr>
              <w:t>在严格适用《公约》第</w:t>
            </w:r>
            <w:r>
              <w:rPr>
                <w:rFonts w:asciiTheme="minorHAnsi" w:hAnsiTheme="minorHAnsi" w:cstheme="minorBidi" w:hint="eastAsia"/>
                <w:lang w:eastAsia="zh-CN"/>
              </w:rPr>
              <w:t>11A</w:t>
            </w:r>
            <w:r>
              <w:rPr>
                <w:rFonts w:asciiTheme="minorHAnsi" w:hAnsiTheme="minorHAnsi" w:cstheme="minorBidi" w:hint="eastAsia"/>
                <w:lang w:eastAsia="zh-CN"/>
              </w:rPr>
              <w:t>条的条件下，</w:t>
            </w:r>
            <w:r>
              <w:rPr>
                <w:rFonts w:asciiTheme="minorHAnsi" w:hAnsiTheme="minorHAnsi" w:cstheme="minorBidi"/>
                <w:lang w:eastAsia="zh-CN"/>
              </w:rPr>
              <w:t>RAG/ADM/5(Rev.2)</w:t>
            </w:r>
            <w:r>
              <w:rPr>
                <w:rFonts w:asciiTheme="minorHAnsi" w:hAnsiTheme="minorHAnsi" w:cstheme="minorBidi" w:hint="eastAsia"/>
                <w:lang w:eastAsia="zh-CN"/>
              </w:rPr>
              <w:t>号文件</w:t>
            </w:r>
            <w:r>
              <w:rPr>
                <w:rFonts w:eastAsia="SimSun"/>
                <w:lang w:eastAsia="zh-CN"/>
              </w:rPr>
              <w:t>中的议程草案未</w:t>
            </w:r>
            <w:r>
              <w:rPr>
                <w:rFonts w:eastAsia="SimSun" w:hint="eastAsia"/>
                <w:lang w:eastAsia="zh-CN"/>
              </w:rPr>
              <w:t>做任何</w:t>
            </w:r>
            <w:r>
              <w:rPr>
                <w:rFonts w:eastAsia="SimSun"/>
                <w:lang w:eastAsia="zh-CN"/>
              </w:rPr>
              <w:t>修改</w:t>
            </w:r>
            <w:r>
              <w:rPr>
                <w:rFonts w:eastAsia="SimSun" w:hint="eastAsia"/>
                <w:lang w:eastAsia="zh-CN"/>
              </w:rPr>
              <w:t>即</w:t>
            </w:r>
            <w:r>
              <w:rPr>
                <w:rFonts w:eastAsia="SimSun"/>
                <w:lang w:eastAsia="zh-CN"/>
              </w:rPr>
              <w:t>获得通过。</w:t>
            </w:r>
          </w:p>
        </w:tc>
      </w:tr>
      <w:tr w:rsidR="006528B5" w14:paraId="6B40A00D" w14:textId="77777777">
        <w:trPr>
          <w:cantSplit/>
          <w:trHeight w:val="948"/>
          <w:jc w:val="center"/>
        </w:trPr>
        <w:tc>
          <w:tcPr>
            <w:tcW w:w="1037" w:type="dxa"/>
          </w:tcPr>
          <w:p w14:paraId="141B29D0"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rPr>
            </w:pPr>
            <w:r>
              <w:rPr>
                <w:rFonts w:eastAsia="SimSun"/>
              </w:rPr>
              <w:t>3</w:t>
            </w:r>
          </w:p>
        </w:tc>
        <w:tc>
          <w:tcPr>
            <w:tcW w:w="2924" w:type="dxa"/>
          </w:tcPr>
          <w:p w14:paraId="711FBE44"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eastAsia="SimSun"/>
                <w:color w:val="000000"/>
                <w:shd w:val="clear" w:color="auto" w:fill="FFFFFF"/>
                <w:lang w:eastAsia="zh-CN"/>
              </w:rPr>
            </w:pPr>
            <w:r>
              <w:rPr>
                <w:rFonts w:eastAsia="SimSun"/>
                <w:color w:val="000000"/>
                <w:shd w:val="clear" w:color="auto" w:fill="FFFFFF"/>
                <w:lang w:eastAsia="zh-CN"/>
              </w:rPr>
              <w:t>RAG</w:t>
            </w:r>
            <w:r>
              <w:rPr>
                <w:rFonts w:eastAsia="SimSun"/>
                <w:color w:val="000000"/>
                <w:shd w:val="clear" w:color="auto" w:fill="FFFFFF"/>
                <w:lang w:eastAsia="zh-CN"/>
              </w:rPr>
              <w:t>第</w:t>
            </w:r>
            <w:r>
              <w:rPr>
                <w:rFonts w:eastAsia="SimSun"/>
                <w:color w:val="000000"/>
                <w:shd w:val="clear" w:color="auto" w:fill="FFFFFF"/>
                <w:lang w:eastAsia="zh-CN"/>
              </w:rPr>
              <w:t>30</w:t>
            </w:r>
            <w:r>
              <w:rPr>
                <w:rFonts w:eastAsia="SimSun"/>
                <w:color w:val="000000"/>
                <w:shd w:val="clear" w:color="auto" w:fill="FFFFFF"/>
                <w:lang w:eastAsia="zh-CN"/>
              </w:rPr>
              <w:t>次会议的报告</w:t>
            </w:r>
          </w:p>
          <w:p w14:paraId="69D32F43" w14:textId="77777777" w:rsidR="006528B5" w:rsidRDefault="00C0654A">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Style w:val="normaltextrun"/>
                <w:rFonts w:eastAsia="SimSun"/>
                <w:color w:val="000000"/>
                <w:shd w:val="clear" w:color="auto" w:fill="FFFFFF"/>
                <w:lang w:eastAsia="zh-CN"/>
              </w:rPr>
            </w:pPr>
            <w:hyperlink r:id="rId17" w:history="1">
              <w:r w:rsidR="00657861">
                <w:rPr>
                  <w:rStyle w:val="Hyperlink"/>
                  <w:rFonts w:eastAsia="SimSun"/>
                  <w:lang w:eastAsia="zh-CN"/>
                </w:rPr>
                <w:t>58R1</w:t>
              </w:r>
            </w:hyperlink>
          </w:p>
        </w:tc>
        <w:tc>
          <w:tcPr>
            <w:tcW w:w="11340" w:type="dxa"/>
          </w:tcPr>
          <w:p w14:paraId="65C90138"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rPr>
            </w:pPr>
            <w:r>
              <w:rPr>
                <w:rFonts w:eastAsia="SimSun" w:hint="eastAsia"/>
                <w:lang w:eastAsia="zh-CN"/>
              </w:rPr>
              <w:t>RAG</w:t>
            </w:r>
            <w:r>
              <w:rPr>
                <w:rFonts w:eastAsia="SimSun" w:hint="eastAsia"/>
                <w:lang w:eastAsia="zh-CN"/>
              </w:rPr>
              <w:t>注意到</w:t>
            </w:r>
            <w:r>
              <w:rPr>
                <w:rFonts w:asciiTheme="minorHAnsi" w:hAnsiTheme="minorHAnsi" w:cstheme="minorBidi"/>
              </w:rPr>
              <w:t>RAG/58(Rev.</w:t>
            </w:r>
            <w:proofErr w:type="gramStart"/>
            <w:r>
              <w:rPr>
                <w:rFonts w:asciiTheme="minorHAnsi" w:hAnsiTheme="minorHAnsi" w:cstheme="minorBidi"/>
              </w:rPr>
              <w:t>1)</w:t>
            </w:r>
            <w:proofErr w:type="spellStart"/>
            <w:r>
              <w:rPr>
                <w:rFonts w:eastAsia="SimSun"/>
              </w:rPr>
              <w:t>号文件中</w:t>
            </w:r>
            <w:proofErr w:type="spellEnd"/>
            <w:r>
              <w:rPr>
                <w:rFonts w:eastAsia="SimSun" w:hint="eastAsia"/>
                <w:lang w:eastAsia="zh-CN"/>
              </w:rPr>
              <w:t>包含</w:t>
            </w:r>
            <w:proofErr w:type="spellStart"/>
            <w:r>
              <w:rPr>
                <w:rFonts w:eastAsia="SimSun"/>
              </w:rPr>
              <w:t>的主任</w:t>
            </w:r>
            <w:proofErr w:type="spellEnd"/>
            <w:r>
              <w:rPr>
                <w:rFonts w:eastAsia="SimSun" w:hint="eastAsia"/>
                <w:lang w:eastAsia="zh-CN"/>
              </w:rPr>
              <w:t>提交会议的</w:t>
            </w:r>
            <w:proofErr w:type="spellStart"/>
            <w:r>
              <w:rPr>
                <w:rFonts w:eastAsia="SimSun"/>
              </w:rPr>
              <w:t>报告</w:t>
            </w:r>
            <w:proofErr w:type="spellEnd"/>
            <w:proofErr w:type="gramEnd"/>
            <w:r>
              <w:rPr>
                <w:rFonts w:eastAsia="SimSun"/>
              </w:rPr>
              <w:t>。</w:t>
            </w:r>
          </w:p>
        </w:tc>
      </w:tr>
      <w:tr w:rsidR="006528B5" w14:paraId="5A15D506" w14:textId="77777777">
        <w:trPr>
          <w:cantSplit/>
          <w:trHeight w:val="948"/>
          <w:jc w:val="center"/>
        </w:trPr>
        <w:tc>
          <w:tcPr>
            <w:tcW w:w="1037" w:type="dxa"/>
          </w:tcPr>
          <w:p w14:paraId="29490357"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lang w:eastAsia="zh-CN"/>
              </w:rPr>
            </w:pPr>
            <w:r>
              <w:rPr>
                <w:rFonts w:eastAsia="SimSun"/>
                <w:lang w:eastAsia="zh-CN"/>
              </w:rPr>
              <w:t>4</w:t>
            </w:r>
          </w:p>
        </w:tc>
        <w:tc>
          <w:tcPr>
            <w:tcW w:w="2924" w:type="dxa"/>
          </w:tcPr>
          <w:p w14:paraId="7111FABE"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eastAsia="SimSun"/>
                <w:color w:val="000000"/>
                <w:shd w:val="clear" w:color="auto" w:fill="FFFFFF"/>
                <w:lang w:eastAsia="zh-CN"/>
              </w:rPr>
            </w:pPr>
            <w:r>
              <w:rPr>
                <w:rFonts w:eastAsia="SimSun"/>
                <w:color w:val="000000"/>
                <w:shd w:val="clear" w:color="auto" w:fill="FFFFFF"/>
                <w:lang w:eastAsia="zh-CN"/>
              </w:rPr>
              <w:t>PP-22</w:t>
            </w:r>
            <w:r>
              <w:rPr>
                <w:rFonts w:eastAsia="SimSun"/>
                <w:color w:val="000000"/>
                <w:shd w:val="clear" w:color="auto" w:fill="FFFFFF"/>
                <w:lang w:eastAsia="zh-CN"/>
              </w:rPr>
              <w:t>相关结果</w:t>
            </w:r>
          </w:p>
          <w:p w14:paraId="59CD3891" w14:textId="77777777" w:rsidR="006528B5" w:rsidRDefault="00C0654A">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eastAsia="SimSun"/>
                <w:color w:val="000000"/>
                <w:shd w:val="clear" w:color="auto" w:fill="FFFFFF"/>
                <w:lang w:eastAsia="zh-CN"/>
              </w:rPr>
            </w:pPr>
            <w:hyperlink r:id="rId18" w:history="1">
              <w:r w:rsidR="00657861">
                <w:rPr>
                  <w:rStyle w:val="Hyperlink"/>
                  <w:rFonts w:eastAsia="SimSun"/>
                  <w:lang w:eastAsia="zh-CN"/>
                </w:rPr>
                <w:t>58R1</w:t>
              </w:r>
            </w:hyperlink>
            <w:r w:rsidR="00657861">
              <w:rPr>
                <w:rFonts w:eastAsia="SimSun"/>
                <w:lang w:eastAsia="zh-CN"/>
              </w:rPr>
              <w:t>（第</w:t>
            </w:r>
            <w:r w:rsidR="00657861">
              <w:rPr>
                <w:rFonts w:eastAsia="SimSun"/>
                <w:lang w:eastAsia="zh-CN"/>
              </w:rPr>
              <w:t>2.1</w:t>
            </w:r>
            <w:r w:rsidR="00657861">
              <w:rPr>
                <w:rFonts w:eastAsia="SimSun"/>
                <w:lang w:eastAsia="zh-CN"/>
              </w:rPr>
              <w:t>段）</w:t>
            </w:r>
          </w:p>
        </w:tc>
        <w:tc>
          <w:tcPr>
            <w:tcW w:w="11340" w:type="dxa"/>
          </w:tcPr>
          <w:p w14:paraId="31000218"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color w:val="000000"/>
                <w:lang w:eastAsia="zh-CN"/>
              </w:rPr>
            </w:pPr>
            <w:r>
              <w:rPr>
                <w:rFonts w:eastAsia="SimSun" w:hint="eastAsia"/>
                <w:color w:val="000000"/>
                <w:lang w:eastAsia="zh-CN"/>
              </w:rPr>
              <w:t>RAG</w:t>
            </w:r>
            <w:r>
              <w:rPr>
                <w:rFonts w:eastAsia="SimSun" w:hint="eastAsia"/>
                <w:color w:val="000000"/>
                <w:lang w:eastAsia="zh-CN"/>
              </w:rPr>
              <w:t>注意到此</w:t>
            </w:r>
            <w:r>
              <w:rPr>
                <w:rFonts w:eastAsia="SimSun"/>
                <w:color w:val="000000"/>
                <w:lang w:eastAsia="zh-CN"/>
              </w:rPr>
              <w:t>报告，并注意到巴西邀请感兴趣的</w:t>
            </w:r>
            <w:r>
              <w:rPr>
                <w:rFonts w:eastAsia="SimSun" w:hint="eastAsia"/>
                <w:color w:val="000000"/>
                <w:lang w:eastAsia="zh-CN"/>
              </w:rPr>
              <w:t>主管部门</w:t>
            </w:r>
            <w:r>
              <w:rPr>
                <w:rFonts w:eastAsia="SimSun"/>
                <w:color w:val="000000"/>
                <w:lang w:eastAsia="zh-CN"/>
              </w:rPr>
              <w:t>向</w:t>
            </w:r>
            <w:r>
              <w:rPr>
                <w:rFonts w:eastAsia="SimSun"/>
                <w:color w:val="000000"/>
                <w:lang w:eastAsia="zh-CN"/>
              </w:rPr>
              <w:t>2023</w:t>
            </w:r>
            <w:r>
              <w:rPr>
                <w:rFonts w:eastAsia="SimSun"/>
                <w:color w:val="000000"/>
                <w:lang w:eastAsia="zh-CN"/>
              </w:rPr>
              <w:t>年无线电通信</w:t>
            </w:r>
            <w:r>
              <w:rPr>
                <w:rFonts w:eastAsia="SimSun" w:hint="eastAsia"/>
                <w:color w:val="000000"/>
                <w:lang w:eastAsia="zh-CN"/>
              </w:rPr>
              <w:t>全</w:t>
            </w:r>
            <w:r>
              <w:rPr>
                <w:rFonts w:eastAsia="SimSun"/>
                <w:color w:val="000000"/>
                <w:lang w:eastAsia="zh-CN"/>
              </w:rPr>
              <w:t>会提交</w:t>
            </w:r>
            <w:r>
              <w:rPr>
                <w:rFonts w:eastAsia="SimSun" w:hint="eastAsia"/>
                <w:color w:val="000000"/>
                <w:lang w:eastAsia="zh-CN"/>
              </w:rPr>
              <w:t>文稿</w:t>
            </w:r>
            <w:r>
              <w:rPr>
                <w:rFonts w:eastAsia="SimSun"/>
                <w:color w:val="000000"/>
                <w:lang w:eastAsia="zh-CN"/>
              </w:rPr>
              <w:t>，以落实第</w:t>
            </w:r>
            <w:r>
              <w:rPr>
                <w:rFonts w:eastAsia="SimSun"/>
                <w:color w:val="000000"/>
                <w:lang w:eastAsia="zh-CN"/>
              </w:rPr>
              <w:t>219</w:t>
            </w:r>
            <w:r>
              <w:rPr>
                <w:rFonts w:eastAsia="SimSun"/>
                <w:color w:val="000000"/>
                <w:lang w:eastAsia="zh-CN"/>
              </w:rPr>
              <w:t>号决议（</w:t>
            </w:r>
            <w:r>
              <w:rPr>
                <w:rFonts w:eastAsia="SimSun"/>
                <w:color w:val="000000"/>
                <w:lang w:eastAsia="zh-CN"/>
              </w:rPr>
              <w:t>2022</w:t>
            </w:r>
            <w:r>
              <w:rPr>
                <w:rFonts w:eastAsia="SimSun"/>
                <w:color w:val="000000"/>
                <w:lang w:eastAsia="zh-CN"/>
              </w:rPr>
              <w:t>年，布加勒斯特）</w:t>
            </w:r>
            <w:r>
              <w:rPr>
                <w:rFonts w:eastAsia="SimSun" w:hint="eastAsia"/>
                <w:color w:val="000000"/>
                <w:lang w:eastAsia="zh-CN"/>
              </w:rPr>
              <w:t>的</w:t>
            </w:r>
            <w:r>
              <w:rPr>
                <w:rFonts w:ascii="STKaiti" w:eastAsia="STKaiti" w:hAnsi="STKaiti" w:cs="STKaiti" w:hint="eastAsia"/>
                <w:color w:val="000000"/>
                <w:lang w:eastAsia="zh-CN"/>
              </w:rPr>
              <w:t>做出决议</w:t>
            </w:r>
            <w:r>
              <w:rPr>
                <w:rFonts w:eastAsia="SimSun" w:hint="eastAsia"/>
                <w:color w:val="000000"/>
                <w:lang w:eastAsia="zh-CN"/>
              </w:rPr>
              <w:t>1</w:t>
            </w:r>
            <w:r>
              <w:rPr>
                <w:rFonts w:eastAsia="SimSun"/>
                <w:color w:val="000000"/>
                <w:lang w:eastAsia="zh-CN"/>
              </w:rPr>
              <w:t>。</w:t>
            </w:r>
          </w:p>
          <w:p w14:paraId="685D3061" w14:textId="77777777" w:rsidR="006528B5" w:rsidRDefault="006528B5">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lang w:eastAsia="zh-CN"/>
              </w:rPr>
            </w:pPr>
          </w:p>
        </w:tc>
      </w:tr>
      <w:tr w:rsidR="006528B5" w14:paraId="4740BABF" w14:textId="77777777">
        <w:trPr>
          <w:cantSplit/>
          <w:jc w:val="center"/>
        </w:trPr>
        <w:tc>
          <w:tcPr>
            <w:tcW w:w="1037" w:type="dxa"/>
          </w:tcPr>
          <w:p w14:paraId="129A3494"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rPr>
            </w:pPr>
            <w:r>
              <w:rPr>
                <w:rFonts w:eastAsia="SimSun"/>
              </w:rPr>
              <w:t>5</w:t>
            </w:r>
          </w:p>
        </w:tc>
        <w:tc>
          <w:tcPr>
            <w:tcW w:w="2924" w:type="dxa"/>
          </w:tcPr>
          <w:p w14:paraId="40DFCCBC"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Style w:val="normaltextrun"/>
                <w:rFonts w:eastAsia="SimSun"/>
                <w:color w:val="000000" w:themeColor="text1"/>
                <w:lang w:eastAsia="zh-CN"/>
              </w:rPr>
            </w:pPr>
            <w:r>
              <w:rPr>
                <w:rStyle w:val="normaltextrun"/>
                <w:rFonts w:eastAsia="SimSun"/>
                <w:color w:val="000000" w:themeColor="text1"/>
                <w:lang w:eastAsia="zh-CN"/>
              </w:rPr>
              <w:t>理事会</w:t>
            </w:r>
            <w:r>
              <w:rPr>
                <w:rStyle w:val="normaltextrun"/>
                <w:rFonts w:eastAsia="SimSun"/>
                <w:color w:val="000000" w:themeColor="text1"/>
                <w:lang w:eastAsia="zh-CN"/>
              </w:rPr>
              <w:t>2023</w:t>
            </w:r>
            <w:r>
              <w:rPr>
                <w:rStyle w:val="normaltextrun"/>
                <w:rFonts w:eastAsia="SimSun"/>
                <w:color w:val="000000" w:themeColor="text1"/>
                <w:lang w:eastAsia="zh-CN"/>
              </w:rPr>
              <w:t>年会议相关问题</w:t>
            </w:r>
          </w:p>
          <w:p w14:paraId="64BE2043" w14:textId="77777777" w:rsidR="006528B5" w:rsidRDefault="00C0654A">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Style w:val="eop"/>
                <w:rFonts w:eastAsia="SimSun"/>
                <w:color w:val="000000"/>
                <w:shd w:val="clear" w:color="auto" w:fill="FFFFFF"/>
                <w:lang w:eastAsia="zh-CN"/>
              </w:rPr>
            </w:pPr>
            <w:hyperlink r:id="rId19" w:history="1">
              <w:r w:rsidR="00657861">
                <w:rPr>
                  <w:rStyle w:val="Hyperlink"/>
                  <w:rFonts w:eastAsia="SimSun"/>
                  <w:lang w:eastAsia="zh-CN"/>
                </w:rPr>
                <w:t>58R1</w:t>
              </w:r>
            </w:hyperlink>
            <w:r w:rsidR="00657861">
              <w:rPr>
                <w:rFonts w:eastAsia="SimSun"/>
                <w:lang w:eastAsia="zh-CN"/>
              </w:rPr>
              <w:t>（第</w:t>
            </w:r>
            <w:r w:rsidR="00657861">
              <w:rPr>
                <w:rFonts w:eastAsia="SimSun"/>
                <w:lang w:eastAsia="zh-CN"/>
              </w:rPr>
              <w:t>2.2</w:t>
            </w:r>
            <w:r w:rsidR="00657861">
              <w:rPr>
                <w:rFonts w:eastAsia="SimSun"/>
                <w:lang w:eastAsia="zh-CN"/>
              </w:rPr>
              <w:t>段）</w:t>
            </w:r>
          </w:p>
          <w:p w14:paraId="6CE88D9E" w14:textId="77777777" w:rsidR="006528B5" w:rsidRDefault="006528B5">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eastAsia="SimSun"/>
                <w:lang w:eastAsia="zh-CN"/>
              </w:rPr>
            </w:pPr>
          </w:p>
        </w:tc>
        <w:tc>
          <w:tcPr>
            <w:tcW w:w="11340" w:type="dxa"/>
          </w:tcPr>
          <w:p w14:paraId="308DDA17"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color w:val="000000"/>
                <w:lang w:eastAsia="zh-CN"/>
              </w:rPr>
            </w:pPr>
            <w:r>
              <w:rPr>
                <w:rFonts w:eastAsia="SimSun" w:hint="eastAsia"/>
                <w:color w:val="000000"/>
                <w:lang w:eastAsia="zh-CN"/>
              </w:rPr>
              <w:t>RAG</w:t>
            </w:r>
            <w:r>
              <w:rPr>
                <w:rFonts w:eastAsia="SimSun"/>
                <w:color w:val="000000"/>
                <w:lang w:eastAsia="zh-CN"/>
              </w:rPr>
              <w:t>注意到</w:t>
            </w:r>
            <w:r>
              <w:rPr>
                <w:rFonts w:eastAsia="SimSun"/>
                <w:color w:val="000000"/>
                <w:lang w:eastAsia="zh-CN"/>
              </w:rPr>
              <w:t>BR</w:t>
            </w:r>
            <w:r>
              <w:rPr>
                <w:rFonts w:eastAsia="SimSun"/>
                <w:color w:val="000000"/>
                <w:lang w:eastAsia="zh-CN"/>
              </w:rPr>
              <w:t>主任提供的</w:t>
            </w:r>
            <w:r>
              <w:rPr>
                <w:rFonts w:eastAsia="SimSun" w:hint="eastAsia"/>
                <w:color w:val="000000"/>
                <w:lang w:eastAsia="zh-CN"/>
              </w:rPr>
              <w:t>有关</w:t>
            </w:r>
            <w:r>
              <w:rPr>
                <w:rFonts w:eastAsia="SimSun"/>
                <w:color w:val="000000"/>
                <w:lang w:eastAsia="zh-CN"/>
              </w:rPr>
              <w:t>卫星</w:t>
            </w:r>
            <w:r>
              <w:rPr>
                <w:rFonts w:eastAsia="SimSun" w:hint="eastAsia"/>
                <w:color w:val="000000"/>
                <w:lang w:eastAsia="zh-CN"/>
              </w:rPr>
              <w:t>申报</w:t>
            </w:r>
            <w:r>
              <w:rPr>
                <w:rFonts w:eastAsia="SimSun"/>
                <w:color w:val="000000"/>
                <w:lang w:eastAsia="zh-CN"/>
              </w:rPr>
              <w:t>处理问题的信息，</w:t>
            </w:r>
            <w:r>
              <w:rPr>
                <w:rFonts w:eastAsia="SimSun" w:hint="eastAsia"/>
                <w:color w:val="000000"/>
                <w:lang w:eastAsia="zh-CN"/>
              </w:rPr>
              <w:t>其中提到</w:t>
            </w:r>
            <w:r>
              <w:rPr>
                <w:rFonts w:eastAsia="SimSun"/>
                <w:color w:val="000000"/>
                <w:lang w:eastAsia="zh-CN"/>
              </w:rPr>
              <w:t>在没有必要时间进一步开发</w:t>
            </w:r>
            <w:r>
              <w:rPr>
                <w:rFonts w:eastAsia="SimSun"/>
                <w:color w:val="000000"/>
                <w:lang w:eastAsia="zh-CN"/>
              </w:rPr>
              <w:t>BR</w:t>
            </w:r>
            <w:r>
              <w:rPr>
                <w:rFonts w:eastAsia="SimSun"/>
                <w:color w:val="000000"/>
                <w:lang w:eastAsia="zh-CN"/>
              </w:rPr>
              <w:t>软件工具的情况下处理数千颗</w:t>
            </w:r>
            <w:r>
              <w:rPr>
                <w:rFonts w:eastAsia="SimSun" w:hint="eastAsia"/>
                <w:color w:val="000000"/>
                <w:lang w:eastAsia="zh-CN"/>
              </w:rPr>
              <w:t>卫星申报存在难度</w:t>
            </w:r>
            <w:r>
              <w:rPr>
                <w:rFonts w:eastAsia="SimSun"/>
                <w:color w:val="000000"/>
                <w:lang w:eastAsia="zh-CN"/>
              </w:rPr>
              <w:t>。</w:t>
            </w:r>
            <w:r>
              <w:rPr>
                <w:rFonts w:eastAsia="SimSun"/>
                <w:color w:val="000000"/>
                <w:lang w:eastAsia="zh-CN"/>
              </w:rPr>
              <w:t>RAG</w:t>
            </w:r>
            <w:r>
              <w:rPr>
                <w:rFonts w:eastAsia="SimSun"/>
                <w:color w:val="000000"/>
                <w:lang w:eastAsia="zh-CN"/>
              </w:rPr>
              <w:t>同意</w:t>
            </w:r>
            <w:r>
              <w:rPr>
                <w:rFonts w:eastAsia="SimSun"/>
                <w:color w:val="000000"/>
                <w:lang w:eastAsia="zh-CN"/>
              </w:rPr>
              <w:t>BR</w:t>
            </w:r>
            <w:r>
              <w:rPr>
                <w:rFonts w:eastAsia="SimSun"/>
                <w:color w:val="000000"/>
                <w:lang w:eastAsia="zh-CN"/>
              </w:rPr>
              <w:t>缺乏足够的专用资源来持续更新和</w:t>
            </w:r>
            <w:r>
              <w:rPr>
                <w:rFonts w:eastAsia="SimSun" w:hint="eastAsia"/>
                <w:color w:val="000000"/>
                <w:lang w:eastAsia="zh-CN"/>
              </w:rPr>
              <w:t>升级</w:t>
            </w:r>
            <w:r>
              <w:rPr>
                <w:rFonts w:eastAsia="SimSun"/>
                <w:color w:val="000000"/>
                <w:lang w:eastAsia="zh-CN"/>
              </w:rPr>
              <w:t>用于卫星和地面</w:t>
            </w:r>
            <w:r>
              <w:rPr>
                <w:rFonts w:eastAsia="SimSun" w:hint="eastAsia"/>
                <w:color w:val="000000"/>
                <w:lang w:eastAsia="zh-CN"/>
              </w:rPr>
              <w:t>申报</w:t>
            </w:r>
            <w:r>
              <w:rPr>
                <w:rFonts w:eastAsia="SimSun"/>
                <w:color w:val="000000"/>
                <w:lang w:eastAsia="zh-CN"/>
              </w:rPr>
              <w:t>的</w:t>
            </w:r>
            <w:r>
              <w:rPr>
                <w:rFonts w:eastAsia="SimSun"/>
                <w:color w:val="000000"/>
                <w:lang w:eastAsia="zh-CN"/>
              </w:rPr>
              <w:t>BR</w:t>
            </w:r>
            <w:r>
              <w:rPr>
                <w:rFonts w:eastAsia="SimSun"/>
                <w:color w:val="000000"/>
                <w:lang w:eastAsia="zh-CN"/>
              </w:rPr>
              <w:t>软件应用。</w:t>
            </w:r>
            <w:r>
              <w:rPr>
                <w:rFonts w:eastAsia="SimSun" w:hint="eastAsia"/>
                <w:color w:val="000000"/>
                <w:lang w:eastAsia="zh-CN"/>
              </w:rPr>
              <w:t>RAG</w:t>
            </w:r>
            <w:r>
              <w:rPr>
                <w:rFonts w:eastAsia="SimSun"/>
                <w:color w:val="000000"/>
                <w:lang w:eastAsia="zh-CN"/>
              </w:rPr>
              <w:t>还讨论了理事会</w:t>
            </w:r>
            <w:r>
              <w:rPr>
                <w:rFonts w:eastAsia="SimSun"/>
                <w:color w:val="000000"/>
                <w:lang w:eastAsia="zh-CN"/>
              </w:rPr>
              <w:t>2022</w:t>
            </w:r>
            <w:r>
              <w:rPr>
                <w:rFonts w:eastAsia="SimSun"/>
                <w:color w:val="000000"/>
                <w:lang w:eastAsia="zh-CN"/>
              </w:rPr>
              <w:t>年</w:t>
            </w:r>
            <w:r>
              <w:rPr>
                <w:rFonts w:eastAsia="SimSun" w:hint="eastAsia"/>
                <w:color w:val="000000"/>
                <w:lang w:eastAsia="zh-CN"/>
              </w:rPr>
              <w:t>会议有关</w:t>
            </w:r>
            <w:r>
              <w:rPr>
                <w:rFonts w:eastAsia="SimSun"/>
                <w:color w:val="000000"/>
                <w:lang w:eastAsia="zh-CN"/>
              </w:rPr>
              <w:t>成本回收方法</w:t>
            </w:r>
            <w:r>
              <w:rPr>
                <w:rFonts w:eastAsia="SimSun" w:hint="eastAsia"/>
                <w:color w:val="000000"/>
                <w:lang w:eastAsia="zh-CN"/>
              </w:rPr>
              <w:t>的</w:t>
            </w:r>
            <w:r>
              <w:rPr>
                <w:rFonts w:eastAsia="SimSun"/>
                <w:color w:val="000000"/>
                <w:lang w:eastAsia="zh-CN"/>
              </w:rPr>
              <w:t>审查结果，以及</w:t>
            </w:r>
            <w:r>
              <w:rPr>
                <w:rFonts w:eastAsia="SimSun" w:hint="eastAsia"/>
                <w:color w:val="000000"/>
                <w:lang w:eastAsia="zh-CN"/>
              </w:rPr>
              <w:t>无线电通信局</w:t>
            </w:r>
            <w:r>
              <w:rPr>
                <w:rFonts w:eastAsia="SimSun"/>
                <w:color w:val="000000"/>
                <w:lang w:eastAsia="zh-CN"/>
              </w:rPr>
              <w:t>设立软件开发基金的可能性。</w:t>
            </w:r>
          </w:p>
          <w:p w14:paraId="4CF46937"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color w:val="000000"/>
                <w:lang w:eastAsia="zh-CN"/>
              </w:rPr>
            </w:pPr>
            <w:r>
              <w:rPr>
                <w:rFonts w:eastAsia="SimSun" w:hint="eastAsia"/>
                <w:color w:val="000000"/>
                <w:lang w:eastAsia="zh-CN"/>
              </w:rPr>
              <w:t>RAG</w:t>
            </w:r>
            <w:r>
              <w:rPr>
                <w:rFonts w:eastAsia="SimSun"/>
                <w:color w:val="000000"/>
                <w:lang w:eastAsia="zh-CN"/>
              </w:rPr>
              <w:t>建议主任请理事会</w:t>
            </w:r>
            <w:r>
              <w:rPr>
                <w:rFonts w:eastAsia="SimSun"/>
                <w:color w:val="000000"/>
                <w:lang w:eastAsia="zh-CN"/>
              </w:rPr>
              <w:t>2023</w:t>
            </w:r>
            <w:r>
              <w:rPr>
                <w:rFonts w:eastAsia="SimSun" w:hint="eastAsia"/>
                <w:color w:val="000000"/>
                <w:lang w:eastAsia="zh-CN"/>
              </w:rPr>
              <w:t>年会议</w:t>
            </w:r>
            <w:r>
              <w:rPr>
                <w:rFonts w:eastAsia="SimSun"/>
                <w:color w:val="000000"/>
                <w:lang w:eastAsia="zh-CN"/>
              </w:rPr>
              <w:t>重新启动处理理事会第</w:t>
            </w:r>
            <w:r>
              <w:rPr>
                <w:rFonts w:eastAsia="SimSun"/>
                <w:color w:val="000000"/>
                <w:lang w:eastAsia="zh-CN"/>
              </w:rPr>
              <w:t>482</w:t>
            </w:r>
            <w:r>
              <w:rPr>
                <w:rFonts w:eastAsia="SimSun"/>
                <w:color w:val="000000"/>
                <w:lang w:eastAsia="zh-CN"/>
              </w:rPr>
              <w:t>号决定（</w:t>
            </w:r>
            <w:r>
              <w:rPr>
                <w:rFonts w:eastAsia="SimSun"/>
                <w:color w:val="000000"/>
                <w:lang w:eastAsia="zh-CN"/>
              </w:rPr>
              <w:t>2021</w:t>
            </w:r>
            <w:r>
              <w:rPr>
                <w:rFonts w:eastAsia="SimSun"/>
                <w:color w:val="000000"/>
                <w:lang w:eastAsia="zh-CN"/>
              </w:rPr>
              <w:t>年</w:t>
            </w:r>
            <w:r>
              <w:rPr>
                <w:rFonts w:eastAsia="SimSun" w:hint="eastAsia"/>
                <w:color w:val="000000"/>
                <w:lang w:eastAsia="zh-CN"/>
              </w:rPr>
              <w:t>，</w:t>
            </w:r>
            <w:r>
              <w:rPr>
                <w:rFonts w:eastAsia="SimSun"/>
                <w:color w:val="000000"/>
                <w:lang w:eastAsia="zh-CN"/>
              </w:rPr>
              <w:t>修订版）的专家组，以便其能够开始</w:t>
            </w:r>
            <w:r>
              <w:rPr>
                <w:rFonts w:eastAsia="SimSun" w:hint="eastAsia"/>
                <w:color w:val="000000"/>
                <w:lang w:eastAsia="zh-CN"/>
              </w:rPr>
              <w:t>工作，并</w:t>
            </w:r>
            <w:r>
              <w:rPr>
                <w:rFonts w:eastAsia="SimSun"/>
                <w:color w:val="000000"/>
                <w:lang w:eastAsia="zh-CN"/>
              </w:rPr>
              <w:t>向理事会</w:t>
            </w:r>
            <w:r>
              <w:rPr>
                <w:rFonts w:eastAsia="SimSun"/>
                <w:color w:val="000000"/>
                <w:lang w:eastAsia="zh-CN"/>
              </w:rPr>
              <w:t>2024</w:t>
            </w:r>
            <w:r>
              <w:rPr>
                <w:rFonts w:eastAsia="SimSun" w:hint="eastAsia"/>
                <w:color w:val="000000"/>
                <w:lang w:eastAsia="zh-CN"/>
              </w:rPr>
              <w:t>年会议</w:t>
            </w:r>
            <w:r>
              <w:rPr>
                <w:rFonts w:eastAsia="SimSun"/>
                <w:color w:val="000000"/>
                <w:lang w:eastAsia="zh-CN"/>
              </w:rPr>
              <w:t>提出建议，</w:t>
            </w:r>
            <w:r>
              <w:rPr>
                <w:rFonts w:eastAsia="SimSun" w:hint="eastAsia"/>
                <w:color w:val="000000"/>
                <w:lang w:eastAsia="zh-CN"/>
              </w:rPr>
              <w:t>以</w:t>
            </w:r>
            <w:r>
              <w:rPr>
                <w:rFonts w:eastAsia="SimSun"/>
                <w:color w:val="000000"/>
                <w:lang w:eastAsia="zh-CN"/>
              </w:rPr>
              <w:t>说明</w:t>
            </w:r>
            <w:r>
              <w:rPr>
                <w:rFonts w:eastAsia="SimSun"/>
                <w:color w:val="000000"/>
                <w:lang w:eastAsia="zh-CN"/>
              </w:rPr>
              <w:t>BR</w:t>
            </w:r>
            <w:r>
              <w:rPr>
                <w:rFonts w:eastAsia="SimSun"/>
                <w:color w:val="000000"/>
                <w:lang w:eastAsia="zh-CN"/>
              </w:rPr>
              <w:t>因</w:t>
            </w:r>
            <w:r>
              <w:rPr>
                <w:rFonts w:eastAsia="SimSun" w:hint="eastAsia"/>
                <w:color w:val="000000"/>
                <w:lang w:eastAsia="zh-CN"/>
              </w:rPr>
              <w:t>相关申报</w:t>
            </w:r>
            <w:r>
              <w:rPr>
                <w:rFonts w:eastAsia="SimSun"/>
                <w:color w:val="000000"/>
                <w:lang w:eastAsia="zh-CN"/>
              </w:rPr>
              <w:t>的规模和</w:t>
            </w:r>
            <w:r>
              <w:rPr>
                <w:rFonts w:eastAsia="SimSun"/>
                <w:color w:val="000000"/>
                <w:lang w:eastAsia="zh-CN"/>
              </w:rPr>
              <w:t>/</w:t>
            </w:r>
            <w:r>
              <w:rPr>
                <w:rFonts w:eastAsia="SimSun"/>
                <w:color w:val="000000"/>
                <w:lang w:eastAsia="zh-CN"/>
              </w:rPr>
              <w:t>或复杂性以及重新提交同一系统而增加的成本，当前方法</w:t>
            </w:r>
            <w:r>
              <w:rPr>
                <w:rFonts w:eastAsia="SimSun" w:hint="eastAsia"/>
                <w:color w:val="000000"/>
                <w:lang w:eastAsia="zh-CN"/>
              </w:rPr>
              <w:t>并不能</w:t>
            </w:r>
            <w:r>
              <w:rPr>
                <w:rFonts w:eastAsia="SimSun"/>
                <w:color w:val="000000"/>
                <w:lang w:eastAsia="zh-CN"/>
              </w:rPr>
              <w:t>准确反映其成本。</w:t>
            </w:r>
          </w:p>
          <w:p w14:paraId="57753A0C" w14:textId="77777777" w:rsidR="006528B5" w:rsidRDefault="006528B5">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highlight w:val="yellow"/>
                <w:lang w:eastAsia="zh-CN"/>
              </w:rPr>
            </w:pPr>
          </w:p>
        </w:tc>
      </w:tr>
      <w:tr w:rsidR="006528B5" w14:paraId="1B598D1D" w14:textId="77777777">
        <w:trPr>
          <w:cantSplit/>
          <w:jc w:val="center"/>
        </w:trPr>
        <w:tc>
          <w:tcPr>
            <w:tcW w:w="1037" w:type="dxa"/>
            <w:vMerge w:val="restart"/>
          </w:tcPr>
          <w:p w14:paraId="6611DA59" w14:textId="4CCB965B" w:rsidR="006528B5" w:rsidRDefault="00657861">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rPr>
            </w:pPr>
            <w:r>
              <w:rPr>
                <w:rFonts w:eastAsia="SimSun"/>
              </w:rPr>
              <w:lastRenderedPageBreak/>
              <w:t>6</w:t>
            </w:r>
          </w:p>
          <w:p w14:paraId="55F267DD" w14:textId="77777777" w:rsidR="006528B5" w:rsidRDefault="006528B5">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rPr>
            </w:pPr>
          </w:p>
        </w:tc>
        <w:tc>
          <w:tcPr>
            <w:tcW w:w="14264" w:type="dxa"/>
            <w:gridSpan w:val="2"/>
          </w:tcPr>
          <w:p w14:paraId="4F8779D4" w14:textId="77777777" w:rsidR="006528B5" w:rsidRDefault="00657861">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eastAsia="SimSun"/>
                <w:color w:val="000000" w:themeColor="text1"/>
                <w:lang w:eastAsia="zh-CN"/>
              </w:rPr>
            </w:pPr>
            <w:r>
              <w:rPr>
                <w:rStyle w:val="normaltextrun"/>
                <w:rFonts w:eastAsia="SimSun"/>
                <w:color w:val="000000"/>
                <w:shd w:val="clear" w:color="auto" w:fill="FFFFFF"/>
              </w:rPr>
              <w:t>RA-19</w:t>
            </w:r>
            <w:r>
              <w:rPr>
                <w:rStyle w:val="normaltextrun"/>
                <w:rFonts w:eastAsia="SimSun"/>
                <w:color w:val="000000"/>
                <w:shd w:val="clear" w:color="auto" w:fill="FFFFFF"/>
              </w:rPr>
              <w:t>决定的</w:t>
            </w:r>
            <w:r>
              <w:rPr>
                <w:rStyle w:val="normaltextrun"/>
                <w:rFonts w:eastAsia="SimSun"/>
                <w:color w:val="000000"/>
                <w:shd w:val="clear" w:color="auto" w:fill="FFFFFF"/>
                <w:lang w:eastAsia="zh-CN"/>
              </w:rPr>
              <w:t>落实</w:t>
            </w:r>
            <w:r>
              <w:rPr>
                <w:rStyle w:val="normaltextrun"/>
                <w:rFonts w:eastAsia="SimSun" w:hint="eastAsia"/>
                <w:color w:val="000000"/>
                <w:shd w:val="clear" w:color="auto" w:fill="FFFFFF"/>
                <w:lang w:eastAsia="zh-CN"/>
              </w:rPr>
              <w:t>情况</w:t>
            </w:r>
          </w:p>
        </w:tc>
      </w:tr>
      <w:tr w:rsidR="006528B5" w14:paraId="1F08ABD3" w14:textId="77777777">
        <w:trPr>
          <w:cantSplit/>
          <w:jc w:val="center"/>
        </w:trPr>
        <w:tc>
          <w:tcPr>
            <w:tcW w:w="1037" w:type="dxa"/>
            <w:vMerge/>
          </w:tcPr>
          <w:p w14:paraId="558755DE" w14:textId="77777777" w:rsidR="006528B5" w:rsidRDefault="006528B5">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rPr>
            </w:pPr>
          </w:p>
        </w:tc>
        <w:tc>
          <w:tcPr>
            <w:tcW w:w="2924" w:type="dxa"/>
          </w:tcPr>
          <w:p w14:paraId="43F618AA" w14:textId="370071A0" w:rsidR="006528B5" w:rsidRDefault="00657861">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jc w:val="left"/>
              <w:rPr>
                <w:rFonts w:eastAsia="SimSun"/>
                <w:color w:val="000000"/>
                <w:shd w:val="clear" w:color="auto" w:fill="FFFFFF"/>
                <w:lang w:eastAsia="zh-CN"/>
              </w:rPr>
            </w:pPr>
            <w:r>
              <w:rPr>
                <w:rFonts w:eastAsia="SimSun"/>
                <w:color w:val="000000"/>
                <w:shd w:val="clear" w:color="auto" w:fill="FFFFFF"/>
                <w:lang w:eastAsia="zh-CN"/>
              </w:rPr>
              <w:t>审议</w:t>
            </w:r>
            <w:r>
              <w:rPr>
                <w:rFonts w:eastAsia="SimSun"/>
                <w:color w:val="000000"/>
                <w:shd w:val="clear" w:color="auto" w:fill="FFFFFF"/>
                <w:lang w:eastAsia="zh-CN"/>
              </w:rPr>
              <w:t>RAG</w:t>
            </w:r>
            <w:r>
              <w:rPr>
                <w:rFonts w:eastAsia="SimSun"/>
                <w:color w:val="000000"/>
                <w:shd w:val="clear" w:color="auto" w:fill="FFFFFF"/>
                <w:lang w:eastAsia="zh-CN"/>
              </w:rPr>
              <w:t>第</w:t>
            </w:r>
            <w:r>
              <w:rPr>
                <w:rFonts w:eastAsia="SimSun"/>
                <w:color w:val="000000"/>
                <w:shd w:val="clear" w:color="auto" w:fill="FFFFFF"/>
                <w:lang w:eastAsia="zh-CN"/>
              </w:rPr>
              <w:t>2</w:t>
            </w:r>
            <w:r>
              <w:rPr>
                <w:rFonts w:eastAsia="SimSun"/>
                <w:color w:val="000000"/>
                <w:shd w:val="clear" w:color="auto" w:fill="FFFFFF"/>
                <w:lang w:eastAsia="zh-CN"/>
              </w:rPr>
              <w:t>信函通信组（</w:t>
            </w:r>
            <w:r>
              <w:rPr>
                <w:rFonts w:eastAsia="SimSun"/>
                <w:color w:val="000000"/>
                <w:shd w:val="clear" w:color="auto" w:fill="FFFFFF"/>
                <w:lang w:eastAsia="zh-CN"/>
              </w:rPr>
              <w:t>RAG CG-2</w:t>
            </w:r>
            <w:r>
              <w:rPr>
                <w:rFonts w:eastAsia="SimSun"/>
                <w:color w:val="000000"/>
                <w:shd w:val="clear" w:color="auto" w:fill="FFFFFF"/>
                <w:lang w:eastAsia="zh-CN"/>
              </w:rPr>
              <w:t>）</w:t>
            </w:r>
            <w:r>
              <w:rPr>
                <w:rFonts w:eastAsia="SimSun" w:hint="eastAsia"/>
                <w:color w:val="000000"/>
                <w:shd w:val="clear" w:color="auto" w:fill="FFFFFF"/>
                <w:lang w:eastAsia="zh-CN"/>
              </w:rPr>
              <w:t>有关</w:t>
            </w:r>
            <w:r>
              <w:rPr>
                <w:rFonts w:eastAsia="SimSun"/>
                <w:color w:val="000000"/>
                <w:shd w:val="clear" w:color="auto" w:fill="FFFFFF"/>
                <w:lang w:eastAsia="zh-CN"/>
              </w:rPr>
              <w:t>对</w:t>
            </w:r>
            <w:r>
              <w:rPr>
                <w:rFonts w:eastAsia="SimSun"/>
                <w:color w:val="000000"/>
                <w:shd w:val="clear" w:color="auto" w:fill="FFFFFF"/>
                <w:lang w:eastAsia="zh-CN"/>
              </w:rPr>
              <w:t>ITU</w:t>
            </w:r>
            <w:r w:rsidR="00BE7FB8">
              <w:rPr>
                <w:rFonts w:eastAsia="SimSun"/>
                <w:color w:val="000000"/>
                <w:shd w:val="clear" w:color="auto" w:fill="FFFFFF"/>
                <w:lang w:eastAsia="zh-CN"/>
              </w:rPr>
              <w:noBreakHyphen/>
            </w:r>
            <w:r>
              <w:rPr>
                <w:rFonts w:eastAsia="SimSun"/>
                <w:color w:val="000000"/>
                <w:shd w:val="clear" w:color="auto" w:fill="FFFFFF"/>
                <w:lang w:eastAsia="zh-CN"/>
              </w:rPr>
              <w:t>R</w:t>
            </w:r>
            <w:r>
              <w:rPr>
                <w:rFonts w:eastAsia="SimSun" w:hint="eastAsia"/>
                <w:color w:val="000000"/>
                <w:shd w:val="clear" w:color="auto" w:fill="FFFFFF"/>
                <w:lang w:eastAsia="zh-CN"/>
              </w:rPr>
              <w:t>第</w:t>
            </w:r>
            <w:r>
              <w:rPr>
                <w:rFonts w:eastAsia="SimSun"/>
                <w:color w:val="000000"/>
                <w:shd w:val="clear" w:color="auto" w:fill="FFFFFF"/>
                <w:lang w:eastAsia="zh-CN"/>
              </w:rPr>
              <w:t>1-8</w:t>
            </w:r>
            <w:r>
              <w:rPr>
                <w:rFonts w:eastAsia="SimSun" w:hint="eastAsia"/>
                <w:color w:val="000000"/>
                <w:shd w:val="clear" w:color="auto" w:fill="FFFFFF"/>
                <w:lang w:eastAsia="zh-CN"/>
              </w:rPr>
              <w:t>号</w:t>
            </w:r>
            <w:r>
              <w:rPr>
                <w:rFonts w:eastAsia="SimSun"/>
                <w:color w:val="000000"/>
                <w:shd w:val="clear" w:color="auto" w:fill="FFFFFF"/>
                <w:lang w:eastAsia="zh-CN"/>
              </w:rPr>
              <w:t>决议和</w:t>
            </w:r>
            <w:r>
              <w:rPr>
                <w:rFonts w:eastAsia="SimSun" w:hint="eastAsia"/>
                <w:color w:val="000000"/>
                <w:shd w:val="clear" w:color="auto" w:fill="FFFFFF"/>
                <w:lang w:eastAsia="zh-CN"/>
              </w:rPr>
              <w:t>第</w:t>
            </w:r>
            <w:r>
              <w:rPr>
                <w:rFonts w:eastAsia="SimSun"/>
                <w:color w:val="000000"/>
                <w:shd w:val="clear" w:color="auto" w:fill="FFFFFF"/>
                <w:lang w:eastAsia="zh-CN"/>
              </w:rPr>
              <w:t>15</w:t>
            </w:r>
            <w:r w:rsidR="00BE7FB8">
              <w:rPr>
                <w:rFonts w:eastAsia="SimSun"/>
                <w:color w:val="000000"/>
                <w:shd w:val="clear" w:color="auto" w:fill="FFFFFF"/>
                <w:lang w:eastAsia="zh-CN"/>
              </w:rPr>
              <w:noBreakHyphen/>
            </w:r>
            <w:r>
              <w:rPr>
                <w:rFonts w:eastAsia="SimSun"/>
                <w:color w:val="000000"/>
                <w:shd w:val="clear" w:color="auto" w:fill="FFFFFF"/>
                <w:lang w:eastAsia="zh-CN"/>
              </w:rPr>
              <w:t>6</w:t>
            </w:r>
            <w:r>
              <w:rPr>
                <w:rFonts w:eastAsia="SimSun" w:hint="eastAsia"/>
                <w:color w:val="000000"/>
                <w:shd w:val="clear" w:color="auto" w:fill="FFFFFF"/>
                <w:lang w:eastAsia="zh-CN"/>
              </w:rPr>
              <w:t>号</w:t>
            </w:r>
            <w:r>
              <w:rPr>
                <w:rFonts w:eastAsia="SimSun"/>
                <w:color w:val="000000"/>
                <w:shd w:val="clear" w:color="auto" w:fill="FFFFFF"/>
                <w:lang w:eastAsia="zh-CN"/>
              </w:rPr>
              <w:t>决议可能进行的修订的报告</w:t>
            </w:r>
          </w:p>
          <w:p w14:paraId="531D04A1" w14:textId="77777777" w:rsidR="006528B5" w:rsidRDefault="00C0654A">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jc w:val="left"/>
              <w:rPr>
                <w:rStyle w:val="normaltextrun"/>
                <w:rFonts w:eastAsia="SimSun"/>
                <w:color w:val="0000FF" w:themeColor="hyperlink"/>
                <w:u w:val="single"/>
                <w:vertAlign w:val="superscript"/>
              </w:rPr>
            </w:pPr>
            <w:hyperlink r:id="rId20" w:history="1">
              <w:r w:rsidR="00657861">
                <w:rPr>
                  <w:rStyle w:val="Hyperlink"/>
                  <w:rFonts w:eastAsia="SimSun"/>
                </w:rPr>
                <w:t>59</w:t>
              </w:r>
            </w:hyperlink>
            <w:r w:rsidR="00657861">
              <w:rPr>
                <w:rStyle w:val="Hyperlink"/>
                <w:rFonts w:eastAsia="SimSun" w:hint="eastAsia"/>
                <w:lang w:eastAsia="zh-CN"/>
              </w:rPr>
              <w:t>、</w:t>
            </w:r>
            <w:r w:rsidR="00657861">
              <w:rPr>
                <w:rStyle w:val="Hyperlink"/>
                <w:rFonts w:eastAsia="SimSun"/>
              </w:rPr>
              <w:t>63</w:t>
            </w:r>
            <w:r w:rsidR="00657861">
              <w:rPr>
                <w:rStyle w:val="FootnoteReference"/>
                <w:rFonts w:eastAsia="SimSun"/>
                <w:color w:val="0000FF" w:themeColor="hyperlink"/>
                <w:u w:val="single"/>
              </w:rPr>
              <w:footnoteReference w:id="1"/>
            </w:r>
          </w:p>
          <w:p w14:paraId="1B476A49" w14:textId="77777777" w:rsidR="006528B5" w:rsidRDefault="006528B5">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Style w:val="normaltextrun"/>
                <w:rFonts w:eastAsia="SimSun"/>
                <w:color w:val="000000"/>
                <w:shd w:val="clear" w:color="auto" w:fill="FFFFFF"/>
              </w:rPr>
            </w:pPr>
          </w:p>
        </w:tc>
        <w:tc>
          <w:tcPr>
            <w:tcW w:w="11340" w:type="dxa"/>
            <w:shd w:val="clear" w:color="auto" w:fill="auto"/>
          </w:tcPr>
          <w:p w14:paraId="1DC5252C" w14:textId="77777777" w:rsidR="006528B5" w:rsidRDefault="00657861">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color w:val="000000"/>
                <w:lang w:eastAsia="zh-CN"/>
              </w:rPr>
            </w:pPr>
            <w:r>
              <w:rPr>
                <w:rFonts w:eastAsia="SimSun" w:hint="eastAsia"/>
                <w:color w:val="000000"/>
                <w:lang w:eastAsia="zh-CN"/>
              </w:rPr>
              <w:t>RAG</w:t>
            </w:r>
            <w:r>
              <w:rPr>
                <w:rFonts w:eastAsia="SimSun"/>
                <w:color w:val="000000"/>
                <w:lang w:eastAsia="zh-CN"/>
              </w:rPr>
              <w:t>注意到</w:t>
            </w:r>
            <w:r>
              <w:rPr>
                <w:rFonts w:eastAsia="SimSun"/>
                <w:color w:val="000000"/>
                <w:shd w:val="clear" w:color="auto" w:fill="FFFFFF"/>
                <w:lang w:eastAsia="zh-CN"/>
              </w:rPr>
              <w:t>RAG CG-2</w:t>
            </w:r>
            <w:r>
              <w:rPr>
                <w:rFonts w:eastAsia="SimSun"/>
                <w:color w:val="000000"/>
                <w:lang w:eastAsia="zh-CN"/>
              </w:rPr>
              <w:t>主席的报告，并审议了</w:t>
            </w:r>
            <w:r>
              <w:rPr>
                <w:rFonts w:eastAsia="SimSun" w:hint="eastAsia"/>
                <w:color w:val="000000"/>
                <w:lang w:eastAsia="zh-CN"/>
              </w:rPr>
              <w:t>该信函通信组（</w:t>
            </w:r>
            <w:r>
              <w:rPr>
                <w:rFonts w:eastAsia="SimSun" w:hint="eastAsia"/>
                <w:color w:val="000000"/>
                <w:lang w:eastAsia="zh-CN"/>
              </w:rPr>
              <w:t>CG</w:t>
            </w:r>
            <w:r>
              <w:rPr>
                <w:rFonts w:eastAsia="SimSun" w:hint="eastAsia"/>
                <w:color w:val="000000"/>
                <w:lang w:eastAsia="zh-CN"/>
              </w:rPr>
              <w:t>）有关</w:t>
            </w:r>
            <w:r>
              <w:rPr>
                <w:rFonts w:eastAsia="SimSun"/>
                <w:color w:val="000000"/>
                <w:lang w:eastAsia="zh-CN"/>
              </w:rPr>
              <w:t>修订第</w:t>
            </w:r>
            <w:r>
              <w:rPr>
                <w:rFonts w:eastAsia="SimSun"/>
                <w:color w:val="000000"/>
                <w:lang w:eastAsia="zh-CN"/>
              </w:rPr>
              <w:t>1-8</w:t>
            </w:r>
            <w:r>
              <w:rPr>
                <w:rFonts w:eastAsia="SimSun"/>
                <w:color w:val="000000"/>
                <w:lang w:eastAsia="zh-CN"/>
              </w:rPr>
              <w:t>号决议和</w:t>
            </w:r>
            <w:r>
              <w:rPr>
                <w:rFonts w:eastAsia="SimSun"/>
                <w:color w:val="000000"/>
                <w:lang w:eastAsia="zh-CN"/>
              </w:rPr>
              <w:t>63</w:t>
            </w:r>
            <w:r>
              <w:rPr>
                <w:rFonts w:eastAsia="SimSun" w:hint="eastAsia"/>
                <w:color w:val="000000"/>
                <w:lang w:eastAsia="zh-CN"/>
              </w:rPr>
              <w:t>号</w:t>
            </w:r>
            <w:r>
              <w:rPr>
                <w:rFonts w:eastAsia="SimSun"/>
                <w:color w:val="000000"/>
                <w:lang w:eastAsia="zh-CN"/>
              </w:rPr>
              <w:t>文件相关部分的</w:t>
            </w:r>
            <w:r>
              <w:rPr>
                <w:rFonts w:eastAsia="SimSun" w:hint="eastAsia"/>
                <w:color w:val="000000"/>
                <w:lang w:eastAsia="zh-CN"/>
              </w:rPr>
              <w:t>输出成果</w:t>
            </w:r>
            <w:r>
              <w:rPr>
                <w:rFonts w:eastAsia="SimSun"/>
                <w:color w:val="000000"/>
                <w:lang w:eastAsia="zh-CN"/>
              </w:rPr>
              <w:t>。基于这些考虑，</w:t>
            </w:r>
            <w:r>
              <w:rPr>
                <w:rFonts w:eastAsia="SimSun" w:hint="eastAsia"/>
                <w:color w:val="000000"/>
                <w:lang w:eastAsia="zh-CN"/>
              </w:rPr>
              <w:t>RAG</w:t>
            </w:r>
            <w:r>
              <w:rPr>
                <w:rFonts w:eastAsia="SimSun"/>
                <w:color w:val="000000"/>
                <w:lang w:eastAsia="zh-CN"/>
              </w:rPr>
              <w:t>调和了</w:t>
            </w:r>
            <w:r>
              <w:rPr>
                <w:rFonts w:eastAsia="SimSun" w:hint="eastAsia"/>
                <w:color w:val="000000"/>
                <w:lang w:eastAsia="zh-CN"/>
              </w:rPr>
              <w:t>其</w:t>
            </w:r>
            <w:r>
              <w:rPr>
                <w:rFonts w:eastAsia="SimSun"/>
                <w:color w:val="000000"/>
                <w:lang w:eastAsia="zh-CN"/>
              </w:rPr>
              <w:t>成员提出的大多数</w:t>
            </w:r>
            <w:r>
              <w:rPr>
                <w:rFonts w:eastAsia="SimSun" w:hint="eastAsia"/>
                <w:color w:val="000000"/>
                <w:lang w:eastAsia="zh-CN"/>
              </w:rPr>
              <w:t>意见的</w:t>
            </w:r>
            <w:r>
              <w:rPr>
                <w:rFonts w:eastAsia="SimSun"/>
                <w:color w:val="000000"/>
                <w:lang w:eastAsia="zh-CN"/>
              </w:rPr>
              <w:t>分歧</w:t>
            </w:r>
            <w:r>
              <w:rPr>
                <w:rFonts w:eastAsia="SimSun" w:hint="eastAsia"/>
                <w:color w:val="000000"/>
                <w:lang w:eastAsia="zh-CN"/>
              </w:rPr>
              <w:t>之处</w:t>
            </w:r>
            <w:r>
              <w:rPr>
                <w:rFonts w:eastAsia="SimSun"/>
                <w:color w:val="000000"/>
                <w:lang w:eastAsia="zh-CN"/>
              </w:rPr>
              <w:t>。</w:t>
            </w:r>
          </w:p>
          <w:p w14:paraId="2F2FDABC" w14:textId="77777777" w:rsidR="006528B5" w:rsidRDefault="00657861">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color w:val="000000"/>
                <w:lang w:eastAsia="zh-CN"/>
              </w:rPr>
            </w:pPr>
            <w:r>
              <w:rPr>
                <w:rFonts w:eastAsia="SimSun" w:hint="eastAsia"/>
                <w:color w:val="000000" w:themeColor="text1"/>
                <w:lang w:eastAsia="zh-CN"/>
              </w:rPr>
              <w:t>RAG</w:t>
            </w:r>
            <w:r>
              <w:rPr>
                <w:rFonts w:eastAsia="SimSun"/>
                <w:color w:val="000000" w:themeColor="text1"/>
                <w:lang w:eastAsia="zh-CN"/>
              </w:rPr>
              <w:t>同意，</w:t>
            </w:r>
            <w:r>
              <w:rPr>
                <w:rFonts w:eastAsia="SimSun" w:hint="eastAsia"/>
                <w:color w:val="000000" w:themeColor="text1"/>
                <w:lang w:eastAsia="zh-CN"/>
              </w:rPr>
              <w:t>RAG</w:t>
            </w:r>
            <w:r>
              <w:rPr>
                <w:rFonts w:eastAsia="SimSun"/>
                <w:color w:val="000000" w:themeColor="text1"/>
                <w:lang w:eastAsia="zh-CN"/>
              </w:rPr>
              <w:t>向</w:t>
            </w:r>
            <w:r>
              <w:rPr>
                <w:rFonts w:eastAsia="SimSun" w:hint="eastAsia"/>
                <w:color w:val="000000" w:themeColor="text1"/>
                <w:lang w:eastAsia="zh-CN"/>
              </w:rPr>
              <w:t>RA-</w:t>
            </w:r>
            <w:r>
              <w:rPr>
                <w:rFonts w:eastAsia="SimSun"/>
                <w:color w:val="000000" w:themeColor="text1"/>
                <w:lang w:eastAsia="zh-CN"/>
              </w:rPr>
              <w:t>23</w:t>
            </w:r>
            <w:r>
              <w:rPr>
                <w:rFonts w:eastAsia="SimSun"/>
                <w:color w:val="000000" w:themeColor="text1"/>
                <w:lang w:eastAsia="zh-CN"/>
              </w:rPr>
              <w:t>提交的报告将包括</w:t>
            </w:r>
            <w:r>
              <w:rPr>
                <w:rFonts w:eastAsia="SimSun"/>
                <w:color w:val="000000"/>
                <w:shd w:val="clear" w:color="auto" w:fill="FFFFFF"/>
                <w:lang w:eastAsia="zh-CN"/>
              </w:rPr>
              <w:t>CG-2</w:t>
            </w:r>
            <w:r>
              <w:rPr>
                <w:rFonts w:eastAsia="SimSun"/>
                <w:color w:val="000000" w:themeColor="text1"/>
                <w:lang w:eastAsia="zh-CN"/>
              </w:rPr>
              <w:t>的工作报告和对</w:t>
            </w:r>
            <w:r>
              <w:rPr>
                <w:rFonts w:eastAsia="SimSun"/>
                <w:color w:val="000000" w:themeColor="text1"/>
                <w:lang w:eastAsia="zh-CN"/>
              </w:rPr>
              <w:t>ITU-R</w:t>
            </w:r>
            <w:r>
              <w:rPr>
                <w:rFonts w:eastAsia="SimSun" w:hint="eastAsia"/>
                <w:color w:val="000000" w:themeColor="text1"/>
                <w:lang w:eastAsia="zh-CN"/>
              </w:rPr>
              <w:t>第</w:t>
            </w:r>
            <w:r>
              <w:rPr>
                <w:rFonts w:eastAsia="SimSun"/>
                <w:color w:val="000000" w:themeColor="text1"/>
                <w:lang w:eastAsia="zh-CN"/>
              </w:rPr>
              <w:t>1-8</w:t>
            </w:r>
            <w:r>
              <w:rPr>
                <w:rFonts w:eastAsia="SimSun"/>
                <w:color w:val="000000" w:themeColor="text1"/>
                <w:lang w:eastAsia="zh-CN"/>
              </w:rPr>
              <w:t>号决议的拟议修订，</w:t>
            </w:r>
            <w:r>
              <w:rPr>
                <w:rFonts w:eastAsia="SimSun" w:hint="eastAsia"/>
                <w:color w:val="000000" w:themeColor="text1"/>
                <w:lang w:eastAsia="zh-CN"/>
              </w:rPr>
              <w:t>以</w:t>
            </w:r>
            <w:r>
              <w:rPr>
                <w:rFonts w:eastAsia="SimSun"/>
                <w:color w:val="000000" w:themeColor="text1"/>
                <w:lang w:eastAsia="zh-CN"/>
              </w:rPr>
              <w:t>供成员国在为无线电通信</w:t>
            </w:r>
            <w:r>
              <w:rPr>
                <w:rFonts w:eastAsia="SimSun" w:hint="eastAsia"/>
                <w:color w:val="000000" w:themeColor="text1"/>
                <w:lang w:eastAsia="zh-CN"/>
              </w:rPr>
              <w:t>全</w:t>
            </w:r>
            <w:r>
              <w:rPr>
                <w:rFonts w:eastAsia="SimSun"/>
                <w:color w:val="000000" w:themeColor="text1"/>
                <w:lang w:eastAsia="zh-CN"/>
              </w:rPr>
              <w:t>会准备文稿时进一步审议。</w:t>
            </w:r>
          </w:p>
          <w:p w14:paraId="59E7184A" w14:textId="77777777" w:rsidR="006528B5" w:rsidRDefault="00657861">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color w:val="000000"/>
                <w:lang w:eastAsia="zh-CN"/>
              </w:rPr>
            </w:pPr>
            <w:r>
              <w:rPr>
                <w:rFonts w:eastAsia="SimSun" w:hint="eastAsia"/>
                <w:color w:val="000000"/>
                <w:lang w:eastAsia="zh-CN"/>
              </w:rPr>
              <w:t>RAG</w:t>
            </w:r>
            <w:r>
              <w:rPr>
                <w:rFonts w:eastAsia="SimSun"/>
                <w:color w:val="000000"/>
                <w:lang w:eastAsia="zh-CN"/>
              </w:rPr>
              <w:t>对</w:t>
            </w:r>
            <w:r>
              <w:rPr>
                <w:rFonts w:eastAsia="SimSun"/>
                <w:color w:val="000000"/>
                <w:shd w:val="clear" w:color="auto" w:fill="FFFFFF"/>
                <w:lang w:eastAsia="zh-CN"/>
              </w:rPr>
              <w:t>CG-2</w:t>
            </w:r>
            <w:r>
              <w:rPr>
                <w:rFonts w:eastAsia="SimSun"/>
                <w:color w:val="000000"/>
                <w:lang w:eastAsia="zh-CN"/>
              </w:rPr>
              <w:t>主席和</w:t>
            </w:r>
            <w:r>
              <w:rPr>
                <w:rFonts w:eastAsia="SimSun" w:hint="eastAsia"/>
                <w:color w:val="000000"/>
                <w:lang w:eastAsia="zh-CN"/>
              </w:rPr>
              <w:t>信函通信组</w:t>
            </w:r>
            <w:r>
              <w:rPr>
                <w:rFonts w:eastAsia="SimSun"/>
                <w:color w:val="000000"/>
                <w:lang w:eastAsia="zh-CN"/>
              </w:rPr>
              <w:t>成员的工作表示赞赏。</w:t>
            </w:r>
          </w:p>
          <w:p w14:paraId="119BBF5A" w14:textId="77777777" w:rsidR="006528B5" w:rsidRDefault="006528B5">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color w:val="000000"/>
                <w:lang w:eastAsia="zh-CN"/>
              </w:rPr>
            </w:pPr>
          </w:p>
        </w:tc>
      </w:tr>
      <w:tr w:rsidR="006528B5" w14:paraId="3EA98E2C" w14:textId="77777777">
        <w:trPr>
          <w:cantSplit/>
          <w:jc w:val="center"/>
        </w:trPr>
        <w:tc>
          <w:tcPr>
            <w:tcW w:w="1037" w:type="dxa"/>
            <w:vMerge w:val="restart"/>
          </w:tcPr>
          <w:p w14:paraId="2AB4861C"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lang w:eastAsia="zh-CN"/>
              </w:rPr>
            </w:pPr>
            <w:r>
              <w:rPr>
                <w:rFonts w:eastAsia="SimSun"/>
                <w:lang w:eastAsia="zh-CN"/>
              </w:rPr>
              <w:t>7</w:t>
            </w:r>
          </w:p>
        </w:tc>
        <w:tc>
          <w:tcPr>
            <w:tcW w:w="14264" w:type="dxa"/>
            <w:gridSpan w:val="2"/>
          </w:tcPr>
          <w:p w14:paraId="6A89AC72"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eastAsia="SimSun"/>
                <w:color w:val="000000" w:themeColor="text1"/>
                <w:lang w:val="en-GB" w:eastAsia="zh-CN"/>
              </w:rPr>
            </w:pPr>
            <w:r>
              <w:rPr>
                <w:rFonts w:eastAsia="SimSun"/>
                <w:color w:val="000000" w:themeColor="text1"/>
                <w:lang w:val="en-GB" w:eastAsia="zh-CN"/>
              </w:rPr>
              <w:t>WRC-19</w:t>
            </w:r>
            <w:r>
              <w:rPr>
                <w:rFonts w:eastAsia="SimSun"/>
                <w:color w:val="000000" w:themeColor="text1"/>
                <w:lang w:val="en-GB" w:eastAsia="zh-CN"/>
              </w:rPr>
              <w:t>决定的</w:t>
            </w:r>
            <w:r>
              <w:rPr>
                <w:rFonts w:eastAsia="SimSun" w:hint="eastAsia"/>
                <w:color w:val="000000" w:themeColor="text1"/>
                <w:lang w:eastAsia="zh-CN"/>
              </w:rPr>
              <w:t>落实</w:t>
            </w:r>
            <w:r>
              <w:rPr>
                <w:rFonts w:eastAsia="SimSun"/>
                <w:color w:val="000000" w:themeColor="text1"/>
                <w:lang w:val="en-GB" w:eastAsia="zh-CN"/>
              </w:rPr>
              <w:t>情况</w:t>
            </w:r>
          </w:p>
        </w:tc>
      </w:tr>
      <w:tr w:rsidR="006528B5" w14:paraId="187201ED" w14:textId="77777777">
        <w:trPr>
          <w:cantSplit/>
          <w:jc w:val="center"/>
        </w:trPr>
        <w:tc>
          <w:tcPr>
            <w:tcW w:w="1037" w:type="dxa"/>
            <w:vMerge/>
          </w:tcPr>
          <w:p w14:paraId="09BFF206" w14:textId="77777777" w:rsidR="006528B5" w:rsidRDefault="006528B5">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lang w:eastAsia="zh-CN"/>
              </w:rPr>
            </w:pPr>
          </w:p>
        </w:tc>
        <w:tc>
          <w:tcPr>
            <w:tcW w:w="2924" w:type="dxa"/>
          </w:tcPr>
          <w:p w14:paraId="23B480F6" w14:textId="77CBB7B0"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jc w:val="left"/>
              <w:rPr>
                <w:rFonts w:eastAsia="SimSun"/>
                <w:color w:val="000000"/>
                <w:shd w:val="clear" w:color="auto" w:fill="FFFFFF"/>
                <w:lang w:eastAsia="zh-CN"/>
              </w:rPr>
            </w:pPr>
            <w:r>
              <w:rPr>
                <w:rFonts w:eastAsia="SimSun"/>
                <w:color w:val="000000"/>
                <w:shd w:val="clear" w:color="auto" w:fill="FFFFFF"/>
                <w:lang w:eastAsia="zh-CN"/>
              </w:rPr>
              <w:t>审议第</w:t>
            </w:r>
            <w:r>
              <w:rPr>
                <w:rFonts w:eastAsia="SimSun" w:hint="eastAsia"/>
                <w:color w:val="000000"/>
                <w:shd w:val="clear" w:color="auto" w:fill="FFFFFF"/>
                <w:lang w:eastAsia="zh-CN"/>
              </w:rPr>
              <w:t>1</w:t>
            </w:r>
            <w:r>
              <w:rPr>
                <w:rFonts w:eastAsia="SimSun"/>
                <w:color w:val="000000"/>
                <w:shd w:val="clear" w:color="auto" w:fill="FFFFFF"/>
                <w:lang w:eastAsia="zh-CN"/>
              </w:rPr>
              <w:t>信函通信组（</w:t>
            </w:r>
            <w:r>
              <w:rPr>
                <w:rFonts w:eastAsia="SimSun"/>
                <w:color w:val="000000"/>
                <w:shd w:val="clear" w:color="auto" w:fill="FFFFFF"/>
                <w:lang w:eastAsia="zh-CN"/>
              </w:rPr>
              <w:t>CG</w:t>
            </w:r>
            <w:r w:rsidR="00BE7FB8">
              <w:rPr>
                <w:rFonts w:eastAsia="SimSun"/>
                <w:color w:val="000000"/>
                <w:shd w:val="clear" w:color="auto" w:fill="FFFFFF"/>
                <w:lang w:eastAsia="zh-CN"/>
              </w:rPr>
              <w:noBreakHyphen/>
            </w:r>
            <w:r>
              <w:rPr>
                <w:rFonts w:eastAsia="SimSun" w:hint="eastAsia"/>
                <w:color w:val="000000"/>
                <w:shd w:val="clear" w:color="auto" w:fill="FFFFFF"/>
                <w:lang w:eastAsia="zh-CN"/>
              </w:rPr>
              <w:t>1</w:t>
            </w:r>
            <w:r>
              <w:rPr>
                <w:rFonts w:eastAsia="SimSun"/>
                <w:color w:val="000000"/>
                <w:shd w:val="clear" w:color="auto" w:fill="FFFFFF"/>
                <w:lang w:eastAsia="zh-CN"/>
              </w:rPr>
              <w:t>）</w:t>
            </w:r>
            <w:r>
              <w:rPr>
                <w:rFonts w:eastAsia="SimSun" w:hint="eastAsia"/>
                <w:color w:val="000000"/>
                <w:shd w:val="clear" w:color="auto" w:fill="FFFFFF"/>
                <w:lang w:eastAsia="zh-CN"/>
              </w:rPr>
              <w:t>有关</w:t>
            </w:r>
            <w:r>
              <w:rPr>
                <w:rFonts w:eastAsia="SimSun"/>
                <w:color w:val="000000"/>
                <w:shd w:val="clear" w:color="auto" w:fill="FFFFFF"/>
                <w:lang w:eastAsia="zh-CN"/>
              </w:rPr>
              <w:t>WRC-19</w:t>
            </w:r>
            <w:r>
              <w:rPr>
                <w:rFonts w:eastAsia="SimSun" w:hint="eastAsia"/>
                <w:color w:val="000000"/>
                <w:shd w:val="clear" w:color="auto" w:fill="FFFFFF"/>
                <w:lang w:eastAsia="zh-CN"/>
              </w:rPr>
              <w:t>《</w:t>
            </w:r>
            <w:r>
              <w:rPr>
                <w:rFonts w:eastAsia="SimSun"/>
                <w:color w:val="000000"/>
                <w:shd w:val="clear" w:color="auto" w:fill="FFFFFF"/>
                <w:lang w:eastAsia="zh-CN"/>
              </w:rPr>
              <w:t>性别宣言</w:t>
            </w:r>
            <w:r>
              <w:rPr>
                <w:rFonts w:eastAsia="SimSun" w:hint="eastAsia"/>
                <w:color w:val="000000"/>
                <w:shd w:val="clear" w:color="auto" w:fill="FFFFFF"/>
                <w:lang w:eastAsia="zh-CN"/>
              </w:rPr>
              <w:t>》落实</w:t>
            </w:r>
            <w:r>
              <w:rPr>
                <w:rFonts w:eastAsia="SimSun"/>
                <w:color w:val="000000"/>
                <w:shd w:val="clear" w:color="auto" w:fill="FFFFFF"/>
                <w:lang w:eastAsia="zh-CN"/>
              </w:rPr>
              <w:t>情况</w:t>
            </w:r>
            <w:r>
              <w:rPr>
                <w:rFonts w:eastAsia="SimSun" w:hint="eastAsia"/>
                <w:color w:val="000000"/>
                <w:shd w:val="clear" w:color="auto" w:fill="FFFFFF"/>
                <w:lang w:eastAsia="zh-CN"/>
              </w:rPr>
              <w:t>以及</w:t>
            </w:r>
            <w:r>
              <w:rPr>
                <w:rFonts w:eastAsia="SimSun"/>
                <w:color w:val="000000"/>
                <w:shd w:val="clear" w:color="auto" w:fill="FFFFFF"/>
                <w:lang w:eastAsia="zh-CN"/>
              </w:rPr>
              <w:t>起草可能的</w:t>
            </w:r>
            <w:r>
              <w:rPr>
                <w:rFonts w:eastAsia="SimSun"/>
                <w:color w:val="000000"/>
                <w:shd w:val="clear" w:color="auto" w:fill="FFFFFF"/>
                <w:lang w:eastAsia="zh-CN"/>
              </w:rPr>
              <w:t>RA</w:t>
            </w:r>
            <w:r>
              <w:rPr>
                <w:rFonts w:eastAsia="SimSun" w:hint="eastAsia"/>
                <w:color w:val="000000"/>
                <w:shd w:val="clear" w:color="auto" w:fill="FFFFFF"/>
                <w:lang w:eastAsia="zh-CN"/>
              </w:rPr>
              <w:t>-</w:t>
            </w:r>
            <w:r>
              <w:rPr>
                <w:rFonts w:eastAsia="SimSun"/>
                <w:color w:val="000000"/>
                <w:shd w:val="clear" w:color="auto" w:fill="FFFFFF"/>
                <w:lang w:eastAsia="zh-CN"/>
              </w:rPr>
              <w:t>23</w:t>
            </w:r>
            <w:r>
              <w:rPr>
                <w:rFonts w:eastAsia="SimSun"/>
                <w:color w:val="000000"/>
                <w:shd w:val="clear" w:color="auto" w:fill="FFFFFF"/>
                <w:lang w:eastAsia="zh-CN"/>
              </w:rPr>
              <w:t>性别决议的报告</w:t>
            </w:r>
          </w:p>
          <w:p w14:paraId="5EC41A5B" w14:textId="77777777" w:rsidR="006528B5" w:rsidRDefault="00C0654A">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jc w:val="left"/>
              <w:rPr>
                <w:rStyle w:val="Hyperlink"/>
                <w:rFonts w:eastAsia="SimSun"/>
              </w:rPr>
            </w:pPr>
            <w:hyperlink r:id="rId21" w:history="1">
              <w:r w:rsidR="00657861">
                <w:rPr>
                  <w:rStyle w:val="Hyperlink"/>
                  <w:rFonts w:eastAsia="SimSun"/>
                </w:rPr>
                <w:t>60</w:t>
              </w:r>
            </w:hyperlink>
          </w:p>
          <w:p w14:paraId="24340FB8" w14:textId="77777777" w:rsidR="006528B5" w:rsidRDefault="006528B5">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Style w:val="normaltextrun"/>
                <w:rFonts w:eastAsia="SimSun"/>
                <w:color w:val="000000"/>
                <w:shd w:val="clear" w:color="auto" w:fill="FFFFFF"/>
              </w:rPr>
            </w:pPr>
          </w:p>
        </w:tc>
        <w:tc>
          <w:tcPr>
            <w:tcW w:w="11340" w:type="dxa"/>
          </w:tcPr>
          <w:p w14:paraId="7C4BC694" w14:textId="4A9F44C4"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color w:val="000000" w:themeColor="text1"/>
                <w:lang w:eastAsia="zh-CN"/>
              </w:rPr>
            </w:pPr>
            <w:r>
              <w:rPr>
                <w:rFonts w:eastAsia="SimSun" w:hint="eastAsia"/>
                <w:color w:val="000000" w:themeColor="text1"/>
                <w:lang w:eastAsia="zh-CN"/>
              </w:rPr>
              <w:t>RAG</w:t>
            </w:r>
            <w:r>
              <w:rPr>
                <w:rFonts w:eastAsia="SimSun"/>
                <w:color w:val="000000" w:themeColor="text1"/>
                <w:lang w:eastAsia="zh-CN"/>
              </w:rPr>
              <w:t>审议并注意到</w:t>
            </w:r>
            <w:r w:rsidR="00BE7FB8">
              <w:rPr>
                <w:rFonts w:eastAsia="SimSun"/>
                <w:color w:val="000000"/>
                <w:shd w:val="clear" w:color="auto" w:fill="FFFFFF"/>
                <w:lang w:eastAsia="zh-CN"/>
              </w:rPr>
              <w:t>第</w:t>
            </w:r>
            <w:r w:rsidR="00BE7FB8">
              <w:rPr>
                <w:rFonts w:eastAsia="SimSun" w:hint="eastAsia"/>
                <w:color w:val="000000"/>
                <w:shd w:val="clear" w:color="auto" w:fill="FFFFFF"/>
                <w:lang w:eastAsia="zh-CN"/>
              </w:rPr>
              <w:t>1</w:t>
            </w:r>
            <w:r w:rsidR="00BE7FB8">
              <w:rPr>
                <w:rFonts w:eastAsia="SimSun"/>
                <w:color w:val="000000"/>
                <w:shd w:val="clear" w:color="auto" w:fill="FFFFFF"/>
                <w:lang w:eastAsia="zh-CN"/>
              </w:rPr>
              <w:t>信函通信组（</w:t>
            </w:r>
            <w:r w:rsidR="00BE7FB8">
              <w:rPr>
                <w:rFonts w:eastAsia="SimSun"/>
                <w:color w:val="000000"/>
                <w:shd w:val="clear" w:color="auto" w:fill="FFFFFF"/>
                <w:lang w:eastAsia="zh-CN"/>
              </w:rPr>
              <w:t>CG-</w:t>
            </w:r>
            <w:r w:rsidR="00BE7FB8">
              <w:rPr>
                <w:rFonts w:eastAsia="SimSun" w:hint="eastAsia"/>
                <w:color w:val="000000"/>
                <w:shd w:val="clear" w:color="auto" w:fill="FFFFFF"/>
                <w:lang w:eastAsia="zh-CN"/>
              </w:rPr>
              <w:t>1</w:t>
            </w:r>
            <w:r w:rsidR="00BE7FB8">
              <w:rPr>
                <w:rFonts w:eastAsia="SimSun"/>
                <w:color w:val="000000"/>
                <w:shd w:val="clear" w:color="auto" w:fill="FFFFFF"/>
                <w:lang w:eastAsia="zh-CN"/>
              </w:rPr>
              <w:t>）</w:t>
            </w:r>
            <w:r>
              <w:rPr>
                <w:rFonts w:eastAsia="SimSun" w:hint="eastAsia"/>
                <w:color w:val="000000" w:themeColor="text1"/>
                <w:lang w:eastAsia="zh-CN"/>
              </w:rPr>
              <w:t>有关</w:t>
            </w:r>
            <w:r>
              <w:rPr>
                <w:rFonts w:eastAsia="SimSun"/>
                <w:color w:val="000000" w:themeColor="text1"/>
                <w:lang w:eastAsia="zh-CN"/>
              </w:rPr>
              <w:t>WRC-19</w:t>
            </w:r>
            <w:r>
              <w:rPr>
                <w:rFonts w:eastAsia="SimSun" w:hint="eastAsia"/>
                <w:color w:val="000000" w:themeColor="text1"/>
                <w:lang w:eastAsia="zh-CN"/>
              </w:rPr>
              <w:t>《</w:t>
            </w:r>
            <w:r>
              <w:rPr>
                <w:rFonts w:eastAsia="SimSun"/>
                <w:color w:val="000000" w:themeColor="text1"/>
                <w:lang w:eastAsia="zh-CN"/>
              </w:rPr>
              <w:t>性别宣言</w:t>
            </w:r>
            <w:r>
              <w:rPr>
                <w:rFonts w:eastAsia="SimSun" w:hint="eastAsia"/>
                <w:color w:val="000000" w:themeColor="text1"/>
                <w:lang w:eastAsia="zh-CN"/>
              </w:rPr>
              <w:t>》落实</w:t>
            </w:r>
            <w:r>
              <w:rPr>
                <w:rFonts w:eastAsia="SimSun"/>
                <w:color w:val="000000" w:themeColor="text1"/>
                <w:lang w:eastAsia="zh-CN"/>
              </w:rPr>
              <w:t>情况的报告。</w:t>
            </w:r>
            <w:r>
              <w:rPr>
                <w:rFonts w:eastAsia="SimSun" w:hint="eastAsia"/>
                <w:color w:val="000000" w:themeColor="text1"/>
                <w:lang w:eastAsia="zh-CN"/>
              </w:rPr>
              <w:t xml:space="preserve">RAG </w:t>
            </w:r>
            <w:r>
              <w:rPr>
                <w:rFonts w:eastAsia="SimSun"/>
                <w:color w:val="000000"/>
                <w:shd w:val="clear" w:color="auto" w:fill="FFFFFF"/>
                <w:lang w:eastAsia="zh-CN"/>
              </w:rPr>
              <w:t>CG-</w:t>
            </w:r>
            <w:r>
              <w:rPr>
                <w:rFonts w:eastAsia="SimSun" w:hint="eastAsia"/>
                <w:color w:val="000000"/>
                <w:shd w:val="clear" w:color="auto" w:fill="FFFFFF"/>
                <w:lang w:eastAsia="zh-CN"/>
              </w:rPr>
              <w:t>1</w:t>
            </w:r>
            <w:r>
              <w:rPr>
                <w:rFonts w:eastAsia="SimSun"/>
                <w:color w:val="000000" w:themeColor="text1"/>
                <w:lang w:eastAsia="zh-CN"/>
              </w:rPr>
              <w:t>主席报告称，该组在开展工作时考虑到了对</w:t>
            </w:r>
            <w:r>
              <w:rPr>
                <w:rFonts w:eastAsia="SimSun"/>
                <w:color w:val="000000" w:themeColor="text1"/>
                <w:lang w:eastAsia="zh-CN"/>
              </w:rPr>
              <w:t>PP-22</w:t>
            </w:r>
            <w:r>
              <w:rPr>
                <w:rFonts w:eastAsia="SimSun"/>
                <w:color w:val="000000" w:themeColor="text1"/>
                <w:lang w:eastAsia="zh-CN"/>
              </w:rPr>
              <w:t>第</w:t>
            </w:r>
            <w:r>
              <w:rPr>
                <w:rFonts w:eastAsia="SimSun"/>
                <w:color w:val="000000" w:themeColor="text1"/>
                <w:lang w:eastAsia="zh-CN"/>
              </w:rPr>
              <w:t>70</w:t>
            </w:r>
            <w:r>
              <w:rPr>
                <w:rFonts w:eastAsia="SimSun"/>
                <w:color w:val="000000" w:themeColor="text1"/>
                <w:lang w:eastAsia="zh-CN"/>
              </w:rPr>
              <w:t>号决议的更新，并制定了一份决议草案，</w:t>
            </w:r>
            <w:r>
              <w:rPr>
                <w:rFonts w:eastAsia="SimSun" w:hint="eastAsia"/>
                <w:color w:val="000000" w:themeColor="text1"/>
                <w:lang w:eastAsia="zh-CN"/>
              </w:rPr>
              <w:t>该信函通信</w:t>
            </w:r>
            <w:r>
              <w:rPr>
                <w:rFonts w:eastAsia="SimSun"/>
                <w:color w:val="000000" w:themeColor="text1"/>
                <w:lang w:eastAsia="zh-CN"/>
              </w:rPr>
              <w:t>组认为该草案</w:t>
            </w:r>
            <w:r>
              <w:rPr>
                <w:rFonts w:eastAsia="SimSun" w:hint="eastAsia"/>
                <w:color w:val="000000" w:themeColor="text1"/>
                <w:lang w:eastAsia="zh-CN"/>
              </w:rPr>
              <w:t>不同于</w:t>
            </w:r>
            <w:r>
              <w:rPr>
                <w:rFonts w:eastAsia="SimSun"/>
                <w:color w:val="000000" w:themeColor="text1"/>
                <w:lang w:eastAsia="zh-CN"/>
              </w:rPr>
              <w:t>该决议，且</w:t>
            </w:r>
            <w:r>
              <w:rPr>
                <w:rFonts w:eastAsia="SimSun" w:hint="eastAsia"/>
                <w:color w:val="000000" w:themeColor="text1"/>
                <w:lang w:eastAsia="zh-CN"/>
              </w:rPr>
              <w:t>与</w:t>
            </w:r>
            <w:r>
              <w:rPr>
                <w:rFonts w:eastAsia="SimSun" w:hint="eastAsia"/>
                <w:color w:val="000000" w:themeColor="text1"/>
                <w:lang w:eastAsia="zh-CN"/>
              </w:rPr>
              <w:t>ITU-R</w:t>
            </w:r>
            <w:r>
              <w:rPr>
                <w:rFonts w:eastAsia="SimSun"/>
                <w:color w:val="000000" w:themeColor="text1"/>
                <w:lang w:eastAsia="zh-CN"/>
              </w:rPr>
              <w:t>的工作</w:t>
            </w:r>
            <w:r>
              <w:rPr>
                <w:rFonts w:eastAsia="SimSun" w:hint="eastAsia"/>
                <w:color w:val="000000" w:themeColor="text1"/>
                <w:lang w:eastAsia="zh-CN"/>
              </w:rPr>
              <w:t>特定相关</w:t>
            </w:r>
            <w:r>
              <w:rPr>
                <w:rFonts w:eastAsia="SimSun"/>
                <w:color w:val="000000" w:themeColor="text1"/>
                <w:lang w:eastAsia="zh-CN"/>
              </w:rPr>
              <w:t>。</w:t>
            </w:r>
            <w:r>
              <w:rPr>
                <w:rFonts w:eastAsia="SimSun" w:hint="eastAsia"/>
                <w:color w:val="000000" w:themeColor="text1"/>
                <w:lang w:eastAsia="zh-CN"/>
              </w:rPr>
              <w:t>RAG</w:t>
            </w:r>
            <w:r>
              <w:rPr>
                <w:rFonts w:eastAsia="SimSun" w:hint="eastAsia"/>
                <w:color w:val="000000" w:themeColor="text1"/>
                <w:lang w:eastAsia="zh-CN"/>
              </w:rPr>
              <w:t>注意到</w:t>
            </w:r>
            <w:r>
              <w:rPr>
                <w:rFonts w:eastAsia="SimSun"/>
                <w:color w:val="000000" w:themeColor="text1"/>
                <w:lang w:eastAsia="zh-CN"/>
              </w:rPr>
              <w:t>，促进</w:t>
            </w:r>
            <w:r>
              <w:rPr>
                <w:rFonts w:eastAsia="SimSun" w:hint="eastAsia"/>
                <w:color w:val="000000" w:themeColor="text1"/>
                <w:lang w:eastAsia="zh-CN"/>
              </w:rPr>
              <w:t>女性</w:t>
            </w:r>
            <w:r>
              <w:rPr>
                <w:rFonts w:eastAsia="SimSun"/>
                <w:color w:val="000000" w:themeColor="text1"/>
                <w:lang w:eastAsia="zh-CN"/>
              </w:rPr>
              <w:t>参与</w:t>
            </w:r>
            <w:r>
              <w:rPr>
                <w:rFonts w:eastAsia="SimSun" w:hint="eastAsia"/>
                <w:color w:val="000000" w:themeColor="text1"/>
                <w:lang w:eastAsia="zh-CN"/>
              </w:rPr>
              <w:t>ITU-R</w:t>
            </w:r>
            <w:r>
              <w:rPr>
                <w:rFonts w:eastAsia="SimSun"/>
                <w:color w:val="000000" w:themeColor="text1"/>
                <w:lang w:eastAsia="zh-CN"/>
              </w:rPr>
              <w:t>的工作是一个非常重要的问题。与此同时，参加</w:t>
            </w:r>
            <w:r>
              <w:rPr>
                <w:rFonts w:eastAsia="SimSun" w:hint="eastAsia"/>
                <w:color w:val="000000" w:themeColor="text1"/>
                <w:lang w:eastAsia="zh-CN"/>
              </w:rPr>
              <w:t>RAG</w:t>
            </w:r>
            <w:r>
              <w:rPr>
                <w:rFonts w:eastAsia="SimSun"/>
                <w:color w:val="000000" w:themeColor="text1"/>
                <w:lang w:eastAsia="zh-CN"/>
              </w:rPr>
              <w:t>会议的一些代表团认为，由于通过了第</w:t>
            </w:r>
            <w:r>
              <w:rPr>
                <w:rFonts w:eastAsia="SimSun"/>
                <w:color w:val="000000" w:themeColor="text1"/>
                <w:lang w:eastAsia="zh-CN"/>
              </w:rPr>
              <w:t>70</w:t>
            </w:r>
            <w:r>
              <w:rPr>
                <w:rFonts w:eastAsia="SimSun"/>
                <w:color w:val="000000" w:themeColor="text1"/>
                <w:lang w:eastAsia="zh-CN"/>
              </w:rPr>
              <w:t>号决议（</w:t>
            </w:r>
            <w:r>
              <w:rPr>
                <w:rFonts w:eastAsia="SimSun"/>
                <w:color w:val="000000" w:themeColor="text1"/>
                <w:lang w:eastAsia="zh-CN"/>
              </w:rPr>
              <w:t>2022</w:t>
            </w:r>
            <w:r>
              <w:rPr>
                <w:rFonts w:eastAsia="SimSun"/>
                <w:color w:val="000000" w:themeColor="text1"/>
                <w:lang w:eastAsia="zh-CN"/>
              </w:rPr>
              <w:t>年</w:t>
            </w:r>
            <w:r>
              <w:rPr>
                <w:rFonts w:eastAsia="SimSun" w:hint="eastAsia"/>
                <w:color w:val="000000" w:themeColor="text1"/>
                <w:lang w:eastAsia="zh-CN"/>
              </w:rPr>
              <w:t>，</w:t>
            </w:r>
            <w:r>
              <w:rPr>
                <w:rFonts w:eastAsia="SimSun"/>
                <w:color w:val="000000" w:themeColor="text1"/>
                <w:lang w:eastAsia="zh-CN"/>
              </w:rPr>
              <w:t>布加勒斯特</w:t>
            </w:r>
            <w:r>
              <w:rPr>
                <w:rFonts w:eastAsia="SimSun" w:hint="eastAsia"/>
                <w:color w:val="000000" w:themeColor="text1"/>
                <w:lang w:eastAsia="zh-CN"/>
              </w:rPr>
              <w:t>，</w:t>
            </w:r>
            <w:r>
              <w:rPr>
                <w:rFonts w:eastAsia="SimSun"/>
                <w:color w:val="000000" w:themeColor="text1"/>
                <w:lang w:eastAsia="zh-CN"/>
              </w:rPr>
              <w:t>修订版），</w:t>
            </w:r>
            <w:r>
              <w:rPr>
                <w:rFonts w:eastAsia="SimSun"/>
                <w:color w:val="000000" w:themeColor="text1"/>
                <w:lang w:eastAsia="zh-CN"/>
              </w:rPr>
              <w:t>RA-23</w:t>
            </w:r>
            <w:r>
              <w:rPr>
                <w:rFonts w:eastAsia="SimSun"/>
                <w:color w:val="000000" w:themeColor="text1"/>
                <w:lang w:eastAsia="zh-CN"/>
              </w:rPr>
              <w:t>不需要通过一项</w:t>
            </w:r>
            <w:r>
              <w:rPr>
                <w:rFonts w:eastAsia="SimSun" w:hint="eastAsia"/>
                <w:color w:val="000000" w:themeColor="text1"/>
                <w:lang w:eastAsia="zh-CN"/>
              </w:rPr>
              <w:t>有关</w:t>
            </w:r>
            <w:r>
              <w:rPr>
                <w:rFonts w:eastAsia="SimSun"/>
                <w:color w:val="000000" w:themeColor="text1"/>
                <w:lang w:val="en-GB" w:eastAsia="zh-CN"/>
              </w:rPr>
              <w:t>将性别平等观点纳入</w:t>
            </w:r>
            <w:r>
              <w:rPr>
                <w:rFonts w:eastAsia="SimSun" w:hint="eastAsia"/>
                <w:color w:val="000000" w:themeColor="text1"/>
                <w:lang w:eastAsia="zh-CN"/>
              </w:rPr>
              <w:t>主要工作</w:t>
            </w:r>
            <w:r>
              <w:rPr>
                <w:rFonts w:eastAsia="SimSun"/>
                <w:color w:val="000000" w:themeColor="text1"/>
                <w:lang w:eastAsia="zh-CN"/>
              </w:rPr>
              <w:t>的单独决议。其他代表团</w:t>
            </w:r>
            <w:r>
              <w:rPr>
                <w:rFonts w:eastAsia="SimSun" w:hint="eastAsia"/>
                <w:color w:val="000000" w:themeColor="text1"/>
                <w:lang w:eastAsia="zh-CN"/>
              </w:rPr>
              <w:t>则</w:t>
            </w:r>
            <w:r>
              <w:rPr>
                <w:rFonts w:eastAsia="SimSun"/>
                <w:color w:val="000000" w:themeColor="text1"/>
                <w:lang w:eastAsia="zh-CN"/>
              </w:rPr>
              <w:t>认为，</w:t>
            </w:r>
            <w:r>
              <w:rPr>
                <w:rFonts w:eastAsia="SimSun" w:hint="eastAsia"/>
                <w:color w:val="000000" w:themeColor="text1"/>
                <w:lang w:eastAsia="zh-CN"/>
              </w:rPr>
              <w:t>为</w:t>
            </w:r>
            <w:r>
              <w:rPr>
                <w:rFonts w:eastAsia="SimSun"/>
                <w:color w:val="000000" w:themeColor="text1"/>
                <w:lang w:eastAsia="zh-CN"/>
              </w:rPr>
              <w:t>加快</w:t>
            </w:r>
            <w:r>
              <w:rPr>
                <w:rFonts w:eastAsia="SimSun" w:hint="eastAsia"/>
                <w:color w:val="000000" w:themeColor="text1"/>
                <w:lang w:eastAsia="zh-CN"/>
              </w:rPr>
              <w:t>在此</w:t>
            </w:r>
            <w:r>
              <w:rPr>
                <w:rFonts w:eastAsia="SimSun"/>
                <w:color w:val="000000" w:themeColor="text1"/>
                <w:lang w:eastAsia="zh-CN"/>
              </w:rPr>
              <w:t>领域的</w:t>
            </w:r>
            <w:r>
              <w:rPr>
                <w:rFonts w:eastAsia="SimSun" w:hint="eastAsia"/>
                <w:color w:val="000000" w:themeColor="text1"/>
                <w:lang w:eastAsia="zh-CN"/>
              </w:rPr>
              <w:t>工作</w:t>
            </w:r>
            <w:r>
              <w:rPr>
                <w:rFonts w:eastAsia="SimSun"/>
                <w:color w:val="000000" w:themeColor="text1"/>
                <w:lang w:eastAsia="zh-CN"/>
              </w:rPr>
              <w:t>进展</w:t>
            </w:r>
            <w:r>
              <w:rPr>
                <w:rFonts w:eastAsia="SimSun" w:hint="eastAsia"/>
                <w:color w:val="000000" w:themeColor="text1"/>
                <w:lang w:eastAsia="zh-CN"/>
              </w:rPr>
              <w:t>，</w:t>
            </w:r>
            <w:r>
              <w:rPr>
                <w:rFonts w:eastAsia="SimSun" w:hint="eastAsia"/>
                <w:color w:val="000000" w:themeColor="text1"/>
                <w:lang w:eastAsia="zh-CN"/>
              </w:rPr>
              <w:t>ITU-R</w:t>
            </w:r>
            <w:r>
              <w:rPr>
                <w:rFonts w:eastAsia="SimSun"/>
                <w:color w:val="000000" w:themeColor="text1"/>
                <w:lang w:eastAsia="zh-CN"/>
              </w:rPr>
              <w:t>必须有</w:t>
            </w:r>
            <w:r>
              <w:rPr>
                <w:rFonts w:eastAsia="SimSun" w:hint="eastAsia"/>
                <w:color w:val="000000" w:themeColor="text1"/>
                <w:lang w:eastAsia="zh-CN"/>
              </w:rPr>
              <w:t>自身</w:t>
            </w:r>
            <w:r>
              <w:rPr>
                <w:rFonts w:eastAsia="SimSun"/>
                <w:color w:val="000000" w:themeColor="text1"/>
                <w:lang w:eastAsia="zh-CN"/>
              </w:rPr>
              <w:t>的性别</w:t>
            </w:r>
            <w:r>
              <w:rPr>
                <w:rFonts w:eastAsia="SimSun" w:hint="eastAsia"/>
                <w:color w:val="000000" w:themeColor="text1"/>
                <w:lang w:eastAsia="zh-CN"/>
              </w:rPr>
              <w:t>决议</w:t>
            </w:r>
            <w:r>
              <w:rPr>
                <w:rFonts w:eastAsia="SimSun"/>
                <w:color w:val="000000" w:themeColor="text1"/>
                <w:lang w:eastAsia="zh-CN"/>
              </w:rPr>
              <w:t>。</w:t>
            </w:r>
          </w:p>
          <w:p w14:paraId="020E1993"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color w:val="000000" w:themeColor="text1"/>
                <w:lang w:eastAsia="zh-CN"/>
              </w:rPr>
            </w:pPr>
            <w:r>
              <w:rPr>
                <w:rFonts w:eastAsia="SimSun"/>
                <w:color w:val="000000" w:themeColor="text1"/>
                <w:lang w:eastAsia="zh-CN"/>
              </w:rPr>
              <w:t>有</w:t>
            </w:r>
            <w:r>
              <w:rPr>
                <w:rFonts w:eastAsia="SimSun" w:hint="eastAsia"/>
                <w:color w:val="000000" w:themeColor="text1"/>
                <w:lang w:eastAsia="zh-CN"/>
              </w:rPr>
              <w:t>代表</w:t>
            </w:r>
            <w:r>
              <w:rPr>
                <w:rFonts w:eastAsia="SimSun"/>
                <w:color w:val="000000" w:themeColor="text1"/>
                <w:lang w:eastAsia="zh-CN"/>
              </w:rPr>
              <w:t>指出，在</w:t>
            </w:r>
            <w:r>
              <w:rPr>
                <w:rFonts w:eastAsia="SimSun"/>
                <w:color w:val="000000" w:themeColor="text1"/>
                <w:lang w:eastAsia="zh-CN"/>
              </w:rPr>
              <w:t>PP-22</w:t>
            </w:r>
            <w:r>
              <w:rPr>
                <w:rFonts w:eastAsia="SimSun"/>
                <w:color w:val="000000" w:themeColor="text1"/>
                <w:lang w:eastAsia="zh-CN"/>
              </w:rPr>
              <w:t>修正第</w:t>
            </w:r>
            <w:r>
              <w:rPr>
                <w:rFonts w:eastAsia="SimSun"/>
                <w:color w:val="000000" w:themeColor="text1"/>
                <w:lang w:eastAsia="zh-CN"/>
              </w:rPr>
              <w:t>70</w:t>
            </w:r>
            <w:r>
              <w:rPr>
                <w:rFonts w:eastAsia="SimSun"/>
                <w:color w:val="000000" w:themeColor="text1"/>
                <w:lang w:eastAsia="zh-CN"/>
              </w:rPr>
              <w:t>号决议之前，</w:t>
            </w:r>
            <w:r>
              <w:rPr>
                <w:rFonts w:eastAsia="SimSun"/>
                <w:color w:val="000000" w:themeColor="text1"/>
                <w:lang w:eastAsia="zh-CN"/>
              </w:rPr>
              <w:t>ITU-T</w:t>
            </w:r>
            <w:r>
              <w:rPr>
                <w:rFonts w:eastAsia="SimSun"/>
                <w:color w:val="000000" w:themeColor="text1"/>
                <w:lang w:eastAsia="zh-CN"/>
              </w:rPr>
              <w:t>和</w:t>
            </w:r>
            <w:r>
              <w:rPr>
                <w:rFonts w:eastAsia="SimSun"/>
                <w:color w:val="000000" w:themeColor="text1"/>
                <w:lang w:eastAsia="zh-CN"/>
              </w:rPr>
              <w:t>ITU-D</w:t>
            </w:r>
            <w:r>
              <w:rPr>
                <w:rFonts w:eastAsia="SimSun"/>
                <w:color w:val="000000" w:themeColor="text1"/>
                <w:lang w:eastAsia="zh-CN"/>
              </w:rPr>
              <w:t>已批准了</w:t>
            </w:r>
            <w:r>
              <w:rPr>
                <w:rFonts w:eastAsia="SimSun" w:hint="eastAsia"/>
                <w:color w:val="000000" w:themeColor="text1"/>
                <w:lang w:eastAsia="zh-CN"/>
              </w:rPr>
              <w:t>其自身</w:t>
            </w:r>
            <w:r>
              <w:rPr>
                <w:rFonts w:eastAsia="SimSun"/>
                <w:color w:val="000000" w:themeColor="text1"/>
                <w:lang w:eastAsia="zh-CN"/>
              </w:rPr>
              <w:t>的决议。</w:t>
            </w:r>
            <w:r>
              <w:rPr>
                <w:rFonts w:eastAsia="SimSun" w:hint="eastAsia"/>
                <w:color w:val="000000" w:themeColor="text1"/>
                <w:lang w:eastAsia="zh-CN"/>
              </w:rPr>
              <w:t>RAG</w:t>
            </w:r>
            <w:r>
              <w:rPr>
                <w:rFonts w:eastAsia="SimSun"/>
                <w:color w:val="000000" w:themeColor="text1"/>
                <w:lang w:eastAsia="zh-CN"/>
              </w:rPr>
              <w:t>一致认为，</w:t>
            </w:r>
            <w:r>
              <w:rPr>
                <w:rFonts w:eastAsia="SimSun" w:hint="eastAsia"/>
                <w:color w:val="000000" w:themeColor="text1"/>
                <w:lang w:eastAsia="zh-CN"/>
              </w:rPr>
              <w:t>RAG</w:t>
            </w:r>
            <w:r>
              <w:rPr>
                <w:rFonts w:eastAsia="SimSun"/>
                <w:color w:val="000000" w:themeColor="text1"/>
                <w:lang w:eastAsia="zh-CN"/>
              </w:rPr>
              <w:t>提交</w:t>
            </w:r>
            <w:r>
              <w:rPr>
                <w:rFonts w:eastAsia="SimSun"/>
                <w:color w:val="000000" w:themeColor="text1"/>
                <w:lang w:eastAsia="zh-CN"/>
              </w:rPr>
              <w:t>RA-23</w:t>
            </w:r>
            <w:r>
              <w:rPr>
                <w:rFonts w:eastAsia="SimSun"/>
                <w:color w:val="000000" w:themeColor="text1"/>
                <w:lang w:eastAsia="zh-CN"/>
              </w:rPr>
              <w:t>的报告将包括</w:t>
            </w:r>
            <w:r>
              <w:rPr>
                <w:rFonts w:eastAsia="SimSun" w:hint="eastAsia"/>
                <w:color w:val="000000" w:themeColor="text1"/>
                <w:lang w:eastAsia="zh-CN"/>
              </w:rPr>
              <w:t>CG-1</w:t>
            </w:r>
            <w:r>
              <w:rPr>
                <w:rFonts w:eastAsia="SimSun"/>
                <w:color w:val="000000" w:themeColor="text1"/>
                <w:lang w:eastAsia="zh-CN"/>
              </w:rPr>
              <w:t>的工作报告以及参加</w:t>
            </w:r>
            <w:r>
              <w:rPr>
                <w:rFonts w:eastAsia="SimSun" w:hint="eastAsia"/>
                <w:color w:val="000000" w:themeColor="text1"/>
                <w:lang w:eastAsia="zh-CN"/>
              </w:rPr>
              <w:t>RAG</w:t>
            </w:r>
            <w:r>
              <w:rPr>
                <w:rFonts w:eastAsia="SimSun"/>
                <w:color w:val="000000" w:themeColor="text1"/>
                <w:lang w:eastAsia="zh-CN"/>
              </w:rPr>
              <w:t>会议的各代表团表达的各种意见，</w:t>
            </w:r>
            <w:r>
              <w:rPr>
                <w:rFonts w:eastAsia="SimSun" w:hint="eastAsia"/>
                <w:color w:val="000000" w:themeColor="text1"/>
                <w:lang w:eastAsia="zh-CN"/>
              </w:rPr>
              <w:t>并</w:t>
            </w:r>
            <w:r>
              <w:rPr>
                <w:rFonts w:eastAsia="SimSun"/>
                <w:color w:val="000000" w:themeColor="text1"/>
                <w:lang w:eastAsia="zh-CN"/>
              </w:rPr>
              <w:t>表明，除其他外，</w:t>
            </w:r>
            <w:r>
              <w:rPr>
                <w:rFonts w:eastAsia="SimSun" w:hint="eastAsia"/>
                <w:color w:val="000000" w:themeColor="text1"/>
                <w:lang w:eastAsia="zh-CN"/>
              </w:rPr>
              <w:t>RAG</w:t>
            </w:r>
            <w:r>
              <w:rPr>
                <w:rFonts w:eastAsia="SimSun"/>
                <w:color w:val="000000" w:themeColor="text1"/>
                <w:lang w:eastAsia="zh-CN"/>
              </w:rPr>
              <w:t>没有就是否需要就此问题通过一项具体的</w:t>
            </w:r>
            <w:r>
              <w:rPr>
                <w:rFonts w:eastAsia="SimSun" w:hint="eastAsia"/>
                <w:color w:val="000000" w:themeColor="text1"/>
                <w:lang w:eastAsia="zh-CN"/>
              </w:rPr>
              <w:t>ITU-R</w:t>
            </w:r>
            <w:r>
              <w:rPr>
                <w:rFonts w:eastAsia="SimSun"/>
                <w:color w:val="000000" w:themeColor="text1"/>
                <w:lang w:eastAsia="zh-CN"/>
              </w:rPr>
              <w:t>决议达成</w:t>
            </w:r>
            <w:r>
              <w:rPr>
                <w:rFonts w:eastAsia="SimSun" w:hint="eastAsia"/>
                <w:color w:val="000000" w:themeColor="text1"/>
                <w:lang w:eastAsia="zh-CN"/>
              </w:rPr>
              <w:t>协商一致</w:t>
            </w:r>
            <w:r>
              <w:rPr>
                <w:rFonts w:eastAsia="SimSun"/>
                <w:color w:val="000000" w:themeColor="text1"/>
                <w:lang w:eastAsia="zh-CN"/>
              </w:rPr>
              <w:t>。</w:t>
            </w:r>
          </w:p>
          <w:p w14:paraId="71F7CEFA"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color w:val="000000" w:themeColor="text1"/>
                <w:lang w:eastAsia="zh-CN"/>
              </w:rPr>
            </w:pPr>
            <w:r>
              <w:rPr>
                <w:rFonts w:eastAsia="SimSun" w:hint="eastAsia"/>
                <w:color w:val="000000" w:themeColor="text1"/>
                <w:lang w:eastAsia="zh-CN"/>
              </w:rPr>
              <w:t>RAG</w:t>
            </w:r>
            <w:r>
              <w:rPr>
                <w:rFonts w:eastAsia="SimSun"/>
                <w:color w:val="000000" w:themeColor="text1"/>
                <w:lang w:eastAsia="zh-CN"/>
              </w:rPr>
              <w:t>对</w:t>
            </w:r>
            <w:r>
              <w:rPr>
                <w:rFonts w:eastAsia="SimSun" w:hint="eastAsia"/>
                <w:color w:val="000000" w:themeColor="text1"/>
                <w:lang w:eastAsia="zh-CN"/>
              </w:rPr>
              <w:t>CG-1</w:t>
            </w:r>
            <w:r>
              <w:rPr>
                <w:rFonts w:eastAsia="SimSun"/>
                <w:color w:val="000000" w:themeColor="text1"/>
                <w:lang w:eastAsia="zh-CN"/>
              </w:rPr>
              <w:t>主席和</w:t>
            </w:r>
            <w:r>
              <w:rPr>
                <w:rFonts w:eastAsia="SimSun" w:hint="eastAsia"/>
                <w:color w:val="000000" w:themeColor="text1"/>
                <w:lang w:eastAsia="zh-CN"/>
              </w:rPr>
              <w:t>信函通信组</w:t>
            </w:r>
            <w:r>
              <w:rPr>
                <w:rFonts w:eastAsia="SimSun"/>
                <w:color w:val="000000" w:themeColor="text1"/>
                <w:lang w:eastAsia="zh-CN"/>
              </w:rPr>
              <w:t>成员的工作表示赞赏。</w:t>
            </w:r>
          </w:p>
          <w:p w14:paraId="4ACC3DF7" w14:textId="77777777" w:rsidR="006528B5" w:rsidRDefault="006528B5">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color w:val="000000" w:themeColor="text1"/>
                <w:lang w:eastAsia="zh-CN"/>
              </w:rPr>
            </w:pPr>
          </w:p>
        </w:tc>
      </w:tr>
      <w:tr w:rsidR="006528B5" w14:paraId="5A3CB47D" w14:textId="77777777">
        <w:trPr>
          <w:cantSplit/>
          <w:jc w:val="center"/>
        </w:trPr>
        <w:tc>
          <w:tcPr>
            <w:tcW w:w="1037" w:type="dxa"/>
          </w:tcPr>
          <w:p w14:paraId="68C0A8BA"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rPr>
            </w:pPr>
            <w:r>
              <w:rPr>
                <w:rFonts w:eastAsia="SimSun"/>
              </w:rPr>
              <w:lastRenderedPageBreak/>
              <w:t>8</w:t>
            </w:r>
          </w:p>
        </w:tc>
        <w:tc>
          <w:tcPr>
            <w:tcW w:w="2924" w:type="dxa"/>
          </w:tcPr>
          <w:p w14:paraId="4215DA49"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eastAsia="SimSun"/>
                <w:iCs/>
                <w:lang w:eastAsia="zh-CN"/>
              </w:rPr>
            </w:pPr>
            <w:r>
              <w:rPr>
                <w:rFonts w:eastAsia="SimSun"/>
                <w:iCs/>
              </w:rPr>
              <w:t>RA/WRC-23</w:t>
            </w:r>
            <w:r>
              <w:rPr>
                <w:rFonts w:eastAsia="SimSun" w:hint="eastAsia"/>
                <w:iCs/>
                <w:lang w:eastAsia="zh-CN"/>
              </w:rPr>
              <w:t>的筹备工作</w:t>
            </w:r>
          </w:p>
          <w:p w14:paraId="5B63FFE1" w14:textId="3953ECA9" w:rsidR="006528B5" w:rsidRDefault="00C0654A">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eastAsia="SimSun"/>
                <w:iCs/>
              </w:rPr>
            </w:pPr>
            <w:hyperlink r:id="rId22" w:history="1">
              <w:r w:rsidR="00657861">
                <w:rPr>
                  <w:rStyle w:val="Hyperlink"/>
                  <w:rFonts w:eastAsia="SimSun"/>
                </w:rPr>
                <w:t>58R1</w:t>
              </w:r>
            </w:hyperlink>
            <w:r w:rsidR="00657861">
              <w:rPr>
                <w:rFonts w:eastAsia="SimSun"/>
                <w:lang w:eastAsia="zh-CN"/>
              </w:rPr>
              <w:t>（</w:t>
            </w:r>
            <w:r w:rsidR="00657861">
              <w:rPr>
                <w:rFonts w:eastAsia="SimSun" w:hint="eastAsia"/>
                <w:lang w:eastAsia="zh-CN"/>
              </w:rPr>
              <w:t>第</w:t>
            </w:r>
            <w:r w:rsidR="00657861">
              <w:rPr>
                <w:rFonts w:eastAsia="SimSun"/>
              </w:rPr>
              <w:t>5</w:t>
            </w:r>
            <w:r w:rsidR="00657861">
              <w:rPr>
                <w:rFonts w:eastAsia="SimSun" w:hint="eastAsia"/>
                <w:lang w:eastAsia="zh-CN"/>
              </w:rPr>
              <w:t>段</w:t>
            </w:r>
            <w:r w:rsidR="00657861">
              <w:rPr>
                <w:rFonts w:eastAsia="SimSun"/>
                <w:lang w:eastAsia="zh-CN"/>
              </w:rPr>
              <w:t>）</w:t>
            </w:r>
            <w:r w:rsidR="00657861">
              <w:rPr>
                <w:rFonts w:eastAsia="SimSun" w:hint="eastAsia"/>
                <w:lang w:eastAsia="zh-CN"/>
              </w:rPr>
              <w:t>、</w:t>
            </w:r>
            <w:hyperlink r:id="rId23" w:history="1">
              <w:r w:rsidR="00657861">
                <w:rPr>
                  <w:rStyle w:val="Hyperlink"/>
                  <w:rFonts w:eastAsia="SimSun"/>
                </w:rPr>
                <w:t>68</w:t>
              </w:r>
            </w:hyperlink>
          </w:p>
          <w:p w14:paraId="265C4104" w14:textId="77777777" w:rsidR="006528B5" w:rsidRDefault="006528B5">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Style w:val="normaltextrun"/>
                <w:rFonts w:eastAsia="SimSun"/>
                <w:color w:val="000000"/>
                <w:shd w:val="clear" w:color="auto" w:fill="FFFFFF"/>
              </w:rPr>
            </w:pPr>
          </w:p>
        </w:tc>
        <w:tc>
          <w:tcPr>
            <w:tcW w:w="11340" w:type="dxa"/>
          </w:tcPr>
          <w:p w14:paraId="3C370DF8"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color w:val="000000"/>
                <w:sz w:val="27"/>
                <w:szCs w:val="27"/>
                <w:lang w:eastAsia="zh-CN"/>
              </w:rPr>
            </w:pPr>
            <w:r>
              <w:rPr>
                <w:rFonts w:eastAsia="SimSun" w:hint="eastAsia"/>
                <w:lang w:eastAsia="zh-CN"/>
              </w:rPr>
              <w:t>RAG</w:t>
            </w:r>
            <w:r>
              <w:rPr>
                <w:rFonts w:eastAsia="SimSun"/>
                <w:lang w:eastAsia="zh-CN"/>
              </w:rPr>
              <w:t>赞赏地注意到</w:t>
            </w:r>
            <w:r>
              <w:rPr>
                <w:rFonts w:eastAsia="SimSun" w:hint="eastAsia"/>
                <w:lang w:eastAsia="zh-CN"/>
              </w:rPr>
              <w:t>有关</w:t>
            </w:r>
            <w:r>
              <w:rPr>
                <w:rFonts w:eastAsia="SimSun" w:hint="eastAsia"/>
                <w:lang w:eastAsia="zh-CN"/>
              </w:rPr>
              <w:t>WRC-23</w:t>
            </w:r>
            <w:r>
              <w:rPr>
                <w:rFonts w:eastAsia="SimSun"/>
                <w:lang w:eastAsia="zh-CN"/>
              </w:rPr>
              <w:t>筹备工作的报告。</w:t>
            </w:r>
          </w:p>
          <w:p w14:paraId="271FC2EE"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color w:val="000000"/>
                <w:lang w:eastAsia="zh-CN"/>
              </w:rPr>
            </w:pPr>
            <w:r>
              <w:rPr>
                <w:rFonts w:eastAsia="SimSun" w:hint="eastAsia"/>
                <w:color w:val="000000"/>
                <w:lang w:eastAsia="zh-CN"/>
              </w:rPr>
              <w:t>RAG</w:t>
            </w:r>
            <w:r>
              <w:rPr>
                <w:rFonts w:eastAsia="SimSun"/>
                <w:color w:val="000000"/>
                <w:lang w:eastAsia="zh-CN"/>
              </w:rPr>
              <w:t>注意到</w:t>
            </w:r>
            <w:r>
              <w:rPr>
                <w:rFonts w:eastAsia="SimSun" w:hint="eastAsia"/>
                <w:color w:val="000000"/>
                <w:lang w:eastAsia="zh-CN"/>
              </w:rPr>
              <w:t>各方就无线电通信局有关</w:t>
            </w:r>
            <w:r>
              <w:rPr>
                <w:rFonts w:eastAsia="SimSun" w:hint="eastAsia"/>
                <w:color w:val="000000"/>
                <w:lang w:eastAsia="zh-CN"/>
              </w:rPr>
              <w:t>WRC-23</w:t>
            </w:r>
            <w:r>
              <w:rPr>
                <w:rFonts w:eastAsia="SimSun"/>
                <w:color w:val="000000"/>
                <w:lang w:eastAsia="zh-CN"/>
              </w:rPr>
              <w:t>筹备工作的报告提出的意见</w:t>
            </w:r>
            <w:r>
              <w:rPr>
                <w:rFonts w:eastAsia="SimSun" w:hint="eastAsia"/>
                <w:color w:val="000000"/>
                <w:lang w:eastAsia="zh-CN"/>
              </w:rPr>
              <w:t>，并</w:t>
            </w:r>
            <w:r>
              <w:rPr>
                <w:rFonts w:eastAsia="SimSun"/>
                <w:color w:val="000000"/>
                <w:lang w:eastAsia="zh-CN"/>
              </w:rPr>
              <w:t>请阿联酋和</w:t>
            </w:r>
            <w:r>
              <w:rPr>
                <w:rFonts w:eastAsia="SimSun" w:hint="eastAsia"/>
                <w:color w:val="000000"/>
                <w:lang w:eastAsia="zh-CN"/>
              </w:rPr>
              <w:t>无线电通信局将各方</w:t>
            </w:r>
            <w:r>
              <w:rPr>
                <w:rFonts w:eastAsia="SimSun"/>
                <w:color w:val="000000"/>
                <w:lang w:eastAsia="zh-CN"/>
              </w:rPr>
              <w:t>对</w:t>
            </w:r>
            <w:r>
              <w:rPr>
                <w:rFonts w:eastAsia="SimSun" w:hint="eastAsia"/>
                <w:color w:val="000000"/>
                <w:lang w:eastAsia="zh-CN"/>
              </w:rPr>
              <w:t>注册</w:t>
            </w:r>
            <w:r>
              <w:rPr>
                <w:rFonts w:eastAsia="SimSun"/>
                <w:color w:val="000000"/>
                <w:lang w:eastAsia="zh-CN"/>
              </w:rPr>
              <w:t>和酒店预订之间的</w:t>
            </w:r>
            <w:r>
              <w:rPr>
                <w:rFonts w:eastAsia="SimSun" w:hint="eastAsia"/>
                <w:color w:val="000000"/>
                <w:lang w:eastAsia="zh-CN"/>
              </w:rPr>
              <w:t>对接事宜</w:t>
            </w:r>
            <w:r>
              <w:rPr>
                <w:rFonts w:eastAsia="SimSun"/>
                <w:color w:val="000000"/>
                <w:lang w:eastAsia="zh-CN"/>
              </w:rPr>
              <w:t>所表达的关切</w:t>
            </w:r>
            <w:r>
              <w:rPr>
                <w:rFonts w:eastAsia="SimSun" w:hint="eastAsia"/>
                <w:color w:val="000000"/>
                <w:lang w:eastAsia="zh-CN"/>
              </w:rPr>
              <w:t>记录在案</w:t>
            </w:r>
            <w:r>
              <w:rPr>
                <w:rFonts w:eastAsia="SimSun"/>
                <w:color w:val="000000"/>
                <w:lang w:eastAsia="zh-CN"/>
              </w:rPr>
              <w:t>。</w:t>
            </w:r>
          </w:p>
          <w:p w14:paraId="0885E427"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color w:val="000000" w:themeColor="text1"/>
                <w:lang w:eastAsia="zh-CN"/>
              </w:rPr>
            </w:pPr>
            <w:r>
              <w:rPr>
                <w:rFonts w:eastAsia="SimSun" w:hint="eastAsia"/>
                <w:color w:val="000000"/>
                <w:lang w:eastAsia="zh-CN"/>
              </w:rPr>
              <w:t>关于</w:t>
            </w:r>
            <w:r>
              <w:rPr>
                <w:rFonts w:eastAsia="SimSun"/>
                <w:color w:val="000000" w:themeColor="text1"/>
                <w:lang w:eastAsia="zh-CN"/>
              </w:rPr>
              <w:t>68</w:t>
            </w:r>
            <w:r>
              <w:rPr>
                <w:rFonts w:eastAsia="SimSun" w:hint="eastAsia"/>
                <w:color w:val="000000" w:themeColor="text1"/>
                <w:lang w:eastAsia="zh-CN"/>
              </w:rPr>
              <w:t>号</w:t>
            </w:r>
            <w:r>
              <w:rPr>
                <w:rFonts w:eastAsia="SimSun"/>
                <w:color w:val="000000" w:themeColor="text1"/>
                <w:lang w:eastAsia="zh-CN"/>
              </w:rPr>
              <w:t>文件中包含的</w:t>
            </w:r>
            <w:r>
              <w:rPr>
                <w:rFonts w:eastAsia="SimSun" w:hint="eastAsia"/>
                <w:color w:val="000000" w:themeColor="text1"/>
                <w:lang w:eastAsia="zh-CN"/>
              </w:rPr>
              <w:t>建议</w:t>
            </w:r>
            <w:r>
              <w:rPr>
                <w:rFonts w:eastAsia="SimSun"/>
                <w:color w:val="000000" w:themeColor="text1"/>
                <w:lang w:eastAsia="zh-CN"/>
              </w:rPr>
              <w:t>，</w:t>
            </w:r>
            <w:r>
              <w:rPr>
                <w:rFonts w:eastAsia="SimSun" w:hint="eastAsia"/>
                <w:color w:val="000000" w:themeColor="text1"/>
                <w:lang w:eastAsia="zh-CN"/>
              </w:rPr>
              <w:t>RAG</w:t>
            </w:r>
            <w:r>
              <w:rPr>
                <w:rFonts w:eastAsia="SimSun"/>
                <w:color w:val="000000" w:themeColor="text1"/>
                <w:lang w:eastAsia="zh-CN"/>
              </w:rPr>
              <w:t>注意到该</w:t>
            </w:r>
            <w:r>
              <w:rPr>
                <w:rFonts w:eastAsia="SimSun" w:hint="eastAsia"/>
                <w:color w:val="000000" w:themeColor="text1"/>
                <w:lang w:eastAsia="zh-CN"/>
              </w:rPr>
              <w:t>建议</w:t>
            </w:r>
            <w:r>
              <w:rPr>
                <w:rFonts w:eastAsia="SimSun"/>
                <w:color w:val="000000" w:themeColor="text1"/>
                <w:lang w:eastAsia="zh-CN"/>
              </w:rPr>
              <w:t>，并再次确认</w:t>
            </w:r>
            <w:r>
              <w:rPr>
                <w:rFonts w:eastAsia="SimSun"/>
                <w:color w:val="000000" w:themeColor="text1"/>
                <w:lang w:eastAsia="zh-CN"/>
              </w:rPr>
              <w:t>WRC-23</w:t>
            </w:r>
            <w:r>
              <w:rPr>
                <w:rFonts w:eastAsia="SimSun"/>
                <w:color w:val="000000" w:themeColor="text1"/>
                <w:lang w:eastAsia="zh-CN"/>
              </w:rPr>
              <w:t>和</w:t>
            </w:r>
            <w:r>
              <w:rPr>
                <w:rFonts w:eastAsia="SimSun"/>
                <w:color w:val="000000" w:themeColor="text1"/>
                <w:lang w:eastAsia="zh-CN"/>
              </w:rPr>
              <w:t>RA-23</w:t>
            </w:r>
            <w:r>
              <w:rPr>
                <w:rFonts w:eastAsia="SimSun" w:hint="eastAsia"/>
                <w:color w:val="000000" w:themeColor="text1"/>
                <w:lang w:eastAsia="zh-CN"/>
              </w:rPr>
              <w:t>均会</w:t>
            </w:r>
            <w:r>
              <w:rPr>
                <w:rFonts w:eastAsia="SimSun"/>
                <w:color w:val="000000" w:themeColor="text1"/>
                <w:lang w:eastAsia="zh-CN"/>
              </w:rPr>
              <w:t>是</w:t>
            </w:r>
            <w:r>
              <w:rPr>
                <w:rFonts w:eastAsia="SimSun" w:hint="eastAsia"/>
                <w:color w:val="000000" w:themeColor="text1"/>
                <w:lang w:eastAsia="zh-CN"/>
              </w:rPr>
              <w:t>实体</w:t>
            </w:r>
            <w:r>
              <w:rPr>
                <w:rFonts w:eastAsia="SimSun"/>
                <w:color w:val="000000" w:themeColor="text1"/>
                <w:lang w:eastAsia="zh-CN"/>
              </w:rPr>
              <w:t>会议</w:t>
            </w:r>
            <w:r>
              <w:rPr>
                <w:rFonts w:eastAsia="SimSun" w:hint="eastAsia"/>
                <w:color w:val="000000" w:themeColor="text1"/>
                <w:lang w:eastAsia="zh-CN"/>
              </w:rPr>
              <w:t>。</w:t>
            </w:r>
            <w:r>
              <w:rPr>
                <w:rFonts w:eastAsia="SimSun"/>
                <w:color w:val="000000" w:themeColor="text1"/>
                <w:lang w:eastAsia="zh-CN"/>
              </w:rPr>
              <w:t>WRC-23</w:t>
            </w:r>
            <w:r>
              <w:rPr>
                <w:rFonts w:eastAsia="SimSun"/>
                <w:color w:val="000000" w:themeColor="text1"/>
                <w:lang w:eastAsia="zh-CN"/>
              </w:rPr>
              <w:t>或</w:t>
            </w:r>
            <w:r>
              <w:rPr>
                <w:rFonts w:eastAsia="SimSun"/>
                <w:color w:val="000000" w:themeColor="text1"/>
                <w:lang w:eastAsia="zh-CN"/>
              </w:rPr>
              <w:t>RA-23</w:t>
            </w:r>
            <w:r>
              <w:rPr>
                <w:rFonts w:eastAsia="SimSun"/>
                <w:color w:val="000000" w:themeColor="text1"/>
                <w:lang w:eastAsia="zh-CN"/>
              </w:rPr>
              <w:t>不应支持远程</w:t>
            </w:r>
            <w:r>
              <w:rPr>
                <w:rFonts w:eastAsia="SimSun" w:hint="eastAsia"/>
                <w:color w:val="000000" w:themeColor="text1"/>
                <w:lang w:eastAsia="zh-CN"/>
              </w:rPr>
              <w:t>与会，原因是</w:t>
            </w:r>
            <w:r>
              <w:rPr>
                <w:rFonts w:eastAsia="SimSun"/>
                <w:color w:val="000000" w:themeColor="text1"/>
                <w:lang w:eastAsia="zh-CN"/>
              </w:rPr>
              <w:t>这将对会议的成功</w:t>
            </w:r>
            <w:r>
              <w:rPr>
                <w:rFonts w:eastAsia="SimSun" w:hint="eastAsia"/>
                <w:color w:val="000000" w:themeColor="text1"/>
                <w:lang w:eastAsia="zh-CN"/>
              </w:rPr>
              <w:t>召开</w:t>
            </w:r>
            <w:r>
              <w:rPr>
                <w:rFonts w:eastAsia="SimSun"/>
                <w:color w:val="000000" w:themeColor="text1"/>
                <w:lang w:eastAsia="zh-CN"/>
              </w:rPr>
              <w:t>带来风险。</w:t>
            </w:r>
            <w:r>
              <w:rPr>
                <w:rFonts w:eastAsia="SimSun" w:hint="eastAsia"/>
                <w:color w:val="000000" w:themeColor="text1"/>
                <w:lang w:eastAsia="zh-CN"/>
              </w:rPr>
              <w:t>希望远程与会的各方</w:t>
            </w:r>
            <w:r>
              <w:rPr>
                <w:rFonts w:eastAsia="SimSun"/>
                <w:color w:val="000000" w:themeColor="text1"/>
                <w:lang w:eastAsia="zh-CN"/>
              </w:rPr>
              <w:t>可在线观看有口译服务的会议</w:t>
            </w:r>
            <w:r>
              <w:rPr>
                <w:rFonts w:eastAsia="SimSun" w:hint="eastAsia"/>
                <w:color w:val="000000" w:themeColor="text1"/>
                <w:lang w:eastAsia="zh-CN"/>
              </w:rPr>
              <w:t>视频</w:t>
            </w:r>
            <w:r>
              <w:rPr>
                <w:rFonts w:eastAsia="SimSun"/>
                <w:color w:val="000000" w:themeColor="text1"/>
                <w:lang w:eastAsia="zh-CN"/>
              </w:rPr>
              <w:t>流（包括全体会议的工作组）。</w:t>
            </w:r>
          </w:p>
          <w:p w14:paraId="138E6EC8" w14:textId="77777777" w:rsidR="006528B5" w:rsidRDefault="006528B5">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lang w:eastAsia="zh-CN"/>
              </w:rPr>
            </w:pPr>
          </w:p>
        </w:tc>
      </w:tr>
      <w:tr w:rsidR="006528B5" w14:paraId="324E5FC1" w14:textId="77777777">
        <w:trPr>
          <w:cantSplit/>
          <w:jc w:val="center"/>
        </w:trPr>
        <w:tc>
          <w:tcPr>
            <w:tcW w:w="1037" w:type="dxa"/>
          </w:tcPr>
          <w:p w14:paraId="65E50456"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rPr>
            </w:pPr>
            <w:r>
              <w:rPr>
                <w:rFonts w:eastAsia="SimSun"/>
              </w:rPr>
              <w:t>9</w:t>
            </w:r>
          </w:p>
        </w:tc>
        <w:tc>
          <w:tcPr>
            <w:tcW w:w="2924" w:type="dxa"/>
          </w:tcPr>
          <w:p w14:paraId="1DE44AC9"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Style w:val="normaltextrun"/>
                <w:rFonts w:eastAsia="SimSun"/>
                <w:color w:val="000000"/>
                <w:shd w:val="clear" w:color="auto" w:fill="FFFFFF"/>
              </w:rPr>
            </w:pPr>
            <w:r>
              <w:rPr>
                <w:rStyle w:val="normaltextrun"/>
                <w:rFonts w:eastAsia="SimSun" w:hint="eastAsia"/>
                <w:color w:val="000000"/>
                <w:shd w:val="clear" w:color="auto" w:fill="FFFFFF"/>
                <w:lang w:eastAsia="zh-CN"/>
              </w:rPr>
              <w:t>研究组</w:t>
            </w:r>
            <w:proofErr w:type="spellStart"/>
            <w:r>
              <w:rPr>
                <w:rStyle w:val="normaltextrun"/>
                <w:rFonts w:eastAsia="SimSun"/>
                <w:color w:val="000000"/>
                <w:shd w:val="clear" w:color="auto" w:fill="FFFFFF"/>
              </w:rPr>
              <w:t>活动</w:t>
            </w:r>
            <w:proofErr w:type="spellEnd"/>
          </w:p>
          <w:p w14:paraId="5A15B7F1" w14:textId="77777777" w:rsidR="006528B5" w:rsidRDefault="00C0654A">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Style w:val="normaltextrun"/>
                <w:rFonts w:eastAsia="SimSun"/>
                <w:color w:val="000000"/>
                <w:shd w:val="clear" w:color="auto" w:fill="FFFFFF"/>
              </w:rPr>
            </w:pPr>
            <w:hyperlink r:id="rId24" w:history="1">
              <w:r w:rsidR="00657861">
                <w:rPr>
                  <w:rStyle w:val="Hyperlink"/>
                  <w:rFonts w:eastAsia="SimSun"/>
                </w:rPr>
                <w:t>58R1Add1</w:t>
              </w:r>
            </w:hyperlink>
          </w:p>
        </w:tc>
        <w:tc>
          <w:tcPr>
            <w:tcW w:w="11340" w:type="dxa"/>
          </w:tcPr>
          <w:p w14:paraId="0E3E77DD"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lang w:eastAsia="zh-CN"/>
              </w:rPr>
            </w:pPr>
            <w:r>
              <w:rPr>
                <w:rFonts w:eastAsia="SimSun" w:hint="eastAsia"/>
                <w:lang w:eastAsia="zh-CN"/>
              </w:rPr>
              <w:t>RAG</w:t>
            </w:r>
            <w:r>
              <w:rPr>
                <w:rFonts w:eastAsia="SimSun"/>
                <w:lang w:eastAsia="zh-CN"/>
              </w:rPr>
              <w:t>注意到</w:t>
            </w:r>
            <w:r>
              <w:rPr>
                <w:rFonts w:asciiTheme="minorHAnsi" w:eastAsia="Calibri" w:hAnsiTheme="minorHAnsi" w:cstheme="minorBidi"/>
                <w:lang w:eastAsia="zh-CN"/>
              </w:rPr>
              <w:t>RAG/58(Rev.</w:t>
            </w:r>
            <w:proofErr w:type="gramStart"/>
            <w:r>
              <w:rPr>
                <w:rFonts w:asciiTheme="minorHAnsi" w:eastAsia="Calibri" w:hAnsiTheme="minorHAnsi" w:cstheme="minorBidi"/>
                <w:lang w:eastAsia="zh-CN"/>
              </w:rPr>
              <w:t>1)(</w:t>
            </w:r>
            <w:proofErr w:type="gramEnd"/>
            <w:r>
              <w:rPr>
                <w:rFonts w:asciiTheme="minorHAnsi" w:eastAsia="Calibri" w:hAnsiTheme="minorHAnsi" w:cstheme="minorBidi"/>
                <w:lang w:eastAsia="zh-CN"/>
              </w:rPr>
              <w:t>Add.1)</w:t>
            </w:r>
            <w:r>
              <w:rPr>
                <w:rFonts w:asciiTheme="minorHAnsi" w:eastAsia="SimSun" w:hAnsiTheme="minorHAnsi" w:cstheme="minorBidi" w:hint="eastAsia"/>
                <w:lang w:eastAsia="zh-CN"/>
              </w:rPr>
              <w:t>号</w:t>
            </w:r>
            <w:r>
              <w:rPr>
                <w:rFonts w:eastAsia="SimSun"/>
                <w:lang w:eastAsia="zh-CN"/>
              </w:rPr>
              <w:t>文件中</w:t>
            </w:r>
            <w:r>
              <w:rPr>
                <w:rFonts w:eastAsia="SimSun" w:hint="eastAsia"/>
                <w:lang w:eastAsia="zh-CN"/>
              </w:rPr>
              <w:t>包含</w:t>
            </w:r>
            <w:r>
              <w:rPr>
                <w:rFonts w:eastAsia="SimSun"/>
                <w:lang w:eastAsia="zh-CN"/>
              </w:rPr>
              <w:t>的</w:t>
            </w:r>
            <w:r>
              <w:rPr>
                <w:rFonts w:eastAsia="SimSun" w:hint="eastAsia"/>
                <w:lang w:eastAsia="zh-CN"/>
              </w:rPr>
              <w:t>ITU-R</w:t>
            </w:r>
            <w:r>
              <w:rPr>
                <w:rFonts w:eastAsia="SimSun"/>
                <w:lang w:eastAsia="zh-CN"/>
              </w:rPr>
              <w:t>研究组部的报告</w:t>
            </w:r>
            <w:r>
              <w:rPr>
                <w:rFonts w:eastAsia="SimSun" w:hint="eastAsia"/>
                <w:lang w:eastAsia="zh-CN"/>
              </w:rPr>
              <w:t>。</w:t>
            </w:r>
          </w:p>
          <w:p w14:paraId="0D890E90"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color w:val="000000"/>
                <w:shd w:val="clear" w:color="auto" w:fill="FFFFFF"/>
                <w:lang w:eastAsia="zh-CN"/>
              </w:rPr>
            </w:pPr>
            <w:r>
              <w:rPr>
                <w:rFonts w:eastAsia="SimSun" w:hint="eastAsia"/>
                <w:color w:val="000000"/>
                <w:shd w:val="clear" w:color="auto" w:fill="FFFFFF"/>
                <w:lang w:eastAsia="zh-CN"/>
              </w:rPr>
              <w:t>RAG</w:t>
            </w:r>
            <w:r>
              <w:rPr>
                <w:rFonts w:eastAsia="SimSun"/>
                <w:color w:val="000000"/>
                <w:shd w:val="clear" w:color="auto" w:fill="FFFFFF"/>
                <w:lang w:eastAsia="zh-CN"/>
              </w:rPr>
              <w:t>请</w:t>
            </w:r>
            <w:r>
              <w:rPr>
                <w:rFonts w:eastAsia="SimSun" w:hint="eastAsia"/>
                <w:color w:val="000000"/>
                <w:shd w:val="clear" w:color="auto" w:fill="FFFFFF"/>
                <w:lang w:eastAsia="zh-CN"/>
              </w:rPr>
              <w:t>无线电通信局</w:t>
            </w:r>
            <w:r>
              <w:rPr>
                <w:rFonts w:eastAsia="SimSun"/>
                <w:color w:val="000000"/>
                <w:shd w:val="clear" w:color="auto" w:fill="FFFFFF"/>
                <w:lang w:eastAsia="zh-CN"/>
              </w:rPr>
              <w:t>编制</w:t>
            </w:r>
            <w:r>
              <w:rPr>
                <w:rFonts w:eastAsia="SimSun" w:hint="eastAsia"/>
                <w:color w:val="000000"/>
                <w:shd w:val="clear" w:color="auto" w:fill="FFFFFF"/>
                <w:lang w:eastAsia="zh-CN"/>
              </w:rPr>
              <w:t>相关</w:t>
            </w:r>
            <w:r>
              <w:rPr>
                <w:rFonts w:eastAsia="SimSun"/>
                <w:color w:val="000000"/>
                <w:shd w:val="clear" w:color="auto" w:fill="FFFFFF"/>
                <w:lang w:eastAsia="zh-CN"/>
              </w:rPr>
              <w:t>材料，以支持</w:t>
            </w:r>
            <w:r>
              <w:rPr>
                <w:rFonts w:eastAsia="SimSun" w:hint="eastAsia"/>
                <w:color w:val="000000"/>
                <w:shd w:val="clear" w:color="auto" w:fill="FFFFFF"/>
                <w:lang w:eastAsia="zh-CN"/>
              </w:rPr>
              <w:t>WRC-23</w:t>
            </w:r>
            <w:r>
              <w:rPr>
                <w:rFonts w:eastAsia="SimSun"/>
                <w:color w:val="000000"/>
                <w:shd w:val="clear" w:color="auto" w:fill="FFFFFF"/>
                <w:lang w:eastAsia="zh-CN"/>
              </w:rPr>
              <w:t>预算委员会估算</w:t>
            </w:r>
            <w:r>
              <w:rPr>
                <w:rFonts w:eastAsia="SimSun" w:hint="eastAsia"/>
                <w:color w:val="000000"/>
                <w:shd w:val="clear" w:color="auto" w:fill="FFFFFF"/>
                <w:lang w:eastAsia="zh-CN"/>
              </w:rPr>
              <w:t>落实</w:t>
            </w:r>
            <w:r>
              <w:rPr>
                <w:rFonts w:eastAsia="SimSun" w:hint="eastAsia"/>
                <w:color w:val="000000"/>
                <w:shd w:val="clear" w:color="auto" w:fill="FFFFFF"/>
                <w:lang w:eastAsia="zh-CN"/>
              </w:rPr>
              <w:t>WRC-23</w:t>
            </w:r>
            <w:r>
              <w:rPr>
                <w:rFonts w:eastAsia="SimSun"/>
                <w:color w:val="000000"/>
                <w:shd w:val="clear" w:color="auto" w:fill="FFFFFF"/>
                <w:lang w:eastAsia="zh-CN"/>
              </w:rPr>
              <w:t>决定和未来议项筹备工作所需的预算。</w:t>
            </w:r>
          </w:p>
          <w:p w14:paraId="5E006368"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color w:val="000000"/>
                <w:shd w:val="clear" w:color="auto" w:fill="FFFFFF"/>
                <w:lang w:eastAsia="zh-CN"/>
              </w:rPr>
            </w:pPr>
            <w:r>
              <w:rPr>
                <w:rFonts w:eastAsia="SimSun"/>
                <w:color w:val="000000"/>
                <w:shd w:val="clear" w:color="auto" w:fill="FFFFFF"/>
                <w:lang w:eastAsia="zh-CN"/>
              </w:rPr>
              <w:t>RAG</w:t>
            </w:r>
            <w:r>
              <w:rPr>
                <w:rFonts w:eastAsia="SimSun"/>
                <w:color w:val="000000"/>
                <w:shd w:val="clear" w:color="auto" w:fill="FFFFFF"/>
                <w:lang w:eastAsia="zh-CN"/>
              </w:rPr>
              <w:t>讨论了国际框架落后于行业快速发展且不再能够满足成员期望的潜在风险。</w:t>
            </w:r>
          </w:p>
          <w:p w14:paraId="4FF2765B"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color w:val="000000"/>
                <w:shd w:val="clear" w:color="auto" w:fill="FFFFFF"/>
                <w:lang w:eastAsia="zh-CN"/>
              </w:rPr>
            </w:pPr>
            <w:r>
              <w:rPr>
                <w:rFonts w:eastAsia="SimSun" w:hint="eastAsia"/>
                <w:color w:val="000000"/>
                <w:shd w:val="clear" w:color="auto" w:fill="FFFFFF"/>
                <w:lang w:eastAsia="zh-CN"/>
              </w:rPr>
              <w:t>RAG</w:t>
            </w:r>
            <w:r>
              <w:rPr>
                <w:rFonts w:eastAsia="SimSun"/>
                <w:color w:val="000000"/>
                <w:shd w:val="clear" w:color="auto" w:fill="FFFFFF"/>
                <w:lang w:eastAsia="zh-CN"/>
              </w:rPr>
              <w:t>建议主任考虑如何进一步讨论</w:t>
            </w:r>
            <w:r>
              <w:rPr>
                <w:rFonts w:eastAsia="SimSun" w:hint="eastAsia"/>
                <w:color w:val="000000"/>
                <w:shd w:val="clear" w:color="auto" w:fill="FFFFFF"/>
                <w:lang w:eastAsia="zh-CN"/>
              </w:rPr>
              <w:t>此问题</w:t>
            </w:r>
            <w:r>
              <w:rPr>
                <w:rFonts w:eastAsia="SimSun"/>
                <w:color w:val="000000"/>
                <w:shd w:val="clear" w:color="auto" w:fill="FFFFFF"/>
                <w:lang w:eastAsia="zh-CN"/>
              </w:rPr>
              <w:t>。</w:t>
            </w:r>
          </w:p>
          <w:p w14:paraId="23B35847" w14:textId="77777777" w:rsidR="006528B5" w:rsidRDefault="006528B5">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lang w:val="en-GB" w:eastAsia="zh-CN"/>
              </w:rPr>
            </w:pPr>
          </w:p>
        </w:tc>
      </w:tr>
      <w:tr w:rsidR="006528B5" w14:paraId="1A22B8DE" w14:textId="77777777">
        <w:trPr>
          <w:cantSplit/>
          <w:jc w:val="center"/>
        </w:trPr>
        <w:tc>
          <w:tcPr>
            <w:tcW w:w="1037" w:type="dxa"/>
          </w:tcPr>
          <w:p w14:paraId="03BC3F4A"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rPr>
            </w:pPr>
            <w:r>
              <w:rPr>
                <w:rFonts w:eastAsia="SimSun"/>
              </w:rPr>
              <w:lastRenderedPageBreak/>
              <w:t>10</w:t>
            </w:r>
          </w:p>
        </w:tc>
        <w:tc>
          <w:tcPr>
            <w:tcW w:w="2924" w:type="dxa"/>
          </w:tcPr>
          <w:p w14:paraId="67D4BAFE"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eastAsia="SimSun"/>
                <w:lang w:val="fr-CH" w:eastAsia="zh-CN"/>
              </w:rPr>
            </w:pPr>
            <w:r>
              <w:rPr>
                <w:rFonts w:eastAsia="SimSun" w:hint="eastAsia"/>
                <w:lang w:val="fr-CH" w:eastAsia="zh-CN"/>
              </w:rPr>
              <w:t>跨部门活动</w:t>
            </w:r>
          </w:p>
          <w:p w14:paraId="67169C8E" w14:textId="77777777" w:rsidR="006528B5" w:rsidRDefault="00C0654A">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Style w:val="normaltextrun"/>
                <w:rFonts w:eastAsia="SimSun"/>
                <w:color w:val="000000"/>
                <w:shd w:val="clear" w:color="auto" w:fill="FFFFFF"/>
              </w:rPr>
            </w:pPr>
            <w:hyperlink r:id="rId25" w:history="1">
              <w:r w:rsidR="00657861">
                <w:rPr>
                  <w:rStyle w:val="Hyperlink"/>
                  <w:rFonts w:eastAsia="SimSun"/>
                </w:rPr>
                <w:t>56</w:t>
              </w:r>
            </w:hyperlink>
            <w:r w:rsidR="00657861">
              <w:rPr>
                <w:rFonts w:eastAsia="SimSun" w:hint="eastAsia"/>
                <w:lang w:eastAsia="zh-CN"/>
              </w:rPr>
              <w:t>、</w:t>
            </w:r>
            <w:r w:rsidR="00BE7FB8">
              <w:fldChar w:fldCharType="begin"/>
            </w:r>
            <w:r w:rsidR="00BE7FB8">
              <w:instrText xml:space="preserve"> HYPERLINK "https://www.itu.int/md/R20-RAG-C-0057/en" </w:instrText>
            </w:r>
            <w:r w:rsidR="00BE7FB8">
              <w:fldChar w:fldCharType="separate"/>
            </w:r>
            <w:r w:rsidR="00657861">
              <w:rPr>
                <w:rStyle w:val="Hyperlink"/>
                <w:rFonts w:eastAsia="SimSun"/>
              </w:rPr>
              <w:t>57</w:t>
            </w:r>
            <w:r w:rsidR="00BE7FB8">
              <w:rPr>
                <w:rStyle w:val="Hyperlink"/>
                <w:rFonts w:eastAsia="SimSun"/>
              </w:rPr>
              <w:fldChar w:fldCharType="end"/>
            </w:r>
          </w:p>
        </w:tc>
        <w:tc>
          <w:tcPr>
            <w:tcW w:w="11340" w:type="dxa"/>
          </w:tcPr>
          <w:p w14:paraId="6980DE35"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lang w:eastAsia="zh-CN"/>
              </w:rPr>
            </w:pPr>
            <w:r>
              <w:rPr>
                <w:rFonts w:eastAsia="SimSun" w:hint="eastAsia"/>
                <w:lang w:eastAsia="zh-CN"/>
              </w:rPr>
              <w:t>RAG</w:t>
            </w:r>
            <w:r>
              <w:rPr>
                <w:rFonts w:eastAsia="SimSun"/>
                <w:lang w:eastAsia="zh-CN"/>
              </w:rPr>
              <w:t>注意到电信标准化顾问组</w:t>
            </w:r>
            <w:r>
              <w:rPr>
                <w:rFonts w:eastAsia="SimSun" w:hint="eastAsia"/>
                <w:lang w:eastAsia="zh-CN"/>
              </w:rPr>
              <w:t>（</w:t>
            </w:r>
            <w:r>
              <w:rPr>
                <w:rFonts w:eastAsia="SimSun"/>
                <w:lang w:eastAsia="zh-CN"/>
              </w:rPr>
              <w:t>TSAG</w:t>
            </w:r>
            <w:r>
              <w:rPr>
                <w:rFonts w:eastAsia="SimSun" w:hint="eastAsia"/>
                <w:lang w:eastAsia="zh-CN"/>
              </w:rPr>
              <w:t>）提交的联络声明</w:t>
            </w:r>
            <w:r>
              <w:rPr>
                <w:rFonts w:eastAsia="SimSun"/>
                <w:lang w:eastAsia="zh-CN"/>
              </w:rPr>
              <w:t>（</w:t>
            </w:r>
            <w:r>
              <w:rPr>
                <w:rFonts w:eastAsia="SimSun"/>
                <w:lang w:eastAsia="zh-CN"/>
              </w:rPr>
              <w:t>56</w:t>
            </w:r>
            <w:r>
              <w:rPr>
                <w:rFonts w:eastAsia="SimSun" w:hint="eastAsia"/>
                <w:lang w:eastAsia="zh-CN"/>
              </w:rPr>
              <w:t>号</w:t>
            </w:r>
            <w:r>
              <w:rPr>
                <w:rFonts w:eastAsia="SimSun"/>
                <w:lang w:eastAsia="zh-CN"/>
              </w:rPr>
              <w:t>文件）</w:t>
            </w:r>
            <w:r>
              <w:rPr>
                <w:rFonts w:eastAsia="SimSun" w:hint="eastAsia"/>
                <w:lang w:eastAsia="zh-CN"/>
              </w:rPr>
              <w:t>，其中涉及</w:t>
            </w:r>
            <w:r>
              <w:rPr>
                <w:rFonts w:eastAsia="SimSun"/>
                <w:lang w:eastAsia="zh-CN"/>
              </w:rPr>
              <w:t>ITU-T</w:t>
            </w:r>
            <w:r>
              <w:rPr>
                <w:rFonts w:eastAsia="SimSun"/>
                <w:lang w:eastAsia="zh-CN"/>
              </w:rPr>
              <w:t>正在进行的</w:t>
            </w:r>
            <w:r>
              <w:rPr>
                <w:rFonts w:eastAsia="SimSun" w:hint="eastAsia"/>
                <w:lang w:eastAsia="zh-CN"/>
              </w:rPr>
              <w:t>有关</w:t>
            </w:r>
            <w:r>
              <w:rPr>
                <w:rFonts w:eastAsia="SimSun"/>
                <w:lang w:eastAsia="zh-CN"/>
              </w:rPr>
              <w:t>ITU-T A</w:t>
            </w:r>
            <w:r>
              <w:rPr>
                <w:rFonts w:eastAsia="SimSun"/>
                <w:lang w:eastAsia="zh-CN"/>
              </w:rPr>
              <w:t>系列建议</w:t>
            </w:r>
            <w:r>
              <w:rPr>
                <w:rFonts w:eastAsia="SimSun" w:hint="eastAsia"/>
                <w:lang w:eastAsia="zh-CN"/>
              </w:rPr>
              <w:t>书“</w:t>
            </w:r>
            <w:r>
              <w:rPr>
                <w:rFonts w:eastAsia="SimSun"/>
                <w:lang w:eastAsia="zh-CN"/>
              </w:rPr>
              <w:t>远程</w:t>
            </w:r>
            <w:r>
              <w:rPr>
                <w:rFonts w:eastAsia="SimSun" w:hint="eastAsia"/>
                <w:lang w:eastAsia="zh-CN"/>
              </w:rPr>
              <w:t>与会</w:t>
            </w:r>
            <w:r>
              <w:rPr>
                <w:rFonts w:eastAsia="SimSun"/>
                <w:lang w:eastAsia="zh-CN"/>
              </w:rPr>
              <w:t>指南</w:t>
            </w:r>
            <w:r>
              <w:rPr>
                <w:rFonts w:eastAsia="SimSun" w:hint="eastAsia"/>
                <w:lang w:eastAsia="zh-CN"/>
              </w:rPr>
              <w:t>”增补</w:t>
            </w:r>
            <w:r>
              <w:rPr>
                <w:rFonts w:eastAsia="SimSun"/>
                <w:lang w:eastAsia="zh-CN"/>
              </w:rPr>
              <w:t>4</w:t>
            </w:r>
            <w:r>
              <w:rPr>
                <w:rFonts w:eastAsia="SimSun"/>
                <w:lang w:eastAsia="zh-CN"/>
              </w:rPr>
              <w:t>新版本的工作。</w:t>
            </w:r>
          </w:p>
          <w:p w14:paraId="0FD9834E"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lang w:eastAsia="zh-CN"/>
              </w:rPr>
            </w:pPr>
            <w:r>
              <w:rPr>
                <w:rFonts w:eastAsia="SimSun" w:hint="eastAsia"/>
                <w:lang w:eastAsia="zh-CN"/>
              </w:rPr>
              <w:t>RAG</w:t>
            </w:r>
            <w:r>
              <w:rPr>
                <w:rFonts w:eastAsia="SimSun" w:hint="eastAsia"/>
                <w:lang w:eastAsia="zh-CN"/>
              </w:rPr>
              <w:t>审议</w:t>
            </w:r>
            <w:r>
              <w:rPr>
                <w:rFonts w:eastAsia="SimSun"/>
                <w:lang w:eastAsia="zh-CN"/>
              </w:rPr>
              <w:t>了来自</w:t>
            </w:r>
            <w:r>
              <w:rPr>
                <w:rFonts w:eastAsia="SimSun"/>
                <w:lang w:eastAsia="zh-CN"/>
              </w:rPr>
              <w:t>TSAG</w:t>
            </w:r>
            <w:r>
              <w:rPr>
                <w:rFonts w:eastAsia="SimSun"/>
                <w:lang w:eastAsia="zh-CN"/>
              </w:rPr>
              <w:t>的</w:t>
            </w:r>
            <w:r>
              <w:rPr>
                <w:rFonts w:eastAsia="SimSun" w:hint="eastAsia"/>
                <w:lang w:eastAsia="zh-CN"/>
              </w:rPr>
              <w:t>联络声明</w:t>
            </w:r>
            <w:r>
              <w:rPr>
                <w:rFonts w:eastAsia="SimSun"/>
                <w:lang w:eastAsia="zh-CN"/>
              </w:rPr>
              <w:t>（</w:t>
            </w:r>
            <w:r>
              <w:rPr>
                <w:rFonts w:eastAsia="SimSun"/>
                <w:lang w:eastAsia="zh-CN"/>
              </w:rPr>
              <w:t>57</w:t>
            </w:r>
            <w:r>
              <w:rPr>
                <w:rFonts w:eastAsia="SimSun" w:hint="eastAsia"/>
                <w:lang w:eastAsia="zh-CN"/>
              </w:rPr>
              <w:t>号文件</w:t>
            </w:r>
            <w:r>
              <w:rPr>
                <w:rFonts w:eastAsia="SimSun"/>
                <w:lang w:eastAsia="zh-CN"/>
              </w:rPr>
              <w:t>）</w:t>
            </w:r>
            <w:r>
              <w:rPr>
                <w:rFonts w:eastAsia="SimSun" w:hint="eastAsia"/>
                <w:lang w:eastAsia="zh-CN"/>
              </w:rPr>
              <w:t>，其中涉及</w:t>
            </w:r>
            <w:r>
              <w:rPr>
                <w:rFonts w:eastAsia="SimSun"/>
                <w:lang w:eastAsia="zh-CN"/>
              </w:rPr>
              <w:t>ITU-T</w:t>
            </w:r>
            <w:r>
              <w:rPr>
                <w:rFonts w:eastAsia="SimSun"/>
                <w:lang w:eastAsia="zh-CN"/>
              </w:rPr>
              <w:t>正在进行的</w:t>
            </w:r>
            <w:r>
              <w:rPr>
                <w:rFonts w:eastAsia="SimSun" w:hint="eastAsia"/>
                <w:lang w:eastAsia="zh-CN"/>
              </w:rPr>
              <w:t>有关无人航空器系统</w:t>
            </w:r>
            <w:r>
              <w:rPr>
                <w:rFonts w:eastAsia="SimSun"/>
                <w:lang w:eastAsia="zh-CN"/>
              </w:rPr>
              <w:t>（</w:t>
            </w:r>
            <w:r>
              <w:rPr>
                <w:rFonts w:eastAsia="SimSun"/>
                <w:lang w:eastAsia="zh-CN"/>
              </w:rPr>
              <w:t>UAS</w:t>
            </w:r>
            <w:r>
              <w:rPr>
                <w:rFonts w:eastAsia="SimSun"/>
                <w:lang w:eastAsia="zh-CN"/>
              </w:rPr>
              <w:t>）</w:t>
            </w:r>
            <w:r>
              <w:rPr>
                <w:rFonts w:eastAsia="SimSun" w:hint="eastAsia"/>
                <w:lang w:eastAsia="zh-CN"/>
              </w:rPr>
              <w:t>的</w:t>
            </w:r>
            <w:r>
              <w:rPr>
                <w:rFonts w:eastAsia="SimSun"/>
                <w:lang w:eastAsia="zh-CN"/>
              </w:rPr>
              <w:t>相关工作。</w:t>
            </w:r>
            <w:r>
              <w:rPr>
                <w:rFonts w:eastAsia="SimSun" w:hint="eastAsia"/>
                <w:lang w:eastAsia="zh-CN"/>
              </w:rPr>
              <w:t>RAG</w:t>
            </w:r>
            <w:r>
              <w:rPr>
                <w:rFonts w:eastAsia="SimSun"/>
                <w:lang w:eastAsia="zh-CN"/>
              </w:rPr>
              <w:t>非常关注</w:t>
            </w:r>
            <w:r>
              <w:rPr>
                <w:rFonts w:eastAsia="SimSun"/>
                <w:lang w:eastAsia="zh-CN"/>
              </w:rPr>
              <w:t>ITU-T</w:t>
            </w:r>
            <w:r>
              <w:rPr>
                <w:rFonts w:eastAsia="SimSun"/>
                <w:lang w:eastAsia="zh-CN"/>
              </w:rPr>
              <w:t>内部正在开展的</w:t>
            </w:r>
            <w:r>
              <w:rPr>
                <w:rFonts w:eastAsia="SimSun" w:hint="eastAsia"/>
                <w:lang w:eastAsia="zh-CN"/>
              </w:rPr>
              <w:t>有关</w:t>
            </w:r>
            <w:r>
              <w:rPr>
                <w:rFonts w:eastAsia="SimSun"/>
                <w:lang w:eastAsia="zh-CN"/>
              </w:rPr>
              <w:t>UAS</w:t>
            </w:r>
            <w:r>
              <w:rPr>
                <w:rFonts w:eastAsia="SimSun"/>
                <w:lang w:eastAsia="zh-CN"/>
              </w:rPr>
              <w:t>的工作，</w:t>
            </w:r>
            <w:r>
              <w:rPr>
                <w:rFonts w:eastAsia="SimSun" w:hint="eastAsia"/>
                <w:lang w:eastAsia="zh-CN"/>
              </w:rPr>
              <w:t>原因是</w:t>
            </w:r>
            <w:r>
              <w:rPr>
                <w:rFonts w:eastAsia="SimSun"/>
                <w:lang w:eastAsia="zh-CN"/>
              </w:rPr>
              <w:t>与</w:t>
            </w:r>
            <w:r>
              <w:rPr>
                <w:rFonts w:eastAsia="SimSun"/>
                <w:lang w:eastAsia="zh-CN"/>
              </w:rPr>
              <w:t>UAS</w:t>
            </w:r>
            <w:r>
              <w:rPr>
                <w:rFonts w:eastAsia="SimSun"/>
                <w:lang w:eastAsia="zh-CN"/>
              </w:rPr>
              <w:t>频率使用有关的事项（</w:t>
            </w:r>
            <w:r>
              <w:rPr>
                <w:rFonts w:eastAsia="SimSun" w:hint="eastAsia"/>
                <w:lang w:eastAsia="zh-CN"/>
              </w:rPr>
              <w:t>此类</w:t>
            </w:r>
            <w:r>
              <w:rPr>
                <w:rFonts w:eastAsia="SimSun"/>
                <w:lang w:eastAsia="zh-CN"/>
              </w:rPr>
              <w:t>事项正在</w:t>
            </w:r>
            <w:r>
              <w:rPr>
                <w:rFonts w:eastAsia="SimSun"/>
                <w:lang w:eastAsia="zh-CN"/>
              </w:rPr>
              <w:t>WRC-23</w:t>
            </w:r>
            <w:r>
              <w:rPr>
                <w:rFonts w:eastAsia="SimSun"/>
                <w:lang w:eastAsia="zh-CN"/>
              </w:rPr>
              <w:t>议项</w:t>
            </w:r>
            <w:r>
              <w:rPr>
                <w:rFonts w:eastAsia="SimSun"/>
                <w:lang w:eastAsia="zh-CN"/>
              </w:rPr>
              <w:t>1.8</w:t>
            </w:r>
            <w:r>
              <w:rPr>
                <w:rFonts w:eastAsia="SimSun"/>
                <w:lang w:eastAsia="zh-CN"/>
              </w:rPr>
              <w:t>下处理）、</w:t>
            </w:r>
            <w:r>
              <w:rPr>
                <w:rFonts w:eastAsia="SimSun" w:hint="eastAsia"/>
                <w:lang w:eastAsia="zh-CN"/>
              </w:rPr>
              <w:t>《无线电规则》</w:t>
            </w:r>
            <w:r>
              <w:rPr>
                <w:rFonts w:eastAsia="SimSun"/>
                <w:lang w:eastAsia="zh-CN"/>
              </w:rPr>
              <w:t>第</w:t>
            </w:r>
            <w:r>
              <w:rPr>
                <w:rFonts w:eastAsia="SimSun"/>
                <w:lang w:eastAsia="zh-CN"/>
              </w:rPr>
              <w:t>4.10</w:t>
            </w:r>
            <w:r>
              <w:rPr>
                <w:rFonts w:eastAsia="SimSun" w:hint="eastAsia"/>
                <w:lang w:eastAsia="zh-CN"/>
              </w:rPr>
              <w:t>款</w:t>
            </w:r>
            <w:r>
              <w:rPr>
                <w:rFonts w:eastAsia="SimSun"/>
                <w:lang w:eastAsia="zh-CN"/>
              </w:rPr>
              <w:t>的实施以及生命</w:t>
            </w:r>
            <w:r>
              <w:rPr>
                <w:rFonts w:eastAsia="SimSun"/>
                <w:lang w:eastAsia="zh-CN"/>
              </w:rPr>
              <w:t>/</w:t>
            </w:r>
            <w:r>
              <w:rPr>
                <w:rFonts w:eastAsia="SimSun"/>
                <w:lang w:eastAsia="zh-CN"/>
              </w:rPr>
              <w:t>飞行安全的总体要求尚未在</w:t>
            </w:r>
            <w:r>
              <w:rPr>
                <w:rFonts w:eastAsia="SimSun"/>
                <w:lang w:eastAsia="zh-CN"/>
              </w:rPr>
              <w:t>ITU-R</w:t>
            </w:r>
            <w:r>
              <w:rPr>
                <w:rFonts w:eastAsia="SimSun" w:hint="eastAsia"/>
                <w:lang w:eastAsia="zh-CN"/>
              </w:rPr>
              <w:t>内部得到</w:t>
            </w:r>
            <w:r>
              <w:rPr>
                <w:rFonts w:eastAsia="SimSun"/>
                <w:lang w:eastAsia="zh-CN"/>
              </w:rPr>
              <w:t>解决。</w:t>
            </w:r>
            <w:r>
              <w:rPr>
                <w:rFonts w:eastAsia="SimSun" w:hint="eastAsia"/>
                <w:lang w:eastAsia="zh-CN"/>
              </w:rPr>
              <w:t>RAG</w:t>
            </w:r>
            <w:r>
              <w:rPr>
                <w:rFonts w:eastAsia="SimSun"/>
                <w:lang w:eastAsia="zh-CN"/>
              </w:rPr>
              <w:t>还注意到，除了</w:t>
            </w:r>
            <w:r>
              <w:rPr>
                <w:rFonts w:eastAsia="SimSun"/>
                <w:lang w:eastAsia="zh-CN"/>
              </w:rPr>
              <w:t>WRC-23</w:t>
            </w:r>
            <w:r>
              <w:rPr>
                <w:rFonts w:eastAsia="SimSun"/>
                <w:lang w:eastAsia="zh-CN"/>
              </w:rPr>
              <w:t>中的相关</w:t>
            </w:r>
            <w:r>
              <w:rPr>
                <w:rFonts w:eastAsia="SimSun" w:hint="eastAsia"/>
                <w:lang w:eastAsia="zh-CN"/>
              </w:rPr>
              <w:t>议项</w:t>
            </w:r>
            <w:r>
              <w:rPr>
                <w:rFonts w:eastAsia="SimSun"/>
                <w:lang w:eastAsia="zh-CN"/>
              </w:rPr>
              <w:t>之外，</w:t>
            </w:r>
            <w:r>
              <w:rPr>
                <w:rFonts w:eastAsia="SimSun" w:hint="eastAsia"/>
                <w:lang w:eastAsia="zh-CN"/>
              </w:rPr>
              <w:t>根据</w:t>
            </w:r>
            <w:r>
              <w:rPr>
                <w:rFonts w:eastAsia="SimSun"/>
                <w:lang w:eastAsia="zh-CN"/>
              </w:rPr>
              <w:t>其</w:t>
            </w:r>
            <w:r>
              <w:rPr>
                <w:rFonts w:eastAsia="SimSun" w:hint="eastAsia"/>
                <w:lang w:eastAsia="zh-CN"/>
              </w:rPr>
              <w:t>职权</w:t>
            </w:r>
            <w:r>
              <w:rPr>
                <w:rFonts w:eastAsia="SimSun"/>
                <w:lang w:eastAsia="zh-CN"/>
              </w:rPr>
              <w:t>并酌情与国际民用航空组织（</w:t>
            </w:r>
            <w:r>
              <w:rPr>
                <w:rFonts w:eastAsia="SimSun"/>
                <w:lang w:eastAsia="zh-CN"/>
              </w:rPr>
              <w:t>ICAO</w:t>
            </w:r>
            <w:r>
              <w:rPr>
                <w:rFonts w:eastAsia="SimSun"/>
                <w:lang w:eastAsia="zh-CN"/>
              </w:rPr>
              <w:t>）协调</w:t>
            </w:r>
            <w:r>
              <w:rPr>
                <w:rFonts w:eastAsia="SimSun" w:hint="eastAsia"/>
                <w:lang w:eastAsia="zh-CN"/>
              </w:rPr>
              <w:t>，</w:t>
            </w:r>
            <w:r>
              <w:rPr>
                <w:rFonts w:eastAsia="SimSun"/>
                <w:lang w:eastAsia="zh-CN"/>
              </w:rPr>
              <w:t>ITU-R</w:t>
            </w:r>
            <w:r>
              <w:rPr>
                <w:rFonts w:eastAsia="SimSun"/>
                <w:lang w:eastAsia="zh-CN"/>
              </w:rPr>
              <w:t>工作组还在</w:t>
            </w:r>
            <w:r>
              <w:rPr>
                <w:rFonts w:eastAsia="SimSun" w:hint="eastAsia"/>
                <w:lang w:eastAsia="zh-CN"/>
              </w:rPr>
              <w:t>研究</w:t>
            </w:r>
            <w:r>
              <w:rPr>
                <w:rFonts w:eastAsia="SimSun"/>
                <w:lang w:eastAsia="zh-CN"/>
              </w:rPr>
              <w:t>与</w:t>
            </w:r>
            <w:r>
              <w:rPr>
                <w:rFonts w:eastAsia="SimSun"/>
                <w:lang w:eastAsia="zh-CN"/>
              </w:rPr>
              <w:t>UAS</w:t>
            </w:r>
            <w:r>
              <w:rPr>
                <w:rFonts w:eastAsia="SimSun"/>
                <w:lang w:eastAsia="zh-CN"/>
              </w:rPr>
              <w:t>有关的其他工作，因此，</w:t>
            </w:r>
            <w:r>
              <w:rPr>
                <w:rFonts w:eastAsia="SimSun"/>
                <w:lang w:eastAsia="zh-CN"/>
              </w:rPr>
              <w:t>RAG</w:t>
            </w:r>
            <w:r>
              <w:rPr>
                <w:rFonts w:eastAsia="SimSun"/>
                <w:lang w:eastAsia="zh-CN"/>
              </w:rPr>
              <w:t>通过</w:t>
            </w:r>
            <w:r>
              <w:rPr>
                <w:rFonts w:eastAsia="SimSun"/>
                <w:lang w:eastAsia="zh-CN"/>
              </w:rPr>
              <w:t>TSAG</w:t>
            </w:r>
            <w:r>
              <w:rPr>
                <w:rFonts w:eastAsia="SimSun"/>
                <w:lang w:eastAsia="zh-CN"/>
              </w:rPr>
              <w:t>请</w:t>
            </w:r>
            <w:r>
              <w:rPr>
                <w:rFonts w:eastAsia="SimSun"/>
                <w:lang w:eastAsia="zh-CN"/>
              </w:rPr>
              <w:t>ITU-T</w:t>
            </w:r>
            <w:r>
              <w:rPr>
                <w:rFonts w:eastAsia="SimSun"/>
                <w:lang w:eastAsia="zh-CN"/>
              </w:rPr>
              <w:t>至少在</w:t>
            </w:r>
            <w:r>
              <w:rPr>
                <w:rFonts w:eastAsia="SimSun" w:hint="eastAsia"/>
                <w:lang w:eastAsia="zh-CN"/>
              </w:rPr>
              <w:t>上述</w:t>
            </w:r>
            <w:r>
              <w:rPr>
                <w:rFonts w:eastAsia="SimSun"/>
                <w:lang w:eastAsia="zh-CN"/>
              </w:rPr>
              <w:t>问题在</w:t>
            </w:r>
            <w:r>
              <w:rPr>
                <w:rFonts w:eastAsia="SimSun"/>
                <w:lang w:eastAsia="zh-CN"/>
              </w:rPr>
              <w:t>ITU-R</w:t>
            </w:r>
            <w:r>
              <w:rPr>
                <w:rFonts w:eastAsia="SimSun"/>
                <w:lang w:eastAsia="zh-CN"/>
              </w:rPr>
              <w:t>内部得到解决之前不要</w:t>
            </w:r>
            <w:r>
              <w:rPr>
                <w:rFonts w:eastAsia="SimSun" w:hint="eastAsia"/>
                <w:lang w:eastAsia="zh-CN"/>
              </w:rPr>
              <w:t>就</w:t>
            </w:r>
            <w:r>
              <w:rPr>
                <w:rFonts w:eastAsia="SimSun"/>
                <w:lang w:eastAsia="zh-CN"/>
              </w:rPr>
              <w:t>UAS</w:t>
            </w:r>
            <w:r>
              <w:rPr>
                <w:rFonts w:eastAsia="SimSun" w:hint="eastAsia"/>
                <w:lang w:eastAsia="zh-CN"/>
              </w:rPr>
              <w:t>开展</w:t>
            </w:r>
            <w:r>
              <w:rPr>
                <w:rFonts w:eastAsia="SimSun"/>
                <w:lang w:eastAsia="zh-CN"/>
              </w:rPr>
              <w:t>任何工作</w:t>
            </w:r>
            <w:r>
              <w:rPr>
                <w:rFonts w:eastAsia="SimSun" w:hint="eastAsia"/>
                <w:lang w:eastAsia="zh-CN"/>
              </w:rPr>
              <w:t>。</w:t>
            </w:r>
          </w:p>
          <w:p w14:paraId="268EF7F7"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lang w:eastAsia="zh-CN"/>
              </w:rPr>
            </w:pPr>
            <w:r>
              <w:rPr>
                <w:rFonts w:eastAsia="SimSun" w:hint="eastAsia"/>
                <w:lang w:eastAsia="zh-CN"/>
              </w:rPr>
              <w:t>总体而言</w:t>
            </w:r>
            <w:r>
              <w:rPr>
                <w:rFonts w:eastAsia="SimSun"/>
                <w:lang w:eastAsia="zh-CN"/>
              </w:rPr>
              <w:t>，</w:t>
            </w:r>
            <w:r>
              <w:rPr>
                <w:rFonts w:eastAsia="SimSun" w:hint="eastAsia"/>
                <w:lang w:eastAsia="zh-CN"/>
              </w:rPr>
              <w:t>RAG</w:t>
            </w:r>
            <w:r>
              <w:rPr>
                <w:rFonts w:eastAsia="SimSun"/>
                <w:lang w:eastAsia="zh-CN"/>
              </w:rPr>
              <w:t>非常关注</w:t>
            </w:r>
            <w:r>
              <w:rPr>
                <w:rFonts w:eastAsia="SimSun" w:hint="eastAsia"/>
                <w:lang w:eastAsia="zh-CN"/>
              </w:rPr>
              <w:t>ITU-T</w:t>
            </w:r>
            <w:r>
              <w:rPr>
                <w:rFonts w:eastAsia="SimSun" w:hint="eastAsia"/>
                <w:lang w:eastAsia="zh-CN"/>
              </w:rPr>
              <w:t>（</w:t>
            </w:r>
            <w:r>
              <w:rPr>
                <w:rFonts w:eastAsia="SimSun"/>
                <w:lang w:eastAsia="zh-CN"/>
              </w:rPr>
              <w:t>特别是其第</w:t>
            </w:r>
            <w:r>
              <w:rPr>
                <w:rFonts w:eastAsia="SimSun"/>
                <w:lang w:eastAsia="zh-CN"/>
              </w:rPr>
              <w:t>5</w:t>
            </w:r>
            <w:r>
              <w:rPr>
                <w:rFonts w:eastAsia="SimSun"/>
                <w:lang w:eastAsia="zh-CN"/>
              </w:rPr>
              <w:t>、</w:t>
            </w:r>
            <w:r>
              <w:rPr>
                <w:rFonts w:eastAsia="SimSun"/>
                <w:lang w:eastAsia="zh-CN"/>
              </w:rPr>
              <w:t>13</w:t>
            </w:r>
            <w:r>
              <w:rPr>
                <w:rFonts w:eastAsia="SimSun"/>
                <w:lang w:eastAsia="zh-CN"/>
              </w:rPr>
              <w:t>和</w:t>
            </w:r>
            <w:r>
              <w:rPr>
                <w:rFonts w:eastAsia="SimSun"/>
                <w:lang w:eastAsia="zh-CN"/>
              </w:rPr>
              <w:t>20</w:t>
            </w:r>
            <w:r>
              <w:rPr>
                <w:rFonts w:eastAsia="SimSun"/>
                <w:lang w:eastAsia="zh-CN"/>
              </w:rPr>
              <w:t>研究组</w:t>
            </w:r>
            <w:r>
              <w:rPr>
                <w:rFonts w:eastAsia="SimSun" w:hint="eastAsia"/>
                <w:lang w:eastAsia="zh-CN"/>
              </w:rPr>
              <w:t>）</w:t>
            </w:r>
            <w:r>
              <w:rPr>
                <w:rFonts w:eastAsia="SimSun"/>
                <w:lang w:eastAsia="zh-CN"/>
              </w:rPr>
              <w:t>日益</w:t>
            </w:r>
            <w:r>
              <w:rPr>
                <w:rFonts w:eastAsia="SimSun" w:hint="eastAsia"/>
                <w:lang w:eastAsia="zh-CN"/>
              </w:rPr>
              <w:t>插手</w:t>
            </w:r>
            <w:r>
              <w:rPr>
                <w:rFonts w:eastAsia="SimSun"/>
                <w:lang w:eastAsia="zh-CN"/>
              </w:rPr>
              <w:t>处理完全属于</w:t>
            </w:r>
            <w:r>
              <w:rPr>
                <w:rFonts w:eastAsia="SimSun" w:hint="eastAsia"/>
                <w:lang w:eastAsia="zh-CN"/>
              </w:rPr>
              <w:t>ITU-R</w:t>
            </w:r>
            <w:r>
              <w:rPr>
                <w:rFonts w:eastAsia="SimSun"/>
                <w:lang w:eastAsia="zh-CN"/>
              </w:rPr>
              <w:t>研究组</w:t>
            </w:r>
            <w:r>
              <w:rPr>
                <w:rFonts w:eastAsia="SimSun" w:hint="eastAsia"/>
                <w:lang w:eastAsia="zh-CN"/>
              </w:rPr>
              <w:t>职权</w:t>
            </w:r>
            <w:r>
              <w:rPr>
                <w:rFonts w:eastAsia="SimSun"/>
                <w:lang w:eastAsia="zh-CN"/>
              </w:rPr>
              <w:t>范围内事项的趋势，如</w:t>
            </w:r>
            <w:r>
              <w:rPr>
                <w:rFonts w:eastAsia="SimSun"/>
                <w:lang w:eastAsia="zh-CN"/>
              </w:rPr>
              <w:tab/>
            </w:r>
            <w:r>
              <w:rPr>
                <w:rFonts w:eastAsia="SimSun"/>
                <w:lang w:eastAsia="zh-CN"/>
              </w:rPr>
              <w:t>高空平台电台和卫星技术方面的工作。</w:t>
            </w:r>
            <w:r>
              <w:rPr>
                <w:rFonts w:eastAsia="SimSun" w:hint="eastAsia"/>
                <w:lang w:eastAsia="zh-CN"/>
              </w:rPr>
              <w:t>RAG</w:t>
            </w:r>
            <w:r>
              <w:rPr>
                <w:rFonts w:eastAsia="SimSun"/>
                <w:lang w:eastAsia="zh-CN"/>
              </w:rPr>
              <w:t>赞赏并鼓励使用</w:t>
            </w:r>
            <w:r>
              <w:rPr>
                <w:rFonts w:eastAsia="SimSun" w:hint="eastAsia"/>
                <w:lang w:eastAsia="zh-CN"/>
              </w:rPr>
              <w:t>ITU-T</w:t>
            </w:r>
            <w:r>
              <w:rPr>
                <w:rFonts w:eastAsia="SimSun"/>
                <w:lang w:eastAsia="zh-CN"/>
              </w:rPr>
              <w:t>和</w:t>
            </w:r>
            <w:r>
              <w:rPr>
                <w:rFonts w:eastAsia="SimSun" w:hint="eastAsia"/>
                <w:lang w:eastAsia="zh-CN"/>
              </w:rPr>
              <w:t>ITU-R</w:t>
            </w:r>
            <w:r>
              <w:rPr>
                <w:rFonts w:eastAsia="SimSun"/>
                <w:lang w:eastAsia="zh-CN"/>
              </w:rPr>
              <w:t>相关组之间的联络声明来改进</w:t>
            </w:r>
            <w:r>
              <w:rPr>
                <w:rFonts w:eastAsia="SimSun" w:hint="eastAsia"/>
                <w:lang w:eastAsia="zh-CN"/>
              </w:rPr>
              <w:t>两个部门</w:t>
            </w:r>
            <w:r>
              <w:rPr>
                <w:rFonts w:eastAsia="SimSun"/>
                <w:lang w:eastAsia="zh-CN"/>
              </w:rPr>
              <w:t>活动的协调</w:t>
            </w:r>
            <w:r>
              <w:rPr>
                <w:rFonts w:eastAsia="SimSun" w:hint="eastAsia"/>
                <w:lang w:eastAsia="zh-CN"/>
              </w:rPr>
              <w:t>事宜</w:t>
            </w:r>
            <w:r>
              <w:rPr>
                <w:rFonts w:eastAsia="SimSun"/>
                <w:lang w:eastAsia="zh-CN"/>
              </w:rPr>
              <w:t>。</w:t>
            </w:r>
            <w:r>
              <w:rPr>
                <w:rFonts w:eastAsia="SimSun" w:hint="eastAsia"/>
                <w:lang w:eastAsia="zh-CN"/>
              </w:rPr>
              <w:t>不过</w:t>
            </w:r>
            <w:r>
              <w:rPr>
                <w:rFonts w:eastAsia="SimSun"/>
                <w:lang w:eastAsia="zh-CN"/>
              </w:rPr>
              <w:t>，</w:t>
            </w:r>
            <w:r>
              <w:rPr>
                <w:rFonts w:eastAsia="SimSun" w:hint="eastAsia"/>
                <w:lang w:eastAsia="zh-CN"/>
              </w:rPr>
              <w:t>RAG</w:t>
            </w:r>
            <w:r>
              <w:rPr>
                <w:rFonts w:eastAsia="SimSun"/>
                <w:lang w:eastAsia="zh-CN"/>
              </w:rPr>
              <w:t>强调，</w:t>
            </w:r>
            <w:r>
              <w:rPr>
                <w:rFonts w:eastAsia="SimSun"/>
                <w:lang w:eastAsia="zh-CN"/>
              </w:rPr>
              <w:t>ITU-T</w:t>
            </w:r>
            <w:r>
              <w:rPr>
                <w:rFonts w:eastAsia="SimSun"/>
                <w:lang w:eastAsia="zh-CN"/>
              </w:rPr>
              <w:t>和</w:t>
            </w:r>
            <w:r>
              <w:rPr>
                <w:rFonts w:eastAsia="SimSun"/>
                <w:lang w:eastAsia="zh-CN"/>
              </w:rPr>
              <w:t>ITU-R</w:t>
            </w:r>
            <w:r>
              <w:rPr>
                <w:rFonts w:eastAsia="SimSun"/>
                <w:lang w:eastAsia="zh-CN"/>
              </w:rPr>
              <w:t>应避免启动任何明显属于其他部门职权范围内的工作。在这种</w:t>
            </w:r>
            <w:r>
              <w:rPr>
                <w:rFonts w:eastAsia="SimSun" w:hint="eastAsia"/>
                <w:lang w:eastAsia="zh-CN"/>
              </w:rPr>
              <w:t>背景</w:t>
            </w:r>
            <w:r>
              <w:rPr>
                <w:rFonts w:eastAsia="SimSun"/>
                <w:lang w:eastAsia="zh-CN"/>
              </w:rPr>
              <w:t>下，</w:t>
            </w:r>
            <w:r>
              <w:rPr>
                <w:rFonts w:eastAsia="SimSun" w:hint="eastAsia"/>
                <w:lang w:eastAsia="zh-CN"/>
              </w:rPr>
              <w:t>RAG</w:t>
            </w:r>
            <w:r>
              <w:rPr>
                <w:rFonts w:eastAsia="SimSun"/>
                <w:lang w:eastAsia="zh-CN"/>
              </w:rPr>
              <w:t>认识到可能会收到超出某个部门</w:t>
            </w:r>
            <w:r>
              <w:rPr>
                <w:rFonts w:eastAsia="SimSun" w:hint="eastAsia"/>
                <w:lang w:eastAsia="zh-CN"/>
              </w:rPr>
              <w:t>职权</w:t>
            </w:r>
            <w:r>
              <w:rPr>
                <w:rFonts w:eastAsia="SimSun"/>
                <w:lang w:eastAsia="zh-CN"/>
              </w:rPr>
              <w:t>范围的</w:t>
            </w:r>
            <w:r>
              <w:rPr>
                <w:rFonts w:eastAsia="SimSun" w:hint="eastAsia"/>
                <w:lang w:eastAsia="zh-CN"/>
              </w:rPr>
              <w:t>文稿</w:t>
            </w:r>
            <w:r>
              <w:rPr>
                <w:rFonts w:eastAsia="SimSun"/>
                <w:lang w:eastAsia="zh-CN"/>
              </w:rPr>
              <w:t>，因此鼓励收到此类</w:t>
            </w:r>
            <w:r>
              <w:rPr>
                <w:rFonts w:eastAsia="SimSun" w:hint="eastAsia"/>
                <w:lang w:eastAsia="zh-CN"/>
              </w:rPr>
              <w:t>文稿</w:t>
            </w:r>
            <w:r>
              <w:rPr>
                <w:rFonts w:eastAsia="SimSun"/>
                <w:lang w:eastAsia="zh-CN"/>
              </w:rPr>
              <w:t>的</w:t>
            </w:r>
            <w:r>
              <w:rPr>
                <w:rFonts w:eastAsia="SimSun" w:hint="eastAsia"/>
                <w:lang w:eastAsia="zh-CN"/>
              </w:rPr>
              <w:t>研究组</w:t>
            </w:r>
            <w:r>
              <w:rPr>
                <w:rFonts w:eastAsia="SimSun"/>
                <w:lang w:eastAsia="zh-CN"/>
              </w:rPr>
              <w:t>领导告知提交方</w:t>
            </w:r>
            <w:r>
              <w:rPr>
                <w:rFonts w:eastAsia="SimSun" w:hint="eastAsia"/>
                <w:lang w:eastAsia="zh-CN"/>
              </w:rPr>
              <w:t>相关议题</w:t>
            </w:r>
            <w:r>
              <w:rPr>
                <w:rFonts w:eastAsia="SimSun"/>
                <w:lang w:eastAsia="zh-CN"/>
              </w:rPr>
              <w:t>不在其职权范围内，并酌情将</w:t>
            </w:r>
            <w:r>
              <w:rPr>
                <w:rFonts w:eastAsia="SimSun" w:hint="eastAsia"/>
                <w:lang w:eastAsia="zh-CN"/>
              </w:rPr>
              <w:t>文稿</w:t>
            </w:r>
            <w:r>
              <w:rPr>
                <w:rFonts w:eastAsia="SimSun"/>
                <w:lang w:eastAsia="zh-CN"/>
              </w:rPr>
              <w:t>提交给适当的</w:t>
            </w:r>
            <w:r>
              <w:rPr>
                <w:rFonts w:eastAsia="SimSun" w:hint="eastAsia"/>
                <w:lang w:eastAsia="zh-CN"/>
              </w:rPr>
              <w:t>研究组</w:t>
            </w:r>
            <w:r>
              <w:rPr>
                <w:rFonts w:eastAsia="SimSun"/>
                <w:lang w:eastAsia="zh-CN"/>
              </w:rPr>
              <w:t>。</w:t>
            </w:r>
          </w:p>
          <w:p w14:paraId="55CB9426"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lang w:eastAsia="zh-CN"/>
              </w:rPr>
            </w:pPr>
            <w:r>
              <w:rPr>
                <w:rFonts w:eastAsia="SimSun" w:hint="eastAsia"/>
                <w:lang w:eastAsia="zh-CN"/>
              </w:rPr>
              <w:t>RAG</w:t>
            </w:r>
            <w:r>
              <w:rPr>
                <w:rFonts w:eastAsia="SimSun"/>
                <w:lang w:eastAsia="zh-CN"/>
              </w:rPr>
              <w:t>呼吁</w:t>
            </w:r>
            <w:r>
              <w:rPr>
                <w:rFonts w:eastAsia="SimSun" w:hint="eastAsia"/>
                <w:lang w:eastAsia="zh-CN"/>
              </w:rPr>
              <w:t>主管部门</w:t>
            </w:r>
            <w:r>
              <w:rPr>
                <w:rFonts w:eastAsia="SimSun"/>
                <w:lang w:eastAsia="zh-CN"/>
              </w:rPr>
              <w:t>和</w:t>
            </w:r>
            <w:r>
              <w:rPr>
                <w:rFonts w:eastAsia="SimSun" w:hint="eastAsia"/>
                <w:lang w:eastAsia="zh-CN"/>
              </w:rPr>
              <w:t>跨部门协调组</w:t>
            </w:r>
            <w:r>
              <w:rPr>
                <w:rFonts w:eastAsia="SimSun"/>
                <w:lang w:eastAsia="zh-CN"/>
              </w:rPr>
              <w:t>按照全权代表会议第</w:t>
            </w:r>
            <w:r>
              <w:rPr>
                <w:rFonts w:eastAsia="SimSun"/>
                <w:lang w:eastAsia="zh-CN"/>
              </w:rPr>
              <w:t>5</w:t>
            </w:r>
            <w:r>
              <w:rPr>
                <w:rFonts w:eastAsia="SimSun"/>
                <w:lang w:eastAsia="zh-CN"/>
              </w:rPr>
              <w:t>号决定，</w:t>
            </w:r>
            <w:r>
              <w:rPr>
                <w:rFonts w:eastAsia="SimSun" w:hint="eastAsia"/>
                <w:lang w:eastAsia="zh-CN"/>
              </w:rPr>
              <w:t>为</w:t>
            </w:r>
            <w:r>
              <w:rPr>
                <w:rFonts w:eastAsia="SimSun"/>
                <w:lang w:eastAsia="zh-CN"/>
              </w:rPr>
              <w:t>避免不同部门</w:t>
            </w:r>
            <w:r>
              <w:rPr>
                <w:rFonts w:eastAsia="SimSun" w:hint="eastAsia"/>
                <w:lang w:eastAsia="zh-CN"/>
              </w:rPr>
              <w:t>出现</w:t>
            </w:r>
            <w:r>
              <w:rPr>
                <w:rFonts w:eastAsia="SimSun"/>
                <w:lang w:eastAsia="zh-CN"/>
              </w:rPr>
              <w:t>工作重叠</w:t>
            </w:r>
            <w:r>
              <w:rPr>
                <w:rFonts w:eastAsia="SimSun" w:hint="eastAsia"/>
                <w:lang w:eastAsia="zh-CN"/>
              </w:rPr>
              <w:t>提供</w:t>
            </w:r>
            <w:r>
              <w:rPr>
                <w:rFonts w:eastAsia="SimSun"/>
                <w:lang w:eastAsia="zh-CN"/>
              </w:rPr>
              <w:t>协助。</w:t>
            </w:r>
          </w:p>
          <w:p w14:paraId="7DFF5256"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lang w:eastAsia="zh-CN"/>
              </w:rPr>
            </w:pPr>
            <w:r>
              <w:rPr>
                <w:rFonts w:eastAsia="SimSun"/>
                <w:lang w:eastAsia="zh-CN"/>
              </w:rPr>
              <w:t>鉴于上述情况，</w:t>
            </w:r>
            <w:r>
              <w:rPr>
                <w:rFonts w:eastAsia="SimSun" w:hint="eastAsia"/>
                <w:lang w:eastAsia="zh-CN"/>
              </w:rPr>
              <w:t>RAG</w:t>
            </w:r>
            <w:r>
              <w:rPr>
                <w:rFonts w:eastAsia="SimSun"/>
                <w:lang w:eastAsia="zh-CN"/>
              </w:rPr>
              <w:t>批准了</w:t>
            </w:r>
            <w:r>
              <w:rPr>
                <w:rFonts w:eastAsia="SimSun" w:hint="eastAsia"/>
                <w:lang w:eastAsia="zh-CN"/>
              </w:rPr>
              <w:t>附件</w:t>
            </w:r>
            <w:r>
              <w:rPr>
                <w:rFonts w:eastAsia="SimSun"/>
                <w:lang w:eastAsia="zh-CN"/>
              </w:rPr>
              <w:t>1</w:t>
            </w:r>
            <w:r>
              <w:rPr>
                <w:rFonts w:eastAsia="SimSun"/>
                <w:lang w:eastAsia="zh-CN"/>
              </w:rPr>
              <w:t>中的联络声明。</w:t>
            </w:r>
          </w:p>
          <w:p w14:paraId="4706B9F5"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color w:val="000000"/>
                <w:lang w:eastAsia="zh-CN"/>
              </w:rPr>
            </w:pPr>
            <w:r>
              <w:rPr>
                <w:rFonts w:eastAsia="SimSun" w:hint="eastAsia"/>
                <w:color w:val="000000"/>
                <w:lang w:eastAsia="zh-CN"/>
              </w:rPr>
              <w:t>RAG</w:t>
            </w:r>
            <w:r>
              <w:rPr>
                <w:rFonts w:eastAsia="SimSun"/>
                <w:color w:val="000000"/>
                <w:lang w:eastAsia="zh-CN"/>
              </w:rPr>
              <w:t>注意到</w:t>
            </w:r>
            <w:r>
              <w:rPr>
                <w:rFonts w:eastAsia="SimSun" w:hint="eastAsia"/>
                <w:color w:val="000000"/>
                <w:lang w:eastAsia="zh-CN"/>
              </w:rPr>
              <w:t>跨部门协调组</w:t>
            </w:r>
            <w:r>
              <w:rPr>
                <w:rFonts w:eastAsia="SimSun"/>
                <w:color w:val="000000"/>
                <w:lang w:eastAsia="zh-CN"/>
              </w:rPr>
              <w:t>主席</w:t>
            </w:r>
            <w:r>
              <w:rPr>
                <w:rFonts w:eastAsia="SimSun" w:hint="eastAsia"/>
                <w:color w:val="000000"/>
                <w:lang w:eastAsia="zh-CN"/>
              </w:rPr>
              <w:t>有关</w:t>
            </w:r>
            <w:r>
              <w:rPr>
                <w:rFonts w:eastAsia="SimSun"/>
                <w:color w:val="000000"/>
                <w:lang w:eastAsia="zh-CN"/>
              </w:rPr>
              <w:t>该组工作的报告</w:t>
            </w:r>
            <w:r>
              <w:rPr>
                <w:rFonts w:eastAsia="SimSun" w:hint="eastAsia"/>
                <w:color w:val="000000"/>
                <w:lang w:eastAsia="zh-CN"/>
              </w:rPr>
              <w:t>，并向其表示感谢</w:t>
            </w:r>
            <w:r>
              <w:rPr>
                <w:rFonts w:eastAsia="SimSun"/>
                <w:color w:val="000000"/>
                <w:lang w:eastAsia="zh-CN"/>
              </w:rPr>
              <w:t>。</w:t>
            </w:r>
          </w:p>
          <w:p w14:paraId="6818CAA3" w14:textId="77777777" w:rsidR="006528B5" w:rsidRDefault="006528B5">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lang w:eastAsia="zh-CN"/>
              </w:rPr>
            </w:pPr>
          </w:p>
        </w:tc>
      </w:tr>
      <w:tr w:rsidR="006528B5" w14:paraId="58D33251" w14:textId="77777777">
        <w:trPr>
          <w:cantSplit/>
          <w:jc w:val="center"/>
        </w:trPr>
        <w:tc>
          <w:tcPr>
            <w:tcW w:w="1037" w:type="dxa"/>
          </w:tcPr>
          <w:p w14:paraId="411AD478"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rPr>
            </w:pPr>
            <w:r>
              <w:rPr>
                <w:rFonts w:eastAsia="SimSun"/>
              </w:rPr>
              <w:lastRenderedPageBreak/>
              <w:t>11</w:t>
            </w:r>
          </w:p>
        </w:tc>
        <w:tc>
          <w:tcPr>
            <w:tcW w:w="2924" w:type="dxa"/>
          </w:tcPr>
          <w:p w14:paraId="3D55E5CC"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eastAsia="SimSun"/>
              </w:rPr>
            </w:pPr>
            <w:r>
              <w:rPr>
                <w:rFonts w:eastAsia="SimSun"/>
              </w:rPr>
              <w:t>2024-2027</w:t>
            </w:r>
            <w:r>
              <w:rPr>
                <w:rFonts w:eastAsia="SimSun"/>
              </w:rPr>
              <w:t>年滚动</w:t>
            </w:r>
            <w:r>
              <w:rPr>
                <w:rFonts w:eastAsia="SimSun" w:hint="eastAsia"/>
                <w:lang w:eastAsia="zh-CN"/>
              </w:rPr>
              <w:t>运作规划</w:t>
            </w:r>
            <w:proofErr w:type="spellStart"/>
            <w:r>
              <w:rPr>
                <w:rFonts w:eastAsia="SimSun"/>
              </w:rPr>
              <w:t>草案</w:t>
            </w:r>
            <w:proofErr w:type="spellEnd"/>
          </w:p>
          <w:p w14:paraId="235D93A9" w14:textId="77777777" w:rsidR="006528B5" w:rsidRDefault="00C0654A">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eastAsia="SimSun"/>
                <w:lang w:val="en-GB"/>
              </w:rPr>
            </w:pPr>
            <w:hyperlink r:id="rId26" w:history="1">
              <w:r w:rsidR="00657861">
                <w:rPr>
                  <w:rStyle w:val="Hyperlink"/>
                  <w:rFonts w:eastAsia="SimSun"/>
                </w:rPr>
                <w:t>61</w:t>
              </w:r>
            </w:hyperlink>
          </w:p>
        </w:tc>
        <w:tc>
          <w:tcPr>
            <w:tcW w:w="11340" w:type="dxa"/>
          </w:tcPr>
          <w:p w14:paraId="57F677FC" w14:textId="77777777" w:rsidR="006528B5" w:rsidRDefault="00657861">
            <w:pPr>
              <w:spacing w:before="80"/>
              <w:rPr>
                <w:rFonts w:eastAsia="SimSun"/>
                <w:color w:val="000000"/>
                <w:lang w:eastAsia="zh-CN"/>
              </w:rPr>
            </w:pPr>
            <w:r>
              <w:rPr>
                <w:rFonts w:eastAsia="SimSun" w:hint="eastAsia"/>
                <w:color w:val="000000" w:themeColor="text1"/>
                <w:lang w:eastAsia="zh-CN"/>
              </w:rPr>
              <w:t>RAG</w:t>
            </w:r>
            <w:r>
              <w:rPr>
                <w:rFonts w:eastAsia="SimSun"/>
                <w:color w:val="000000" w:themeColor="text1"/>
                <w:lang w:eastAsia="zh-CN"/>
              </w:rPr>
              <w:t>注意到总秘书处的解释，即</w:t>
            </w:r>
            <w:r>
              <w:rPr>
                <w:rFonts w:eastAsia="SimSun" w:hint="eastAsia"/>
                <w:color w:val="000000" w:themeColor="text1"/>
                <w:lang w:eastAsia="zh-CN"/>
              </w:rPr>
              <w:t>：</w:t>
            </w:r>
            <w:r>
              <w:rPr>
                <w:rFonts w:eastAsia="SimSun"/>
                <w:color w:val="000000" w:themeColor="text1"/>
                <w:lang w:eastAsia="zh-CN"/>
              </w:rPr>
              <w:t>由于</w:t>
            </w:r>
            <w:r>
              <w:rPr>
                <w:rFonts w:eastAsia="SimSun"/>
                <w:color w:val="000000" w:themeColor="text1"/>
                <w:lang w:eastAsia="zh-CN"/>
              </w:rPr>
              <w:t>PP-22</w:t>
            </w:r>
            <w:r>
              <w:rPr>
                <w:rFonts w:eastAsia="SimSun"/>
                <w:color w:val="000000" w:themeColor="text1"/>
                <w:lang w:eastAsia="zh-CN"/>
              </w:rPr>
              <w:t>通过的基于</w:t>
            </w:r>
            <w:r>
              <w:rPr>
                <w:rFonts w:eastAsia="SimSun" w:hint="eastAsia"/>
                <w:color w:val="000000" w:themeColor="text1"/>
                <w:lang w:eastAsia="zh-CN"/>
              </w:rPr>
              <w:t>“国际电联是一家”</w:t>
            </w:r>
            <w:r>
              <w:rPr>
                <w:rFonts w:eastAsia="SimSun"/>
                <w:color w:val="000000" w:themeColor="text1"/>
                <w:lang w:eastAsia="zh-CN"/>
              </w:rPr>
              <w:t>方法的战略</w:t>
            </w:r>
            <w:r>
              <w:rPr>
                <w:rFonts w:eastAsia="SimSun" w:hint="eastAsia"/>
                <w:color w:val="000000" w:themeColor="text1"/>
                <w:lang w:eastAsia="zh-CN"/>
              </w:rPr>
              <w:t>规划</w:t>
            </w:r>
            <w:r>
              <w:rPr>
                <w:rFonts w:eastAsia="SimSun"/>
                <w:color w:val="000000" w:themeColor="text1"/>
                <w:lang w:eastAsia="zh-CN"/>
              </w:rPr>
              <w:t>的结构发生了变化，随后提交的</w:t>
            </w:r>
            <w:r>
              <w:rPr>
                <w:rFonts w:eastAsia="SimSun" w:hint="eastAsia"/>
                <w:color w:val="000000" w:themeColor="text1"/>
                <w:lang w:eastAsia="zh-CN"/>
              </w:rPr>
              <w:t>运作规划并无</w:t>
            </w:r>
            <w:r>
              <w:rPr>
                <w:rFonts w:eastAsia="SimSun"/>
                <w:color w:val="000000" w:themeColor="text1"/>
                <w:lang w:eastAsia="zh-CN"/>
              </w:rPr>
              <w:t>针对</w:t>
            </w:r>
            <w:r>
              <w:rPr>
                <w:rFonts w:eastAsia="SimSun" w:hint="eastAsia"/>
                <w:color w:val="000000" w:themeColor="text1"/>
                <w:lang w:eastAsia="zh-CN"/>
              </w:rPr>
              <w:t>国际电联各</w:t>
            </w:r>
            <w:r>
              <w:rPr>
                <w:rFonts w:eastAsia="SimSun"/>
                <w:color w:val="000000" w:themeColor="text1"/>
                <w:lang w:eastAsia="zh-CN"/>
              </w:rPr>
              <w:t>部门</w:t>
            </w:r>
            <w:r>
              <w:rPr>
                <w:rFonts w:eastAsia="SimSun"/>
                <w:color w:val="000000" w:themeColor="text1"/>
                <w:lang w:eastAsia="zh-CN"/>
              </w:rPr>
              <w:t>/</w:t>
            </w:r>
            <w:r>
              <w:rPr>
                <w:rFonts w:eastAsia="SimSun"/>
                <w:color w:val="000000" w:themeColor="text1"/>
                <w:lang w:eastAsia="zh-CN"/>
              </w:rPr>
              <w:t>局和总秘书处的专门章节。</w:t>
            </w:r>
          </w:p>
          <w:p w14:paraId="2565E43A" w14:textId="77777777" w:rsidR="006528B5" w:rsidRDefault="00657861">
            <w:pPr>
              <w:spacing w:before="80"/>
              <w:rPr>
                <w:rFonts w:eastAsia="SimSun"/>
                <w:color w:val="000000"/>
                <w:lang w:eastAsia="zh-CN"/>
              </w:rPr>
            </w:pPr>
            <w:r>
              <w:rPr>
                <w:rFonts w:eastAsia="SimSun" w:hint="eastAsia"/>
                <w:color w:val="000000"/>
                <w:lang w:eastAsia="zh-CN"/>
              </w:rPr>
              <w:t>RAG</w:t>
            </w:r>
            <w:r>
              <w:rPr>
                <w:rFonts w:eastAsia="SimSun" w:hint="eastAsia"/>
                <w:color w:val="000000"/>
                <w:lang w:eastAsia="zh-CN"/>
              </w:rPr>
              <w:t>注意到</w:t>
            </w:r>
            <w:r>
              <w:rPr>
                <w:rFonts w:eastAsia="SimSun"/>
                <w:color w:val="000000"/>
                <w:lang w:eastAsia="zh-CN"/>
              </w:rPr>
              <w:t>，</w:t>
            </w:r>
            <w:r>
              <w:rPr>
                <w:rFonts w:eastAsia="SimSun" w:hint="eastAsia"/>
                <w:color w:val="000000" w:themeColor="text1"/>
                <w:lang w:eastAsia="zh-CN"/>
              </w:rPr>
              <w:t>“国际电联是一家”</w:t>
            </w:r>
            <w:r>
              <w:rPr>
                <w:rFonts w:eastAsia="SimSun"/>
                <w:color w:val="000000"/>
                <w:lang w:eastAsia="zh-CN"/>
              </w:rPr>
              <w:t>并</w:t>
            </w:r>
            <w:r>
              <w:rPr>
                <w:rFonts w:eastAsia="SimSun" w:hint="eastAsia"/>
                <w:color w:val="000000"/>
                <w:lang w:eastAsia="zh-CN"/>
              </w:rPr>
              <w:t>未</w:t>
            </w:r>
            <w:r>
              <w:rPr>
                <w:rFonts w:eastAsia="SimSun"/>
                <w:color w:val="000000"/>
                <w:lang w:eastAsia="zh-CN"/>
              </w:rPr>
              <w:t>推翻</w:t>
            </w:r>
            <w:r>
              <w:rPr>
                <w:rFonts w:eastAsia="SimSun" w:hint="eastAsia"/>
                <w:color w:val="000000"/>
                <w:lang w:eastAsia="zh-CN"/>
              </w:rPr>
              <w:t>国际电联</w:t>
            </w:r>
            <w:r>
              <w:rPr>
                <w:rFonts w:eastAsia="SimSun"/>
                <w:color w:val="000000"/>
                <w:lang w:eastAsia="zh-CN"/>
              </w:rPr>
              <w:t>要求为</w:t>
            </w:r>
            <w:r>
              <w:rPr>
                <w:rFonts w:eastAsia="SimSun" w:hint="eastAsia"/>
                <w:color w:val="000000"/>
                <w:lang w:eastAsia="zh-CN"/>
              </w:rPr>
              <w:t>其各</w:t>
            </w:r>
            <w:r>
              <w:rPr>
                <w:rFonts w:eastAsia="SimSun"/>
                <w:color w:val="000000"/>
                <w:lang w:eastAsia="zh-CN"/>
              </w:rPr>
              <w:t>部门制定</w:t>
            </w:r>
            <w:r>
              <w:rPr>
                <w:rFonts w:eastAsia="SimSun" w:hint="eastAsia"/>
                <w:color w:val="000000"/>
                <w:lang w:eastAsia="zh-CN"/>
              </w:rPr>
              <w:t>运作规划</w:t>
            </w:r>
            <w:r>
              <w:rPr>
                <w:rFonts w:eastAsia="SimSun"/>
                <w:color w:val="000000"/>
                <w:lang w:eastAsia="zh-CN"/>
              </w:rPr>
              <w:t>的基本</w:t>
            </w:r>
            <w:r>
              <w:rPr>
                <w:rFonts w:eastAsia="SimSun" w:hint="eastAsia"/>
                <w:color w:val="000000"/>
                <w:lang w:eastAsia="zh-CN"/>
              </w:rPr>
              <w:t>文件</w:t>
            </w:r>
            <w:r>
              <w:rPr>
                <w:rFonts w:eastAsia="SimSun"/>
                <w:color w:val="000000"/>
                <w:lang w:eastAsia="zh-CN"/>
              </w:rPr>
              <w:t>。</w:t>
            </w:r>
          </w:p>
          <w:p w14:paraId="50F14B34" w14:textId="77777777" w:rsidR="006528B5" w:rsidRDefault="00657861">
            <w:pPr>
              <w:spacing w:before="80"/>
              <w:rPr>
                <w:rFonts w:eastAsia="SimSun"/>
                <w:color w:val="000000"/>
                <w:lang w:eastAsia="zh-CN"/>
              </w:rPr>
            </w:pPr>
            <w:r>
              <w:rPr>
                <w:rFonts w:eastAsia="SimSun" w:hint="eastAsia"/>
                <w:color w:val="000000"/>
                <w:lang w:eastAsia="zh-CN"/>
              </w:rPr>
              <w:t>RAG</w:t>
            </w:r>
            <w:r>
              <w:rPr>
                <w:rFonts w:eastAsia="SimSun"/>
                <w:color w:val="000000"/>
                <w:lang w:eastAsia="zh-CN"/>
              </w:rPr>
              <w:t>还注意到</w:t>
            </w:r>
            <w:r>
              <w:rPr>
                <w:rFonts w:eastAsia="SimSun"/>
                <w:color w:val="000000"/>
                <w:lang w:eastAsia="zh-CN"/>
              </w:rPr>
              <w:t>61</w:t>
            </w:r>
            <w:r>
              <w:rPr>
                <w:rFonts w:eastAsia="SimSun"/>
                <w:color w:val="000000"/>
                <w:lang w:eastAsia="zh-CN"/>
              </w:rPr>
              <w:t>号文件中的表</w:t>
            </w:r>
            <w:r>
              <w:rPr>
                <w:rFonts w:eastAsia="SimSun"/>
                <w:color w:val="000000"/>
                <w:lang w:eastAsia="zh-CN"/>
              </w:rPr>
              <w:t>2</w:t>
            </w:r>
            <w:r>
              <w:rPr>
                <w:rFonts w:eastAsia="SimSun"/>
                <w:color w:val="000000"/>
                <w:lang w:eastAsia="zh-CN"/>
              </w:rPr>
              <w:t>，其中</w:t>
            </w:r>
            <w:r>
              <w:rPr>
                <w:rFonts w:eastAsia="SimSun" w:hint="eastAsia"/>
                <w:color w:val="000000"/>
                <w:lang w:eastAsia="zh-CN"/>
              </w:rPr>
              <w:t>并未对总秘书处</w:t>
            </w:r>
            <w:r>
              <w:rPr>
                <w:rFonts w:eastAsia="SimSun"/>
                <w:color w:val="000000"/>
                <w:lang w:eastAsia="zh-CN"/>
              </w:rPr>
              <w:t>和</w:t>
            </w:r>
            <w:r>
              <w:rPr>
                <w:rFonts w:eastAsia="SimSun" w:hint="eastAsia"/>
                <w:color w:val="000000"/>
                <w:lang w:eastAsia="zh-CN"/>
              </w:rPr>
              <w:t>ITU-R</w:t>
            </w:r>
            <w:r>
              <w:rPr>
                <w:rFonts w:eastAsia="SimSun"/>
                <w:color w:val="000000"/>
                <w:lang w:eastAsia="zh-CN"/>
              </w:rPr>
              <w:t>之间</w:t>
            </w:r>
            <w:r>
              <w:rPr>
                <w:rFonts w:eastAsia="SimSun" w:hint="eastAsia"/>
                <w:color w:val="000000"/>
                <w:lang w:eastAsia="zh-CN"/>
              </w:rPr>
              <w:t>针对主题重点</w:t>
            </w:r>
            <w:r>
              <w:rPr>
                <w:rFonts w:eastAsia="SimSun"/>
                <w:color w:val="000000"/>
                <w:lang w:eastAsia="zh-CN"/>
              </w:rPr>
              <w:t>1</w:t>
            </w:r>
            <w:r>
              <w:rPr>
                <w:rFonts w:ascii="SimSun" w:eastAsia="SimSun" w:hAnsi="SimSun" w:cs="SimSun" w:hint="eastAsia"/>
                <w:color w:val="000000"/>
                <w:lang w:eastAsia="zh-CN"/>
              </w:rPr>
              <w:t>“频谱和轨道”</w:t>
            </w:r>
            <w:r>
              <w:rPr>
                <w:rFonts w:eastAsia="SimSun" w:hint="eastAsia"/>
                <w:color w:val="000000"/>
                <w:lang w:eastAsia="zh-CN"/>
              </w:rPr>
              <w:t>的</w:t>
            </w:r>
            <w:r>
              <w:rPr>
                <w:rFonts w:eastAsia="SimSun"/>
                <w:color w:val="000000"/>
                <w:lang w:eastAsia="zh-CN"/>
              </w:rPr>
              <w:t>预算分配</w:t>
            </w:r>
            <w:r>
              <w:rPr>
                <w:rFonts w:eastAsia="SimSun" w:hint="eastAsia"/>
                <w:color w:val="000000"/>
                <w:lang w:eastAsia="zh-CN"/>
              </w:rPr>
              <w:t>做出</w:t>
            </w:r>
            <w:r>
              <w:rPr>
                <w:rFonts w:eastAsia="SimSun"/>
                <w:color w:val="000000"/>
                <w:lang w:eastAsia="zh-CN"/>
              </w:rPr>
              <w:t>明确解释。</w:t>
            </w:r>
          </w:p>
          <w:p w14:paraId="53DEE454" w14:textId="77777777" w:rsidR="006528B5" w:rsidRDefault="00657861">
            <w:pPr>
              <w:spacing w:before="80"/>
              <w:rPr>
                <w:rFonts w:eastAsia="SimSun"/>
                <w:color w:val="000000"/>
                <w:lang w:eastAsia="zh-CN"/>
              </w:rPr>
            </w:pPr>
            <w:r>
              <w:rPr>
                <w:rFonts w:eastAsia="SimSun"/>
                <w:color w:val="000000"/>
                <w:lang w:eastAsia="zh-CN"/>
              </w:rPr>
              <w:t>因此，</w:t>
            </w:r>
            <w:r>
              <w:rPr>
                <w:rFonts w:eastAsia="SimSun"/>
                <w:color w:val="000000"/>
                <w:lang w:eastAsia="zh-CN"/>
              </w:rPr>
              <w:t>RAG</w:t>
            </w:r>
            <w:r>
              <w:rPr>
                <w:rFonts w:eastAsia="SimSun"/>
                <w:color w:val="000000"/>
                <w:lang w:eastAsia="zh-CN"/>
              </w:rPr>
              <w:t>无法审查</w:t>
            </w:r>
            <w:r>
              <w:rPr>
                <w:rFonts w:eastAsia="SimSun" w:hint="eastAsia"/>
                <w:color w:val="000000"/>
                <w:lang w:eastAsia="zh-CN"/>
              </w:rPr>
              <w:t>ITU-R</w:t>
            </w:r>
            <w:r>
              <w:rPr>
                <w:rFonts w:eastAsia="SimSun" w:hint="eastAsia"/>
                <w:color w:val="000000"/>
                <w:lang w:eastAsia="zh-CN"/>
              </w:rPr>
              <w:t>部门</w:t>
            </w:r>
            <w:r>
              <w:rPr>
                <w:rFonts w:eastAsia="SimSun"/>
                <w:color w:val="000000"/>
                <w:lang w:eastAsia="zh-CN"/>
              </w:rPr>
              <w:t>/</w:t>
            </w:r>
            <w:r>
              <w:rPr>
                <w:rFonts w:eastAsia="SimSun"/>
                <w:color w:val="000000"/>
                <w:lang w:eastAsia="zh-CN"/>
              </w:rPr>
              <w:t>局的</w:t>
            </w:r>
            <w:r>
              <w:rPr>
                <w:rFonts w:eastAsia="SimSun" w:hint="eastAsia"/>
                <w:color w:val="000000"/>
                <w:lang w:eastAsia="zh-CN"/>
              </w:rPr>
              <w:t>运作规划</w:t>
            </w:r>
            <w:r>
              <w:rPr>
                <w:rFonts w:eastAsia="SimSun"/>
                <w:color w:val="000000"/>
                <w:lang w:eastAsia="zh-CN"/>
              </w:rPr>
              <w:t>，</w:t>
            </w:r>
            <w:r>
              <w:rPr>
                <w:rFonts w:eastAsia="SimSun" w:hint="eastAsia"/>
                <w:color w:val="000000"/>
                <w:lang w:eastAsia="zh-CN"/>
              </w:rPr>
              <w:t>亦</w:t>
            </w:r>
            <w:r>
              <w:rPr>
                <w:rFonts w:eastAsia="SimSun"/>
                <w:color w:val="000000"/>
                <w:lang w:eastAsia="zh-CN"/>
              </w:rPr>
              <w:t>无法执行</w:t>
            </w:r>
            <w:r>
              <w:rPr>
                <w:rFonts w:eastAsia="SimSun" w:hint="eastAsia"/>
                <w:color w:val="000000"/>
                <w:lang w:eastAsia="zh-CN"/>
              </w:rPr>
              <w:t>《公约》</w:t>
            </w:r>
            <w:r>
              <w:rPr>
                <w:rFonts w:eastAsia="SimSun"/>
                <w:color w:val="000000"/>
                <w:lang w:eastAsia="zh-CN"/>
              </w:rPr>
              <w:t>第</w:t>
            </w:r>
            <w:r>
              <w:rPr>
                <w:rFonts w:eastAsia="SimSun"/>
                <w:color w:val="000000"/>
                <w:lang w:eastAsia="zh-CN"/>
              </w:rPr>
              <w:t>160CA</w:t>
            </w:r>
            <w:r>
              <w:rPr>
                <w:rFonts w:eastAsia="SimSun"/>
                <w:color w:val="000000"/>
                <w:lang w:eastAsia="zh-CN"/>
              </w:rPr>
              <w:t>款规定的</w:t>
            </w:r>
            <w:r>
              <w:rPr>
                <w:rFonts w:eastAsia="SimSun" w:hint="eastAsia"/>
                <w:color w:val="000000"/>
                <w:lang w:eastAsia="zh-CN"/>
              </w:rPr>
              <w:t>职权</w:t>
            </w:r>
            <w:r>
              <w:rPr>
                <w:rFonts w:eastAsia="SimSun"/>
                <w:color w:val="000000"/>
                <w:lang w:eastAsia="zh-CN"/>
              </w:rPr>
              <w:t>，即</w:t>
            </w:r>
            <w:r>
              <w:rPr>
                <w:rFonts w:eastAsia="SimSun" w:hint="eastAsia"/>
                <w:color w:val="000000"/>
                <w:lang w:eastAsia="zh-CN"/>
              </w:rPr>
              <w:t>：</w:t>
            </w:r>
            <w:r>
              <w:rPr>
                <w:rFonts w:eastAsia="SimSun"/>
                <w:color w:val="000000"/>
                <w:lang w:eastAsia="zh-CN"/>
              </w:rPr>
              <w:t>审查</w:t>
            </w:r>
            <w:r>
              <w:rPr>
                <w:rFonts w:eastAsia="SimSun" w:hint="eastAsia"/>
                <w:color w:val="000000"/>
                <w:lang w:eastAsia="zh-CN"/>
              </w:rPr>
              <w:t>运作规划</w:t>
            </w:r>
            <w:r>
              <w:rPr>
                <w:rFonts w:eastAsia="SimSun"/>
                <w:color w:val="000000"/>
                <w:lang w:eastAsia="zh-CN"/>
              </w:rPr>
              <w:t>的实施情况，并就任何必要的纠正措施向</w:t>
            </w:r>
            <w:r>
              <w:rPr>
                <w:rFonts w:eastAsia="SimSun"/>
                <w:color w:val="000000"/>
                <w:lang w:eastAsia="zh-CN"/>
              </w:rPr>
              <w:t>BR</w:t>
            </w:r>
            <w:r>
              <w:rPr>
                <w:rFonts w:eastAsia="SimSun" w:hint="eastAsia"/>
                <w:color w:val="000000"/>
                <w:lang w:eastAsia="zh-CN"/>
              </w:rPr>
              <w:t>主任</w:t>
            </w:r>
            <w:r>
              <w:rPr>
                <w:rFonts w:eastAsia="SimSun"/>
                <w:color w:val="000000"/>
                <w:lang w:eastAsia="zh-CN"/>
              </w:rPr>
              <w:t>提出建议。</w:t>
            </w:r>
          </w:p>
          <w:p w14:paraId="28EA4D93" w14:textId="77777777" w:rsidR="006528B5" w:rsidRDefault="00657861">
            <w:pPr>
              <w:spacing w:before="80"/>
              <w:rPr>
                <w:rFonts w:eastAsia="SimSun"/>
                <w:color w:val="000000"/>
                <w:lang w:eastAsia="zh-CN"/>
              </w:rPr>
            </w:pPr>
            <w:r>
              <w:rPr>
                <w:rFonts w:eastAsia="SimSun" w:hint="eastAsia"/>
                <w:color w:val="000000" w:themeColor="text1"/>
                <w:lang w:eastAsia="zh-CN"/>
              </w:rPr>
              <w:t>RAG</w:t>
            </w:r>
            <w:r>
              <w:rPr>
                <w:rFonts w:eastAsia="SimSun"/>
                <w:color w:val="000000" w:themeColor="text1"/>
                <w:lang w:eastAsia="zh-CN"/>
              </w:rPr>
              <w:t>注意到该文件，并建议在</w:t>
            </w:r>
            <w:r>
              <w:rPr>
                <w:rFonts w:eastAsia="SimSun" w:hint="eastAsia"/>
                <w:color w:val="000000" w:themeColor="text1"/>
                <w:lang w:eastAsia="zh-CN"/>
              </w:rPr>
              <w:t>RAG</w:t>
            </w:r>
            <w:r>
              <w:rPr>
                <w:rFonts w:eastAsia="SimSun"/>
                <w:color w:val="000000" w:themeColor="text1"/>
                <w:lang w:eastAsia="zh-CN"/>
              </w:rPr>
              <w:t>下次会议上向</w:t>
            </w:r>
            <w:r>
              <w:rPr>
                <w:rFonts w:eastAsia="SimSun" w:hint="eastAsia"/>
                <w:color w:val="000000" w:themeColor="text1"/>
                <w:lang w:eastAsia="zh-CN"/>
              </w:rPr>
              <w:t>RAG</w:t>
            </w:r>
            <w:r>
              <w:rPr>
                <w:rFonts w:eastAsia="SimSun"/>
                <w:color w:val="000000" w:themeColor="text1"/>
                <w:lang w:eastAsia="zh-CN"/>
              </w:rPr>
              <w:t>提交一份单独的文件，</w:t>
            </w:r>
            <w:r>
              <w:rPr>
                <w:rFonts w:eastAsia="SimSun" w:hint="eastAsia"/>
                <w:color w:val="000000" w:themeColor="text1"/>
                <w:lang w:eastAsia="zh-CN"/>
              </w:rPr>
              <w:t>以</w:t>
            </w:r>
            <w:r>
              <w:rPr>
                <w:rFonts w:eastAsia="SimSun"/>
                <w:color w:val="000000" w:themeColor="text1"/>
                <w:lang w:eastAsia="zh-CN"/>
              </w:rPr>
              <w:t>在</w:t>
            </w:r>
            <w:r>
              <w:rPr>
                <w:rFonts w:eastAsia="SimSun" w:hint="eastAsia"/>
                <w:color w:val="000000" w:themeColor="text1"/>
                <w:lang w:eastAsia="zh-CN"/>
              </w:rPr>
              <w:t>合并运作规划中对</w:t>
            </w:r>
            <w:r>
              <w:rPr>
                <w:rFonts w:eastAsia="SimSun" w:hint="eastAsia"/>
                <w:color w:val="000000" w:themeColor="text1"/>
                <w:lang w:eastAsia="zh-CN"/>
              </w:rPr>
              <w:t>ITU-R</w:t>
            </w:r>
            <w:r>
              <w:rPr>
                <w:rFonts w:eastAsia="SimSun" w:hint="eastAsia"/>
                <w:color w:val="000000" w:themeColor="text1"/>
                <w:lang w:eastAsia="zh-CN"/>
              </w:rPr>
              <w:t>部门</w:t>
            </w:r>
            <w:r>
              <w:rPr>
                <w:rFonts w:eastAsia="SimSun"/>
                <w:color w:val="000000" w:themeColor="text1"/>
                <w:lang w:eastAsia="zh-CN"/>
              </w:rPr>
              <w:t>/</w:t>
            </w:r>
            <w:r>
              <w:rPr>
                <w:rFonts w:eastAsia="SimSun"/>
                <w:color w:val="000000" w:themeColor="text1"/>
                <w:lang w:eastAsia="zh-CN"/>
              </w:rPr>
              <w:t>局的</w:t>
            </w:r>
            <w:r>
              <w:rPr>
                <w:rFonts w:eastAsia="SimSun" w:hint="eastAsia"/>
                <w:color w:val="000000" w:themeColor="text1"/>
                <w:lang w:eastAsia="zh-CN"/>
              </w:rPr>
              <w:t>方方面面做出</w:t>
            </w:r>
            <w:r>
              <w:rPr>
                <w:rFonts w:eastAsia="SimSun"/>
                <w:color w:val="000000" w:themeColor="text1"/>
                <w:lang w:eastAsia="zh-CN"/>
              </w:rPr>
              <w:t>解释。</w:t>
            </w:r>
          </w:p>
          <w:p w14:paraId="3FAEB8D3" w14:textId="77777777" w:rsidR="006528B5" w:rsidRDefault="00657861">
            <w:pPr>
              <w:spacing w:before="80"/>
              <w:rPr>
                <w:rFonts w:eastAsia="SimSun"/>
                <w:color w:val="000000"/>
                <w:lang w:eastAsia="zh-CN"/>
              </w:rPr>
            </w:pPr>
            <w:r>
              <w:rPr>
                <w:rFonts w:eastAsia="SimSun" w:hint="eastAsia"/>
                <w:color w:val="000000" w:themeColor="text1"/>
                <w:lang w:eastAsia="zh-CN"/>
              </w:rPr>
              <w:t>RAG</w:t>
            </w:r>
            <w:r>
              <w:rPr>
                <w:rFonts w:eastAsia="SimSun"/>
                <w:color w:val="000000" w:themeColor="text1"/>
                <w:lang w:eastAsia="zh-CN"/>
              </w:rPr>
              <w:t>还</w:t>
            </w:r>
            <w:r>
              <w:rPr>
                <w:rFonts w:eastAsia="SimSun" w:hint="eastAsia"/>
                <w:color w:val="000000" w:themeColor="text1"/>
                <w:lang w:eastAsia="zh-CN"/>
              </w:rPr>
              <w:t>注意到</w:t>
            </w:r>
            <w:r>
              <w:rPr>
                <w:rFonts w:eastAsia="SimSun"/>
                <w:color w:val="000000" w:themeColor="text1"/>
                <w:lang w:eastAsia="zh-CN"/>
              </w:rPr>
              <w:t>，如果在提交或</w:t>
            </w:r>
            <w:r>
              <w:rPr>
                <w:rFonts w:eastAsia="SimSun" w:hint="eastAsia"/>
                <w:color w:val="000000" w:themeColor="text1"/>
                <w:lang w:eastAsia="zh-CN"/>
              </w:rPr>
              <w:t>实施运作规划</w:t>
            </w:r>
            <w:r>
              <w:rPr>
                <w:rFonts w:eastAsia="SimSun"/>
                <w:color w:val="000000" w:themeColor="text1"/>
                <w:lang w:eastAsia="zh-CN"/>
              </w:rPr>
              <w:t>方面存在困难，成员国可能希望在下</w:t>
            </w:r>
            <w:r>
              <w:rPr>
                <w:rFonts w:eastAsia="SimSun" w:hint="eastAsia"/>
                <w:color w:val="000000" w:themeColor="text1"/>
                <w:lang w:eastAsia="zh-CN"/>
              </w:rPr>
              <w:t>届</w:t>
            </w:r>
            <w:r>
              <w:rPr>
                <w:rFonts w:eastAsia="SimSun" w:hint="eastAsia"/>
                <w:color w:val="000000" w:themeColor="text1"/>
                <w:lang w:eastAsia="zh-CN"/>
              </w:rPr>
              <w:t>PP</w:t>
            </w:r>
            <w:r>
              <w:rPr>
                <w:rFonts w:eastAsia="SimSun"/>
                <w:color w:val="000000" w:themeColor="text1"/>
                <w:lang w:eastAsia="zh-CN"/>
              </w:rPr>
              <w:t>上审查第</w:t>
            </w:r>
            <w:r>
              <w:rPr>
                <w:rFonts w:eastAsia="SimSun"/>
                <w:color w:val="000000" w:themeColor="text1"/>
                <w:lang w:eastAsia="zh-CN"/>
              </w:rPr>
              <w:t>71</w:t>
            </w:r>
            <w:r>
              <w:rPr>
                <w:rFonts w:eastAsia="SimSun"/>
                <w:color w:val="000000" w:themeColor="text1"/>
                <w:lang w:eastAsia="zh-CN"/>
              </w:rPr>
              <w:t>号决议的结构。</w:t>
            </w:r>
          </w:p>
          <w:p w14:paraId="2CF547E0" w14:textId="77777777" w:rsidR="006528B5" w:rsidRDefault="006528B5">
            <w:pPr>
              <w:spacing w:before="80"/>
              <w:rPr>
                <w:rFonts w:eastAsia="SimSun"/>
                <w:color w:val="000000" w:themeColor="text1"/>
                <w:lang w:eastAsia="zh-CN"/>
              </w:rPr>
            </w:pPr>
          </w:p>
        </w:tc>
      </w:tr>
      <w:tr w:rsidR="006528B5" w:rsidRPr="00C0654A" w14:paraId="6967ECE2" w14:textId="77777777">
        <w:trPr>
          <w:cantSplit/>
          <w:jc w:val="center"/>
        </w:trPr>
        <w:tc>
          <w:tcPr>
            <w:tcW w:w="1037" w:type="dxa"/>
          </w:tcPr>
          <w:p w14:paraId="393E3461"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rPr>
            </w:pPr>
            <w:r>
              <w:rPr>
                <w:rFonts w:eastAsia="SimSun"/>
              </w:rPr>
              <w:t>12</w:t>
            </w:r>
          </w:p>
        </w:tc>
        <w:tc>
          <w:tcPr>
            <w:tcW w:w="2924" w:type="dxa"/>
          </w:tcPr>
          <w:p w14:paraId="226C36BF"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Style w:val="normaltextrun"/>
                <w:rFonts w:eastAsia="SimSun"/>
                <w:color w:val="000000"/>
                <w:shd w:val="clear" w:color="auto" w:fill="FFFFFF"/>
                <w:lang w:val="de-CH" w:eastAsia="zh-CN"/>
              </w:rPr>
            </w:pPr>
            <w:r>
              <w:rPr>
                <w:rStyle w:val="normaltextrun"/>
                <w:rFonts w:eastAsia="SimSun"/>
                <w:color w:val="000000"/>
                <w:shd w:val="clear" w:color="auto" w:fill="FFFFFF"/>
                <w:lang w:val="de-CH" w:eastAsia="zh-CN"/>
              </w:rPr>
              <w:t>无线电通信局的信息系统</w:t>
            </w:r>
          </w:p>
          <w:p w14:paraId="2C7CF822" w14:textId="77777777" w:rsidR="006528B5" w:rsidRDefault="00C0654A">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Style w:val="normaltextrun"/>
                <w:rFonts w:eastAsia="SimSun"/>
                <w:iCs/>
                <w:color w:val="000000"/>
                <w:shd w:val="clear" w:color="auto" w:fill="FFFFFF"/>
                <w:lang w:val="de-CH"/>
              </w:rPr>
            </w:pPr>
            <w:hyperlink r:id="rId27" w:history="1">
              <w:r w:rsidR="00657861">
                <w:rPr>
                  <w:rStyle w:val="Hyperlink"/>
                  <w:rFonts w:eastAsia="SimSun"/>
                </w:rPr>
                <w:t>58R1</w:t>
              </w:r>
            </w:hyperlink>
            <w:r w:rsidR="00657861">
              <w:rPr>
                <w:rFonts w:eastAsia="SimSun"/>
                <w:lang w:eastAsia="zh-CN"/>
              </w:rPr>
              <w:t>（</w:t>
            </w:r>
            <w:r w:rsidR="00657861">
              <w:rPr>
                <w:rFonts w:eastAsia="SimSun" w:hint="eastAsia"/>
                <w:lang w:eastAsia="zh-CN"/>
              </w:rPr>
              <w:t>第</w:t>
            </w:r>
            <w:r w:rsidR="00657861">
              <w:rPr>
                <w:rFonts w:eastAsia="SimSun"/>
              </w:rPr>
              <w:t>7</w:t>
            </w:r>
            <w:r w:rsidR="00657861">
              <w:rPr>
                <w:rFonts w:eastAsia="SimSun" w:hint="eastAsia"/>
                <w:lang w:eastAsia="zh-CN"/>
              </w:rPr>
              <w:t>段</w:t>
            </w:r>
            <w:r w:rsidR="00657861">
              <w:rPr>
                <w:rFonts w:eastAsia="SimSun"/>
                <w:lang w:eastAsia="zh-CN"/>
              </w:rPr>
              <w:t>）</w:t>
            </w:r>
            <w:r w:rsidR="00657861">
              <w:rPr>
                <w:rFonts w:eastAsia="SimSun" w:hint="eastAsia"/>
                <w:lang w:eastAsia="zh-CN"/>
              </w:rPr>
              <w:t>、</w:t>
            </w:r>
            <w:hyperlink r:id="rId28" w:history="1">
              <w:r w:rsidR="00657861">
                <w:rPr>
                  <w:rStyle w:val="Hyperlink"/>
                  <w:rFonts w:eastAsia="SimSun"/>
                </w:rPr>
                <w:t>66</w:t>
              </w:r>
            </w:hyperlink>
            <w:r w:rsidR="00657861">
              <w:rPr>
                <w:rFonts w:eastAsia="SimSun" w:hint="eastAsia"/>
                <w:lang w:eastAsia="zh-CN"/>
              </w:rPr>
              <w:t>、</w:t>
            </w:r>
            <w:r w:rsidR="00BE7FB8">
              <w:fldChar w:fldCharType="begin"/>
            </w:r>
            <w:r w:rsidR="00BE7FB8">
              <w:instrText xml:space="preserve"> HYPERLINK "https://www.itu.int/md/R20-RAG-C-0067/en" </w:instrText>
            </w:r>
            <w:r w:rsidR="00BE7FB8">
              <w:fldChar w:fldCharType="separate"/>
            </w:r>
            <w:r w:rsidR="00657861">
              <w:rPr>
                <w:rStyle w:val="Hyperlink"/>
                <w:rFonts w:eastAsia="SimSun"/>
              </w:rPr>
              <w:t>67</w:t>
            </w:r>
            <w:r w:rsidR="00BE7FB8">
              <w:rPr>
                <w:rStyle w:val="Hyperlink"/>
                <w:rFonts w:eastAsia="SimSun"/>
              </w:rPr>
              <w:fldChar w:fldCharType="end"/>
            </w:r>
          </w:p>
        </w:tc>
        <w:tc>
          <w:tcPr>
            <w:tcW w:w="11340" w:type="dxa"/>
          </w:tcPr>
          <w:p w14:paraId="5147F369" w14:textId="77777777" w:rsidR="006528B5" w:rsidRPr="00C0654A"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color w:val="000000"/>
                <w:shd w:val="clear" w:color="auto" w:fill="FFFFFF"/>
                <w:lang w:val="de-CH" w:eastAsia="zh-CN"/>
              </w:rPr>
            </w:pPr>
            <w:r w:rsidRPr="00C0654A">
              <w:rPr>
                <w:rFonts w:eastAsia="SimSun" w:hint="eastAsia"/>
                <w:color w:val="000000"/>
                <w:shd w:val="clear" w:color="auto" w:fill="FFFFFF"/>
                <w:lang w:val="de-CH" w:eastAsia="zh-CN"/>
              </w:rPr>
              <w:t>RAG</w:t>
            </w:r>
            <w:r>
              <w:rPr>
                <w:rFonts w:eastAsia="SimSun"/>
                <w:color w:val="000000"/>
                <w:shd w:val="clear" w:color="auto" w:fill="FFFFFF"/>
                <w:lang w:eastAsia="zh-CN"/>
              </w:rPr>
              <w:t>对无线电通信局在开发地面和空间服务信息系统方面所做的工作表示赞赏。</w:t>
            </w:r>
          </w:p>
          <w:p w14:paraId="5051F2C9" w14:textId="77777777" w:rsidR="006528B5" w:rsidRPr="00C0654A"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color w:val="000000"/>
                <w:shd w:val="clear" w:color="auto" w:fill="FFFFFF"/>
                <w:lang w:val="de-CH" w:eastAsia="zh-CN"/>
              </w:rPr>
            </w:pPr>
            <w:r w:rsidRPr="00C0654A">
              <w:rPr>
                <w:rFonts w:eastAsia="SimSun" w:hint="eastAsia"/>
                <w:color w:val="000000"/>
                <w:shd w:val="clear" w:color="auto" w:fill="FFFFFF"/>
                <w:lang w:val="de-CH" w:eastAsia="zh-CN"/>
              </w:rPr>
              <w:t>RAG</w:t>
            </w:r>
            <w:r>
              <w:rPr>
                <w:rFonts w:eastAsia="SimSun"/>
                <w:color w:val="000000"/>
                <w:shd w:val="clear" w:color="auto" w:fill="FFFFFF"/>
                <w:lang w:eastAsia="zh-CN"/>
              </w:rPr>
              <w:t>还</w:t>
            </w:r>
            <w:r>
              <w:rPr>
                <w:rFonts w:eastAsia="SimSun" w:hint="eastAsia"/>
                <w:color w:val="000000"/>
                <w:shd w:val="clear" w:color="auto" w:fill="FFFFFF"/>
                <w:lang w:eastAsia="zh-CN"/>
              </w:rPr>
              <w:t>对</w:t>
            </w:r>
            <w:r>
              <w:rPr>
                <w:rFonts w:eastAsia="SimSun"/>
                <w:color w:val="000000"/>
                <w:shd w:val="clear" w:color="auto" w:fill="FFFFFF"/>
                <w:lang w:eastAsia="zh-CN"/>
              </w:rPr>
              <w:t>日本</w:t>
            </w:r>
            <w:r>
              <w:rPr>
                <w:rFonts w:eastAsia="SimSun" w:hint="eastAsia"/>
                <w:color w:val="000000"/>
                <w:shd w:val="clear" w:color="auto" w:fill="FFFFFF"/>
                <w:lang w:eastAsia="zh-CN"/>
              </w:rPr>
              <w:t>主管部门</w:t>
            </w:r>
            <w:r>
              <w:rPr>
                <w:rFonts w:eastAsia="SimSun"/>
                <w:color w:val="000000"/>
                <w:shd w:val="clear" w:color="auto" w:fill="FFFFFF"/>
                <w:lang w:eastAsia="zh-CN"/>
              </w:rPr>
              <w:t>自</w:t>
            </w:r>
            <w:r w:rsidRPr="00C0654A">
              <w:rPr>
                <w:rFonts w:eastAsia="SimSun"/>
                <w:color w:val="000000"/>
                <w:shd w:val="clear" w:color="auto" w:fill="FFFFFF"/>
                <w:lang w:val="de-CH" w:eastAsia="zh-CN"/>
              </w:rPr>
              <w:t>2017</w:t>
            </w:r>
            <w:r>
              <w:rPr>
                <w:rFonts w:eastAsia="SimSun"/>
                <w:color w:val="000000"/>
                <w:shd w:val="clear" w:color="auto" w:fill="FFFFFF"/>
                <w:lang w:eastAsia="zh-CN"/>
              </w:rPr>
              <w:t>年以来为</w:t>
            </w:r>
            <w:r>
              <w:rPr>
                <w:rFonts w:eastAsia="SimSun" w:hint="eastAsia"/>
                <w:color w:val="000000"/>
                <w:shd w:val="clear" w:color="auto" w:fill="FFFFFF"/>
                <w:lang w:eastAsia="zh-CN"/>
              </w:rPr>
              <w:t>落实</w:t>
            </w:r>
            <w:r>
              <w:rPr>
                <w:rFonts w:eastAsia="SimSun"/>
                <w:color w:val="000000"/>
                <w:shd w:val="clear" w:color="auto" w:fill="FFFFFF"/>
                <w:lang w:eastAsia="zh-CN"/>
              </w:rPr>
              <w:t>第</w:t>
            </w:r>
            <w:r w:rsidRPr="00C0654A">
              <w:rPr>
                <w:rFonts w:eastAsia="SimSun"/>
                <w:color w:val="000000"/>
                <w:shd w:val="clear" w:color="auto" w:fill="FFFFFF"/>
                <w:lang w:val="de-CH" w:eastAsia="zh-CN"/>
              </w:rPr>
              <w:t>908</w:t>
            </w:r>
            <w:r>
              <w:rPr>
                <w:rFonts w:eastAsia="SimSun"/>
                <w:color w:val="000000"/>
                <w:shd w:val="clear" w:color="auto" w:fill="FFFFFF"/>
                <w:lang w:eastAsia="zh-CN"/>
              </w:rPr>
              <w:t>号决议</w:t>
            </w:r>
            <w:r>
              <w:rPr>
                <w:rFonts w:eastAsia="SimSun" w:hint="eastAsia"/>
                <w:color w:val="000000"/>
                <w:shd w:val="clear" w:color="auto" w:fill="FFFFFF"/>
                <w:lang w:eastAsia="zh-CN"/>
              </w:rPr>
              <w:t>而</w:t>
            </w:r>
            <w:r>
              <w:rPr>
                <w:rFonts w:eastAsia="SimSun"/>
                <w:color w:val="000000"/>
                <w:shd w:val="clear" w:color="auto" w:fill="FFFFFF"/>
                <w:lang w:eastAsia="zh-CN"/>
              </w:rPr>
              <w:t>做出的重大和持续贡献</w:t>
            </w:r>
            <w:r>
              <w:rPr>
                <w:rFonts w:eastAsia="SimSun" w:hint="eastAsia"/>
                <w:color w:val="000000"/>
                <w:shd w:val="clear" w:color="auto" w:fill="FFFFFF"/>
                <w:lang w:eastAsia="zh-CN"/>
              </w:rPr>
              <w:t>表示认可和</w:t>
            </w:r>
            <w:r>
              <w:rPr>
                <w:rFonts w:eastAsia="SimSun"/>
                <w:color w:val="000000"/>
                <w:shd w:val="clear" w:color="auto" w:fill="FFFFFF"/>
                <w:lang w:eastAsia="zh-CN"/>
              </w:rPr>
              <w:t>感谢</w:t>
            </w:r>
            <w:r w:rsidRPr="00C0654A">
              <w:rPr>
                <w:rFonts w:eastAsia="SimSun" w:hint="eastAsia"/>
                <w:color w:val="000000"/>
                <w:shd w:val="clear" w:color="auto" w:fill="FFFFFF"/>
                <w:lang w:val="de-CH" w:eastAsia="zh-CN"/>
              </w:rPr>
              <w:t>，</w:t>
            </w:r>
            <w:r>
              <w:rPr>
                <w:rFonts w:eastAsia="SimSun" w:hint="eastAsia"/>
                <w:color w:val="000000"/>
                <w:shd w:val="clear" w:color="auto" w:fill="FFFFFF"/>
                <w:lang w:eastAsia="zh-CN"/>
              </w:rPr>
              <w:t>并</w:t>
            </w:r>
            <w:r>
              <w:rPr>
                <w:rFonts w:eastAsia="SimSun"/>
                <w:color w:val="000000"/>
                <w:shd w:val="clear" w:color="auto" w:fill="FFFFFF"/>
                <w:lang w:eastAsia="zh-CN"/>
              </w:rPr>
              <w:t>对</w:t>
            </w:r>
            <w:r>
              <w:rPr>
                <w:rFonts w:eastAsia="SimSun" w:hint="eastAsia"/>
                <w:color w:val="000000"/>
                <w:shd w:val="clear" w:color="auto" w:fill="FFFFFF"/>
                <w:lang w:eastAsia="zh-CN"/>
              </w:rPr>
              <w:t>后者</w:t>
            </w:r>
            <w:r>
              <w:rPr>
                <w:rFonts w:eastAsia="SimSun"/>
                <w:color w:val="000000"/>
                <w:shd w:val="clear" w:color="auto" w:fill="FFFFFF"/>
                <w:lang w:eastAsia="zh-CN"/>
              </w:rPr>
              <w:t>持续</w:t>
            </w:r>
            <w:r>
              <w:rPr>
                <w:rFonts w:eastAsia="SimSun" w:hint="eastAsia"/>
                <w:color w:val="000000"/>
                <w:shd w:val="clear" w:color="auto" w:fill="FFFFFF"/>
                <w:lang w:eastAsia="zh-CN"/>
              </w:rPr>
              <w:t>提供</w:t>
            </w:r>
            <w:r>
              <w:rPr>
                <w:rFonts w:eastAsia="SimSun"/>
                <w:color w:val="000000"/>
                <w:shd w:val="clear" w:color="auto" w:fill="FFFFFF"/>
                <w:lang w:eastAsia="zh-CN"/>
              </w:rPr>
              <w:t>的资金和人员支持</w:t>
            </w:r>
            <w:r>
              <w:rPr>
                <w:rFonts w:eastAsia="SimSun" w:hint="eastAsia"/>
                <w:color w:val="000000"/>
                <w:shd w:val="clear" w:color="auto" w:fill="FFFFFF"/>
                <w:lang w:eastAsia="zh-CN"/>
              </w:rPr>
              <w:t>及其</w:t>
            </w:r>
            <w:r>
              <w:rPr>
                <w:rFonts w:eastAsia="SimSun"/>
                <w:color w:val="000000"/>
                <w:shd w:val="clear" w:color="auto" w:fill="FFFFFF"/>
                <w:lang w:eastAsia="zh-CN"/>
              </w:rPr>
              <w:t>继续</w:t>
            </w:r>
            <w:r>
              <w:rPr>
                <w:rFonts w:eastAsia="SimSun" w:hint="eastAsia"/>
                <w:color w:val="000000"/>
                <w:shd w:val="clear" w:color="auto" w:fill="FFFFFF"/>
                <w:lang w:eastAsia="zh-CN"/>
              </w:rPr>
              <w:t>提供</w:t>
            </w:r>
            <w:r>
              <w:rPr>
                <w:rFonts w:eastAsia="SimSun"/>
                <w:color w:val="000000"/>
                <w:shd w:val="clear" w:color="auto" w:fill="FFFFFF"/>
                <w:lang w:eastAsia="zh-CN"/>
              </w:rPr>
              <w:t>自愿捐款</w:t>
            </w:r>
            <w:r>
              <w:rPr>
                <w:rFonts w:eastAsia="SimSun" w:hint="eastAsia"/>
                <w:color w:val="000000"/>
                <w:shd w:val="clear" w:color="auto" w:fill="FFFFFF"/>
                <w:lang w:eastAsia="zh-CN"/>
              </w:rPr>
              <w:t>的意愿</w:t>
            </w:r>
            <w:r>
              <w:rPr>
                <w:rFonts w:eastAsia="SimSun"/>
                <w:color w:val="000000"/>
                <w:shd w:val="clear" w:color="auto" w:fill="FFFFFF"/>
                <w:lang w:eastAsia="zh-CN"/>
              </w:rPr>
              <w:t>表示感谢。</w:t>
            </w:r>
          </w:p>
          <w:p w14:paraId="72DBFB95" w14:textId="77777777" w:rsidR="006528B5" w:rsidRPr="00C0654A"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color w:val="000000"/>
                <w:shd w:val="clear" w:color="auto" w:fill="FFFFFF"/>
                <w:lang w:val="de-CH" w:eastAsia="zh-CN"/>
              </w:rPr>
            </w:pPr>
            <w:r>
              <w:rPr>
                <w:rFonts w:eastAsia="SimSun" w:hint="eastAsia"/>
                <w:color w:val="000000"/>
                <w:shd w:val="clear" w:color="auto" w:fill="FFFFFF"/>
                <w:lang w:eastAsia="zh-CN"/>
              </w:rPr>
              <w:t>关于</w:t>
            </w:r>
            <w:r>
              <w:rPr>
                <w:rFonts w:eastAsia="SimSun"/>
                <w:color w:val="000000"/>
                <w:shd w:val="clear" w:color="auto" w:fill="FFFFFF"/>
                <w:lang w:eastAsia="zh-CN"/>
              </w:rPr>
              <w:t>中国的</w:t>
            </w:r>
            <w:r>
              <w:rPr>
                <w:rFonts w:eastAsia="SimSun" w:hint="eastAsia"/>
                <w:color w:val="000000"/>
                <w:shd w:val="clear" w:color="auto" w:fill="FFFFFF"/>
                <w:lang w:eastAsia="zh-CN"/>
              </w:rPr>
              <w:t>输入</w:t>
            </w:r>
            <w:r>
              <w:rPr>
                <w:rFonts w:eastAsia="SimSun"/>
                <w:color w:val="000000"/>
                <w:shd w:val="clear" w:color="auto" w:fill="FFFFFF"/>
                <w:lang w:eastAsia="zh-CN"/>
              </w:rPr>
              <w:t>意见</w:t>
            </w:r>
            <w:r w:rsidRPr="00C0654A">
              <w:rPr>
                <w:rFonts w:eastAsia="SimSun"/>
                <w:color w:val="000000"/>
                <w:shd w:val="clear" w:color="auto" w:fill="FFFFFF"/>
                <w:lang w:val="de-CH" w:eastAsia="zh-CN"/>
              </w:rPr>
              <w:t>，</w:t>
            </w:r>
            <w:r w:rsidRPr="00C0654A">
              <w:rPr>
                <w:rFonts w:eastAsia="SimSun" w:hint="eastAsia"/>
                <w:color w:val="000000"/>
                <w:shd w:val="clear" w:color="auto" w:fill="FFFFFF"/>
                <w:lang w:val="de-CH" w:eastAsia="zh-CN"/>
              </w:rPr>
              <w:t>RAG</w:t>
            </w:r>
            <w:r>
              <w:rPr>
                <w:rFonts w:eastAsia="SimSun" w:hint="eastAsia"/>
                <w:color w:val="000000"/>
                <w:shd w:val="clear" w:color="auto" w:fill="FFFFFF"/>
                <w:lang w:eastAsia="zh-CN"/>
              </w:rPr>
              <w:t>注意到相关意见</w:t>
            </w:r>
            <w:r w:rsidRPr="00C0654A">
              <w:rPr>
                <w:rFonts w:eastAsia="SimSun"/>
                <w:color w:val="000000"/>
                <w:shd w:val="clear" w:color="auto" w:fill="FFFFFF"/>
                <w:lang w:val="de-CH" w:eastAsia="zh-CN"/>
              </w:rPr>
              <w:t>，</w:t>
            </w:r>
            <w:r>
              <w:rPr>
                <w:rFonts w:eastAsia="SimSun"/>
                <w:color w:val="000000"/>
                <w:shd w:val="clear" w:color="auto" w:fill="FFFFFF"/>
                <w:lang w:eastAsia="zh-CN"/>
              </w:rPr>
              <w:t>并确认中国主动提出在适当时候根据</w:t>
            </w:r>
            <w:r>
              <w:rPr>
                <w:rFonts w:eastAsia="SimSun" w:hint="eastAsia"/>
                <w:color w:val="000000"/>
                <w:shd w:val="clear" w:color="auto" w:fill="FFFFFF"/>
                <w:lang w:eastAsia="zh-CN"/>
              </w:rPr>
              <w:t>无线电通信局</w:t>
            </w:r>
            <w:r>
              <w:rPr>
                <w:rFonts w:eastAsia="SimSun"/>
                <w:color w:val="000000"/>
                <w:shd w:val="clear" w:color="auto" w:fill="FFFFFF"/>
                <w:lang w:eastAsia="zh-CN"/>
              </w:rPr>
              <w:t>对拟提供的援助范围的评估协助</w:t>
            </w:r>
            <w:r>
              <w:rPr>
                <w:rFonts w:eastAsia="SimSun" w:hint="eastAsia"/>
                <w:color w:val="000000"/>
                <w:shd w:val="clear" w:color="auto" w:fill="FFFFFF"/>
                <w:lang w:eastAsia="zh-CN"/>
              </w:rPr>
              <w:t>无线电通信局</w:t>
            </w:r>
            <w:r>
              <w:rPr>
                <w:rFonts w:eastAsia="SimSun"/>
                <w:color w:val="000000"/>
                <w:shd w:val="clear" w:color="auto" w:fill="FFFFFF"/>
                <w:lang w:eastAsia="zh-CN"/>
              </w:rPr>
              <w:t>为</w:t>
            </w:r>
            <w:r w:rsidRPr="00C0654A">
              <w:rPr>
                <w:rFonts w:eastAsia="SimSun"/>
                <w:color w:val="000000"/>
                <w:shd w:val="clear" w:color="auto" w:fill="FFFFFF"/>
                <w:lang w:val="de-CH" w:eastAsia="zh-CN"/>
              </w:rPr>
              <w:t>NGSO</w:t>
            </w:r>
            <w:r>
              <w:rPr>
                <w:rFonts w:eastAsia="SimSun"/>
                <w:color w:val="000000"/>
                <w:shd w:val="clear" w:color="auto" w:fill="FFFFFF"/>
                <w:lang w:eastAsia="zh-CN"/>
              </w:rPr>
              <w:t>系统开发软件。</w:t>
            </w:r>
          </w:p>
          <w:p w14:paraId="7C4F78EA" w14:textId="77777777" w:rsidR="006528B5" w:rsidRPr="00C0654A"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color w:val="000000"/>
                <w:shd w:val="clear" w:color="auto" w:fill="FFFFFF"/>
                <w:lang w:val="de-CH" w:eastAsia="zh-CN"/>
              </w:rPr>
            </w:pPr>
            <w:r w:rsidRPr="00C0654A">
              <w:rPr>
                <w:rFonts w:eastAsia="SimSun" w:hint="eastAsia"/>
                <w:color w:val="000000"/>
                <w:shd w:val="clear" w:color="auto" w:fill="FFFFFF"/>
                <w:lang w:val="de-CH" w:eastAsia="zh-CN"/>
              </w:rPr>
              <w:t>RAG</w:t>
            </w:r>
            <w:r>
              <w:rPr>
                <w:rFonts w:eastAsia="SimSun" w:hint="eastAsia"/>
                <w:color w:val="000000"/>
                <w:shd w:val="clear" w:color="auto" w:fill="FFFFFF"/>
                <w:lang w:eastAsia="zh-CN"/>
              </w:rPr>
              <w:t>亦</w:t>
            </w:r>
            <w:r>
              <w:rPr>
                <w:rFonts w:eastAsia="SimSun"/>
                <w:color w:val="000000"/>
                <w:shd w:val="clear" w:color="auto" w:fill="FFFFFF"/>
                <w:lang w:eastAsia="zh-CN"/>
              </w:rPr>
              <w:t>请其他</w:t>
            </w:r>
            <w:r>
              <w:rPr>
                <w:rFonts w:eastAsia="SimSun" w:hint="eastAsia"/>
                <w:color w:val="000000"/>
                <w:shd w:val="clear" w:color="auto" w:fill="FFFFFF"/>
                <w:lang w:eastAsia="zh-CN"/>
              </w:rPr>
              <w:t>主管部门</w:t>
            </w:r>
            <w:r>
              <w:rPr>
                <w:rFonts w:eastAsia="SimSun"/>
                <w:color w:val="000000"/>
                <w:shd w:val="clear" w:color="auto" w:fill="FFFFFF"/>
                <w:lang w:eastAsia="zh-CN"/>
              </w:rPr>
              <w:t>加入并支持用于地面和空间服务的</w:t>
            </w:r>
            <w:r w:rsidRPr="00C0654A">
              <w:rPr>
                <w:rFonts w:eastAsia="SimSun"/>
                <w:color w:val="000000"/>
                <w:shd w:val="clear" w:color="auto" w:fill="FFFFFF"/>
                <w:lang w:val="de-CH" w:eastAsia="zh-CN"/>
              </w:rPr>
              <w:t>BR</w:t>
            </w:r>
            <w:r>
              <w:rPr>
                <w:rFonts w:eastAsia="SimSun"/>
                <w:color w:val="000000"/>
                <w:shd w:val="clear" w:color="auto" w:fill="FFFFFF"/>
                <w:lang w:eastAsia="zh-CN"/>
              </w:rPr>
              <w:t>信息系统</w:t>
            </w:r>
            <w:r>
              <w:rPr>
                <w:rFonts w:eastAsia="SimSun" w:hint="eastAsia"/>
                <w:color w:val="000000"/>
                <w:shd w:val="clear" w:color="auto" w:fill="FFFFFF"/>
                <w:lang w:eastAsia="zh-CN"/>
              </w:rPr>
              <w:t>的</w:t>
            </w:r>
            <w:r>
              <w:rPr>
                <w:rFonts w:eastAsia="SimSun"/>
                <w:color w:val="000000"/>
                <w:shd w:val="clear" w:color="auto" w:fill="FFFFFF"/>
                <w:lang w:eastAsia="zh-CN"/>
              </w:rPr>
              <w:t>开发</w:t>
            </w:r>
            <w:r>
              <w:rPr>
                <w:rFonts w:eastAsia="SimSun" w:hint="eastAsia"/>
                <w:color w:val="000000"/>
                <w:shd w:val="clear" w:color="auto" w:fill="FFFFFF"/>
                <w:lang w:eastAsia="zh-CN"/>
              </w:rPr>
              <w:t>工作</w:t>
            </w:r>
            <w:r>
              <w:rPr>
                <w:rFonts w:eastAsia="SimSun"/>
                <w:color w:val="000000"/>
                <w:shd w:val="clear" w:color="auto" w:fill="FFFFFF"/>
                <w:lang w:eastAsia="zh-CN"/>
              </w:rPr>
              <w:t>。</w:t>
            </w:r>
          </w:p>
          <w:p w14:paraId="0FDE9788" w14:textId="77777777" w:rsidR="006528B5" w:rsidRPr="00C0654A" w:rsidRDefault="006528B5">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color w:val="000000"/>
                <w:shd w:val="clear" w:color="auto" w:fill="FFFFFF"/>
                <w:lang w:val="de-CH" w:eastAsia="zh-CN"/>
              </w:rPr>
            </w:pPr>
          </w:p>
        </w:tc>
      </w:tr>
      <w:tr w:rsidR="006528B5" w14:paraId="7B0A9404" w14:textId="77777777">
        <w:trPr>
          <w:cantSplit/>
          <w:jc w:val="center"/>
        </w:trPr>
        <w:tc>
          <w:tcPr>
            <w:tcW w:w="1037" w:type="dxa"/>
          </w:tcPr>
          <w:p w14:paraId="52F787F2"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rPr>
            </w:pPr>
            <w:r>
              <w:rPr>
                <w:rFonts w:eastAsia="SimSun"/>
              </w:rPr>
              <w:t>13</w:t>
            </w:r>
          </w:p>
        </w:tc>
        <w:tc>
          <w:tcPr>
            <w:tcW w:w="2924" w:type="dxa"/>
          </w:tcPr>
          <w:p w14:paraId="7D2733B0"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eastAsia="SimSun"/>
                <w:lang w:eastAsia="zh-CN"/>
              </w:rPr>
            </w:pPr>
            <w:r>
              <w:rPr>
                <w:rFonts w:eastAsia="SimSun" w:hint="eastAsia"/>
                <w:lang w:eastAsia="zh-CN"/>
              </w:rPr>
              <w:t>外联</w:t>
            </w:r>
          </w:p>
          <w:p w14:paraId="63F6F2E7" w14:textId="77777777" w:rsidR="006528B5" w:rsidRDefault="00C0654A">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eastAsia="SimSun"/>
                <w:lang w:eastAsia="zh-CN"/>
              </w:rPr>
            </w:pPr>
            <w:hyperlink r:id="rId29" w:history="1">
              <w:r w:rsidR="00657861">
                <w:rPr>
                  <w:rStyle w:val="Hyperlink"/>
                  <w:rFonts w:eastAsia="SimSun"/>
                </w:rPr>
                <w:t>58R1</w:t>
              </w:r>
            </w:hyperlink>
            <w:r w:rsidR="00657861">
              <w:rPr>
                <w:rFonts w:eastAsia="SimSun"/>
                <w:lang w:eastAsia="zh-CN"/>
              </w:rPr>
              <w:t>（</w:t>
            </w:r>
            <w:r w:rsidR="00657861">
              <w:rPr>
                <w:rFonts w:eastAsia="SimSun" w:hint="eastAsia"/>
                <w:lang w:eastAsia="zh-CN"/>
              </w:rPr>
              <w:t>第</w:t>
            </w:r>
            <w:r w:rsidR="00657861">
              <w:rPr>
                <w:rFonts w:eastAsia="SimSun"/>
              </w:rPr>
              <w:t>8</w:t>
            </w:r>
            <w:r w:rsidR="00657861">
              <w:rPr>
                <w:rFonts w:eastAsia="SimSun" w:hint="eastAsia"/>
                <w:lang w:eastAsia="zh-CN"/>
              </w:rPr>
              <w:t>段</w:t>
            </w:r>
            <w:r w:rsidR="00657861">
              <w:rPr>
                <w:rFonts w:eastAsia="SimSun"/>
                <w:lang w:eastAsia="zh-CN"/>
              </w:rPr>
              <w:t>）</w:t>
            </w:r>
          </w:p>
        </w:tc>
        <w:tc>
          <w:tcPr>
            <w:tcW w:w="11340" w:type="dxa"/>
          </w:tcPr>
          <w:p w14:paraId="13D16D73" w14:textId="77777777" w:rsidR="006528B5" w:rsidRDefault="00657861">
            <w:pPr>
              <w:spacing w:before="80"/>
              <w:rPr>
                <w:rFonts w:eastAsia="SimSun"/>
                <w:lang w:val="en-GB" w:eastAsia="zh-CN"/>
              </w:rPr>
            </w:pPr>
            <w:r>
              <w:rPr>
                <w:rFonts w:eastAsia="SimSun" w:hint="eastAsia"/>
                <w:lang w:val="en-GB" w:eastAsia="zh-CN"/>
              </w:rPr>
              <w:t>RAG</w:t>
            </w:r>
            <w:r>
              <w:rPr>
                <w:rFonts w:eastAsia="SimSun"/>
                <w:lang w:val="en-GB" w:eastAsia="zh-CN"/>
              </w:rPr>
              <w:t>注意到主任</w:t>
            </w:r>
            <w:r>
              <w:rPr>
                <w:rFonts w:eastAsia="SimSun" w:hint="eastAsia"/>
                <w:lang w:val="en-GB" w:eastAsia="zh-CN"/>
              </w:rPr>
              <w:t>有关</w:t>
            </w:r>
            <w:r>
              <w:rPr>
                <w:rFonts w:eastAsia="SimSun" w:hint="eastAsia"/>
                <w:lang w:eastAsia="zh-CN"/>
              </w:rPr>
              <w:t>无线电通信</w:t>
            </w:r>
            <w:r>
              <w:rPr>
                <w:rFonts w:eastAsia="SimSun"/>
                <w:lang w:val="en-GB" w:eastAsia="zh-CN"/>
              </w:rPr>
              <w:t>局外联活动的报告，并注意到该报告引</w:t>
            </w:r>
            <w:r>
              <w:rPr>
                <w:rFonts w:eastAsia="SimSun" w:hint="eastAsia"/>
                <w:lang w:eastAsia="zh-CN"/>
              </w:rPr>
              <w:t>发了各方的</w:t>
            </w:r>
            <w:r>
              <w:rPr>
                <w:rFonts w:eastAsia="SimSun"/>
                <w:lang w:val="en-GB" w:eastAsia="zh-CN"/>
              </w:rPr>
              <w:t>兴趣。</w:t>
            </w:r>
          </w:p>
          <w:p w14:paraId="64608CF9" w14:textId="77777777" w:rsidR="006528B5" w:rsidRDefault="00657861">
            <w:pPr>
              <w:spacing w:before="80"/>
              <w:rPr>
                <w:rFonts w:eastAsia="SimSun"/>
                <w:lang w:val="en-GB" w:eastAsia="zh-CN"/>
              </w:rPr>
            </w:pPr>
            <w:r>
              <w:rPr>
                <w:rFonts w:eastAsia="SimSun" w:hint="eastAsia"/>
                <w:lang w:val="en-GB" w:eastAsia="zh-CN"/>
              </w:rPr>
              <w:t>RAG</w:t>
            </w:r>
            <w:r>
              <w:rPr>
                <w:rFonts w:eastAsia="SimSun" w:hint="eastAsia"/>
                <w:lang w:eastAsia="zh-CN"/>
              </w:rPr>
              <w:t>对成员</w:t>
            </w:r>
            <w:r>
              <w:rPr>
                <w:rFonts w:eastAsia="SimSun"/>
                <w:lang w:val="en-GB" w:eastAsia="zh-CN"/>
              </w:rPr>
              <w:t>国和部门成员</w:t>
            </w:r>
            <w:r>
              <w:rPr>
                <w:rFonts w:eastAsia="SimSun" w:hint="eastAsia"/>
                <w:lang w:eastAsia="zh-CN"/>
              </w:rPr>
              <w:t>提供</w:t>
            </w:r>
            <w:r>
              <w:rPr>
                <w:rFonts w:eastAsia="SimSun"/>
                <w:lang w:val="en-GB" w:eastAsia="zh-CN"/>
              </w:rPr>
              <w:t>的支持</w:t>
            </w:r>
            <w:r>
              <w:rPr>
                <w:rFonts w:eastAsia="SimSun" w:hint="eastAsia"/>
                <w:lang w:eastAsia="zh-CN"/>
              </w:rPr>
              <w:t>表示认可和</w:t>
            </w:r>
            <w:r>
              <w:rPr>
                <w:rFonts w:eastAsia="SimSun"/>
                <w:lang w:val="en-GB" w:eastAsia="zh-CN"/>
              </w:rPr>
              <w:t>感谢，并鼓励更多</w:t>
            </w:r>
            <w:r>
              <w:rPr>
                <w:rFonts w:eastAsia="SimSun" w:hint="eastAsia"/>
                <w:lang w:val="en-GB" w:eastAsia="zh-CN"/>
              </w:rPr>
              <w:t>主管部门</w:t>
            </w:r>
            <w:r>
              <w:rPr>
                <w:rFonts w:eastAsia="SimSun"/>
                <w:lang w:val="en-GB" w:eastAsia="zh-CN"/>
              </w:rPr>
              <w:t>和私营部门为今后的活动做出贡献。</w:t>
            </w:r>
            <w:r>
              <w:rPr>
                <w:rFonts w:eastAsia="SimSun" w:hint="eastAsia"/>
                <w:lang w:val="en-GB" w:eastAsia="zh-CN"/>
              </w:rPr>
              <w:t>RAG</w:t>
            </w:r>
            <w:r>
              <w:rPr>
                <w:rFonts w:eastAsia="SimSun"/>
                <w:lang w:val="en-GB" w:eastAsia="zh-CN"/>
              </w:rPr>
              <w:t>还注意到一</w:t>
            </w:r>
            <w:r>
              <w:rPr>
                <w:rFonts w:eastAsia="SimSun" w:hint="eastAsia"/>
                <w:lang w:eastAsia="zh-CN"/>
              </w:rPr>
              <w:t>家</w:t>
            </w:r>
            <w:r>
              <w:rPr>
                <w:rFonts w:eastAsia="SimSun" w:hint="eastAsia"/>
                <w:lang w:val="en-GB" w:eastAsia="zh-CN"/>
              </w:rPr>
              <w:t>主管部门</w:t>
            </w:r>
            <w:r>
              <w:rPr>
                <w:rFonts w:eastAsia="SimSun"/>
                <w:lang w:val="en-GB" w:eastAsia="zh-CN"/>
              </w:rPr>
              <w:t>鼓励未来的世界无线电通信研讨会在传统</w:t>
            </w:r>
            <w:r>
              <w:rPr>
                <w:rFonts w:eastAsia="SimSun" w:hint="eastAsia"/>
                <w:lang w:eastAsia="zh-CN"/>
              </w:rPr>
              <w:t>时段（</w:t>
            </w:r>
            <w:r>
              <w:rPr>
                <w:rFonts w:eastAsia="SimSun"/>
                <w:lang w:val="en-GB" w:eastAsia="zh-CN"/>
              </w:rPr>
              <w:t>11</w:t>
            </w:r>
            <w:r>
              <w:rPr>
                <w:rFonts w:eastAsia="SimSun"/>
                <w:lang w:val="en-GB" w:eastAsia="zh-CN"/>
              </w:rPr>
              <w:t>月底</w:t>
            </w:r>
            <w:r>
              <w:rPr>
                <w:rFonts w:eastAsia="SimSun" w:hint="eastAsia"/>
                <w:lang w:eastAsia="zh-CN"/>
              </w:rPr>
              <w:t>/</w:t>
            </w:r>
            <w:r>
              <w:rPr>
                <w:rFonts w:eastAsia="SimSun"/>
                <w:lang w:val="en-GB" w:eastAsia="zh-CN"/>
              </w:rPr>
              <w:t>12</w:t>
            </w:r>
            <w:r>
              <w:rPr>
                <w:rFonts w:eastAsia="SimSun"/>
                <w:lang w:val="en-GB" w:eastAsia="zh-CN"/>
              </w:rPr>
              <w:t>月初</w:t>
            </w:r>
            <w:r>
              <w:rPr>
                <w:rFonts w:eastAsia="SimSun" w:hint="eastAsia"/>
                <w:lang w:val="en-GB" w:eastAsia="zh-CN"/>
              </w:rPr>
              <w:t>）</w:t>
            </w:r>
            <w:r>
              <w:rPr>
                <w:rFonts w:eastAsia="SimSun" w:hint="eastAsia"/>
                <w:lang w:eastAsia="zh-CN"/>
              </w:rPr>
              <w:t>举办</w:t>
            </w:r>
            <w:r>
              <w:rPr>
                <w:rFonts w:eastAsia="SimSun"/>
                <w:lang w:val="en-GB" w:eastAsia="zh-CN"/>
              </w:rPr>
              <w:t>。此外，</w:t>
            </w:r>
            <w:r>
              <w:rPr>
                <w:rFonts w:eastAsia="SimSun"/>
                <w:lang w:val="en-GB" w:eastAsia="zh-CN"/>
              </w:rPr>
              <w:t>RAG</w:t>
            </w:r>
            <w:r>
              <w:rPr>
                <w:rFonts w:eastAsia="SimSun"/>
                <w:lang w:val="en-GB" w:eastAsia="zh-CN"/>
              </w:rPr>
              <w:t>还</w:t>
            </w:r>
            <w:r>
              <w:rPr>
                <w:rFonts w:eastAsia="SimSun" w:hint="eastAsia"/>
                <w:lang w:eastAsia="zh-CN"/>
              </w:rPr>
              <w:t>注意到</w:t>
            </w:r>
            <w:r>
              <w:rPr>
                <w:rFonts w:eastAsia="SimSun"/>
                <w:lang w:val="en-GB" w:eastAsia="zh-CN"/>
              </w:rPr>
              <w:t>，</w:t>
            </w:r>
            <w:r>
              <w:rPr>
                <w:rFonts w:eastAsia="SimSun" w:hint="eastAsia"/>
                <w:lang w:eastAsia="zh-CN"/>
              </w:rPr>
              <w:t>各方均鼓励</w:t>
            </w:r>
            <w:r>
              <w:rPr>
                <w:rFonts w:eastAsia="SimSun"/>
                <w:lang w:val="en-GB" w:eastAsia="zh-CN"/>
              </w:rPr>
              <w:t>BR</w:t>
            </w:r>
            <w:r>
              <w:rPr>
                <w:rFonts w:eastAsia="SimSun"/>
                <w:lang w:val="en-GB" w:eastAsia="zh-CN"/>
              </w:rPr>
              <w:t>组织的研讨会更多</w:t>
            </w:r>
            <w:r>
              <w:rPr>
                <w:rFonts w:eastAsia="SimSun" w:hint="eastAsia"/>
                <w:lang w:eastAsia="zh-CN"/>
              </w:rPr>
              <w:t>地</w:t>
            </w:r>
            <w:r>
              <w:rPr>
                <w:rFonts w:eastAsia="SimSun"/>
                <w:lang w:val="en-GB" w:eastAsia="zh-CN"/>
              </w:rPr>
              <w:t>讨论频谱管理方面的</w:t>
            </w:r>
            <w:r>
              <w:rPr>
                <w:rFonts w:eastAsia="SimSun" w:hint="eastAsia"/>
                <w:lang w:eastAsia="zh-CN"/>
              </w:rPr>
              <w:t>议题</w:t>
            </w:r>
            <w:r>
              <w:rPr>
                <w:rFonts w:eastAsia="SimSun"/>
                <w:lang w:val="en-GB" w:eastAsia="zh-CN"/>
              </w:rPr>
              <w:t>。</w:t>
            </w:r>
          </w:p>
          <w:p w14:paraId="670D0F23" w14:textId="77777777" w:rsidR="006528B5" w:rsidRDefault="006528B5">
            <w:pPr>
              <w:spacing w:before="80"/>
              <w:rPr>
                <w:rFonts w:eastAsia="SimSun"/>
                <w:lang w:val="en-GB" w:eastAsia="zh-CN"/>
              </w:rPr>
            </w:pPr>
          </w:p>
        </w:tc>
      </w:tr>
      <w:tr w:rsidR="006528B5" w14:paraId="658F4818" w14:textId="77777777">
        <w:trPr>
          <w:cantSplit/>
          <w:jc w:val="center"/>
        </w:trPr>
        <w:tc>
          <w:tcPr>
            <w:tcW w:w="1037" w:type="dxa"/>
          </w:tcPr>
          <w:p w14:paraId="5FDD69A4" w14:textId="77777777" w:rsidR="006528B5" w:rsidRDefault="00657861">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rPr>
            </w:pPr>
            <w:r>
              <w:rPr>
                <w:rFonts w:eastAsia="SimSun"/>
              </w:rPr>
              <w:lastRenderedPageBreak/>
              <w:t>14</w:t>
            </w:r>
          </w:p>
        </w:tc>
        <w:tc>
          <w:tcPr>
            <w:tcW w:w="2924" w:type="dxa"/>
          </w:tcPr>
          <w:p w14:paraId="4C2AB316" w14:textId="77777777" w:rsidR="006528B5" w:rsidRDefault="00657861">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eastAsia="SimSun"/>
              </w:rPr>
            </w:pPr>
            <w:proofErr w:type="spellStart"/>
            <w:r>
              <w:rPr>
                <w:rFonts w:eastAsia="SimSun"/>
              </w:rPr>
              <w:t>下次会议</w:t>
            </w:r>
            <w:proofErr w:type="spellEnd"/>
            <w:r>
              <w:rPr>
                <w:rFonts w:eastAsia="SimSun" w:hint="eastAsia"/>
                <w:lang w:eastAsia="zh-CN"/>
              </w:rPr>
              <w:t>的</w:t>
            </w:r>
            <w:proofErr w:type="spellStart"/>
            <w:r>
              <w:rPr>
                <w:rFonts w:eastAsia="SimSun"/>
              </w:rPr>
              <w:t>日期</w:t>
            </w:r>
            <w:proofErr w:type="spellEnd"/>
          </w:p>
        </w:tc>
        <w:tc>
          <w:tcPr>
            <w:tcW w:w="11340" w:type="dxa"/>
            <w:tcBorders>
              <w:bottom w:val="single" w:sz="6" w:space="0" w:color="auto"/>
            </w:tcBorders>
          </w:tcPr>
          <w:p w14:paraId="1D252C29" w14:textId="77777777" w:rsidR="006528B5" w:rsidRDefault="00657861">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rPr>
            </w:pPr>
            <w:r>
              <w:rPr>
                <w:rFonts w:eastAsia="SimSun"/>
              </w:rPr>
              <w:t>2024</w:t>
            </w:r>
            <w:r>
              <w:rPr>
                <w:rFonts w:eastAsia="SimSun"/>
              </w:rPr>
              <w:t>年</w:t>
            </w:r>
            <w:r>
              <w:rPr>
                <w:rFonts w:eastAsia="SimSun"/>
              </w:rPr>
              <w:t>3-4</w:t>
            </w:r>
            <w:r>
              <w:rPr>
                <w:rFonts w:eastAsia="SimSun"/>
              </w:rPr>
              <w:t>月。</w:t>
            </w:r>
          </w:p>
          <w:p w14:paraId="361BDA37" w14:textId="77777777" w:rsidR="006528B5" w:rsidRDefault="006528B5">
            <w:pPr>
              <w:keepNext/>
              <w:keepLines/>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rPr>
            </w:pPr>
          </w:p>
        </w:tc>
      </w:tr>
      <w:tr w:rsidR="006528B5" w14:paraId="33136046" w14:textId="77777777">
        <w:trPr>
          <w:cantSplit/>
          <w:jc w:val="center"/>
        </w:trPr>
        <w:tc>
          <w:tcPr>
            <w:tcW w:w="1037" w:type="dxa"/>
          </w:tcPr>
          <w:p w14:paraId="44CDB1EF"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rPr>
            </w:pPr>
            <w:r>
              <w:rPr>
                <w:rFonts w:eastAsia="SimSun"/>
              </w:rPr>
              <w:t>15</w:t>
            </w:r>
          </w:p>
        </w:tc>
        <w:tc>
          <w:tcPr>
            <w:tcW w:w="2924" w:type="dxa"/>
          </w:tcPr>
          <w:p w14:paraId="22300946"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eastAsia="SimSun"/>
                <w:lang w:eastAsia="zh-CN"/>
              </w:rPr>
            </w:pPr>
            <w:proofErr w:type="spellStart"/>
            <w:r>
              <w:rPr>
                <w:rFonts w:eastAsia="SimSun"/>
              </w:rPr>
              <w:t>其他</w:t>
            </w:r>
            <w:proofErr w:type="spellEnd"/>
            <w:r>
              <w:rPr>
                <w:rFonts w:eastAsia="SimSun" w:hint="eastAsia"/>
                <w:lang w:eastAsia="zh-CN"/>
              </w:rPr>
              <w:t>事宜</w:t>
            </w:r>
          </w:p>
          <w:p w14:paraId="27E0880A" w14:textId="77777777" w:rsidR="006528B5" w:rsidRDefault="00C0654A">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jc w:val="left"/>
              <w:rPr>
                <w:rFonts w:eastAsia="SimSun"/>
                <w:color w:val="0000FF"/>
                <w:u w:val="single"/>
              </w:rPr>
            </w:pPr>
            <w:hyperlink r:id="rId30" w:history="1">
              <w:r w:rsidR="00657861">
                <w:rPr>
                  <w:rStyle w:val="Hyperlink"/>
                  <w:rFonts w:eastAsia="SimSun"/>
                </w:rPr>
                <w:t>62</w:t>
              </w:r>
            </w:hyperlink>
            <w:r w:rsidR="00657861">
              <w:rPr>
                <w:rFonts w:eastAsia="SimSun" w:hint="eastAsia"/>
                <w:lang w:eastAsia="zh-CN"/>
              </w:rPr>
              <w:t>、</w:t>
            </w:r>
            <w:r w:rsidR="00BE7FB8">
              <w:fldChar w:fldCharType="begin"/>
            </w:r>
            <w:r w:rsidR="00BE7FB8">
              <w:instrText xml:space="preserve"> HYPERLINK "https://www.itu.int/md/R20-RAG-C-0063/en" </w:instrText>
            </w:r>
            <w:r w:rsidR="00BE7FB8">
              <w:fldChar w:fldCharType="separate"/>
            </w:r>
            <w:r w:rsidR="00657861">
              <w:rPr>
                <w:rStyle w:val="Hyperlink"/>
                <w:rFonts w:eastAsia="SimSun"/>
              </w:rPr>
              <w:t>63</w:t>
            </w:r>
            <w:r w:rsidR="00BE7FB8">
              <w:rPr>
                <w:rStyle w:val="Hyperlink"/>
                <w:rFonts w:eastAsia="SimSun"/>
              </w:rPr>
              <w:fldChar w:fldCharType="end"/>
            </w:r>
            <w:r w:rsidR="00657861">
              <w:rPr>
                <w:rFonts w:eastAsia="SimSun" w:hint="eastAsia"/>
                <w:lang w:eastAsia="zh-CN"/>
              </w:rPr>
              <w:t>、</w:t>
            </w:r>
            <w:r w:rsidR="00BE7FB8">
              <w:fldChar w:fldCharType="begin"/>
            </w:r>
            <w:r w:rsidR="00BE7FB8">
              <w:instrText xml:space="preserve"> HYPERLINK "https://www.itu.int/md/R20-RAG-C-0064/en" </w:instrText>
            </w:r>
            <w:r w:rsidR="00BE7FB8">
              <w:fldChar w:fldCharType="separate"/>
            </w:r>
            <w:r w:rsidR="00657861">
              <w:rPr>
                <w:rStyle w:val="Hyperlink"/>
                <w:rFonts w:eastAsia="SimSun"/>
              </w:rPr>
              <w:t>64</w:t>
            </w:r>
            <w:r w:rsidR="00BE7FB8">
              <w:rPr>
                <w:rStyle w:val="Hyperlink"/>
                <w:rFonts w:eastAsia="SimSun"/>
              </w:rPr>
              <w:fldChar w:fldCharType="end"/>
            </w:r>
            <w:r w:rsidR="00657861">
              <w:rPr>
                <w:rFonts w:eastAsia="SimSun" w:hint="eastAsia"/>
                <w:lang w:eastAsia="zh-CN"/>
              </w:rPr>
              <w:t>、</w:t>
            </w:r>
            <w:r w:rsidR="00BE7FB8">
              <w:fldChar w:fldCharType="begin"/>
            </w:r>
            <w:r w:rsidR="00BE7FB8">
              <w:instrText xml:space="preserve"> HYPERLINK "https://www.itu.int/md/R20-RAG-C-0065/en" </w:instrText>
            </w:r>
            <w:r w:rsidR="00BE7FB8">
              <w:fldChar w:fldCharType="separate"/>
            </w:r>
            <w:r w:rsidR="00657861">
              <w:rPr>
                <w:rStyle w:val="Hyperlink"/>
                <w:rFonts w:eastAsia="SimSun"/>
              </w:rPr>
              <w:t>65</w:t>
            </w:r>
            <w:r w:rsidR="00BE7FB8">
              <w:rPr>
                <w:rStyle w:val="Hyperlink"/>
                <w:rFonts w:eastAsia="SimSun"/>
              </w:rPr>
              <w:fldChar w:fldCharType="end"/>
            </w:r>
          </w:p>
        </w:tc>
        <w:tc>
          <w:tcPr>
            <w:tcW w:w="11340" w:type="dxa"/>
            <w:tcBorders>
              <w:bottom w:val="single" w:sz="6" w:space="0" w:color="auto"/>
            </w:tcBorders>
          </w:tcPr>
          <w:p w14:paraId="6BCFB7A7"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lang w:eastAsia="zh-CN"/>
              </w:rPr>
            </w:pPr>
            <w:r>
              <w:rPr>
                <w:rFonts w:eastAsia="SimSun" w:hint="eastAsia"/>
                <w:lang w:eastAsia="zh-CN"/>
              </w:rPr>
              <w:t>RAG</w:t>
            </w:r>
            <w:r>
              <w:rPr>
                <w:rFonts w:eastAsia="SimSun"/>
                <w:lang w:eastAsia="zh-CN"/>
              </w:rPr>
              <w:t>注意到这些文件，俄罗斯代表团可能希望将</w:t>
            </w:r>
            <w:r>
              <w:rPr>
                <w:rFonts w:eastAsia="SimSun" w:hint="eastAsia"/>
                <w:lang w:eastAsia="zh-CN"/>
              </w:rPr>
              <w:t>其</w:t>
            </w:r>
            <w:r>
              <w:rPr>
                <w:rFonts w:eastAsia="SimSun"/>
                <w:lang w:eastAsia="zh-CN"/>
              </w:rPr>
              <w:t>提交给无线电</w:t>
            </w:r>
            <w:r>
              <w:rPr>
                <w:rFonts w:eastAsia="SimSun" w:hint="eastAsia"/>
                <w:lang w:eastAsia="zh-CN"/>
              </w:rPr>
              <w:t>通信全</w:t>
            </w:r>
            <w:r>
              <w:rPr>
                <w:rFonts w:eastAsia="SimSun"/>
                <w:lang w:eastAsia="zh-CN"/>
              </w:rPr>
              <w:t>会。</w:t>
            </w:r>
          </w:p>
          <w:p w14:paraId="1AC58193" w14:textId="77777777" w:rsidR="006528B5" w:rsidRDefault="0065786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rPr>
            </w:pPr>
            <w:proofErr w:type="spellStart"/>
            <w:r>
              <w:rPr>
                <w:rFonts w:eastAsia="SimSun" w:hint="eastAsia"/>
                <w:lang w:eastAsia="zh-CN"/>
              </w:rPr>
              <w:t>RAG</w:t>
            </w:r>
            <w:r>
              <w:rPr>
                <w:rFonts w:eastAsia="SimSun"/>
              </w:rPr>
              <w:t>在</w:t>
            </w:r>
            <w:r>
              <w:rPr>
                <w:rFonts w:asciiTheme="minorHAnsi" w:hAnsiTheme="minorHAnsi" w:cstheme="minorBidi"/>
              </w:rPr>
              <w:t>Daniel</w:t>
            </w:r>
            <w:proofErr w:type="spellEnd"/>
            <w:r>
              <w:rPr>
                <w:rFonts w:asciiTheme="minorHAnsi" w:hAnsiTheme="minorHAnsi" w:cstheme="minorBidi"/>
              </w:rPr>
              <w:t xml:space="preserve"> </w:t>
            </w:r>
            <w:proofErr w:type="spellStart"/>
            <w:r>
              <w:rPr>
                <w:rFonts w:asciiTheme="minorHAnsi" w:hAnsiTheme="minorHAnsi" w:cstheme="minorBidi"/>
              </w:rPr>
              <w:t>Obam</w:t>
            </w:r>
            <w:r>
              <w:rPr>
                <w:rFonts w:eastAsia="SimSun"/>
              </w:rPr>
              <w:t>担任</w:t>
            </w:r>
            <w:r>
              <w:rPr>
                <w:rFonts w:eastAsia="SimSun" w:hint="eastAsia"/>
                <w:lang w:eastAsia="zh-CN"/>
              </w:rPr>
              <w:t>RAG</w:t>
            </w:r>
            <w:r>
              <w:rPr>
                <w:rFonts w:eastAsia="SimSun"/>
              </w:rPr>
              <w:t>主席十周年之际向他表示</w:t>
            </w:r>
            <w:proofErr w:type="spellEnd"/>
            <w:r>
              <w:rPr>
                <w:rFonts w:eastAsia="SimSun" w:hint="eastAsia"/>
                <w:lang w:eastAsia="zh-CN"/>
              </w:rPr>
              <w:t>了</w:t>
            </w:r>
            <w:proofErr w:type="spellStart"/>
            <w:r>
              <w:rPr>
                <w:rFonts w:eastAsia="SimSun"/>
              </w:rPr>
              <w:t>感谢</w:t>
            </w:r>
            <w:proofErr w:type="spellEnd"/>
            <w:r>
              <w:rPr>
                <w:rFonts w:eastAsia="SimSun"/>
              </w:rPr>
              <w:t>。</w:t>
            </w:r>
          </w:p>
          <w:p w14:paraId="26089A47" w14:textId="77777777" w:rsidR="006528B5" w:rsidRDefault="006528B5">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rPr>
                <w:rFonts w:eastAsia="SimSun"/>
              </w:rPr>
            </w:pPr>
          </w:p>
        </w:tc>
      </w:tr>
    </w:tbl>
    <w:p w14:paraId="0961260A" w14:textId="77777777" w:rsidR="006528B5" w:rsidRDefault="006528B5">
      <w:pPr>
        <w:pStyle w:val="Reasons"/>
      </w:pPr>
    </w:p>
    <w:p w14:paraId="6EFD017B" w14:textId="77777777" w:rsidR="006528B5" w:rsidRDefault="00657861">
      <w:pPr>
        <w:pStyle w:val="Reasons"/>
        <w:rPr>
          <w:rFonts w:asciiTheme="minorHAnsi" w:eastAsia="SimSun" w:hAnsiTheme="minorHAnsi" w:cstheme="minorHAnsi"/>
          <w:sz w:val="22"/>
          <w:szCs w:val="22"/>
          <w:lang w:eastAsia="zh-CN"/>
        </w:rPr>
      </w:pPr>
      <w:r>
        <w:rPr>
          <w:rFonts w:asciiTheme="minorHAnsi" w:eastAsia="SimSun" w:hAnsiTheme="minorHAnsi" w:cstheme="minorHAnsi"/>
          <w:sz w:val="22"/>
          <w:szCs w:val="22"/>
          <w:lang w:eastAsia="zh-CN"/>
        </w:rPr>
        <w:t>附件</w:t>
      </w:r>
      <w:r>
        <w:rPr>
          <w:rFonts w:asciiTheme="minorHAnsi" w:eastAsia="SimSun" w:hAnsiTheme="minorHAnsi" w:cstheme="minorHAnsi"/>
          <w:sz w:val="22"/>
          <w:szCs w:val="22"/>
          <w:lang w:eastAsia="zh-CN"/>
        </w:rPr>
        <w:t>1</w:t>
      </w:r>
      <w:r>
        <w:rPr>
          <w:rFonts w:asciiTheme="minorHAnsi" w:eastAsia="SimSun" w:hAnsiTheme="minorHAnsi" w:cstheme="minorHAnsi" w:hint="eastAsia"/>
          <w:sz w:val="22"/>
          <w:szCs w:val="22"/>
          <w:lang w:eastAsia="zh-CN"/>
        </w:rPr>
        <w:t>：</w:t>
      </w:r>
      <w:r>
        <w:rPr>
          <w:rFonts w:asciiTheme="minorHAnsi" w:eastAsia="SimSun" w:hAnsiTheme="minorHAnsi" w:cstheme="minorHAnsi"/>
          <w:sz w:val="22"/>
          <w:szCs w:val="22"/>
          <w:lang w:eastAsia="zh-CN"/>
        </w:rPr>
        <w:t>回复</w:t>
      </w:r>
      <w:r>
        <w:rPr>
          <w:rFonts w:asciiTheme="minorHAnsi" w:eastAsia="SimSun" w:hAnsiTheme="minorHAnsi" w:cstheme="minorHAnsi" w:hint="eastAsia"/>
          <w:sz w:val="22"/>
          <w:szCs w:val="22"/>
          <w:lang w:eastAsia="zh-CN"/>
        </w:rPr>
        <w:t>电信标准化顾问组（</w:t>
      </w:r>
      <w:r>
        <w:rPr>
          <w:rFonts w:asciiTheme="minorHAnsi" w:eastAsia="SimSun" w:hAnsiTheme="minorHAnsi" w:cstheme="minorHAnsi"/>
          <w:sz w:val="22"/>
          <w:szCs w:val="22"/>
          <w:lang w:eastAsia="zh-CN"/>
        </w:rPr>
        <w:t>TSAG</w:t>
      </w:r>
      <w:r>
        <w:rPr>
          <w:rFonts w:asciiTheme="minorHAnsi" w:eastAsia="SimSun" w:hAnsiTheme="minorHAnsi" w:cstheme="minorHAnsi" w:hint="eastAsia"/>
          <w:sz w:val="22"/>
          <w:szCs w:val="22"/>
          <w:lang w:eastAsia="zh-CN"/>
        </w:rPr>
        <w:t>）的</w:t>
      </w:r>
      <w:r>
        <w:rPr>
          <w:rFonts w:asciiTheme="minorHAnsi" w:eastAsia="SimSun" w:hAnsiTheme="minorHAnsi" w:cstheme="minorHAnsi"/>
          <w:sz w:val="22"/>
          <w:szCs w:val="22"/>
          <w:lang w:eastAsia="zh-CN"/>
        </w:rPr>
        <w:t>联络声明。</w:t>
      </w:r>
    </w:p>
    <w:p w14:paraId="7B2EC032" w14:textId="77777777" w:rsidR="006528B5" w:rsidRDefault="006528B5">
      <w:pPr>
        <w:jc w:val="center"/>
        <w:rPr>
          <w:lang w:eastAsia="zh-CN"/>
        </w:rPr>
      </w:pPr>
    </w:p>
    <w:p w14:paraId="4B902963" w14:textId="77777777" w:rsidR="006528B5" w:rsidRDefault="006528B5">
      <w:pPr>
        <w:jc w:val="center"/>
        <w:rPr>
          <w:lang w:eastAsia="zh-CN"/>
        </w:rPr>
        <w:sectPr w:rsidR="006528B5">
          <w:headerReference w:type="even" r:id="rId31"/>
          <w:headerReference w:type="default" r:id="rId32"/>
          <w:headerReference w:type="first" r:id="rId33"/>
          <w:footerReference w:type="first" r:id="rId34"/>
          <w:pgSz w:w="16834" w:h="11907" w:orient="landscape"/>
          <w:pgMar w:top="1134" w:right="1418" w:bottom="1134" w:left="1418" w:header="720" w:footer="720" w:gutter="0"/>
          <w:paperSrc w:first="15" w:other="15"/>
          <w:cols w:space="720"/>
          <w:titlePg/>
          <w:docGrid w:linePitch="326"/>
        </w:sectPr>
      </w:pPr>
    </w:p>
    <w:p w14:paraId="7490921B" w14:textId="77777777" w:rsidR="006528B5" w:rsidRDefault="00657861">
      <w:pPr>
        <w:spacing w:before="120"/>
        <w:jc w:val="center"/>
        <w:rPr>
          <w:rFonts w:ascii="SimSun" w:eastAsia="SimSun" w:hAnsi="SimSun"/>
          <w:sz w:val="28"/>
          <w:szCs w:val="28"/>
          <w:lang w:eastAsia="zh-CN"/>
        </w:rPr>
      </w:pPr>
      <w:r>
        <w:rPr>
          <w:rFonts w:asciiTheme="minorHAnsi" w:eastAsia="SimSun" w:hAnsiTheme="minorHAnsi" w:cstheme="minorHAnsi"/>
          <w:sz w:val="28"/>
          <w:szCs w:val="28"/>
          <w:lang w:eastAsia="zh-CN"/>
        </w:rPr>
        <w:lastRenderedPageBreak/>
        <w:t>附件</w:t>
      </w:r>
      <w:r>
        <w:rPr>
          <w:rFonts w:asciiTheme="minorHAnsi" w:eastAsia="SimSun" w:hAnsiTheme="minorHAnsi" w:cstheme="minorHAnsi"/>
          <w:sz w:val="28"/>
          <w:szCs w:val="28"/>
          <w:lang w:eastAsia="zh-CN"/>
        </w:rPr>
        <w:t>1</w:t>
      </w:r>
    </w:p>
    <w:p w14:paraId="230094B4" w14:textId="77CEF8A2" w:rsidR="006528B5" w:rsidRDefault="00F34833">
      <w:pPr>
        <w:spacing w:before="120"/>
        <w:jc w:val="center"/>
        <w:rPr>
          <w:rFonts w:ascii="SimSun" w:eastAsia="SimSun" w:hAnsi="SimSun"/>
          <w:sz w:val="28"/>
          <w:szCs w:val="28"/>
          <w:lang w:eastAsia="zh-CN"/>
        </w:rPr>
      </w:pPr>
      <w:r>
        <w:rPr>
          <w:rFonts w:ascii="SimSun" w:eastAsia="SimSun" w:hAnsi="SimSun"/>
          <w:sz w:val="28"/>
          <w:szCs w:val="28"/>
          <w:lang w:eastAsia="zh-CN"/>
        </w:rPr>
        <w:br/>
      </w:r>
      <w:r w:rsidR="00657861">
        <w:rPr>
          <w:rFonts w:asciiTheme="minorHAnsi" w:eastAsia="SimSun" w:hAnsiTheme="minorHAnsi" w:cstheme="minorHAnsi"/>
          <w:sz w:val="28"/>
          <w:szCs w:val="28"/>
          <w:lang w:eastAsia="zh-CN"/>
        </w:rPr>
        <w:t>回复</w:t>
      </w:r>
      <w:r w:rsidR="00657861">
        <w:rPr>
          <w:rFonts w:asciiTheme="minorHAnsi" w:eastAsia="SimSun" w:hAnsiTheme="minorHAnsi" w:cstheme="minorHAnsi" w:hint="eastAsia"/>
          <w:sz w:val="28"/>
          <w:szCs w:val="28"/>
          <w:lang w:eastAsia="zh-CN"/>
        </w:rPr>
        <w:t>电信标准化顾问组（</w:t>
      </w:r>
      <w:r w:rsidR="00657861">
        <w:rPr>
          <w:rFonts w:asciiTheme="minorHAnsi" w:eastAsia="SimSun" w:hAnsiTheme="minorHAnsi" w:cstheme="minorHAnsi" w:hint="eastAsia"/>
          <w:sz w:val="28"/>
          <w:szCs w:val="28"/>
          <w:lang w:eastAsia="zh-CN"/>
        </w:rPr>
        <w:t>TSAG</w:t>
      </w:r>
      <w:r w:rsidR="00657861">
        <w:rPr>
          <w:rFonts w:asciiTheme="minorHAnsi" w:eastAsia="SimSun" w:hAnsiTheme="minorHAnsi" w:cstheme="minorHAnsi" w:hint="eastAsia"/>
          <w:sz w:val="28"/>
          <w:szCs w:val="28"/>
          <w:lang w:eastAsia="zh-CN"/>
        </w:rPr>
        <w:t>）的</w:t>
      </w:r>
      <w:r w:rsidR="00657861">
        <w:rPr>
          <w:rFonts w:asciiTheme="minorHAnsi" w:eastAsia="SimSun" w:hAnsiTheme="minorHAnsi" w:cstheme="minorHAnsi"/>
          <w:sz w:val="28"/>
          <w:szCs w:val="28"/>
          <w:lang w:eastAsia="zh-CN"/>
        </w:rPr>
        <w:t>联络声明</w:t>
      </w:r>
    </w:p>
    <w:p w14:paraId="68558C10" w14:textId="77777777" w:rsidR="006528B5" w:rsidRDefault="006528B5">
      <w:pPr>
        <w:spacing w:before="120"/>
        <w:rPr>
          <w:rFonts w:ascii="SimSun" w:eastAsia="SimSun" w:hAnsi="SimSun"/>
          <w:sz w:val="24"/>
          <w:szCs w:val="24"/>
          <w:lang w:eastAsia="zh-CN"/>
        </w:rPr>
      </w:pPr>
    </w:p>
    <w:tbl>
      <w:tblPr>
        <w:tblW w:w="9889" w:type="dxa"/>
        <w:jc w:val="right"/>
        <w:tblLayout w:type="fixed"/>
        <w:tblLook w:val="04A0" w:firstRow="1" w:lastRow="0" w:firstColumn="1" w:lastColumn="0" w:noHBand="0" w:noVBand="1"/>
      </w:tblPr>
      <w:tblGrid>
        <w:gridCol w:w="6487"/>
        <w:gridCol w:w="3402"/>
      </w:tblGrid>
      <w:tr w:rsidR="006528B5" w14:paraId="3C35998A" w14:textId="77777777">
        <w:trPr>
          <w:cantSplit/>
          <w:jc w:val="right"/>
        </w:trPr>
        <w:tc>
          <w:tcPr>
            <w:tcW w:w="6487" w:type="dxa"/>
            <w:vAlign w:val="center"/>
          </w:tcPr>
          <w:p w14:paraId="34EB3760" w14:textId="77777777" w:rsidR="006528B5" w:rsidRDefault="00657861">
            <w:pPr>
              <w:shd w:val="solid" w:color="FFFFFF" w:fill="FFFFFF"/>
              <w:rPr>
                <w:rFonts w:ascii="SimSun" w:eastAsia="SimSun" w:hAnsi="SimSun"/>
                <w:b/>
                <w:bCs/>
                <w:sz w:val="26"/>
                <w:szCs w:val="26"/>
                <w:lang w:eastAsia="zh-CN"/>
              </w:rPr>
            </w:pPr>
            <w:proofErr w:type="spellStart"/>
            <w:r>
              <w:rPr>
                <w:rFonts w:ascii="SimSun" w:eastAsia="SimSun" w:hAnsi="SimSun"/>
                <w:b/>
                <w:bCs/>
                <w:sz w:val="26"/>
                <w:szCs w:val="26"/>
              </w:rPr>
              <w:t>无线电通信</w:t>
            </w:r>
            <w:proofErr w:type="spellEnd"/>
            <w:r>
              <w:rPr>
                <w:rFonts w:ascii="SimSun" w:eastAsia="SimSun" w:hAnsi="SimSun" w:hint="eastAsia"/>
                <w:b/>
                <w:bCs/>
                <w:sz w:val="26"/>
                <w:szCs w:val="26"/>
                <w:lang w:eastAsia="zh-CN"/>
              </w:rPr>
              <w:t>研究组</w:t>
            </w:r>
          </w:p>
        </w:tc>
        <w:tc>
          <w:tcPr>
            <w:tcW w:w="3402" w:type="dxa"/>
          </w:tcPr>
          <w:p w14:paraId="3EB8377D" w14:textId="77777777" w:rsidR="006528B5" w:rsidRDefault="00657861">
            <w:pPr>
              <w:shd w:val="solid" w:color="FFFFFF" w:fill="FFFFFF"/>
              <w:spacing w:line="240" w:lineRule="atLeast"/>
            </w:pPr>
            <w:bookmarkStart w:id="0" w:name="ditulogo"/>
            <w:bookmarkEnd w:id="0"/>
            <w:r>
              <w:rPr>
                <w:rFonts w:ascii="SimSun" w:eastAsia="SimSun" w:hAnsi="SimSun"/>
                <w:noProof/>
                <w:lang w:eastAsia="zh-CN"/>
              </w:rPr>
              <w:drawing>
                <wp:inline distT="0" distB="0" distL="0" distR="0" wp14:anchorId="474803D8" wp14:editId="30C8541B">
                  <wp:extent cx="988060" cy="95123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035788" cy="996695"/>
                          </a:xfrm>
                          <a:prstGeom prst="rect">
                            <a:avLst/>
                          </a:prstGeom>
                        </pic:spPr>
                      </pic:pic>
                    </a:graphicData>
                  </a:graphic>
                </wp:inline>
              </w:drawing>
            </w:r>
          </w:p>
        </w:tc>
      </w:tr>
      <w:tr w:rsidR="006528B5" w14:paraId="59A1E611" w14:textId="77777777">
        <w:trPr>
          <w:cantSplit/>
          <w:jc w:val="right"/>
        </w:trPr>
        <w:tc>
          <w:tcPr>
            <w:tcW w:w="6487" w:type="dxa"/>
            <w:tcBorders>
              <w:bottom w:val="single" w:sz="12" w:space="0" w:color="auto"/>
            </w:tcBorders>
          </w:tcPr>
          <w:p w14:paraId="6F5028E2" w14:textId="77777777" w:rsidR="006528B5" w:rsidRDefault="006528B5">
            <w:pPr>
              <w:shd w:val="solid" w:color="FFFFFF" w:fill="FFFFFF"/>
              <w:spacing w:after="48"/>
              <w:rPr>
                <w:rFonts w:ascii="SimSun" w:eastAsia="SimSun" w:hAnsi="SimSun"/>
                <w:b/>
              </w:rPr>
            </w:pPr>
          </w:p>
        </w:tc>
        <w:tc>
          <w:tcPr>
            <w:tcW w:w="3402" w:type="dxa"/>
            <w:tcBorders>
              <w:bottom w:val="single" w:sz="12" w:space="0" w:color="auto"/>
            </w:tcBorders>
          </w:tcPr>
          <w:p w14:paraId="713D5990" w14:textId="77777777" w:rsidR="006528B5" w:rsidRDefault="006528B5">
            <w:pPr>
              <w:shd w:val="solid" w:color="FFFFFF" w:fill="FFFFFF"/>
              <w:spacing w:after="48" w:line="240" w:lineRule="atLeast"/>
            </w:pPr>
          </w:p>
        </w:tc>
      </w:tr>
      <w:tr w:rsidR="006528B5" w14:paraId="1321EBBF" w14:textId="77777777">
        <w:trPr>
          <w:cantSplit/>
          <w:jc w:val="right"/>
        </w:trPr>
        <w:tc>
          <w:tcPr>
            <w:tcW w:w="6487" w:type="dxa"/>
            <w:vMerge w:val="restart"/>
          </w:tcPr>
          <w:p w14:paraId="330404A6" w14:textId="77777777" w:rsidR="006528B5" w:rsidRDefault="006528B5">
            <w:pPr>
              <w:shd w:val="solid" w:color="FFFFFF" w:fill="FFFFFF"/>
              <w:spacing w:before="0" w:line="240" w:lineRule="auto"/>
              <w:ind w:left="1134" w:hanging="1134"/>
              <w:rPr>
                <w:rFonts w:ascii="SimSun" w:eastAsia="SimSun" w:hAnsi="SimSun"/>
                <w:sz w:val="20"/>
              </w:rPr>
            </w:pPr>
            <w:bookmarkStart w:id="1" w:name="recibido"/>
            <w:bookmarkEnd w:id="1"/>
          </w:p>
        </w:tc>
        <w:tc>
          <w:tcPr>
            <w:tcW w:w="3402" w:type="dxa"/>
          </w:tcPr>
          <w:p w14:paraId="3C33326A" w14:textId="77777777" w:rsidR="006528B5" w:rsidRDefault="00657861">
            <w:pPr>
              <w:shd w:val="solid" w:color="FFFFFF" w:fill="FFFFFF"/>
              <w:spacing w:before="0" w:line="240" w:lineRule="auto"/>
              <w:rPr>
                <w:rFonts w:ascii="Verdana" w:eastAsia="SimSun" w:hAnsi="Verdana" w:cs="Verdana"/>
                <w:sz w:val="20"/>
                <w:highlight w:val="yellow"/>
                <w:lang w:eastAsia="zh-CN"/>
              </w:rPr>
            </w:pPr>
            <w:r>
              <w:rPr>
                <w:rFonts w:ascii="Verdana" w:eastAsia="SimSun" w:hAnsi="Verdana" w:cs="Verdana"/>
                <w:b/>
                <w:sz w:val="20"/>
                <w:lang w:eastAsia="zh-CN"/>
              </w:rPr>
              <w:t>文件</w:t>
            </w:r>
            <w:r>
              <w:rPr>
                <w:rFonts w:ascii="Verdana" w:eastAsia="SimSun" w:hAnsi="Verdana" w:cs="Verdana"/>
                <w:b/>
                <w:sz w:val="20"/>
                <w:lang w:eastAsia="zh-CN"/>
              </w:rPr>
              <w:t xml:space="preserve"> RAG/TEMP/11</w:t>
            </w:r>
          </w:p>
        </w:tc>
      </w:tr>
      <w:tr w:rsidR="006528B5" w14:paraId="269DD1F1" w14:textId="77777777">
        <w:trPr>
          <w:cantSplit/>
          <w:jc w:val="right"/>
        </w:trPr>
        <w:tc>
          <w:tcPr>
            <w:tcW w:w="6487" w:type="dxa"/>
            <w:vMerge/>
          </w:tcPr>
          <w:p w14:paraId="175DACB2" w14:textId="77777777" w:rsidR="006528B5" w:rsidRDefault="006528B5">
            <w:pPr>
              <w:spacing w:before="0" w:line="240" w:lineRule="auto"/>
              <w:jc w:val="center"/>
              <w:rPr>
                <w:rFonts w:ascii="SimSun" w:eastAsia="SimSun" w:hAnsi="SimSun"/>
                <w:b/>
                <w:smallCaps/>
                <w:sz w:val="32"/>
                <w:lang w:eastAsia="zh-CN"/>
              </w:rPr>
            </w:pPr>
            <w:bookmarkStart w:id="2" w:name="ddate" w:colFirst="1" w:colLast="1"/>
          </w:p>
        </w:tc>
        <w:tc>
          <w:tcPr>
            <w:tcW w:w="3402" w:type="dxa"/>
          </w:tcPr>
          <w:p w14:paraId="7FB6E5E0" w14:textId="77777777" w:rsidR="006528B5" w:rsidRDefault="00657861">
            <w:pPr>
              <w:shd w:val="solid" w:color="FFFFFF" w:fill="FFFFFF"/>
              <w:spacing w:before="0" w:line="240" w:lineRule="auto"/>
              <w:rPr>
                <w:rFonts w:ascii="Verdana" w:eastAsia="SimSun" w:hAnsi="Verdana" w:cs="Verdana"/>
                <w:sz w:val="20"/>
                <w:lang w:eastAsia="zh-CN"/>
              </w:rPr>
            </w:pPr>
            <w:r>
              <w:rPr>
                <w:rFonts w:ascii="Verdana" w:eastAsia="SimSun" w:hAnsi="Verdana" w:cs="Verdana"/>
                <w:b/>
                <w:sz w:val="20"/>
                <w:lang w:eastAsia="zh-CN"/>
              </w:rPr>
              <w:t>2023</w:t>
            </w:r>
            <w:r>
              <w:rPr>
                <w:rFonts w:ascii="Verdana" w:eastAsia="SimSun" w:hAnsi="Verdana" w:cs="Verdana"/>
                <w:b/>
                <w:sz w:val="20"/>
                <w:lang w:eastAsia="zh-CN"/>
              </w:rPr>
              <w:t>年</w:t>
            </w:r>
            <w:r>
              <w:rPr>
                <w:rFonts w:ascii="Verdana" w:eastAsia="SimSun" w:hAnsi="Verdana" w:cs="Verdana"/>
                <w:b/>
                <w:sz w:val="20"/>
                <w:lang w:eastAsia="zh-CN"/>
              </w:rPr>
              <w:t>5</w:t>
            </w:r>
            <w:r>
              <w:rPr>
                <w:rFonts w:ascii="Verdana" w:eastAsia="SimSun" w:hAnsi="Verdana" w:cs="Verdana"/>
                <w:b/>
                <w:sz w:val="20"/>
                <w:lang w:eastAsia="zh-CN"/>
              </w:rPr>
              <w:t>月</w:t>
            </w:r>
            <w:r>
              <w:rPr>
                <w:rFonts w:ascii="Verdana" w:eastAsia="SimSun" w:hAnsi="Verdana" w:cs="Verdana"/>
                <w:b/>
                <w:sz w:val="20"/>
                <w:lang w:eastAsia="zh-CN"/>
              </w:rPr>
              <w:t>3</w:t>
            </w:r>
            <w:r>
              <w:rPr>
                <w:rFonts w:ascii="Verdana" w:eastAsia="SimSun" w:hAnsi="Verdana" w:cs="Verdana"/>
                <w:b/>
                <w:sz w:val="20"/>
                <w:lang w:eastAsia="zh-CN"/>
              </w:rPr>
              <w:t>日</w:t>
            </w:r>
          </w:p>
        </w:tc>
      </w:tr>
      <w:bookmarkEnd w:id="2"/>
      <w:tr w:rsidR="006528B5" w14:paraId="4B5DE20F" w14:textId="77777777">
        <w:trPr>
          <w:cantSplit/>
          <w:jc w:val="right"/>
        </w:trPr>
        <w:tc>
          <w:tcPr>
            <w:tcW w:w="6487" w:type="dxa"/>
            <w:vMerge/>
          </w:tcPr>
          <w:p w14:paraId="0F8BBEEE" w14:textId="77777777" w:rsidR="006528B5" w:rsidRDefault="006528B5">
            <w:pPr>
              <w:spacing w:before="0" w:line="240" w:lineRule="auto"/>
              <w:jc w:val="center"/>
              <w:rPr>
                <w:rFonts w:ascii="SimSun" w:eastAsia="SimSun" w:hAnsi="SimSun"/>
                <w:b/>
                <w:smallCaps/>
                <w:sz w:val="32"/>
                <w:lang w:eastAsia="zh-CN"/>
              </w:rPr>
            </w:pPr>
          </w:p>
        </w:tc>
        <w:tc>
          <w:tcPr>
            <w:tcW w:w="3402" w:type="dxa"/>
          </w:tcPr>
          <w:p w14:paraId="7F2862A9" w14:textId="77777777" w:rsidR="006528B5" w:rsidRDefault="00657861">
            <w:pPr>
              <w:shd w:val="solid" w:color="FFFFFF" w:fill="FFFFFF"/>
              <w:spacing w:before="0" w:line="240" w:lineRule="auto"/>
              <w:rPr>
                <w:rFonts w:ascii="Verdana" w:eastAsia="SimSun" w:hAnsi="Verdana" w:cs="Verdana"/>
                <w:b/>
                <w:sz w:val="20"/>
                <w:lang w:eastAsia="zh-CN"/>
              </w:rPr>
            </w:pPr>
            <w:r>
              <w:rPr>
                <w:rFonts w:ascii="Verdana" w:eastAsia="SimSun" w:hAnsi="Verdana" w:cs="Verdana"/>
                <w:b/>
                <w:sz w:val="20"/>
                <w:lang w:eastAsia="zh-CN"/>
              </w:rPr>
              <w:t>仅英文</w:t>
            </w:r>
          </w:p>
        </w:tc>
      </w:tr>
      <w:tr w:rsidR="006528B5" w14:paraId="46CC3BB6" w14:textId="77777777">
        <w:trPr>
          <w:cantSplit/>
          <w:jc w:val="right"/>
        </w:trPr>
        <w:tc>
          <w:tcPr>
            <w:tcW w:w="9889" w:type="dxa"/>
            <w:gridSpan w:val="2"/>
          </w:tcPr>
          <w:p w14:paraId="6BB62C3E" w14:textId="77777777" w:rsidR="006528B5" w:rsidRDefault="00657861">
            <w:pPr>
              <w:pStyle w:val="Source"/>
              <w:spacing w:line="240" w:lineRule="auto"/>
              <w:rPr>
                <w:rFonts w:ascii="SimSun" w:eastAsia="SimSun" w:hAnsi="SimSun"/>
                <w:szCs w:val="20"/>
                <w:lang w:val="en-GB" w:eastAsia="zh-CN"/>
              </w:rPr>
            </w:pPr>
            <w:r>
              <w:rPr>
                <w:rFonts w:ascii="SimSun" w:eastAsia="SimSun" w:hAnsi="SimSun" w:hint="eastAsia"/>
                <w:szCs w:val="20"/>
                <w:lang w:val="en-GB" w:eastAsia="zh-CN"/>
              </w:rPr>
              <w:t>无线电通信顾问组（</w:t>
            </w:r>
            <w:r>
              <w:rPr>
                <w:rFonts w:eastAsia="SimSun"/>
                <w:szCs w:val="20"/>
                <w:lang w:eastAsia="zh-CN"/>
              </w:rPr>
              <w:t>RAG</w:t>
            </w:r>
            <w:r>
              <w:rPr>
                <w:rFonts w:ascii="SimSun" w:eastAsia="SimSun" w:hAnsi="SimSun" w:hint="eastAsia"/>
                <w:szCs w:val="20"/>
                <w:lang w:val="en-GB" w:eastAsia="zh-CN"/>
              </w:rPr>
              <w:t>）</w:t>
            </w:r>
          </w:p>
        </w:tc>
      </w:tr>
      <w:tr w:rsidR="006528B5" w14:paraId="50C698FC" w14:textId="77777777">
        <w:trPr>
          <w:cantSplit/>
          <w:jc w:val="right"/>
        </w:trPr>
        <w:tc>
          <w:tcPr>
            <w:tcW w:w="9889" w:type="dxa"/>
            <w:gridSpan w:val="2"/>
          </w:tcPr>
          <w:p w14:paraId="241B9241" w14:textId="77777777" w:rsidR="006528B5" w:rsidRDefault="00657861">
            <w:pPr>
              <w:pStyle w:val="Title1"/>
              <w:spacing w:line="240" w:lineRule="auto"/>
              <w:rPr>
                <w:rFonts w:ascii="SimSun" w:eastAsia="SimSun" w:hAnsi="SimSun"/>
                <w:szCs w:val="28"/>
                <w:lang w:eastAsia="zh-CN"/>
              </w:rPr>
            </w:pPr>
            <w:bookmarkStart w:id="3" w:name="drec" w:colFirst="0" w:colLast="0"/>
            <w:r>
              <w:rPr>
                <w:rFonts w:eastAsia="SimSun"/>
                <w:caps w:val="0"/>
                <w:szCs w:val="28"/>
                <w:lang w:eastAsia="zh-CN"/>
              </w:rPr>
              <w:t>回复电信标准化顾问组（</w:t>
            </w:r>
            <w:r>
              <w:rPr>
                <w:rFonts w:eastAsia="SimSun"/>
                <w:caps w:val="0"/>
                <w:szCs w:val="28"/>
                <w:lang w:eastAsia="zh-CN"/>
              </w:rPr>
              <w:t>TSAG</w:t>
            </w:r>
            <w:r>
              <w:rPr>
                <w:rFonts w:eastAsia="SimSun"/>
                <w:caps w:val="0"/>
                <w:szCs w:val="28"/>
                <w:lang w:eastAsia="zh-CN"/>
              </w:rPr>
              <w:t>）</w:t>
            </w:r>
            <w:r>
              <w:rPr>
                <w:rFonts w:eastAsia="SimSun" w:hint="eastAsia"/>
                <w:caps w:val="0"/>
                <w:szCs w:val="28"/>
                <w:lang w:eastAsia="zh-CN"/>
              </w:rPr>
              <w:t>的</w:t>
            </w:r>
            <w:r>
              <w:rPr>
                <w:rFonts w:eastAsia="SimSun"/>
                <w:caps w:val="0"/>
                <w:szCs w:val="28"/>
                <w:lang w:eastAsia="zh-CN"/>
              </w:rPr>
              <w:t>联络声明</w:t>
            </w:r>
          </w:p>
        </w:tc>
      </w:tr>
      <w:tr w:rsidR="006528B5" w14:paraId="261D9BF4" w14:textId="77777777">
        <w:trPr>
          <w:cantSplit/>
          <w:jc w:val="right"/>
        </w:trPr>
        <w:tc>
          <w:tcPr>
            <w:tcW w:w="9889" w:type="dxa"/>
            <w:gridSpan w:val="2"/>
          </w:tcPr>
          <w:p w14:paraId="6DE7DF6C" w14:textId="25C3496B" w:rsidR="006528B5" w:rsidRDefault="00657861">
            <w:pPr>
              <w:pStyle w:val="Title4"/>
              <w:spacing w:line="240" w:lineRule="auto"/>
              <w:rPr>
                <w:rFonts w:ascii="SimSun" w:eastAsia="SimSun" w:hAnsi="SimSun"/>
                <w:sz w:val="22"/>
                <w:lang w:eastAsia="zh-CN"/>
              </w:rPr>
            </w:pPr>
            <w:r>
              <w:rPr>
                <w:rFonts w:eastAsia="SimSun"/>
                <w:szCs w:val="20"/>
                <w:lang w:val="en-GB" w:eastAsia="zh-CN"/>
              </w:rPr>
              <w:t>与</w:t>
            </w:r>
            <w:r>
              <w:rPr>
                <w:rFonts w:eastAsia="SimSun" w:hint="eastAsia"/>
                <w:szCs w:val="20"/>
                <w:lang w:val="en-GB" w:eastAsia="zh-CN"/>
              </w:rPr>
              <w:t>无人航空器系统</w:t>
            </w:r>
            <w:r>
              <w:rPr>
                <w:rFonts w:eastAsia="SimSun"/>
                <w:szCs w:val="20"/>
                <w:lang w:val="en-GB" w:eastAsia="zh-CN"/>
              </w:rPr>
              <w:t>（</w:t>
            </w:r>
            <w:r>
              <w:rPr>
                <w:rFonts w:eastAsia="SimSun"/>
                <w:szCs w:val="20"/>
                <w:lang w:val="en-GB" w:eastAsia="zh-CN"/>
              </w:rPr>
              <w:t>UAS</w:t>
            </w:r>
            <w:r>
              <w:rPr>
                <w:rFonts w:eastAsia="SimSun"/>
                <w:szCs w:val="20"/>
                <w:lang w:val="en-GB" w:eastAsia="zh-CN"/>
              </w:rPr>
              <w:t>）和其他</w:t>
            </w:r>
            <w:r w:rsidR="00F85356">
              <w:rPr>
                <w:rFonts w:eastAsia="SimSun"/>
                <w:szCs w:val="20"/>
                <w:lang w:val="en-GB" w:eastAsia="zh-CN"/>
              </w:rPr>
              <w:br/>
            </w:r>
            <w:r>
              <w:rPr>
                <w:rFonts w:eastAsia="SimSun"/>
                <w:szCs w:val="20"/>
                <w:lang w:val="en-GB" w:eastAsia="zh-CN"/>
              </w:rPr>
              <w:t>无线电通信系统有关的工作</w:t>
            </w:r>
          </w:p>
          <w:p w14:paraId="7373374E" w14:textId="77777777" w:rsidR="006528B5" w:rsidRDefault="006528B5">
            <w:pPr>
              <w:pStyle w:val="Title4"/>
              <w:rPr>
                <w:rFonts w:ascii="SimSun" w:eastAsia="SimSun" w:hAnsi="SimSun"/>
                <w:sz w:val="22"/>
                <w:lang w:eastAsia="zh-CN"/>
              </w:rPr>
            </w:pPr>
          </w:p>
        </w:tc>
      </w:tr>
    </w:tbl>
    <w:bookmarkEnd w:id="3"/>
    <w:p w14:paraId="58F4B9C7" w14:textId="02B19966" w:rsidR="006528B5" w:rsidRDefault="00657861" w:rsidP="003E5596">
      <w:pPr>
        <w:spacing w:before="120"/>
        <w:ind w:firstLineChars="200" w:firstLine="480"/>
        <w:rPr>
          <w:rFonts w:eastAsia="SimSun"/>
          <w:sz w:val="24"/>
          <w:szCs w:val="24"/>
          <w:shd w:val="clear" w:color="auto" w:fill="FFFFFF"/>
          <w:lang w:eastAsia="zh-CN"/>
        </w:rPr>
      </w:pPr>
      <w:r>
        <w:rPr>
          <w:rFonts w:eastAsia="SimSun" w:hint="eastAsia"/>
          <w:sz w:val="24"/>
          <w:szCs w:val="24"/>
          <w:lang w:eastAsia="zh-CN"/>
        </w:rPr>
        <w:t>无线电通信顾问组（</w:t>
      </w:r>
      <w:r>
        <w:rPr>
          <w:rFonts w:eastAsia="SimSun" w:hint="eastAsia"/>
          <w:sz w:val="24"/>
          <w:szCs w:val="24"/>
          <w:lang w:eastAsia="zh-CN"/>
        </w:rPr>
        <w:t>RAG</w:t>
      </w:r>
      <w:r>
        <w:rPr>
          <w:rFonts w:eastAsia="SimSun" w:hint="eastAsia"/>
          <w:sz w:val="24"/>
          <w:szCs w:val="24"/>
          <w:lang w:eastAsia="zh-CN"/>
        </w:rPr>
        <w:t>）</w:t>
      </w:r>
      <w:proofErr w:type="gramStart"/>
      <w:r>
        <w:rPr>
          <w:rFonts w:eastAsia="SimSun"/>
          <w:sz w:val="24"/>
          <w:szCs w:val="24"/>
          <w:lang w:eastAsia="zh-CN"/>
        </w:rPr>
        <w:t>谨感谢</w:t>
      </w:r>
      <w:proofErr w:type="gramEnd"/>
      <w:r>
        <w:rPr>
          <w:rFonts w:eastAsia="SimSun" w:hint="eastAsia"/>
          <w:sz w:val="24"/>
          <w:szCs w:val="24"/>
          <w:lang w:eastAsia="zh-CN"/>
        </w:rPr>
        <w:t>电信标准化顾问组</w:t>
      </w:r>
      <w:r>
        <w:rPr>
          <w:rFonts w:eastAsia="SimSun"/>
          <w:sz w:val="24"/>
          <w:szCs w:val="24"/>
          <w:lang w:eastAsia="zh-CN"/>
        </w:rPr>
        <w:t>（</w:t>
      </w:r>
      <w:r>
        <w:rPr>
          <w:rFonts w:eastAsia="SimSun"/>
          <w:sz w:val="24"/>
          <w:szCs w:val="24"/>
          <w:lang w:eastAsia="zh-CN"/>
        </w:rPr>
        <w:t>TSAG</w:t>
      </w:r>
      <w:r>
        <w:rPr>
          <w:rFonts w:eastAsia="SimSun"/>
          <w:sz w:val="24"/>
          <w:szCs w:val="24"/>
          <w:lang w:eastAsia="zh-CN"/>
        </w:rPr>
        <w:t>）有关</w:t>
      </w:r>
      <w:r>
        <w:rPr>
          <w:rFonts w:eastAsia="SimSun" w:hint="eastAsia"/>
          <w:sz w:val="24"/>
          <w:szCs w:val="24"/>
          <w:lang w:eastAsia="zh-CN"/>
        </w:rPr>
        <w:t>无人航空器系统</w:t>
      </w:r>
      <w:r>
        <w:rPr>
          <w:rFonts w:eastAsia="SimSun"/>
          <w:sz w:val="24"/>
          <w:szCs w:val="24"/>
          <w:lang w:eastAsia="zh-CN"/>
        </w:rPr>
        <w:t>（</w:t>
      </w:r>
      <w:r>
        <w:rPr>
          <w:rFonts w:eastAsia="SimSun"/>
          <w:sz w:val="24"/>
          <w:szCs w:val="24"/>
          <w:lang w:eastAsia="zh-CN"/>
        </w:rPr>
        <w:t>UAS</w:t>
      </w:r>
      <w:r>
        <w:rPr>
          <w:rFonts w:eastAsia="SimSun"/>
          <w:sz w:val="24"/>
          <w:szCs w:val="24"/>
          <w:lang w:eastAsia="zh-CN"/>
        </w:rPr>
        <w:t>）的联络声明</w:t>
      </w:r>
      <w:r w:rsidR="00BE7FB8">
        <w:fldChar w:fldCharType="begin"/>
      </w:r>
      <w:r w:rsidR="00BE7FB8">
        <w:rPr>
          <w:lang w:eastAsia="zh-CN"/>
        </w:rPr>
        <w:instrText xml:space="preserve"> HYPERLINK "https://www.itu.int/md/meetingdoc.asp?lang=en&amp;parent=R20-RAG-C-0057" </w:instrText>
      </w:r>
      <w:r w:rsidR="00BE7FB8">
        <w:fldChar w:fldCharType="separate"/>
      </w:r>
      <w:r w:rsidRPr="003E5596">
        <w:rPr>
          <w:rStyle w:val="Hyperlink"/>
          <w:rFonts w:eastAsia="SimSun"/>
          <w:sz w:val="24"/>
          <w:szCs w:val="24"/>
          <w:lang w:eastAsia="zh-CN"/>
        </w:rPr>
        <w:t>RAG/57</w:t>
      </w:r>
      <w:r w:rsidR="00BE7FB8">
        <w:rPr>
          <w:rStyle w:val="Hyperlink"/>
          <w:rFonts w:eastAsia="SimSun"/>
          <w:sz w:val="24"/>
          <w:szCs w:val="24"/>
          <w:lang w:eastAsia="zh-CN"/>
        </w:rPr>
        <w:fldChar w:fldCharType="end"/>
      </w:r>
      <w:r>
        <w:rPr>
          <w:rStyle w:val="FootnoteReference"/>
          <w:rFonts w:eastAsia="SimSun"/>
          <w:sz w:val="24"/>
          <w:szCs w:val="24"/>
          <w:lang w:eastAsia="zh-CN"/>
        </w:rPr>
        <w:footnoteReference w:id="2"/>
      </w:r>
      <w:r>
        <w:rPr>
          <w:rFonts w:eastAsia="SimSun"/>
          <w:sz w:val="24"/>
          <w:szCs w:val="24"/>
          <w:shd w:val="clear" w:color="auto" w:fill="FFFFFF"/>
          <w:lang w:eastAsia="zh-CN"/>
        </w:rPr>
        <w:t>。</w:t>
      </w:r>
    </w:p>
    <w:p w14:paraId="3F87F4D7" w14:textId="77777777" w:rsidR="006528B5" w:rsidRDefault="00657861" w:rsidP="003E5596">
      <w:pPr>
        <w:spacing w:before="120"/>
        <w:ind w:firstLineChars="200" w:firstLine="480"/>
        <w:rPr>
          <w:rFonts w:eastAsia="SimSun"/>
          <w:sz w:val="24"/>
          <w:szCs w:val="24"/>
          <w:lang w:eastAsia="zh-CN"/>
        </w:rPr>
      </w:pPr>
      <w:r>
        <w:rPr>
          <w:rFonts w:eastAsia="SimSun" w:hint="eastAsia"/>
          <w:sz w:val="24"/>
          <w:szCs w:val="24"/>
          <w:shd w:val="clear" w:color="auto" w:fill="FFFFFF"/>
          <w:lang w:eastAsia="zh-CN"/>
        </w:rPr>
        <w:t>RAG</w:t>
      </w:r>
      <w:r>
        <w:rPr>
          <w:rFonts w:eastAsia="SimSun"/>
          <w:sz w:val="24"/>
          <w:szCs w:val="24"/>
          <w:shd w:val="clear" w:color="auto" w:fill="FFFFFF"/>
          <w:lang w:eastAsia="zh-CN"/>
        </w:rPr>
        <w:t>在第</w:t>
      </w:r>
      <w:r>
        <w:rPr>
          <w:rFonts w:eastAsia="SimSun"/>
          <w:sz w:val="24"/>
          <w:szCs w:val="24"/>
          <w:shd w:val="clear" w:color="auto" w:fill="FFFFFF"/>
          <w:lang w:eastAsia="zh-CN"/>
        </w:rPr>
        <w:t>30</w:t>
      </w:r>
      <w:r>
        <w:rPr>
          <w:rFonts w:eastAsia="SimSun"/>
          <w:sz w:val="24"/>
          <w:szCs w:val="24"/>
          <w:shd w:val="clear" w:color="auto" w:fill="FFFFFF"/>
          <w:lang w:eastAsia="zh-CN"/>
        </w:rPr>
        <w:t>次会议（</w:t>
      </w:r>
      <w:r>
        <w:rPr>
          <w:rFonts w:eastAsia="SimSun"/>
          <w:sz w:val="24"/>
          <w:szCs w:val="24"/>
          <w:shd w:val="clear" w:color="auto" w:fill="FFFFFF"/>
          <w:lang w:eastAsia="zh-CN"/>
        </w:rPr>
        <w:t>2023</w:t>
      </w:r>
      <w:r>
        <w:rPr>
          <w:rFonts w:eastAsia="SimSun"/>
          <w:sz w:val="24"/>
          <w:szCs w:val="24"/>
          <w:shd w:val="clear" w:color="auto" w:fill="FFFFFF"/>
          <w:lang w:eastAsia="zh-CN"/>
        </w:rPr>
        <w:t>年</w:t>
      </w:r>
      <w:r>
        <w:rPr>
          <w:rFonts w:eastAsia="SimSun"/>
          <w:sz w:val="24"/>
          <w:szCs w:val="24"/>
          <w:shd w:val="clear" w:color="auto" w:fill="FFFFFF"/>
          <w:lang w:eastAsia="zh-CN"/>
        </w:rPr>
        <w:t>5</w:t>
      </w:r>
      <w:r>
        <w:rPr>
          <w:rFonts w:eastAsia="SimSun"/>
          <w:sz w:val="24"/>
          <w:szCs w:val="24"/>
          <w:shd w:val="clear" w:color="auto" w:fill="FFFFFF"/>
          <w:lang w:eastAsia="zh-CN"/>
        </w:rPr>
        <w:t>月</w:t>
      </w:r>
      <w:r>
        <w:rPr>
          <w:rFonts w:eastAsia="SimSun"/>
          <w:sz w:val="24"/>
          <w:szCs w:val="24"/>
          <w:shd w:val="clear" w:color="auto" w:fill="FFFFFF"/>
          <w:lang w:eastAsia="zh-CN"/>
        </w:rPr>
        <w:t>1</w:t>
      </w:r>
      <w:r>
        <w:rPr>
          <w:rFonts w:eastAsia="SimSun"/>
          <w:sz w:val="24"/>
          <w:szCs w:val="24"/>
          <w:shd w:val="clear" w:color="auto" w:fill="FFFFFF"/>
          <w:lang w:eastAsia="zh-CN"/>
        </w:rPr>
        <w:t>日至</w:t>
      </w:r>
      <w:r>
        <w:rPr>
          <w:rFonts w:eastAsia="SimSun"/>
          <w:sz w:val="24"/>
          <w:szCs w:val="24"/>
          <w:shd w:val="clear" w:color="auto" w:fill="FFFFFF"/>
          <w:lang w:eastAsia="zh-CN"/>
        </w:rPr>
        <w:t>3</w:t>
      </w:r>
      <w:r>
        <w:rPr>
          <w:rFonts w:eastAsia="SimSun"/>
          <w:sz w:val="24"/>
          <w:szCs w:val="24"/>
          <w:shd w:val="clear" w:color="auto" w:fill="FFFFFF"/>
          <w:lang w:eastAsia="zh-CN"/>
        </w:rPr>
        <w:t>日）上讨论了</w:t>
      </w:r>
      <w:r>
        <w:rPr>
          <w:rFonts w:eastAsia="SimSun" w:hint="eastAsia"/>
          <w:sz w:val="24"/>
          <w:szCs w:val="24"/>
          <w:shd w:val="clear" w:color="auto" w:fill="FFFFFF"/>
          <w:lang w:eastAsia="zh-CN"/>
        </w:rPr>
        <w:t>上述联络声明</w:t>
      </w:r>
      <w:r>
        <w:rPr>
          <w:rFonts w:eastAsia="SimSun"/>
          <w:sz w:val="24"/>
          <w:szCs w:val="24"/>
          <w:shd w:val="clear" w:color="auto" w:fill="FFFFFF"/>
          <w:lang w:eastAsia="zh-CN"/>
        </w:rPr>
        <w:t>，并</w:t>
      </w:r>
      <w:r>
        <w:rPr>
          <w:rFonts w:eastAsia="SimSun" w:hint="eastAsia"/>
          <w:sz w:val="24"/>
          <w:szCs w:val="24"/>
          <w:shd w:val="clear" w:color="auto" w:fill="FFFFFF"/>
          <w:lang w:eastAsia="zh-CN"/>
        </w:rPr>
        <w:t>注意到</w:t>
      </w:r>
      <w:r>
        <w:rPr>
          <w:rFonts w:eastAsia="SimSun"/>
          <w:sz w:val="24"/>
          <w:szCs w:val="24"/>
          <w:shd w:val="clear" w:color="auto" w:fill="FFFFFF"/>
          <w:lang w:eastAsia="zh-CN"/>
        </w:rPr>
        <w:t>TSAG</w:t>
      </w:r>
      <w:r>
        <w:rPr>
          <w:rFonts w:eastAsia="SimSun"/>
          <w:sz w:val="24"/>
          <w:szCs w:val="24"/>
          <w:shd w:val="clear" w:color="auto" w:fill="FFFFFF"/>
          <w:lang w:eastAsia="zh-CN"/>
        </w:rPr>
        <w:t>显然正在开展几项活动来</w:t>
      </w:r>
      <w:r>
        <w:rPr>
          <w:rFonts w:eastAsia="SimSun" w:hint="eastAsia"/>
          <w:sz w:val="24"/>
          <w:szCs w:val="24"/>
          <w:shd w:val="clear" w:color="auto" w:fill="FFFFFF"/>
          <w:lang w:eastAsia="zh-CN"/>
        </w:rPr>
        <w:t>处理</w:t>
      </w:r>
      <w:r>
        <w:rPr>
          <w:rFonts w:eastAsia="SimSun"/>
          <w:sz w:val="24"/>
          <w:szCs w:val="24"/>
          <w:shd w:val="clear" w:color="auto" w:fill="FFFFFF"/>
          <w:lang w:eastAsia="zh-CN"/>
        </w:rPr>
        <w:t>UAS</w:t>
      </w:r>
      <w:r>
        <w:rPr>
          <w:rFonts w:eastAsia="SimSun"/>
          <w:sz w:val="24"/>
          <w:szCs w:val="24"/>
          <w:shd w:val="clear" w:color="auto" w:fill="FFFFFF"/>
          <w:lang w:eastAsia="zh-CN"/>
        </w:rPr>
        <w:t>问题，特别是</w:t>
      </w:r>
      <w:r>
        <w:rPr>
          <w:rFonts w:eastAsia="SimSun" w:hint="eastAsia"/>
          <w:sz w:val="24"/>
          <w:szCs w:val="24"/>
          <w:shd w:val="clear" w:color="auto" w:fill="FFFFFF"/>
          <w:lang w:eastAsia="zh-CN"/>
        </w:rPr>
        <w:t>作为子集的</w:t>
      </w:r>
      <w:r>
        <w:rPr>
          <w:rFonts w:eastAsia="SimSun"/>
          <w:sz w:val="24"/>
          <w:szCs w:val="24"/>
          <w:shd w:val="clear" w:color="auto" w:fill="FFFFFF"/>
          <w:lang w:eastAsia="zh-CN"/>
        </w:rPr>
        <w:t>无人机问题。在</w:t>
      </w:r>
      <w:r>
        <w:rPr>
          <w:rFonts w:eastAsia="SimSun" w:hint="eastAsia"/>
          <w:sz w:val="24"/>
          <w:szCs w:val="24"/>
          <w:shd w:val="clear" w:color="auto" w:fill="FFFFFF"/>
          <w:lang w:eastAsia="zh-CN"/>
        </w:rPr>
        <w:t>RAG</w:t>
      </w:r>
      <w:r>
        <w:rPr>
          <w:rFonts w:eastAsia="SimSun"/>
          <w:sz w:val="24"/>
          <w:szCs w:val="24"/>
          <w:shd w:val="clear" w:color="auto" w:fill="FFFFFF"/>
          <w:lang w:eastAsia="zh-CN"/>
        </w:rPr>
        <w:t>看来，</w:t>
      </w:r>
      <w:r>
        <w:rPr>
          <w:rFonts w:eastAsia="SimSun"/>
          <w:sz w:val="24"/>
          <w:szCs w:val="24"/>
          <w:shd w:val="clear" w:color="auto" w:fill="FFFFFF"/>
          <w:lang w:eastAsia="zh-CN"/>
        </w:rPr>
        <w:t>UAS</w:t>
      </w:r>
      <w:r>
        <w:rPr>
          <w:rFonts w:eastAsia="SimSun"/>
          <w:sz w:val="24"/>
          <w:szCs w:val="24"/>
          <w:shd w:val="clear" w:color="auto" w:fill="FFFFFF"/>
          <w:lang w:eastAsia="zh-CN"/>
        </w:rPr>
        <w:t>（包括</w:t>
      </w:r>
      <w:r>
        <w:rPr>
          <w:rFonts w:eastAsia="SimSun" w:hint="eastAsia"/>
          <w:sz w:val="24"/>
          <w:szCs w:val="24"/>
          <w:shd w:val="clear" w:color="auto" w:fill="FFFFFF"/>
          <w:lang w:eastAsia="zh-CN"/>
        </w:rPr>
        <w:t>无人机</w:t>
      </w:r>
      <w:r>
        <w:rPr>
          <w:rFonts w:eastAsia="SimSun"/>
          <w:sz w:val="24"/>
          <w:szCs w:val="24"/>
          <w:shd w:val="clear" w:color="auto" w:fill="FFFFFF"/>
          <w:lang w:eastAsia="zh-CN"/>
        </w:rPr>
        <w:t>）是一个与无线电通信相关的问题，因此</w:t>
      </w:r>
      <w:r>
        <w:rPr>
          <w:rFonts w:eastAsia="SimSun" w:hint="eastAsia"/>
          <w:sz w:val="24"/>
          <w:szCs w:val="24"/>
          <w:shd w:val="clear" w:color="auto" w:fill="FFFFFF"/>
          <w:lang w:eastAsia="zh-CN"/>
        </w:rPr>
        <w:t>属于</w:t>
      </w:r>
      <w:r>
        <w:rPr>
          <w:rFonts w:eastAsia="SimSun" w:hint="eastAsia"/>
          <w:sz w:val="24"/>
          <w:szCs w:val="24"/>
          <w:shd w:val="clear" w:color="auto" w:fill="FFFFFF"/>
          <w:lang w:eastAsia="zh-CN"/>
        </w:rPr>
        <w:t>ITU-R</w:t>
      </w:r>
      <w:r>
        <w:rPr>
          <w:rFonts w:eastAsia="SimSun"/>
          <w:sz w:val="24"/>
          <w:szCs w:val="24"/>
          <w:shd w:val="clear" w:color="auto" w:fill="FFFFFF"/>
          <w:lang w:eastAsia="zh-CN"/>
        </w:rPr>
        <w:t>的主要</w:t>
      </w:r>
      <w:r>
        <w:rPr>
          <w:rFonts w:eastAsia="SimSun" w:hint="eastAsia"/>
          <w:sz w:val="24"/>
          <w:szCs w:val="24"/>
          <w:shd w:val="clear" w:color="auto" w:fill="FFFFFF"/>
          <w:lang w:eastAsia="zh-CN"/>
        </w:rPr>
        <w:t>权限</w:t>
      </w:r>
      <w:r>
        <w:rPr>
          <w:rFonts w:eastAsia="SimSun"/>
          <w:sz w:val="24"/>
          <w:szCs w:val="24"/>
          <w:shd w:val="clear" w:color="auto" w:fill="FFFFFF"/>
          <w:lang w:eastAsia="zh-CN"/>
        </w:rPr>
        <w:t>范围。此类系统的运行与安全密切相关，需要相关</w:t>
      </w:r>
      <w:r>
        <w:rPr>
          <w:rFonts w:eastAsia="SimSun" w:hint="eastAsia"/>
          <w:sz w:val="24"/>
          <w:szCs w:val="24"/>
          <w:shd w:val="clear" w:color="auto" w:fill="FFFFFF"/>
          <w:lang w:eastAsia="zh-CN"/>
        </w:rPr>
        <w:t>ITU-R</w:t>
      </w:r>
      <w:r>
        <w:rPr>
          <w:rFonts w:eastAsia="SimSun"/>
          <w:sz w:val="24"/>
          <w:szCs w:val="24"/>
          <w:shd w:val="clear" w:color="auto" w:fill="FFFFFF"/>
          <w:lang w:eastAsia="zh-CN"/>
        </w:rPr>
        <w:t>研究组事先评估潜在的干扰情况。</w:t>
      </w:r>
    </w:p>
    <w:p w14:paraId="5DC8A502" w14:textId="77777777" w:rsidR="006528B5" w:rsidRDefault="00657861" w:rsidP="003E5596">
      <w:pPr>
        <w:spacing w:before="120"/>
        <w:ind w:firstLineChars="200" w:firstLine="480"/>
        <w:rPr>
          <w:rFonts w:eastAsia="SimSun"/>
          <w:sz w:val="24"/>
          <w:szCs w:val="24"/>
          <w:lang w:eastAsia="zh-CN"/>
        </w:rPr>
      </w:pPr>
      <w:r>
        <w:rPr>
          <w:rFonts w:eastAsia="SimSun" w:hint="eastAsia"/>
          <w:sz w:val="24"/>
          <w:szCs w:val="24"/>
          <w:lang w:eastAsia="zh-CN"/>
        </w:rPr>
        <w:t>RAG</w:t>
      </w:r>
      <w:r>
        <w:rPr>
          <w:rFonts w:eastAsia="SimSun" w:hint="eastAsia"/>
          <w:sz w:val="24"/>
          <w:szCs w:val="24"/>
          <w:lang w:eastAsia="zh-CN"/>
        </w:rPr>
        <w:t>谨此</w:t>
      </w:r>
      <w:r>
        <w:rPr>
          <w:rFonts w:eastAsia="SimSun"/>
          <w:sz w:val="24"/>
          <w:szCs w:val="24"/>
          <w:lang w:eastAsia="zh-CN"/>
        </w:rPr>
        <w:t>告知</w:t>
      </w:r>
      <w:r>
        <w:rPr>
          <w:rFonts w:eastAsia="SimSun"/>
          <w:sz w:val="24"/>
          <w:szCs w:val="24"/>
          <w:lang w:eastAsia="zh-CN"/>
        </w:rPr>
        <w:t>TSAG</w:t>
      </w:r>
      <w:r>
        <w:rPr>
          <w:rFonts w:eastAsia="SimSun"/>
          <w:sz w:val="24"/>
          <w:szCs w:val="24"/>
          <w:lang w:eastAsia="zh-CN"/>
        </w:rPr>
        <w:t>，</w:t>
      </w:r>
      <w:r>
        <w:rPr>
          <w:rFonts w:eastAsia="SimSun"/>
          <w:sz w:val="24"/>
          <w:szCs w:val="24"/>
          <w:lang w:eastAsia="zh-CN"/>
        </w:rPr>
        <w:t>UAS</w:t>
      </w:r>
      <w:r>
        <w:rPr>
          <w:rFonts w:eastAsia="SimSun"/>
          <w:sz w:val="24"/>
          <w:szCs w:val="24"/>
          <w:lang w:eastAsia="zh-CN"/>
        </w:rPr>
        <w:t>的频率使用问题正在</w:t>
      </w:r>
      <w:r>
        <w:rPr>
          <w:rFonts w:eastAsia="SimSun" w:hint="eastAsia"/>
          <w:sz w:val="24"/>
          <w:szCs w:val="24"/>
          <w:lang w:eastAsia="zh-CN"/>
        </w:rPr>
        <w:t>ITU-R</w:t>
      </w:r>
      <w:r>
        <w:rPr>
          <w:rFonts w:eastAsia="SimSun"/>
          <w:sz w:val="24"/>
          <w:szCs w:val="24"/>
          <w:lang w:eastAsia="zh-CN"/>
        </w:rPr>
        <w:t>内部</w:t>
      </w:r>
      <w:r>
        <w:rPr>
          <w:rFonts w:eastAsia="SimSun" w:hint="eastAsia"/>
          <w:sz w:val="24"/>
          <w:szCs w:val="24"/>
          <w:lang w:eastAsia="zh-CN"/>
        </w:rPr>
        <w:t>加以</w:t>
      </w:r>
      <w:r>
        <w:rPr>
          <w:rFonts w:eastAsia="SimSun"/>
          <w:sz w:val="24"/>
          <w:szCs w:val="24"/>
          <w:lang w:eastAsia="zh-CN"/>
        </w:rPr>
        <w:t>解决，例如在</w:t>
      </w:r>
      <w:r>
        <w:rPr>
          <w:rFonts w:eastAsia="SimSun" w:hint="eastAsia"/>
          <w:sz w:val="24"/>
          <w:szCs w:val="24"/>
          <w:lang w:eastAsia="zh-CN"/>
        </w:rPr>
        <w:t>WRC-23</w:t>
      </w:r>
      <w:r>
        <w:rPr>
          <w:rFonts w:eastAsia="SimSun"/>
          <w:sz w:val="24"/>
          <w:szCs w:val="24"/>
          <w:lang w:eastAsia="zh-CN"/>
        </w:rPr>
        <w:t>议项</w:t>
      </w:r>
      <w:r>
        <w:rPr>
          <w:rFonts w:eastAsia="SimSun"/>
          <w:sz w:val="24"/>
          <w:szCs w:val="24"/>
          <w:lang w:eastAsia="zh-CN"/>
        </w:rPr>
        <w:t>1.8</w:t>
      </w:r>
      <w:r>
        <w:rPr>
          <w:rFonts w:eastAsia="SimSun"/>
          <w:sz w:val="24"/>
          <w:szCs w:val="24"/>
          <w:lang w:eastAsia="zh-CN"/>
        </w:rPr>
        <w:t>下。</w:t>
      </w:r>
      <w:r>
        <w:rPr>
          <w:rFonts w:eastAsia="SimSun" w:hint="eastAsia"/>
          <w:sz w:val="24"/>
          <w:szCs w:val="24"/>
          <w:lang w:eastAsia="zh-CN"/>
        </w:rPr>
        <w:t>《无线电规则》第</w:t>
      </w:r>
      <w:r>
        <w:rPr>
          <w:rFonts w:eastAsia="SimSun"/>
          <w:b/>
          <w:bCs/>
          <w:sz w:val="24"/>
          <w:szCs w:val="24"/>
          <w:lang w:eastAsia="zh-CN"/>
        </w:rPr>
        <w:t>4.10</w:t>
      </w:r>
      <w:r>
        <w:rPr>
          <w:rFonts w:eastAsia="SimSun" w:hint="eastAsia"/>
          <w:sz w:val="24"/>
          <w:szCs w:val="24"/>
          <w:lang w:eastAsia="zh-CN"/>
        </w:rPr>
        <w:t>款</w:t>
      </w:r>
      <w:r>
        <w:rPr>
          <w:rFonts w:eastAsia="SimSun"/>
          <w:sz w:val="24"/>
          <w:szCs w:val="24"/>
          <w:lang w:eastAsia="zh-CN"/>
        </w:rPr>
        <w:t>的实施和生命</w:t>
      </w:r>
      <w:r>
        <w:rPr>
          <w:rFonts w:eastAsia="SimSun"/>
          <w:sz w:val="24"/>
          <w:szCs w:val="24"/>
          <w:lang w:eastAsia="zh-CN"/>
        </w:rPr>
        <w:t>/</w:t>
      </w:r>
      <w:r>
        <w:rPr>
          <w:rFonts w:eastAsia="SimSun"/>
          <w:sz w:val="24"/>
          <w:szCs w:val="24"/>
          <w:lang w:eastAsia="zh-CN"/>
        </w:rPr>
        <w:t>飞行安全的总体要求必须在</w:t>
      </w:r>
      <w:r>
        <w:rPr>
          <w:rFonts w:eastAsia="SimSun"/>
          <w:sz w:val="24"/>
          <w:szCs w:val="24"/>
          <w:lang w:eastAsia="zh-CN"/>
        </w:rPr>
        <w:t>ITU-R</w:t>
      </w:r>
      <w:r>
        <w:rPr>
          <w:rFonts w:eastAsia="SimSun" w:hint="eastAsia"/>
          <w:sz w:val="24"/>
          <w:szCs w:val="24"/>
          <w:lang w:eastAsia="zh-CN"/>
        </w:rPr>
        <w:t>内部加以</w:t>
      </w:r>
      <w:r>
        <w:rPr>
          <w:rFonts w:eastAsia="SimSun"/>
          <w:sz w:val="24"/>
          <w:szCs w:val="24"/>
          <w:lang w:eastAsia="zh-CN"/>
        </w:rPr>
        <w:t>解决。</w:t>
      </w:r>
      <w:r>
        <w:rPr>
          <w:rFonts w:eastAsia="SimSun"/>
          <w:sz w:val="24"/>
          <w:szCs w:val="24"/>
          <w:lang w:eastAsia="zh-CN"/>
        </w:rPr>
        <w:t>RAG</w:t>
      </w:r>
      <w:r>
        <w:rPr>
          <w:rFonts w:eastAsia="SimSun"/>
          <w:sz w:val="24"/>
          <w:szCs w:val="24"/>
          <w:lang w:eastAsia="zh-CN"/>
        </w:rPr>
        <w:t>还注意到，除了</w:t>
      </w:r>
      <w:r>
        <w:rPr>
          <w:rFonts w:eastAsia="SimSun"/>
          <w:sz w:val="24"/>
          <w:szCs w:val="24"/>
          <w:lang w:eastAsia="zh-CN"/>
        </w:rPr>
        <w:t>WRC-23</w:t>
      </w:r>
      <w:r>
        <w:rPr>
          <w:rFonts w:eastAsia="SimSun"/>
          <w:sz w:val="24"/>
          <w:szCs w:val="24"/>
          <w:lang w:eastAsia="zh-CN"/>
        </w:rPr>
        <w:t>中的相关议项之外，根据其职权并酌情与国际民用航空组织（</w:t>
      </w:r>
      <w:r>
        <w:rPr>
          <w:rFonts w:eastAsia="SimSun"/>
          <w:sz w:val="24"/>
          <w:szCs w:val="24"/>
          <w:lang w:eastAsia="zh-CN"/>
        </w:rPr>
        <w:t>ICAO</w:t>
      </w:r>
      <w:r>
        <w:rPr>
          <w:rFonts w:eastAsia="SimSun"/>
          <w:sz w:val="24"/>
          <w:szCs w:val="24"/>
          <w:lang w:eastAsia="zh-CN"/>
        </w:rPr>
        <w:t>）协调，</w:t>
      </w:r>
      <w:r>
        <w:rPr>
          <w:rFonts w:eastAsia="SimSun"/>
          <w:sz w:val="24"/>
          <w:szCs w:val="24"/>
          <w:lang w:eastAsia="zh-CN"/>
        </w:rPr>
        <w:t>ITU-R</w:t>
      </w:r>
      <w:r>
        <w:rPr>
          <w:rFonts w:eastAsia="SimSun"/>
          <w:sz w:val="24"/>
          <w:szCs w:val="24"/>
          <w:lang w:eastAsia="zh-CN"/>
        </w:rPr>
        <w:t>工作组还在研究与</w:t>
      </w:r>
      <w:r>
        <w:rPr>
          <w:rFonts w:eastAsia="SimSun"/>
          <w:sz w:val="24"/>
          <w:szCs w:val="24"/>
          <w:lang w:eastAsia="zh-CN"/>
        </w:rPr>
        <w:t>UAS</w:t>
      </w:r>
      <w:r>
        <w:rPr>
          <w:rFonts w:eastAsia="SimSun"/>
          <w:sz w:val="24"/>
          <w:szCs w:val="24"/>
          <w:lang w:eastAsia="zh-CN"/>
        </w:rPr>
        <w:t>有关的其他工作，因此，</w:t>
      </w:r>
      <w:r>
        <w:rPr>
          <w:rFonts w:eastAsia="SimSun"/>
          <w:sz w:val="24"/>
          <w:szCs w:val="24"/>
          <w:lang w:eastAsia="zh-CN"/>
        </w:rPr>
        <w:t>RAG</w:t>
      </w:r>
      <w:r>
        <w:rPr>
          <w:rFonts w:eastAsia="SimSun"/>
          <w:sz w:val="24"/>
          <w:szCs w:val="24"/>
          <w:lang w:eastAsia="zh-CN"/>
        </w:rPr>
        <w:t>通过</w:t>
      </w:r>
      <w:r>
        <w:rPr>
          <w:rFonts w:eastAsia="SimSun"/>
          <w:sz w:val="24"/>
          <w:szCs w:val="24"/>
          <w:lang w:eastAsia="zh-CN"/>
        </w:rPr>
        <w:t>TSAG</w:t>
      </w:r>
      <w:r>
        <w:rPr>
          <w:rFonts w:eastAsia="SimSun"/>
          <w:sz w:val="24"/>
          <w:szCs w:val="24"/>
          <w:lang w:eastAsia="zh-CN"/>
        </w:rPr>
        <w:t>请</w:t>
      </w:r>
      <w:r>
        <w:rPr>
          <w:rFonts w:eastAsia="SimSun"/>
          <w:sz w:val="24"/>
          <w:szCs w:val="24"/>
          <w:lang w:eastAsia="zh-CN"/>
        </w:rPr>
        <w:t>ITU-T</w:t>
      </w:r>
      <w:r>
        <w:rPr>
          <w:rFonts w:eastAsia="SimSun"/>
          <w:sz w:val="24"/>
          <w:szCs w:val="24"/>
          <w:lang w:eastAsia="zh-CN"/>
        </w:rPr>
        <w:t>至少在上述问题在</w:t>
      </w:r>
      <w:r>
        <w:rPr>
          <w:rFonts w:eastAsia="SimSun"/>
          <w:sz w:val="24"/>
          <w:szCs w:val="24"/>
          <w:lang w:eastAsia="zh-CN"/>
        </w:rPr>
        <w:t>ITU-R</w:t>
      </w:r>
      <w:r>
        <w:rPr>
          <w:rFonts w:eastAsia="SimSun"/>
          <w:sz w:val="24"/>
          <w:szCs w:val="24"/>
          <w:lang w:eastAsia="zh-CN"/>
        </w:rPr>
        <w:t>内部得到解决之前不要</w:t>
      </w:r>
      <w:r>
        <w:rPr>
          <w:rFonts w:eastAsia="SimSun" w:hint="eastAsia"/>
          <w:sz w:val="24"/>
          <w:szCs w:val="24"/>
          <w:lang w:eastAsia="zh-CN"/>
        </w:rPr>
        <w:t>就</w:t>
      </w:r>
      <w:r>
        <w:rPr>
          <w:rFonts w:eastAsia="SimSun"/>
          <w:sz w:val="24"/>
          <w:szCs w:val="24"/>
          <w:lang w:eastAsia="zh-CN"/>
        </w:rPr>
        <w:t>UAS</w:t>
      </w:r>
      <w:r>
        <w:rPr>
          <w:rFonts w:eastAsia="SimSun"/>
          <w:sz w:val="24"/>
          <w:szCs w:val="24"/>
          <w:lang w:eastAsia="zh-CN"/>
        </w:rPr>
        <w:t>开展任何工作。</w:t>
      </w:r>
    </w:p>
    <w:p w14:paraId="756F33D0" w14:textId="77777777" w:rsidR="006528B5" w:rsidRDefault="00657861" w:rsidP="003E5596">
      <w:pPr>
        <w:spacing w:before="120"/>
        <w:ind w:firstLineChars="200" w:firstLine="480"/>
        <w:rPr>
          <w:rFonts w:eastAsia="SimSun"/>
          <w:sz w:val="24"/>
          <w:szCs w:val="24"/>
          <w:lang w:eastAsia="zh-CN"/>
        </w:rPr>
      </w:pPr>
      <w:r>
        <w:rPr>
          <w:rFonts w:eastAsia="SimSun"/>
          <w:sz w:val="24"/>
          <w:szCs w:val="24"/>
          <w:lang w:eastAsia="zh-CN"/>
        </w:rPr>
        <w:t>RAG</w:t>
      </w:r>
      <w:r>
        <w:rPr>
          <w:rFonts w:eastAsia="SimSun" w:hint="eastAsia"/>
          <w:sz w:val="24"/>
          <w:szCs w:val="24"/>
          <w:lang w:eastAsia="zh-CN"/>
        </w:rPr>
        <w:t>谨此</w:t>
      </w:r>
      <w:r>
        <w:rPr>
          <w:rFonts w:eastAsia="SimSun"/>
          <w:sz w:val="24"/>
          <w:szCs w:val="24"/>
          <w:lang w:eastAsia="zh-CN"/>
        </w:rPr>
        <w:t>强调，可能导致无线电频谱使用</w:t>
      </w:r>
      <w:r>
        <w:rPr>
          <w:rFonts w:eastAsia="SimSun" w:hint="eastAsia"/>
          <w:sz w:val="24"/>
          <w:szCs w:val="24"/>
          <w:lang w:eastAsia="zh-CN"/>
        </w:rPr>
        <w:t>出现</w:t>
      </w:r>
      <w:r>
        <w:rPr>
          <w:rFonts w:eastAsia="SimSun"/>
          <w:sz w:val="24"/>
          <w:szCs w:val="24"/>
          <w:lang w:eastAsia="zh-CN"/>
        </w:rPr>
        <w:t>不一致的</w:t>
      </w:r>
      <w:r>
        <w:rPr>
          <w:rFonts w:eastAsia="SimSun" w:hint="eastAsia"/>
          <w:sz w:val="24"/>
          <w:szCs w:val="24"/>
          <w:lang w:eastAsia="zh-CN"/>
        </w:rPr>
        <w:t>、</w:t>
      </w:r>
      <w:r>
        <w:rPr>
          <w:rFonts w:eastAsia="SimSun"/>
          <w:sz w:val="24"/>
          <w:szCs w:val="24"/>
          <w:lang w:eastAsia="zh-CN"/>
        </w:rPr>
        <w:t>与无线电频率使用相关的</w:t>
      </w:r>
      <w:r>
        <w:rPr>
          <w:rFonts w:eastAsia="SimSun" w:hint="eastAsia"/>
          <w:sz w:val="24"/>
          <w:szCs w:val="24"/>
          <w:lang w:eastAsia="zh-CN"/>
        </w:rPr>
        <w:t>任何议题均</w:t>
      </w:r>
      <w:r>
        <w:rPr>
          <w:rFonts w:eastAsia="SimSun"/>
          <w:sz w:val="24"/>
          <w:szCs w:val="24"/>
          <w:lang w:eastAsia="zh-CN"/>
        </w:rPr>
        <w:t>应在</w:t>
      </w:r>
      <w:r>
        <w:rPr>
          <w:rFonts w:eastAsia="SimSun"/>
          <w:sz w:val="24"/>
          <w:szCs w:val="24"/>
          <w:lang w:eastAsia="zh-CN"/>
        </w:rPr>
        <w:t>ITU-R</w:t>
      </w:r>
      <w:r>
        <w:rPr>
          <w:rFonts w:eastAsia="SimSun" w:hint="eastAsia"/>
          <w:sz w:val="24"/>
          <w:szCs w:val="24"/>
          <w:lang w:eastAsia="zh-CN"/>
        </w:rPr>
        <w:t>内部加以</w:t>
      </w:r>
      <w:r>
        <w:rPr>
          <w:rFonts w:eastAsia="SimSun"/>
          <w:sz w:val="24"/>
          <w:szCs w:val="24"/>
          <w:lang w:eastAsia="zh-CN"/>
        </w:rPr>
        <w:t>处理，或者在任何情况下</w:t>
      </w:r>
      <w:r>
        <w:rPr>
          <w:rFonts w:eastAsia="SimSun" w:hint="eastAsia"/>
          <w:sz w:val="24"/>
          <w:szCs w:val="24"/>
          <w:lang w:eastAsia="zh-CN"/>
        </w:rPr>
        <w:t>均</w:t>
      </w:r>
      <w:r>
        <w:rPr>
          <w:rFonts w:eastAsia="SimSun"/>
          <w:sz w:val="24"/>
          <w:szCs w:val="24"/>
          <w:lang w:eastAsia="zh-CN"/>
        </w:rPr>
        <w:t>应与</w:t>
      </w:r>
      <w:r>
        <w:rPr>
          <w:rFonts w:eastAsia="SimSun"/>
          <w:sz w:val="24"/>
          <w:szCs w:val="24"/>
          <w:lang w:eastAsia="zh-CN"/>
        </w:rPr>
        <w:t>ITU-R</w:t>
      </w:r>
      <w:r>
        <w:rPr>
          <w:rFonts w:eastAsia="SimSun"/>
          <w:sz w:val="24"/>
          <w:szCs w:val="24"/>
          <w:lang w:eastAsia="zh-CN"/>
        </w:rPr>
        <w:t>进行适当联络，而不是由</w:t>
      </w:r>
      <w:r>
        <w:rPr>
          <w:rFonts w:eastAsia="SimSun"/>
          <w:sz w:val="24"/>
          <w:szCs w:val="24"/>
          <w:lang w:eastAsia="zh-CN"/>
        </w:rPr>
        <w:t>ITU-T</w:t>
      </w:r>
      <w:r>
        <w:rPr>
          <w:rFonts w:eastAsia="SimSun"/>
          <w:sz w:val="24"/>
          <w:szCs w:val="24"/>
          <w:lang w:eastAsia="zh-CN"/>
        </w:rPr>
        <w:t>独立处理。这一理解</w:t>
      </w:r>
      <w:r>
        <w:rPr>
          <w:rFonts w:eastAsia="SimSun" w:hint="eastAsia"/>
          <w:sz w:val="24"/>
          <w:szCs w:val="24"/>
          <w:lang w:eastAsia="zh-CN"/>
        </w:rPr>
        <w:t>亦</w:t>
      </w:r>
      <w:r>
        <w:rPr>
          <w:rFonts w:eastAsia="SimSun"/>
          <w:sz w:val="24"/>
          <w:szCs w:val="24"/>
          <w:lang w:eastAsia="zh-CN"/>
        </w:rPr>
        <w:t>在</w:t>
      </w:r>
      <w:r w:rsidR="00C0654A">
        <w:fldChar w:fldCharType="begin"/>
      </w:r>
      <w:r w:rsidR="00C0654A">
        <w:rPr>
          <w:lang w:eastAsia="zh-CN"/>
        </w:rPr>
        <w:instrText>HYPERLINK "http://chrome-extension://efaidnbmnnnibpcajpcglclefindmkaj/https:/www.itu.int/en/council/Documents/basic-texts/Convention-E.pdf" \h</w:instrText>
      </w:r>
      <w:r w:rsidR="00C0654A">
        <w:fldChar w:fldCharType="separate"/>
      </w:r>
      <w:r>
        <w:rPr>
          <w:rStyle w:val="Hyperlink"/>
          <w:rFonts w:eastAsia="SimSun"/>
          <w:sz w:val="24"/>
          <w:szCs w:val="24"/>
          <w:lang w:eastAsia="zh-CN"/>
        </w:rPr>
        <w:t>国际电联</w:t>
      </w:r>
      <w:r>
        <w:rPr>
          <w:rStyle w:val="Hyperlink"/>
          <w:rFonts w:eastAsia="SimSun" w:hint="eastAsia"/>
          <w:sz w:val="24"/>
          <w:szCs w:val="24"/>
          <w:lang w:eastAsia="zh-CN"/>
        </w:rPr>
        <w:t>《</w:t>
      </w:r>
      <w:r>
        <w:rPr>
          <w:rStyle w:val="Hyperlink"/>
          <w:rFonts w:eastAsia="SimSun"/>
          <w:sz w:val="24"/>
          <w:szCs w:val="24"/>
          <w:lang w:eastAsia="zh-CN"/>
        </w:rPr>
        <w:t>公约</w:t>
      </w:r>
      <w:r w:rsidR="00C0654A">
        <w:rPr>
          <w:rStyle w:val="Hyperlink"/>
          <w:rFonts w:eastAsia="SimSun"/>
          <w:sz w:val="24"/>
          <w:szCs w:val="24"/>
          <w:lang w:eastAsia="zh-CN"/>
        </w:rPr>
        <w:fldChar w:fldCharType="end"/>
      </w:r>
      <w:r>
        <w:rPr>
          <w:rStyle w:val="Hyperlink"/>
          <w:rFonts w:eastAsia="SimSun" w:hint="eastAsia"/>
          <w:sz w:val="24"/>
          <w:szCs w:val="24"/>
          <w:lang w:eastAsia="zh-CN"/>
        </w:rPr>
        <w:t>》</w:t>
      </w:r>
      <w:r>
        <w:rPr>
          <w:rFonts w:eastAsia="SimSun"/>
          <w:sz w:val="24"/>
          <w:szCs w:val="24"/>
          <w:lang w:eastAsia="zh-CN"/>
        </w:rPr>
        <w:t>第</w:t>
      </w:r>
      <w:r>
        <w:rPr>
          <w:rFonts w:eastAsia="SimSun"/>
          <w:sz w:val="24"/>
          <w:szCs w:val="24"/>
          <w:lang w:eastAsia="zh-CN"/>
        </w:rPr>
        <w:t>14</w:t>
      </w:r>
      <w:r>
        <w:rPr>
          <w:rFonts w:ascii="Times New Roman" w:eastAsia="SimSun" w:hAnsi="Times New Roman" w:cs="Times New Roman"/>
          <w:sz w:val="24"/>
          <w:szCs w:val="24"/>
          <w:lang w:eastAsia="zh-CN"/>
        </w:rPr>
        <w:t>(2)</w:t>
      </w:r>
      <w:r>
        <w:rPr>
          <w:rFonts w:eastAsia="SimSun"/>
          <w:sz w:val="24"/>
          <w:szCs w:val="24"/>
          <w:lang w:eastAsia="zh-CN"/>
        </w:rPr>
        <w:t>条中有明确规定（</w:t>
      </w:r>
      <w:r>
        <w:rPr>
          <w:rFonts w:eastAsia="SimSun" w:hint="eastAsia"/>
          <w:sz w:val="24"/>
          <w:szCs w:val="24"/>
          <w:lang w:eastAsia="zh-CN"/>
        </w:rPr>
        <w:t>《公约》第</w:t>
      </w:r>
      <w:r>
        <w:rPr>
          <w:rFonts w:eastAsia="SimSun"/>
          <w:sz w:val="24"/>
          <w:szCs w:val="24"/>
          <w:lang w:eastAsia="zh-CN"/>
        </w:rPr>
        <w:t>193</w:t>
      </w:r>
      <w:r>
        <w:rPr>
          <w:rFonts w:eastAsia="SimSun" w:hint="eastAsia"/>
          <w:sz w:val="24"/>
          <w:szCs w:val="24"/>
          <w:lang w:eastAsia="zh-CN"/>
        </w:rPr>
        <w:t>款</w:t>
      </w:r>
      <w:r>
        <w:rPr>
          <w:rFonts w:eastAsia="SimSun"/>
          <w:sz w:val="24"/>
          <w:szCs w:val="24"/>
          <w:lang w:eastAsia="zh-CN"/>
        </w:rPr>
        <w:t>），其中规定：</w:t>
      </w:r>
      <w:r>
        <w:rPr>
          <w:rFonts w:eastAsia="SimSun" w:hint="eastAsia"/>
          <w:sz w:val="24"/>
          <w:szCs w:val="24"/>
          <w:lang w:eastAsia="zh-CN"/>
        </w:rPr>
        <w:t>“</w:t>
      </w:r>
      <w:r>
        <w:rPr>
          <w:rFonts w:eastAsia="STKaiti"/>
          <w:sz w:val="24"/>
          <w:szCs w:val="24"/>
          <w:lang w:eastAsia="zh-CN"/>
        </w:rPr>
        <w:t>本公约第</w:t>
      </w:r>
      <w:r>
        <w:rPr>
          <w:rFonts w:eastAsia="STKaiti"/>
          <w:sz w:val="24"/>
          <w:szCs w:val="24"/>
          <w:lang w:eastAsia="zh-CN"/>
        </w:rPr>
        <w:t>151</w:t>
      </w:r>
      <w:r>
        <w:rPr>
          <w:rFonts w:eastAsia="STKaiti"/>
          <w:sz w:val="24"/>
          <w:szCs w:val="24"/>
          <w:lang w:eastAsia="zh-CN"/>
        </w:rPr>
        <w:t>至</w:t>
      </w:r>
      <w:r>
        <w:rPr>
          <w:rFonts w:eastAsia="STKaiti"/>
          <w:sz w:val="24"/>
          <w:szCs w:val="24"/>
          <w:lang w:eastAsia="zh-CN"/>
        </w:rPr>
        <w:t>154</w:t>
      </w:r>
      <w:r>
        <w:rPr>
          <w:rFonts w:eastAsia="STKaiti"/>
          <w:sz w:val="24"/>
          <w:szCs w:val="24"/>
          <w:lang w:eastAsia="zh-CN"/>
        </w:rPr>
        <w:t>条所列举的与无线电通信具体</w:t>
      </w:r>
      <w:r>
        <w:rPr>
          <w:rFonts w:eastAsia="STKaiti" w:hint="eastAsia"/>
          <w:sz w:val="24"/>
          <w:szCs w:val="24"/>
          <w:lang w:eastAsia="zh-CN"/>
        </w:rPr>
        <w:t>相关</w:t>
      </w:r>
      <w:r>
        <w:rPr>
          <w:rFonts w:eastAsia="STKaiti"/>
          <w:sz w:val="24"/>
          <w:szCs w:val="24"/>
          <w:lang w:eastAsia="zh-CN"/>
        </w:rPr>
        <w:t>的技术或操作问题</w:t>
      </w:r>
      <w:r>
        <w:rPr>
          <w:rFonts w:eastAsia="STKaiti" w:hint="eastAsia"/>
          <w:sz w:val="24"/>
          <w:szCs w:val="24"/>
          <w:lang w:eastAsia="zh-CN"/>
        </w:rPr>
        <w:t>须</w:t>
      </w:r>
      <w:r>
        <w:rPr>
          <w:rFonts w:eastAsia="STKaiti"/>
          <w:sz w:val="24"/>
          <w:szCs w:val="24"/>
          <w:lang w:eastAsia="zh-CN"/>
        </w:rPr>
        <w:t>属于无线电通信部门的权限范围。</w:t>
      </w:r>
      <w:r>
        <w:rPr>
          <w:rFonts w:eastAsia="SimSun" w:hint="eastAsia"/>
          <w:sz w:val="24"/>
          <w:szCs w:val="24"/>
          <w:lang w:eastAsia="zh-CN"/>
        </w:rPr>
        <w:t>”</w:t>
      </w:r>
    </w:p>
    <w:p w14:paraId="46239697" w14:textId="77777777" w:rsidR="006528B5" w:rsidRDefault="00657861" w:rsidP="003E5596">
      <w:pPr>
        <w:spacing w:before="120"/>
        <w:ind w:firstLineChars="200" w:firstLine="480"/>
        <w:rPr>
          <w:rFonts w:eastAsia="SimSun"/>
          <w:sz w:val="24"/>
          <w:szCs w:val="24"/>
          <w:lang w:eastAsia="zh-CN"/>
        </w:rPr>
      </w:pPr>
      <w:r>
        <w:rPr>
          <w:rFonts w:eastAsia="SimSun"/>
          <w:sz w:val="24"/>
          <w:szCs w:val="24"/>
          <w:lang w:eastAsia="zh-CN"/>
        </w:rPr>
        <w:t>此外，作为一般事项，</w:t>
      </w:r>
      <w:r>
        <w:rPr>
          <w:rFonts w:eastAsia="SimSun"/>
          <w:sz w:val="24"/>
          <w:szCs w:val="24"/>
          <w:lang w:eastAsia="zh-CN"/>
        </w:rPr>
        <w:t>RAG</w:t>
      </w:r>
      <w:r>
        <w:rPr>
          <w:rFonts w:eastAsia="SimSun" w:hint="eastAsia"/>
          <w:sz w:val="24"/>
          <w:szCs w:val="24"/>
          <w:lang w:eastAsia="zh-CN"/>
        </w:rPr>
        <w:t>谨此</w:t>
      </w:r>
      <w:r>
        <w:rPr>
          <w:rFonts w:eastAsia="SimSun"/>
          <w:sz w:val="24"/>
          <w:szCs w:val="24"/>
          <w:lang w:eastAsia="zh-CN"/>
        </w:rPr>
        <w:t>指出，类似的考虑</w:t>
      </w:r>
      <w:r>
        <w:rPr>
          <w:rFonts w:eastAsia="SimSun" w:hint="eastAsia"/>
          <w:sz w:val="24"/>
          <w:szCs w:val="24"/>
          <w:lang w:eastAsia="zh-CN"/>
        </w:rPr>
        <w:t>（</w:t>
      </w:r>
      <w:r>
        <w:rPr>
          <w:rFonts w:eastAsia="SimSun"/>
          <w:sz w:val="24"/>
          <w:szCs w:val="24"/>
          <w:lang w:eastAsia="zh-CN"/>
        </w:rPr>
        <w:t>所述服务的主要责任属于</w:t>
      </w:r>
      <w:r>
        <w:rPr>
          <w:rFonts w:eastAsia="SimSun"/>
          <w:sz w:val="24"/>
          <w:szCs w:val="24"/>
          <w:lang w:eastAsia="zh-CN"/>
        </w:rPr>
        <w:t>ITU-R</w:t>
      </w:r>
      <w:r>
        <w:rPr>
          <w:rFonts w:eastAsia="SimSun" w:hint="eastAsia"/>
          <w:sz w:val="24"/>
          <w:szCs w:val="24"/>
          <w:lang w:eastAsia="zh-CN"/>
        </w:rPr>
        <w:t>）</w:t>
      </w:r>
      <w:r>
        <w:rPr>
          <w:rFonts w:eastAsia="SimSun"/>
          <w:sz w:val="24"/>
          <w:szCs w:val="24"/>
          <w:lang w:eastAsia="zh-CN"/>
        </w:rPr>
        <w:t>将适用于从</w:t>
      </w:r>
      <w:r>
        <w:rPr>
          <w:rFonts w:eastAsia="SimSun"/>
          <w:sz w:val="24"/>
          <w:szCs w:val="24"/>
          <w:lang w:eastAsia="zh-CN"/>
        </w:rPr>
        <w:t>ITU-T</w:t>
      </w:r>
      <w:r>
        <w:rPr>
          <w:rFonts w:eastAsia="SimSun"/>
          <w:sz w:val="24"/>
          <w:szCs w:val="24"/>
          <w:lang w:eastAsia="zh-CN"/>
        </w:rPr>
        <w:t>研究组收到的其他几</w:t>
      </w:r>
      <w:r>
        <w:rPr>
          <w:rFonts w:eastAsia="SimSun" w:hint="eastAsia"/>
          <w:sz w:val="24"/>
          <w:szCs w:val="24"/>
          <w:lang w:eastAsia="zh-CN"/>
        </w:rPr>
        <w:t>份联络声明</w:t>
      </w:r>
      <w:r>
        <w:rPr>
          <w:rFonts w:eastAsia="SimSun"/>
          <w:sz w:val="24"/>
          <w:szCs w:val="24"/>
          <w:lang w:eastAsia="zh-CN"/>
        </w:rPr>
        <w:t>，例如：</w:t>
      </w:r>
    </w:p>
    <w:p w14:paraId="5E550B93" w14:textId="6800C397" w:rsidR="006528B5" w:rsidRDefault="00517E33" w:rsidP="00517E33">
      <w:pPr>
        <w:pStyle w:val="enumlev1"/>
        <w:rPr>
          <w:rFonts w:eastAsia="SimSun"/>
          <w:sz w:val="24"/>
          <w:szCs w:val="24"/>
          <w:lang w:eastAsia="zh-CN"/>
        </w:rPr>
      </w:pPr>
      <w:r>
        <w:rPr>
          <w:lang w:eastAsia="zh-CN"/>
        </w:rPr>
        <w:lastRenderedPageBreak/>
        <w:t>•</w:t>
      </w:r>
      <w:r>
        <w:rPr>
          <w:lang w:eastAsia="zh-CN"/>
        </w:rPr>
        <w:tab/>
      </w:r>
      <w:hyperlink r:id="rId36" w:history="1">
        <w:r w:rsidR="00657861" w:rsidRPr="00517E33">
          <w:rPr>
            <w:rStyle w:val="Hyperlink"/>
            <w:rFonts w:eastAsia="SimSun"/>
            <w:sz w:val="24"/>
            <w:szCs w:val="24"/>
            <w:lang w:eastAsia="zh-CN"/>
          </w:rPr>
          <w:t>5D/1553</w:t>
        </w:r>
      </w:hyperlink>
      <w:r w:rsidR="00657861">
        <w:rPr>
          <w:rFonts w:eastAsia="SimSun"/>
          <w:sz w:val="24"/>
          <w:szCs w:val="24"/>
          <w:lang w:eastAsia="zh-CN"/>
        </w:rPr>
        <w:t>（</w:t>
      </w:r>
      <w:r w:rsidR="00657861">
        <w:rPr>
          <w:rFonts w:eastAsia="SimSun"/>
          <w:sz w:val="24"/>
          <w:szCs w:val="24"/>
          <w:lang w:eastAsia="zh-CN"/>
        </w:rPr>
        <w:t>ITU-T</w:t>
      </w:r>
      <w:r w:rsidR="00657861">
        <w:rPr>
          <w:rFonts w:eastAsia="SimSun" w:hint="eastAsia"/>
          <w:sz w:val="24"/>
          <w:szCs w:val="24"/>
          <w:lang w:eastAsia="zh-CN"/>
        </w:rPr>
        <w:t>第</w:t>
      </w:r>
      <w:r w:rsidR="00657861">
        <w:rPr>
          <w:rFonts w:eastAsia="SimSun"/>
          <w:sz w:val="24"/>
          <w:szCs w:val="24"/>
          <w:lang w:eastAsia="zh-CN"/>
        </w:rPr>
        <w:t>13</w:t>
      </w:r>
      <w:r w:rsidR="00657861">
        <w:rPr>
          <w:rFonts w:eastAsia="SimSun" w:hint="eastAsia"/>
          <w:sz w:val="24"/>
          <w:szCs w:val="24"/>
          <w:lang w:eastAsia="zh-CN"/>
        </w:rPr>
        <w:t>研究组的联络声明“</w:t>
      </w:r>
      <w:r w:rsidR="00657861">
        <w:rPr>
          <w:rFonts w:eastAsia="SimSun"/>
          <w:sz w:val="24"/>
          <w:szCs w:val="24"/>
          <w:lang w:eastAsia="zh-CN"/>
        </w:rPr>
        <w:t>固定、移动和卫星融合</w:t>
      </w:r>
      <w:r w:rsidR="00657861">
        <w:rPr>
          <w:rFonts w:eastAsia="SimSun" w:hint="eastAsia"/>
          <w:sz w:val="24"/>
          <w:szCs w:val="24"/>
          <w:lang w:eastAsia="zh-CN"/>
        </w:rPr>
        <w:t xml:space="preserve"> </w:t>
      </w:r>
      <w:r w:rsidRPr="00517E33">
        <w:rPr>
          <w:rFonts w:eastAsia="SimSun"/>
          <w:sz w:val="24"/>
          <w:szCs w:val="24"/>
          <w:lang w:eastAsia="zh-CN"/>
        </w:rPr>
        <w:t>–</w:t>
      </w:r>
      <w:r w:rsidR="00657861">
        <w:rPr>
          <w:rFonts w:eastAsia="SimSun" w:hint="eastAsia"/>
          <w:sz w:val="24"/>
          <w:szCs w:val="24"/>
          <w:lang w:eastAsia="zh-CN"/>
        </w:rPr>
        <w:t xml:space="preserve"> </w:t>
      </w:r>
      <w:r w:rsidR="00657861">
        <w:rPr>
          <w:rFonts w:eastAsia="SimSun"/>
          <w:sz w:val="24"/>
          <w:szCs w:val="24"/>
          <w:lang w:eastAsia="zh-CN"/>
        </w:rPr>
        <w:t>IMT-2020</w:t>
      </w:r>
      <w:r w:rsidR="00657861">
        <w:rPr>
          <w:rFonts w:eastAsia="SimSun"/>
          <w:sz w:val="24"/>
          <w:szCs w:val="24"/>
          <w:lang w:eastAsia="zh-CN"/>
        </w:rPr>
        <w:t>及之后的网络支持机载宽带通信的要求</w:t>
      </w:r>
      <w:r w:rsidR="00657861">
        <w:rPr>
          <w:rFonts w:eastAsia="SimSun" w:hint="eastAsia"/>
          <w:sz w:val="24"/>
          <w:szCs w:val="24"/>
          <w:lang w:eastAsia="zh-CN"/>
        </w:rPr>
        <w:t>”</w:t>
      </w:r>
      <w:r w:rsidR="00657861">
        <w:rPr>
          <w:rFonts w:eastAsia="SimSun"/>
          <w:sz w:val="24"/>
          <w:szCs w:val="24"/>
          <w:lang w:eastAsia="zh-CN"/>
        </w:rPr>
        <w:t>）；</w:t>
      </w:r>
    </w:p>
    <w:p w14:paraId="7FA9F5BE" w14:textId="5A92BC4A" w:rsidR="006528B5" w:rsidRDefault="00517E33" w:rsidP="00517E33">
      <w:pPr>
        <w:pStyle w:val="enumlev1"/>
        <w:rPr>
          <w:rFonts w:eastAsia="SimSun"/>
          <w:sz w:val="24"/>
          <w:szCs w:val="24"/>
          <w:lang w:eastAsia="zh-CN"/>
        </w:rPr>
      </w:pPr>
      <w:r>
        <w:rPr>
          <w:lang w:eastAsia="zh-CN"/>
        </w:rPr>
        <w:t>•</w:t>
      </w:r>
      <w:r>
        <w:rPr>
          <w:lang w:eastAsia="zh-CN"/>
        </w:rPr>
        <w:tab/>
      </w:r>
      <w:hyperlink r:id="rId37" w:history="1">
        <w:r w:rsidR="00657861" w:rsidRPr="00517E33">
          <w:rPr>
            <w:rStyle w:val="Hyperlink"/>
            <w:rFonts w:eastAsia="SimSun"/>
            <w:sz w:val="24"/>
            <w:szCs w:val="24"/>
            <w:lang w:eastAsia="zh-CN"/>
          </w:rPr>
          <w:t>4/73</w:t>
        </w:r>
      </w:hyperlink>
      <w:r w:rsidR="00657861">
        <w:rPr>
          <w:rFonts w:eastAsia="SimSun" w:hint="eastAsia"/>
          <w:sz w:val="24"/>
          <w:szCs w:val="24"/>
          <w:lang w:eastAsia="zh-CN"/>
        </w:rPr>
        <w:t>、</w:t>
      </w:r>
      <w:r w:rsidR="00BE7FB8">
        <w:fldChar w:fldCharType="begin"/>
      </w:r>
      <w:r w:rsidR="00BE7FB8">
        <w:rPr>
          <w:lang w:eastAsia="zh-CN"/>
        </w:rPr>
        <w:instrText xml:space="preserve"> HYPERLINK "https://www.itu.int/md/meetingdoc.asp?lang=en&amp;parent=R19-SG05-C-0117" </w:instrText>
      </w:r>
      <w:r w:rsidR="00BE7FB8">
        <w:fldChar w:fldCharType="separate"/>
      </w:r>
      <w:r w:rsidR="00657861">
        <w:rPr>
          <w:rStyle w:val="Hyperlink"/>
          <w:rFonts w:eastAsia="SimSun"/>
          <w:sz w:val="24"/>
          <w:szCs w:val="24"/>
          <w:lang w:eastAsia="zh-CN"/>
        </w:rPr>
        <w:t>5/117</w:t>
      </w:r>
      <w:r w:rsidR="00BE7FB8">
        <w:rPr>
          <w:rStyle w:val="Hyperlink"/>
          <w:rFonts w:eastAsia="SimSun"/>
          <w:sz w:val="24"/>
          <w:szCs w:val="24"/>
          <w:lang w:eastAsia="zh-CN"/>
        </w:rPr>
        <w:fldChar w:fldCharType="end"/>
      </w:r>
      <w:r w:rsidR="00657861">
        <w:rPr>
          <w:rFonts w:eastAsia="SimSun"/>
          <w:sz w:val="24"/>
          <w:szCs w:val="24"/>
          <w:lang w:eastAsia="zh-CN"/>
        </w:rPr>
        <w:t>（</w:t>
      </w:r>
      <w:r w:rsidR="00657861">
        <w:rPr>
          <w:rFonts w:eastAsia="SimSun"/>
          <w:sz w:val="24"/>
          <w:szCs w:val="24"/>
          <w:lang w:eastAsia="zh-CN"/>
        </w:rPr>
        <w:t>ITU-T</w:t>
      </w:r>
      <w:r w:rsidR="00657861">
        <w:rPr>
          <w:rFonts w:eastAsia="SimSun" w:hint="eastAsia"/>
          <w:sz w:val="24"/>
          <w:szCs w:val="24"/>
          <w:lang w:eastAsia="zh-CN"/>
        </w:rPr>
        <w:t>第</w:t>
      </w:r>
      <w:r w:rsidR="00657861">
        <w:rPr>
          <w:rFonts w:eastAsia="SimSun"/>
          <w:sz w:val="24"/>
          <w:szCs w:val="24"/>
          <w:lang w:eastAsia="zh-CN"/>
        </w:rPr>
        <w:t>13</w:t>
      </w:r>
      <w:r w:rsidR="00657861">
        <w:rPr>
          <w:rFonts w:eastAsia="SimSun" w:hint="eastAsia"/>
          <w:sz w:val="24"/>
          <w:szCs w:val="24"/>
          <w:lang w:eastAsia="zh-CN"/>
        </w:rPr>
        <w:t>研究组的联络声明“</w:t>
      </w:r>
      <w:r w:rsidR="00657861">
        <w:rPr>
          <w:rFonts w:eastAsia="SimSun"/>
          <w:sz w:val="24"/>
          <w:szCs w:val="24"/>
          <w:lang w:eastAsia="zh-CN"/>
        </w:rPr>
        <w:t>发展中国家卫星通信的用例</w:t>
      </w:r>
      <w:r w:rsidR="00657861">
        <w:rPr>
          <w:rFonts w:eastAsia="SimSun" w:hint="eastAsia"/>
          <w:sz w:val="24"/>
          <w:szCs w:val="24"/>
          <w:lang w:eastAsia="zh-CN"/>
        </w:rPr>
        <w:t>”</w:t>
      </w:r>
      <w:r w:rsidR="00657861">
        <w:rPr>
          <w:rFonts w:eastAsia="SimSun"/>
          <w:sz w:val="24"/>
          <w:szCs w:val="24"/>
          <w:lang w:eastAsia="zh-CN"/>
        </w:rPr>
        <w:t>）。</w:t>
      </w:r>
    </w:p>
    <w:p w14:paraId="36457714" w14:textId="77777777" w:rsidR="006528B5" w:rsidRDefault="00657861" w:rsidP="003E5596">
      <w:pPr>
        <w:spacing w:before="120"/>
        <w:ind w:firstLineChars="200" w:firstLine="480"/>
        <w:rPr>
          <w:rFonts w:eastAsia="SimSun"/>
          <w:sz w:val="24"/>
          <w:szCs w:val="24"/>
          <w:lang w:eastAsia="zh-CN"/>
        </w:rPr>
      </w:pPr>
      <w:r>
        <w:rPr>
          <w:rFonts w:eastAsia="SimSun" w:hint="eastAsia"/>
          <w:sz w:val="24"/>
          <w:szCs w:val="24"/>
          <w:lang w:eastAsia="zh-CN"/>
        </w:rPr>
        <w:t>RAG</w:t>
      </w:r>
      <w:r>
        <w:rPr>
          <w:rFonts w:eastAsia="SimSun"/>
          <w:sz w:val="24"/>
          <w:szCs w:val="24"/>
          <w:lang w:eastAsia="zh-CN"/>
        </w:rPr>
        <w:t>赞赏并鼓励使用</w:t>
      </w:r>
      <w:r>
        <w:rPr>
          <w:rFonts w:eastAsia="SimSun"/>
          <w:sz w:val="24"/>
          <w:szCs w:val="24"/>
          <w:lang w:eastAsia="zh-CN"/>
        </w:rPr>
        <w:t>ITU-T</w:t>
      </w:r>
      <w:r>
        <w:rPr>
          <w:rFonts w:eastAsia="SimSun"/>
          <w:sz w:val="24"/>
          <w:szCs w:val="24"/>
          <w:lang w:eastAsia="zh-CN"/>
        </w:rPr>
        <w:t>和</w:t>
      </w:r>
      <w:r>
        <w:rPr>
          <w:rFonts w:eastAsia="SimSun"/>
          <w:sz w:val="24"/>
          <w:szCs w:val="24"/>
          <w:lang w:eastAsia="zh-CN"/>
        </w:rPr>
        <w:t>ITU-R</w:t>
      </w:r>
      <w:r>
        <w:rPr>
          <w:rFonts w:eastAsia="SimSun"/>
          <w:sz w:val="24"/>
          <w:szCs w:val="24"/>
          <w:lang w:eastAsia="zh-CN"/>
        </w:rPr>
        <w:t>之间的联络声明来改进</w:t>
      </w:r>
      <w:r>
        <w:rPr>
          <w:rFonts w:eastAsia="SimSun" w:hint="eastAsia"/>
          <w:sz w:val="24"/>
          <w:szCs w:val="24"/>
          <w:lang w:eastAsia="zh-CN"/>
        </w:rPr>
        <w:t>两个部门</w:t>
      </w:r>
      <w:r>
        <w:rPr>
          <w:rFonts w:eastAsia="SimSun"/>
          <w:sz w:val="24"/>
          <w:szCs w:val="24"/>
          <w:lang w:eastAsia="zh-CN"/>
        </w:rPr>
        <w:t>活动的协调</w:t>
      </w:r>
      <w:r>
        <w:rPr>
          <w:rFonts w:eastAsia="SimSun" w:hint="eastAsia"/>
          <w:sz w:val="24"/>
          <w:szCs w:val="24"/>
          <w:lang w:eastAsia="zh-CN"/>
        </w:rPr>
        <w:t>事宜</w:t>
      </w:r>
      <w:r>
        <w:rPr>
          <w:rFonts w:eastAsia="SimSun"/>
          <w:sz w:val="24"/>
          <w:szCs w:val="24"/>
          <w:lang w:eastAsia="zh-CN"/>
        </w:rPr>
        <w:t>，并避免</w:t>
      </w:r>
      <w:r>
        <w:rPr>
          <w:rFonts w:eastAsia="SimSun" w:hint="eastAsia"/>
          <w:sz w:val="24"/>
          <w:szCs w:val="24"/>
          <w:lang w:eastAsia="zh-CN"/>
        </w:rPr>
        <w:t>就</w:t>
      </w:r>
      <w:r>
        <w:rPr>
          <w:rFonts w:eastAsia="SimSun"/>
          <w:sz w:val="24"/>
          <w:szCs w:val="24"/>
          <w:lang w:eastAsia="zh-CN"/>
        </w:rPr>
        <w:t>属于其他部门</w:t>
      </w:r>
      <w:r>
        <w:rPr>
          <w:rFonts w:eastAsia="SimSun" w:hint="eastAsia"/>
          <w:sz w:val="24"/>
          <w:szCs w:val="24"/>
          <w:lang w:eastAsia="zh-CN"/>
        </w:rPr>
        <w:t>职权</w:t>
      </w:r>
      <w:r>
        <w:rPr>
          <w:rFonts w:eastAsia="SimSun"/>
          <w:sz w:val="24"/>
          <w:szCs w:val="24"/>
          <w:lang w:eastAsia="zh-CN"/>
        </w:rPr>
        <w:t>范围内的</w:t>
      </w:r>
      <w:r>
        <w:rPr>
          <w:rFonts w:eastAsia="SimSun" w:hint="eastAsia"/>
          <w:sz w:val="24"/>
          <w:szCs w:val="24"/>
          <w:lang w:eastAsia="zh-CN"/>
        </w:rPr>
        <w:t>事务</w:t>
      </w:r>
      <w:r>
        <w:rPr>
          <w:rFonts w:eastAsia="SimSun"/>
          <w:sz w:val="24"/>
          <w:szCs w:val="24"/>
          <w:lang w:eastAsia="zh-CN"/>
        </w:rPr>
        <w:t>启动任何工作或</w:t>
      </w:r>
      <w:r>
        <w:rPr>
          <w:rFonts w:eastAsia="SimSun" w:hint="eastAsia"/>
          <w:sz w:val="24"/>
          <w:szCs w:val="24"/>
          <w:lang w:eastAsia="zh-CN"/>
        </w:rPr>
        <w:t>审议</w:t>
      </w:r>
      <w:r>
        <w:rPr>
          <w:rFonts w:eastAsia="SimSun"/>
          <w:sz w:val="24"/>
          <w:szCs w:val="24"/>
          <w:lang w:eastAsia="zh-CN"/>
        </w:rPr>
        <w:t>任何</w:t>
      </w:r>
      <w:r>
        <w:rPr>
          <w:rFonts w:eastAsia="SimSun" w:hint="eastAsia"/>
          <w:sz w:val="24"/>
          <w:szCs w:val="24"/>
          <w:lang w:eastAsia="zh-CN"/>
        </w:rPr>
        <w:t>文稿</w:t>
      </w:r>
      <w:r>
        <w:rPr>
          <w:rFonts w:eastAsia="SimSun"/>
          <w:sz w:val="24"/>
          <w:szCs w:val="24"/>
          <w:lang w:eastAsia="zh-CN"/>
        </w:rPr>
        <w:t>。在责任重叠的情况下，需要事先</w:t>
      </w:r>
      <w:r>
        <w:rPr>
          <w:rFonts w:eastAsia="SimSun" w:hint="eastAsia"/>
          <w:sz w:val="24"/>
          <w:szCs w:val="24"/>
          <w:lang w:eastAsia="zh-CN"/>
        </w:rPr>
        <w:t>进行磋商</w:t>
      </w:r>
      <w:r>
        <w:rPr>
          <w:rFonts w:eastAsia="SimSun"/>
          <w:sz w:val="24"/>
          <w:szCs w:val="24"/>
          <w:lang w:eastAsia="zh-CN"/>
        </w:rPr>
        <w:t>。</w:t>
      </w:r>
      <w:r>
        <w:rPr>
          <w:rFonts w:eastAsia="SimSun" w:hint="eastAsia"/>
          <w:sz w:val="24"/>
          <w:szCs w:val="24"/>
          <w:lang w:eastAsia="zh-CN"/>
        </w:rPr>
        <w:t>RAG</w:t>
      </w:r>
      <w:r>
        <w:rPr>
          <w:rFonts w:eastAsia="SimSun"/>
          <w:sz w:val="24"/>
          <w:szCs w:val="24"/>
          <w:lang w:eastAsia="zh-CN"/>
        </w:rPr>
        <w:t>认识到可能会收到超出</w:t>
      </w:r>
      <w:r>
        <w:rPr>
          <w:rFonts w:eastAsia="SimSun"/>
          <w:sz w:val="24"/>
          <w:szCs w:val="24"/>
          <w:lang w:eastAsia="zh-CN"/>
        </w:rPr>
        <w:t>TSAG</w:t>
      </w:r>
      <w:r>
        <w:rPr>
          <w:rFonts w:eastAsia="SimSun" w:hint="eastAsia"/>
          <w:sz w:val="24"/>
          <w:szCs w:val="24"/>
          <w:lang w:eastAsia="zh-CN"/>
        </w:rPr>
        <w:t>职权</w:t>
      </w:r>
      <w:r>
        <w:rPr>
          <w:rFonts w:eastAsia="SimSun"/>
          <w:sz w:val="24"/>
          <w:szCs w:val="24"/>
          <w:lang w:eastAsia="zh-CN"/>
        </w:rPr>
        <w:t>范围的</w:t>
      </w:r>
      <w:r>
        <w:rPr>
          <w:rFonts w:eastAsia="SimSun" w:hint="eastAsia"/>
          <w:sz w:val="24"/>
          <w:szCs w:val="24"/>
          <w:lang w:eastAsia="zh-CN"/>
        </w:rPr>
        <w:t>文稿</w:t>
      </w:r>
      <w:r>
        <w:rPr>
          <w:rFonts w:eastAsia="SimSun"/>
          <w:sz w:val="24"/>
          <w:szCs w:val="24"/>
          <w:lang w:eastAsia="zh-CN"/>
        </w:rPr>
        <w:t>，因此请</w:t>
      </w:r>
      <w:r>
        <w:rPr>
          <w:rFonts w:eastAsia="SimSun"/>
          <w:sz w:val="24"/>
          <w:szCs w:val="24"/>
          <w:lang w:eastAsia="zh-CN"/>
        </w:rPr>
        <w:t>TSAG</w:t>
      </w:r>
      <w:r>
        <w:rPr>
          <w:rFonts w:eastAsia="SimSun"/>
          <w:sz w:val="24"/>
          <w:szCs w:val="24"/>
          <w:lang w:eastAsia="zh-CN"/>
        </w:rPr>
        <w:t>鼓励接收此类</w:t>
      </w:r>
      <w:r>
        <w:rPr>
          <w:rFonts w:eastAsia="SimSun" w:hint="eastAsia"/>
          <w:sz w:val="24"/>
          <w:szCs w:val="24"/>
          <w:lang w:eastAsia="zh-CN"/>
        </w:rPr>
        <w:t>文稿</w:t>
      </w:r>
      <w:r>
        <w:rPr>
          <w:rFonts w:eastAsia="SimSun"/>
          <w:sz w:val="24"/>
          <w:szCs w:val="24"/>
          <w:lang w:eastAsia="zh-CN"/>
        </w:rPr>
        <w:t>的</w:t>
      </w:r>
      <w:r>
        <w:rPr>
          <w:rFonts w:eastAsia="SimSun" w:hint="eastAsia"/>
          <w:sz w:val="24"/>
          <w:szCs w:val="24"/>
          <w:lang w:eastAsia="zh-CN"/>
        </w:rPr>
        <w:t>研究组</w:t>
      </w:r>
      <w:r>
        <w:rPr>
          <w:rFonts w:eastAsia="SimSun"/>
          <w:sz w:val="24"/>
          <w:szCs w:val="24"/>
          <w:lang w:eastAsia="zh-CN"/>
        </w:rPr>
        <w:t>领导告知提交方</w:t>
      </w:r>
      <w:r>
        <w:rPr>
          <w:rFonts w:eastAsia="SimSun" w:hint="eastAsia"/>
          <w:sz w:val="24"/>
          <w:szCs w:val="24"/>
          <w:lang w:eastAsia="zh-CN"/>
        </w:rPr>
        <w:t>相关议题</w:t>
      </w:r>
      <w:r>
        <w:rPr>
          <w:rFonts w:eastAsia="SimSun"/>
          <w:sz w:val="24"/>
          <w:szCs w:val="24"/>
          <w:lang w:eastAsia="zh-CN"/>
        </w:rPr>
        <w:t>不在其职权范围内，并酌情将</w:t>
      </w:r>
      <w:r>
        <w:rPr>
          <w:rFonts w:eastAsia="SimSun" w:hint="eastAsia"/>
          <w:sz w:val="24"/>
          <w:szCs w:val="24"/>
          <w:lang w:eastAsia="zh-CN"/>
        </w:rPr>
        <w:t>文稿</w:t>
      </w:r>
      <w:r>
        <w:rPr>
          <w:rFonts w:eastAsia="SimSun"/>
          <w:sz w:val="24"/>
          <w:szCs w:val="24"/>
          <w:lang w:eastAsia="zh-CN"/>
        </w:rPr>
        <w:t>提交给适当的</w:t>
      </w:r>
      <w:r>
        <w:rPr>
          <w:rFonts w:eastAsia="SimSun" w:hint="eastAsia"/>
          <w:sz w:val="24"/>
          <w:szCs w:val="24"/>
          <w:lang w:eastAsia="zh-CN"/>
        </w:rPr>
        <w:t>研究</w:t>
      </w:r>
      <w:r>
        <w:rPr>
          <w:rFonts w:eastAsia="SimSun"/>
          <w:sz w:val="24"/>
          <w:szCs w:val="24"/>
          <w:lang w:eastAsia="zh-CN"/>
        </w:rPr>
        <w:t>组。</w:t>
      </w:r>
    </w:p>
    <w:p w14:paraId="21F61A40" w14:textId="77777777" w:rsidR="006528B5" w:rsidRDefault="00657861" w:rsidP="003E5596">
      <w:pPr>
        <w:spacing w:before="120"/>
        <w:ind w:firstLineChars="200" w:firstLine="480"/>
        <w:rPr>
          <w:rFonts w:eastAsia="SimSun"/>
          <w:sz w:val="24"/>
          <w:szCs w:val="24"/>
          <w:lang w:eastAsia="zh-CN"/>
        </w:rPr>
      </w:pPr>
      <w:r>
        <w:rPr>
          <w:rFonts w:eastAsia="SimSun" w:hint="eastAsia"/>
          <w:sz w:val="24"/>
          <w:szCs w:val="24"/>
          <w:lang w:eastAsia="zh-CN"/>
        </w:rPr>
        <w:t>RAG</w:t>
      </w:r>
      <w:r>
        <w:rPr>
          <w:rFonts w:eastAsia="SimSun"/>
          <w:sz w:val="24"/>
          <w:szCs w:val="24"/>
          <w:lang w:eastAsia="zh-CN"/>
        </w:rPr>
        <w:t>期待着继续与</w:t>
      </w:r>
      <w:r>
        <w:rPr>
          <w:rFonts w:eastAsia="SimSun"/>
          <w:sz w:val="24"/>
          <w:szCs w:val="24"/>
          <w:lang w:eastAsia="zh-CN"/>
        </w:rPr>
        <w:t>TSAG</w:t>
      </w:r>
      <w:r>
        <w:rPr>
          <w:rFonts w:eastAsia="SimSun" w:hint="eastAsia"/>
          <w:sz w:val="24"/>
          <w:szCs w:val="24"/>
          <w:lang w:eastAsia="zh-CN"/>
        </w:rPr>
        <w:t>开展协作</w:t>
      </w:r>
      <w:r>
        <w:rPr>
          <w:rFonts w:eastAsia="SimSun"/>
          <w:sz w:val="24"/>
          <w:szCs w:val="24"/>
          <w:lang w:eastAsia="zh-CN"/>
        </w:rPr>
        <w:t>，</w:t>
      </w:r>
      <w:r>
        <w:rPr>
          <w:rFonts w:eastAsia="SimSun" w:hint="eastAsia"/>
          <w:sz w:val="24"/>
          <w:szCs w:val="24"/>
          <w:lang w:eastAsia="zh-CN"/>
        </w:rPr>
        <w:t>以</w:t>
      </w:r>
      <w:r>
        <w:rPr>
          <w:rFonts w:eastAsia="SimSun"/>
          <w:sz w:val="24"/>
          <w:szCs w:val="24"/>
          <w:lang w:eastAsia="zh-CN"/>
        </w:rPr>
        <w:t>妥善落实</w:t>
      </w:r>
      <w:r>
        <w:rPr>
          <w:rFonts w:eastAsia="SimSun" w:hint="eastAsia"/>
          <w:sz w:val="24"/>
          <w:szCs w:val="24"/>
          <w:lang w:eastAsia="zh-CN"/>
        </w:rPr>
        <w:t>ITU-R</w:t>
      </w:r>
      <w:r>
        <w:rPr>
          <w:rFonts w:eastAsia="SimSun"/>
          <w:sz w:val="24"/>
          <w:szCs w:val="24"/>
          <w:lang w:eastAsia="zh-CN"/>
        </w:rPr>
        <w:t>和</w:t>
      </w:r>
      <w:r>
        <w:rPr>
          <w:rFonts w:eastAsia="SimSun" w:hint="eastAsia"/>
          <w:sz w:val="24"/>
          <w:szCs w:val="24"/>
          <w:lang w:eastAsia="zh-CN"/>
        </w:rPr>
        <w:t>ITU-T</w:t>
      </w:r>
      <w:r>
        <w:rPr>
          <w:rFonts w:eastAsia="SimSun"/>
          <w:sz w:val="24"/>
          <w:szCs w:val="24"/>
          <w:lang w:eastAsia="zh-CN"/>
        </w:rPr>
        <w:t>在无线电通信</w:t>
      </w:r>
      <w:r>
        <w:rPr>
          <w:rFonts w:eastAsia="SimSun" w:hint="eastAsia"/>
          <w:sz w:val="24"/>
          <w:szCs w:val="24"/>
          <w:lang w:eastAsia="zh-CN"/>
        </w:rPr>
        <w:t>业务</w:t>
      </w:r>
      <w:r>
        <w:rPr>
          <w:rFonts w:eastAsia="SimSun"/>
          <w:sz w:val="24"/>
          <w:szCs w:val="24"/>
          <w:lang w:eastAsia="zh-CN"/>
        </w:rPr>
        <w:t>问题上的适当联络。</w:t>
      </w:r>
    </w:p>
    <w:p w14:paraId="7959D6DF" w14:textId="77777777" w:rsidR="006528B5" w:rsidRDefault="006528B5">
      <w:pPr>
        <w:spacing w:before="120"/>
        <w:jc w:val="left"/>
        <w:rPr>
          <w:rFonts w:eastAsia="SimSun"/>
          <w:sz w:val="24"/>
          <w:szCs w:val="24"/>
          <w:lang w:eastAsia="zh-CN"/>
        </w:rPr>
      </w:pPr>
    </w:p>
    <w:p w14:paraId="0695301C" w14:textId="77777777" w:rsidR="006528B5" w:rsidRDefault="006528B5">
      <w:pPr>
        <w:spacing w:before="120"/>
        <w:rPr>
          <w:rFonts w:eastAsia="SimSun"/>
          <w:sz w:val="24"/>
          <w:szCs w:val="24"/>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6528B5" w14:paraId="5329CBC0" w14:textId="77777777">
        <w:tc>
          <w:tcPr>
            <w:tcW w:w="4814" w:type="dxa"/>
          </w:tcPr>
          <w:p w14:paraId="246368D5" w14:textId="4FE45607" w:rsidR="006528B5" w:rsidRDefault="00657861" w:rsidP="00F85356">
            <w:pPr>
              <w:tabs>
                <w:tab w:val="clear" w:pos="794"/>
                <w:tab w:val="left" w:pos="1029"/>
              </w:tabs>
              <w:spacing w:before="0" w:line="240" w:lineRule="auto"/>
              <w:rPr>
                <w:rFonts w:eastAsia="SimSun"/>
                <w:sz w:val="24"/>
                <w:szCs w:val="24"/>
                <w:lang w:eastAsia="zh-CN"/>
              </w:rPr>
            </w:pPr>
            <w:r>
              <w:rPr>
                <w:rFonts w:eastAsia="SimSun"/>
                <w:b/>
                <w:sz w:val="24"/>
                <w:szCs w:val="24"/>
                <w:lang w:eastAsia="ja-JP"/>
              </w:rPr>
              <w:t>状态</w:t>
            </w:r>
            <w:r>
              <w:rPr>
                <w:rFonts w:eastAsia="SimSun"/>
                <w:b/>
                <w:sz w:val="24"/>
                <w:szCs w:val="24"/>
                <w:lang w:eastAsia="zh-CN"/>
              </w:rPr>
              <w:t>：</w:t>
            </w:r>
            <w:r>
              <w:rPr>
                <w:rFonts w:eastAsia="SimSun"/>
                <w:b/>
                <w:sz w:val="24"/>
                <w:szCs w:val="24"/>
                <w:lang w:eastAsia="ja-JP"/>
              </w:rPr>
              <w:tab/>
            </w:r>
            <w:r>
              <w:rPr>
                <w:rFonts w:eastAsia="SimSun" w:hint="eastAsia"/>
                <w:sz w:val="24"/>
                <w:szCs w:val="24"/>
                <w:lang w:eastAsia="zh-CN"/>
              </w:rPr>
              <w:t>须</w:t>
            </w:r>
            <w:proofErr w:type="spellStart"/>
            <w:r>
              <w:rPr>
                <w:rFonts w:eastAsia="SimSun"/>
                <w:sz w:val="24"/>
                <w:szCs w:val="24"/>
              </w:rPr>
              <w:t>采取行动</w:t>
            </w:r>
            <w:proofErr w:type="spellEnd"/>
          </w:p>
          <w:p w14:paraId="14B971DF" w14:textId="77777777" w:rsidR="006528B5" w:rsidRDefault="006528B5">
            <w:pPr>
              <w:spacing w:before="0" w:line="240" w:lineRule="auto"/>
              <w:rPr>
                <w:rFonts w:eastAsia="SimSun"/>
                <w:sz w:val="24"/>
                <w:szCs w:val="24"/>
              </w:rPr>
            </w:pPr>
          </w:p>
        </w:tc>
        <w:tc>
          <w:tcPr>
            <w:tcW w:w="4815" w:type="dxa"/>
          </w:tcPr>
          <w:p w14:paraId="29523E39" w14:textId="77777777" w:rsidR="006528B5" w:rsidRDefault="006528B5">
            <w:pPr>
              <w:spacing w:before="0" w:line="240" w:lineRule="auto"/>
              <w:rPr>
                <w:rFonts w:eastAsia="SimSun"/>
                <w:sz w:val="24"/>
                <w:szCs w:val="24"/>
                <w:lang w:eastAsia="ja-JP"/>
              </w:rPr>
            </w:pPr>
          </w:p>
        </w:tc>
      </w:tr>
      <w:tr w:rsidR="006528B5" w14:paraId="76315A56" w14:textId="77777777">
        <w:tc>
          <w:tcPr>
            <w:tcW w:w="4814" w:type="dxa"/>
          </w:tcPr>
          <w:p w14:paraId="057A63B0" w14:textId="77777777" w:rsidR="006528B5" w:rsidRDefault="00657861">
            <w:pPr>
              <w:spacing w:before="0" w:line="240" w:lineRule="auto"/>
              <w:rPr>
                <w:rFonts w:eastAsia="SimSun"/>
                <w:sz w:val="24"/>
                <w:szCs w:val="24"/>
                <w:lang w:eastAsia="zh-CN"/>
              </w:rPr>
            </w:pPr>
            <w:r>
              <w:rPr>
                <w:rFonts w:eastAsia="SimSun"/>
                <w:b/>
                <w:sz w:val="24"/>
                <w:szCs w:val="24"/>
                <w:lang w:eastAsia="ja-JP"/>
              </w:rPr>
              <w:t>联系人</w:t>
            </w:r>
            <w:r>
              <w:rPr>
                <w:rFonts w:eastAsia="SimSun"/>
                <w:b/>
                <w:sz w:val="24"/>
                <w:szCs w:val="24"/>
                <w:lang w:eastAsia="zh-CN"/>
              </w:rPr>
              <w:t>：</w:t>
            </w:r>
            <w:r>
              <w:rPr>
                <w:rFonts w:eastAsia="SimSun"/>
                <w:bCs/>
                <w:sz w:val="24"/>
                <w:szCs w:val="24"/>
                <w:lang w:eastAsia="ja-JP"/>
              </w:rPr>
              <w:t>Paul Najarian</w:t>
            </w:r>
            <w:r>
              <w:rPr>
                <w:rFonts w:eastAsia="SimSun"/>
                <w:bCs/>
                <w:sz w:val="24"/>
                <w:szCs w:val="24"/>
                <w:lang w:eastAsia="zh-CN"/>
              </w:rPr>
              <w:t>（</w:t>
            </w:r>
            <w:r>
              <w:rPr>
                <w:rFonts w:eastAsia="SimSun"/>
                <w:bCs/>
                <w:sz w:val="24"/>
                <w:szCs w:val="24"/>
                <w:lang w:eastAsia="ja-JP"/>
              </w:rPr>
              <w:t>美国</w:t>
            </w:r>
            <w:r>
              <w:rPr>
                <w:rFonts w:eastAsia="SimSun"/>
                <w:bCs/>
                <w:sz w:val="24"/>
                <w:szCs w:val="24"/>
                <w:lang w:eastAsia="zh-CN"/>
              </w:rPr>
              <w:t>）</w:t>
            </w:r>
          </w:p>
          <w:p w14:paraId="434F0FBC" w14:textId="77777777" w:rsidR="006528B5" w:rsidRDefault="006528B5">
            <w:pPr>
              <w:spacing w:before="0" w:line="240" w:lineRule="auto"/>
              <w:rPr>
                <w:rFonts w:eastAsia="SimSun"/>
                <w:b/>
                <w:bCs/>
                <w:sz w:val="24"/>
                <w:szCs w:val="24"/>
                <w:lang w:eastAsia="ja-JP"/>
              </w:rPr>
            </w:pPr>
          </w:p>
        </w:tc>
        <w:tc>
          <w:tcPr>
            <w:tcW w:w="4815" w:type="dxa"/>
          </w:tcPr>
          <w:p w14:paraId="4B1B6CFF" w14:textId="77777777" w:rsidR="006528B5" w:rsidRDefault="00657861">
            <w:pPr>
              <w:spacing w:before="0" w:line="240" w:lineRule="auto"/>
              <w:rPr>
                <w:rFonts w:eastAsia="SimSun"/>
                <w:b/>
                <w:bCs/>
                <w:sz w:val="24"/>
                <w:szCs w:val="24"/>
                <w:lang w:eastAsia="ja-JP"/>
              </w:rPr>
            </w:pPr>
            <w:r>
              <w:rPr>
                <w:rFonts w:eastAsia="SimSun"/>
                <w:b/>
                <w:sz w:val="24"/>
                <w:szCs w:val="24"/>
                <w:lang w:eastAsia="ja-JP"/>
              </w:rPr>
              <w:t>电子邮件</w:t>
            </w:r>
            <w:r>
              <w:rPr>
                <w:rFonts w:eastAsia="SimSun"/>
                <w:b/>
                <w:sz w:val="24"/>
                <w:szCs w:val="24"/>
                <w:lang w:eastAsia="zh-CN"/>
              </w:rPr>
              <w:t>：</w:t>
            </w:r>
            <w:r>
              <w:rPr>
                <w:rFonts w:eastAsia="SimSun"/>
                <w:bCs/>
                <w:sz w:val="24"/>
                <w:szCs w:val="24"/>
                <w:lang w:eastAsia="ja-JP"/>
              </w:rPr>
              <w:t>najarianpb@state.gov</w:t>
            </w:r>
          </w:p>
        </w:tc>
      </w:tr>
    </w:tbl>
    <w:p w14:paraId="3CFEFBC8" w14:textId="77777777" w:rsidR="00F85356" w:rsidRDefault="00F85356" w:rsidP="00411C49">
      <w:pPr>
        <w:pStyle w:val="Reasons"/>
      </w:pPr>
    </w:p>
    <w:p w14:paraId="691AE174" w14:textId="7069D916" w:rsidR="006528B5" w:rsidRDefault="00F85356" w:rsidP="00F85356">
      <w:pPr>
        <w:jc w:val="center"/>
      </w:pPr>
      <w:r>
        <w:t>______________</w:t>
      </w:r>
    </w:p>
    <w:sectPr w:rsidR="006528B5" w:rsidSect="00517E33">
      <w:headerReference w:type="even" r:id="rId38"/>
      <w:headerReference w:type="default" r:id="rId39"/>
      <w:pgSz w:w="11907" w:h="16834"/>
      <w:pgMar w:top="1134" w:right="992" w:bottom="900" w:left="1134" w:header="510" w:footer="2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E1F28" w14:textId="77777777" w:rsidR="006528B5" w:rsidRDefault="00657861">
      <w:pPr>
        <w:spacing w:line="240" w:lineRule="auto"/>
      </w:pPr>
      <w:r>
        <w:separator/>
      </w:r>
    </w:p>
  </w:endnote>
  <w:endnote w:type="continuationSeparator" w:id="0">
    <w:p w14:paraId="3D434AF7" w14:textId="77777777" w:rsidR="006528B5" w:rsidRDefault="006578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plified Arabic">
    <w:charset w:val="00"/>
    <w:family w:val="roman"/>
    <w:pitch w:val="variable"/>
    <w:sig w:usb0="00002003" w:usb1="00000000" w:usb2="00000000" w:usb3="00000000" w:csb0="0000004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E5BB" w14:textId="30721C4E" w:rsidR="006528B5" w:rsidRPr="00517E33" w:rsidRDefault="00657861" w:rsidP="00517E33">
    <w:pPr>
      <w:tabs>
        <w:tab w:val="clear" w:pos="794"/>
        <w:tab w:val="clear" w:pos="1191"/>
        <w:tab w:val="clear" w:pos="1588"/>
        <w:tab w:val="clear" w:pos="1985"/>
      </w:tabs>
      <w:overflowPunct/>
      <w:autoSpaceDE/>
      <w:autoSpaceDN/>
      <w:adjustRightInd/>
      <w:spacing w:before="0" w:after="480" w:line="240" w:lineRule="auto"/>
      <w:ind w:left="-397" w:right="-397"/>
      <w:jc w:val="center"/>
      <w:textAlignment w:val="auto"/>
      <w:rPr>
        <w:rFonts w:eastAsia="Times New Roman"/>
        <w:color w:val="4F81BD" w:themeColor="accent1"/>
        <w:sz w:val="19"/>
        <w:szCs w:val="19"/>
      </w:rPr>
    </w:pPr>
    <w:r w:rsidRPr="00834FE9">
      <w:rPr>
        <w:rFonts w:eastAsia="Times New Roman"/>
        <w:color w:val="4F81BD" w:themeColor="accent1"/>
        <w:sz w:val="19"/>
        <w:szCs w:val="19"/>
      </w:rPr>
      <w:t>International Telecommunication Union • Place des Nations, CH</w:t>
    </w:r>
    <w:r w:rsidRPr="00834FE9">
      <w:rPr>
        <w:rFonts w:eastAsia="Times New Roman"/>
        <w:color w:val="4F81BD" w:themeColor="accent1"/>
        <w:sz w:val="19"/>
        <w:szCs w:val="19"/>
      </w:rPr>
      <w:noBreakHyphen/>
      <w:t xml:space="preserve">1211 Geneva 20, Switzerland  </w:t>
    </w:r>
    <w:r w:rsidRPr="00834FE9">
      <w:rPr>
        <w:rFonts w:eastAsia="Times New Roman"/>
        <w:color w:val="4F81BD" w:themeColor="accent1"/>
        <w:sz w:val="19"/>
        <w:szCs w:val="19"/>
      </w:rPr>
      <w:br/>
      <w:t>• Tel</w:t>
    </w:r>
    <w:r w:rsidRPr="00834FE9">
      <w:rPr>
        <w:rFonts w:eastAsia="SimSun" w:hint="eastAsia"/>
        <w:color w:val="4F81BD" w:themeColor="accent1"/>
        <w:sz w:val="19"/>
        <w:szCs w:val="19"/>
        <w:lang w:eastAsia="zh-CN"/>
      </w:rPr>
      <w:t>：</w:t>
    </w:r>
    <w:r w:rsidRPr="00834FE9">
      <w:rPr>
        <w:rFonts w:eastAsia="Times New Roman"/>
        <w:color w:val="4F81BD" w:themeColor="accent1"/>
        <w:sz w:val="19"/>
        <w:szCs w:val="19"/>
      </w:rPr>
      <w:t xml:space="preserve"> +41 22 730 </w:t>
    </w:r>
    <w:proofErr w:type="gramStart"/>
    <w:r w:rsidRPr="00834FE9">
      <w:rPr>
        <w:rFonts w:eastAsia="Times New Roman"/>
        <w:color w:val="4F81BD" w:themeColor="accent1"/>
        <w:sz w:val="19"/>
        <w:szCs w:val="19"/>
      </w:rPr>
      <w:t>5111  •</w:t>
    </w:r>
    <w:proofErr w:type="gramEnd"/>
    <w:r w:rsidRPr="00834FE9">
      <w:rPr>
        <w:rFonts w:eastAsia="Times New Roman"/>
        <w:color w:val="4F81BD" w:themeColor="accent1"/>
        <w:sz w:val="19"/>
        <w:szCs w:val="19"/>
      </w:rPr>
      <w:t xml:space="preserve"> E-mail</w:t>
    </w:r>
    <w:r w:rsidRPr="00834FE9">
      <w:rPr>
        <w:rFonts w:eastAsia="SimSun" w:hint="eastAsia"/>
        <w:color w:val="4F81BD" w:themeColor="accent1"/>
        <w:sz w:val="19"/>
        <w:szCs w:val="19"/>
        <w:lang w:eastAsia="zh-CN"/>
      </w:rPr>
      <w:t>：</w:t>
    </w:r>
    <w:r w:rsidRPr="00834FE9">
      <w:rPr>
        <w:rFonts w:eastAsia="Times New Roman"/>
        <w:color w:val="4F81BD" w:themeColor="accent1"/>
        <w:sz w:val="19"/>
        <w:szCs w:val="19"/>
      </w:rPr>
      <w:t xml:space="preserve"> </w:t>
    </w:r>
    <w:hyperlink r:id="rId1" w:history="1">
      <w:r w:rsidRPr="00834FE9">
        <w:rPr>
          <w:rFonts w:eastAsia="Times New Roman"/>
          <w:color w:val="0000FF"/>
          <w:sz w:val="19"/>
          <w:szCs w:val="19"/>
          <w:u w:val="single"/>
        </w:rPr>
        <w:t>itumail@itu.int</w:t>
      </w:r>
    </w:hyperlink>
    <w:r w:rsidRPr="00834FE9">
      <w:rPr>
        <w:rFonts w:eastAsia="Times New Roman"/>
        <w:color w:val="4F81BD" w:themeColor="accent1"/>
        <w:sz w:val="19"/>
        <w:szCs w:val="19"/>
      </w:rPr>
      <w:t xml:space="preserve">  • </w:t>
    </w:r>
    <w:r w:rsidRPr="00834FE9">
      <w:rPr>
        <w:rFonts w:eastAsia="Times New Roman"/>
        <w:color w:val="3E8EDE"/>
        <w:sz w:val="18"/>
        <w:szCs w:val="18"/>
      </w:rPr>
      <w:t>Fax</w:t>
    </w:r>
    <w:r w:rsidRPr="00834FE9">
      <w:rPr>
        <w:rFonts w:eastAsia="SimSun" w:hint="eastAsia"/>
        <w:color w:val="3E8EDE"/>
        <w:sz w:val="18"/>
        <w:szCs w:val="18"/>
        <w:lang w:eastAsia="zh-CN"/>
      </w:rPr>
      <w:t>：</w:t>
    </w:r>
    <w:r w:rsidRPr="00834FE9">
      <w:rPr>
        <w:rFonts w:eastAsia="Times New Roman"/>
        <w:color w:val="3E8EDE"/>
        <w:sz w:val="18"/>
        <w:szCs w:val="18"/>
      </w:rPr>
      <w:t xml:space="preserve"> +41 22 733 7256   </w:t>
    </w:r>
    <w:r w:rsidRPr="00834FE9">
      <w:rPr>
        <w:rFonts w:eastAsia="Times New Roman"/>
        <w:color w:val="4F81BD" w:themeColor="accent1"/>
        <w:sz w:val="19"/>
        <w:szCs w:val="19"/>
      </w:rPr>
      <w:t>• www.itu.int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D46E5" w14:textId="67468F4D" w:rsidR="006528B5" w:rsidRPr="00C0654A" w:rsidRDefault="006528B5" w:rsidP="00C06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F5319" w14:textId="77777777" w:rsidR="006528B5" w:rsidRDefault="00657861">
      <w:pPr>
        <w:spacing w:before="0" w:line="240" w:lineRule="auto"/>
      </w:pPr>
      <w:r>
        <w:separator/>
      </w:r>
    </w:p>
  </w:footnote>
  <w:footnote w:type="continuationSeparator" w:id="0">
    <w:p w14:paraId="2D3D8D1F" w14:textId="77777777" w:rsidR="006528B5" w:rsidRDefault="00657861">
      <w:pPr>
        <w:spacing w:before="0" w:line="240" w:lineRule="auto"/>
      </w:pPr>
      <w:r>
        <w:continuationSeparator/>
      </w:r>
    </w:p>
  </w:footnote>
  <w:footnote w:id="1">
    <w:p w14:paraId="38857436" w14:textId="77777777" w:rsidR="006528B5" w:rsidRDefault="00657861">
      <w:pPr>
        <w:pStyle w:val="FootnoteText"/>
        <w:rPr>
          <w:lang w:eastAsia="zh-CN"/>
        </w:rPr>
      </w:pPr>
      <w:r>
        <w:rPr>
          <w:rStyle w:val="FootnoteReference"/>
        </w:rPr>
        <w:footnoteRef/>
      </w:r>
      <w:r>
        <w:rPr>
          <w:lang w:eastAsia="zh-CN"/>
        </w:rPr>
        <w:t xml:space="preserve"> </w:t>
      </w:r>
      <w:r>
        <w:rPr>
          <w:rFonts w:asciiTheme="minorHAnsi" w:hAnsiTheme="minorHAnsi" w:cstheme="minorHAnsi" w:hint="eastAsia"/>
          <w:sz w:val="22"/>
          <w:lang w:eastAsia="zh-CN"/>
        </w:rPr>
        <w:t>仅涉及与</w:t>
      </w:r>
      <w:r>
        <w:rPr>
          <w:rFonts w:asciiTheme="minorHAnsi" w:hAnsiTheme="minorHAnsi" w:cstheme="minorHAnsi"/>
          <w:sz w:val="22"/>
          <w:lang w:eastAsia="zh-CN"/>
        </w:rPr>
        <w:t>RAG CG-2</w:t>
      </w:r>
      <w:r>
        <w:rPr>
          <w:rFonts w:asciiTheme="minorHAnsi" w:hAnsiTheme="minorHAnsi" w:cstheme="minorHAnsi" w:hint="eastAsia"/>
          <w:sz w:val="22"/>
          <w:lang w:eastAsia="zh-CN"/>
        </w:rPr>
        <w:t>的工作有关的方面</w:t>
      </w:r>
    </w:p>
  </w:footnote>
  <w:footnote w:id="2">
    <w:p w14:paraId="7ED5533A" w14:textId="34EACAE2" w:rsidR="006528B5" w:rsidRPr="00517E33" w:rsidRDefault="00657861" w:rsidP="00517E33">
      <w:pPr>
        <w:rPr>
          <w:rFonts w:asciiTheme="minorHAnsi" w:hAnsiTheme="minorHAnsi" w:cstheme="minorHAnsi"/>
          <w:lang w:eastAsia="zh-CN"/>
        </w:rPr>
      </w:pPr>
      <w:r w:rsidRPr="003E5596">
        <w:rPr>
          <w:rStyle w:val="FootnoteReference"/>
          <w:rFonts w:asciiTheme="minorHAnsi" w:hAnsiTheme="minorHAnsi" w:cstheme="minorHAnsi"/>
        </w:rPr>
        <w:footnoteRef/>
      </w:r>
      <w:r w:rsidRPr="003E5596">
        <w:rPr>
          <w:rFonts w:asciiTheme="minorHAnsi" w:hAnsiTheme="minorHAnsi" w:cstheme="minorHAnsi"/>
        </w:rPr>
        <w:t xml:space="preserve"> </w:t>
      </w:r>
      <w:r w:rsidRPr="003E5596">
        <w:rPr>
          <w:rFonts w:asciiTheme="minorHAnsi" w:hAnsiTheme="minorHAnsi" w:cstheme="minorHAnsi"/>
          <w:lang w:eastAsia="zh-CN"/>
        </w:rPr>
        <w:t>亦见</w:t>
      </w:r>
      <w:hyperlink r:id="rId1" w:history="1">
        <w:r w:rsidRPr="003E5596">
          <w:rPr>
            <w:rStyle w:val="Hyperlink"/>
            <w:rFonts w:asciiTheme="minorHAnsi" w:hAnsiTheme="minorHAnsi" w:cstheme="minorHAnsi"/>
            <w:lang w:eastAsia="zh-CN"/>
          </w:rPr>
          <w:t>4A/868</w:t>
        </w:r>
      </w:hyperlink>
      <w:r w:rsidRPr="003E5596">
        <w:rPr>
          <w:rFonts w:asciiTheme="minorHAnsi" w:hAnsiTheme="minorHAnsi" w:cstheme="minorHAnsi"/>
          <w:lang w:eastAsia="zh-CN"/>
        </w:rPr>
        <w:t>、</w:t>
      </w:r>
      <w:hyperlink r:id="rId2" w:history="1">
        <w:r w:rsidRPr="003E5596">
          <w:rPr>
            <w:rStyle w:val="Hyperlink"/>
            <w:rFonts w:asciiTheme="minorHAnsi" w:hAnsiTheme="minorHAnsi" w:cstheme="minorHAnsi"/>
            <w:lang w:eastAsia="zh-CN"/>
          </w:rPr>
          <w:t>4C/402</w:t>
        </w:r>
      </w:hyperlink>
      <w:r w:rsidRPr="003E5596">
        <w:rPr>
          <w:rFonts w:asciiTheme="minorHAnsi" w:hAnsiTheme="minorHAnsi" w:cstheme="minorHAnsi"/>
          <w:lang w:eastAsia="zh-CN"/>
        </w:rPr>
        <w:t>、</w:t>
      </w:r>
      <w:r w:rsidRPr="003E5596">
        <w:rPr>
          <w:rFonts w:asciiTheme="minorHAnsi" w:hAnsiTheme="minorHAnsi" w:cstheme="minorHAnsi"/>
          <w:lang w:eastAsia="zh-CN"/>
        </w:rPr>
        <w:t>5B/735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C14AD" w14:textId="77777777" w:rsidR="006528B5" w:rsidRDefault="00657861">
    <w:pPr>
      <w:pStyle w:val="Header"/>
      <w:jc w:val="center"/>
      <w:rPr>
        <w:sz w:val="18"/>
        <w:szCs w:val="18"/>
      </w:rPr>
    </w:pP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6</w:t>
    </w:r>
    <w:r>
      <w:rPr>
        <w:sz w:val="18"/>
        <w:szCs w:val="18"/>
      </w:rPr>
      <w:fldChar w:fldCharType="end"/>
    </w:r>
    <w:r>
      <w:rPr>
        <w:sz w:val="18"/>
        <w:szCs w:val="18"/>
      </w:rPr>
      <w:t xml:space="preserve"> -</w:t>
    </w:r>
  </w:p>
  <w:p w14:paraId="5ED20FA1" w14:textId="77777777" w:rsidR="006528B5" w:rsidRDefault="006528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A2DD9" w14:textId="77777777" w:rsidR="006528B5" w:rsidRDefault="00657861">
    <w:pPr>
      <w:pStyle w:val="Header"/>
      <w:jc w:val="center"/>
      <w:rPr>
        <w:sz w:val="18"/>
      </w:rPr>
    </w:pP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5</w:t>
    </w:r>
    <w:r>
      <w:rPr>
        <w:sz w:val="18"/>
        <w:szCs w:val="18"/>
      </w:rPr>
      <w:fldChar w:fldCharType="end"/>
    </w:r>
    <w:r>
      <w:rPr>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5104"/>
    </w:tblGrid>
    <w:tr w:rsidR="006528B5" w14:paraId="1FCE9DA1" w14:textId="77777777">
      <w:tc>
        <w:tcPr>
          <w:tcW w:w="4814" w:type="dxa"/>
        </w:tcPr>
        <w:p w14:paraId="6F935EBD" w14:textId="77777777" w:rsidR="006528B5" w:rsidRDefault="00657861">
          <w:pPr>
            <w:pStyle w:val="Header"/>
            <w:spacing w:line="360" w:lineRule="auto"/>
          </w:pPr>
          <w:r>
            <w:rPr>
              <w:noProof/>
              <w:lang w:eastAsia="zh-CN"/>
            </w:rPr>
            <w:drawing>
              <wp:inline distT="0" distB="0" distL="0" distR="0" wp14:anchorId="354F1F6A" wp14:editId="377506B1">
                <wp:extent cx="765175" cy="765175"/>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5104" w:type="dxa"/>
        </w:tcPr>
        <w:p w14:paraId="03A659C5" w14:textId="77777777" w:rsidR="006528B5" w:rsidRDefault="00657861">
          <w:pPr>
            <w:pStyle w:val="Header"/>
            <w:spacing w:line="360" w:lineRule="auto"/>
            <w:jc w:val="right"/>
          </w:pPr>
          <w:r>
            <w:rPr>
              <w:noProof/>
              <w:lang w:eastAsia="zh-CN"/>
            </w:rPr>
            <w:drawing>
              <wp:inline distT="0" distB="0" distL="0" distR="0" wp14:anchorId="1F8E7E55" wp14:editId="3891480A">
                <wp:extent cx="2588260" cy="728345"/>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a:picLocks noChangeAspect="1"/>
                        </pic:cNvPicPr>
                      </pic:nvPicPr>
                      <pic:blipFill>
                        <a:blip r:embed="rId2"/>
                        <a:stretch>
                          <a:fillRect/>
                        </a:stretch>
                      </pic:blipFill>
                      <pic:spPr>
                        <a:xfrm>
                          <a:off x="0" y="0"/>
                          <a:ext cx="2652650" cy="746892"/>
                        </a:xfrm>
                        <a:prstGeom prst="rect">
                          <a:avLst/>
                        </a:prstGeom>
                      </pic:spPr>
                    </pic:pic>
                  </a:graphicData>
                </a:graphic>
              </wp:inline>
            </w:drawing>
          </w:r>
        </w:p>
      </w:tc>
    </w:tr>
  </w:tbl>
  <w:p w14:paraId="5481F2C4" w14:textId="77777777" w:rsidR="006528B5" w:rsidRDefault="006528B5">
    <w:pPr>
      <w:pStyle w:val="Header"/>
      <w:spacing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174B" w14:textId="1D8A1CFF" w:rsidR="006528B5" w:rsidRPr="00C948F8" w:rsidRDefault="00657861" w:rsidP="00C948F8">
    <w:pPr>
      <w:pStyle w:val="Header"/>
      <w:jc w:val="center"/>
      <w:rPr>
        <w:sz w:val="18"/>
        <w:szCs w:val="18"/>
      </w:rPr>
    </w:pP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sidR="00BE7FB8">
      <w:rPr>
        <w:noProof/>
        <w:sz w:val="18"/>
        <w:szCs w:val="18"/>
      </w:rPr>
      <w:t>4</w:t>
    </w:r>
    <w:r>
      <w:rPr>
        <w:sz w:val="18"/>
        <w:szCs w:val="18"/>
      </w:rPr>
      <w:fldChar w:fldCharType="end"/>
    </w:r>
    <w:r>
      <w:rPr>
        <w:sz w:val="18"/>
        <w:szCs w:val="1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32F80" w14:textId="0795B9A5" w:rsidR="006528B5" w:rsidRPr="00657861" w:rsidRDefault="00657861">
    <w:pPr>
      <w:pStyle w:val="Header"/>
      <w:jc w:val="center"/>
      <w:rPr>
        <w:sz w:val="18"/>
        <w:szCs w:val="18"/>
      </w:rPr>
    </w:pPr>
    <w:r w:rsidRPr="00657861">
      <w:rPr>
        <w:sz w:val="18"/>
        <w:szCs w:val="18"/>
        <w:lang w:val="fr-CA"/>
      </w:rPr>
      <w:t xml:space="preserve">- </w:t>
    </w:r>
    <w:r w:rsidRPr="00657861">
      <w:rPr>
        <w:sz w:val="18"/>
        <w:szCs w:val="18"/>
        <w:lang w:val="fr-CA"/>
      </w:rPr>
      <w:fldChar w:fldCharType="begin"/>
    </w:r>
    <w:r w:rsidRPr="00657861">
      <w:rPr>
        <w:sz w:val="18"/>
        <w:szCs w:val="18"/>
        <w:lang w:val="fr-CA"/>
      </w:rPr>
      <w:instrText xml:space="preserve"> PAGE   \* MERGEFORMAT </w:instrText>
    </w:r>
    <w:r w:rsidRPr="00657861">
      <w:rPr>
        <w:sz w:val="18"/>
        <w:szCs w:val="18"/>
        <w:lang w:val="fr-CA"/>
      </w:rPr>
      <w:fldChar w:fldCharType="separate"/>
    </w:r>
    <w:r w:rsidR="00BE7FB8">
      <w:rPr>
        <w:noProof/>
        <w:sz w:val="18"/>
        <w:szCs w:val="18"/>
        <w:lang w:val="fr-CA"/>
      </w:rPr>
      <w:t>3</w:t>
    </w:r>
    <w:r w:rsidRPr="00657861">
      <w:rPr>
        <w:sz w:val="18"/>
        <w:szCs w:val="18"/>
        <w:lang w:val="fr-CA"/>
      </w:rPr>
      <w:fldChar w:fldCharType="end"/>
    </w:r>
    <w:r w:rsidRPr="00657861">
      <w:rPr>
        <w:sz w:val="18"/>
        <w:szCs w:val="18"/>
        <w:lang w:val="fr-C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42F02" w14:textId="465506EF" w:rsidR="006528B5" w:rsidRPr="00657861" w:rsidRDefault="00657861">
    <w:pPr>
      <w:pStyle w:val="Header"/>
      <w:jc w:val="center"/>
      <w:rPr>
        <w:sz w:val="18"/>
        <w:szCs w:val="18"/>
        <w:lang w:val="fr-CA"/>
      </w:rPr>
    </w:pPr>
    <w:r w:rsidRPr="00657861">
      <w:rPr>
        <w:sz w:val="18"/>
        <w:szCs w:val="18"/>
        <w:lang w:val="fr-CA"/>
      </w:rPr>
      <w:t xml:space="preserve">- </w:t>
    </w:r>
    <w:r w:rsidRPr="00657861">
      <w:rPr>
        <w:sz w:val="18"/>
        <w:szCs w:val="18"/>
        <w:lang w:val="fr-CA"/>
      </w:rPr>
      <w:fldChar w:fldCharType="begin"/>
    </w:r>
    <w:r w:rsidRPr="00657861">
      <w:rPr>
        <w:sz w:val="18"/>
        <w:szCs w:val="18"/>
        <w:lang w:val="fr-CA"/>
      </w:rPr>
      <w:instrText xml:space="preserve"> PAGE   \* MERGEFORMAT </w:instrText>
    </w:r>
    <w:r w:rsidRPr="00657861">
      <w:rPr>
        <w:sz w:val="18"/>
        <w:szCs w:val="18"/>
        <w:lang w:val="fr-CA"/>
      </w:rPr>
      <w:fldChar w:fldCharType="separate"/>
    </w:r>
    <w:r w:rsidR="00BE7FB8">
      <w:rPr>
        <w:noProof/>
        <w:sz w:val="18"/>
        <w:szCs w:val="18"/>
        <w:lang w:val="fr-CA"/>
      </w:rPr>
      <w:t>2</w:t>
    </w:r>
    <w:r w:rsidRPr="00657861">
      <w:rPr>
        <w:sz w:val="18"/>
        <w:szCs w:val="18"/>
        <w:lang w:val="fr-CA"/>
      </w:rPr>
      <w:fldChar w:fldCharType="end"/>
    </w:r>
    <w:r w:rsidRPr="00657861">
      <w:rPr>
        <w:sz w:val="18"/>
        <w:szCs w:val="18"/>
        <w:lang w:val="fr-C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E1F8" w14:textId="4648340B" w:rsidR="006528B5" w:rsidRPr="00517E33" w:rsidRDefault="00657861" w:rsidP="00517E33">
    <w:pPr>
      <w:pStyle w:val="Header"/>
      <w:jc w:val="center"/>
      <w:rPr>
        <w:sz w:val="18"/>
        <w:szCs w:val="18"/>
      </w:rPr>
    </w:pP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sidR="00BE7FB8">
      <w:rPr>
        <w:noProof/>
        <w:sz w:val="18"/>
        <w:szCs w:val="18"/>
      </w:rPr>
      <w:t>10</w:t>
    </w:r>
    <w:r>
      <w:rPr>
        <w:sz w:val="18"/>
        <w:szCs w:val="18"/>
      </w:rPr>
      <w:fldChar w:fldCharType="end"/>
    </w:r>
    <w:r>
      <w:rPr>
        <w:sz w:val="18"/>
        <w:szCs w:val="18"/>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499B" w14:textId="726ACE9D" w:rsidR="006528B5" w:rsidRPr="00657861" w:rsidRDefault="00657861">
    <w:pPr>
      <w:pStyle w:val="Header"/>
      <w:jc w:val="center"/>
      <w:rPr>
        <w:sz w:val="18"/>
        <w:szCs w:val="18"/>
      </w:rPr>
    </w:pPr>
    <w:r w:rsidRPr="00657861">
      <w:rPr>
        <w:sz w:val="18"/>
        <w:szCs w:val="18"/>
        <w:lang w:val="fr-CA"/>
      </w:rPr>
      <w:t xml:space="preserve">- </w:t>
    </w:r>
    <w:r w:rsidRPr="00657861">
      <w:rPr>
        <w:sz w:val="18"/>
        <w:szCs w:val="18"/>
        <w:lang w:val="fr-CA"/>
      </w:rPr>
      <w:fldChar w:fldCharType="begin"/>
    </w:r>
    <w:r w:rsidRPr="00657861">
      <w:rPr>
        <w:sz w:val="18"/>
        <w:szCs w:val="18"/>
        <w:lang w:val="fr-CA"/>
      </w:rPr>
      <w:instrText xml:space="preserve"> PAGE   \* MERGEFORMAT </w:instrText>
    </w:r>
    <w:r w:rsidRPr="00657861">
      <w:rPr>
        <w:sz w:val="18"/>
        <w:szCs w:val="18"/>
        <w:lang w:val="fr-CA"/>
      </w:rPr>
      <w:fldChar w:fldCharType="separate"/>
    </w:r>
    <w:r w:rsidR="00BE7FB8">
      <w:rPr>
        <w:noProof/>
        <w:sz w:val="18"/>
        <w:szCs w:val="18"/>
        <w:lang w:val="fr-CA"/>
      </w:rPr>
      <w:t>9</w:t>
    </w:r>
    <w:r w:rsidRPr="00657861">
      <w:rPr>
        <w:sz w:val="18"/>
        <w:szCs w:val="18"/>
        <w:lang w:val="fr-CA"/>
      </w:rPr>
      <w:fldChar w:fldCharType="end"/>
    </w:r>
    <w:r w:rsidRPr="00657861">
      <w:rPr>
        <w:sz w:val="18"/>
        <w:szCs w:val="18"/>
        <w:lang w:val="fr-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D097C"/>
    <w:multiLevelType w:val="multilevel"/>
    <w:tmpl w:val="508D0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3756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GxtDC2NLCwMDczNzRW0lEKTi0uzszPAykwNKkFAJfUk3wtAAAA"/>
    <w:docVar w:name="BuildingBlockITU" w:val="Building Blocks ITU.dotx"/>
    <w:docVar w:name="commondata" w:val="eyJoZGlkIjoiYTc2ZGZiNzZiNDVlOGViOWVmM2JhOTY0NGJkNjUyYzgifQ=="/>
  </w:docVars>
  <w:rsids>
    <w:rsidRoot w:val="00B37559"/>
    <w:rsid w:val="00001341"/>
    <w:rsid w:val="00002553"/>
    <w:rsid w:val="00002CD0"/>
    <w:rsid w:val="00006A31"/>
    <w:rsid w:val="00006C82"/>
    <w:rsid w:val="00007A69"/>
    <w:rsid w:val="00007AE3"/>
    <w:rsid w:val="00007E7D"/>
    <w:rsid w:val="00010D21"/>
    <w:rsid w:val="00010E30"/>
    <w:rsid w:val="0001452F"/>
    <w:rsid w:val="00015C76"/>
    <w:rsid w:val="00016B71"/>
    <w:rsid w:val="0001764B"/>
    <w:rsid w:val="00017697"/>
    <w:rsid w:val="0001796D"/>
    <w:rsid w:val="00022AAC"/>
    <w:rsid w:val="000235F4"/>
    <w:rsid w:val="00023A87"/>
    <w:rsid w:val="00025A3E"/>
    <w:rsid w:val="00025C95"/>
    <w:rsid w:val="00026CF8"/>
    <w:rsid w:val="000304E3"/>
    <w:rsid w:val="00030BD7"/>
    <w:rsid w:val="00031E64"/>
    <w:rsid w:val="000333D2"/>
    <w:rsid w:val="000338A5"/>
    <w:rsid w:val="00034340"/>
    <w:rsid w:val="00034BB5"/>
    <w:rsid w:val="00037B95"/>
    <w:rsid w:val="00043C9A"/>
    <w:rsid w:val="000449B0"/>
    <w:rsid w:val="00045A8D"/>
    <w:rsid w:val="000468B6"/>
    <w:rsid w:val="00046F37"/>
    <w:rsid w:val="00047C98"/>
    <w:rsid w:val="0005167A"/>
    <w:rsid w:val="00051709"/>
    <w:rsid w:val="00053245"/>
    <w:rsid w:val="00054E5D"/>
    <w:rsid w:val="00057045"/>
    <w:rsid w:val="00060B5F"/>
    <w:rsid w:val="00063203"/>
    <w:rsid w:val="0006389E"/>
    <w:rsid w:val="00066E5D"/>
    <w:rsid w:val="000701B4"/>
    <w:rsid w:val="00070258"/>
    <w:rsid w:val="00070438"/>
    <w:rsid w:val="0007323C"/>
    <w:rsid w:val="00076349"/>
    <w:rsid w:val="00085769"/>
    <w:rsid w:val="00086D03"/>
    <w:rsid w:val="000914EA"/>
    <w:rsid w:val="000926CF"/>
    <w:rsid w:val="00092E14"/>
    <w:rsid w:val="00093A2A"/>
    <w:rsid w:val="00095010"/>
    <w:rsid w:val="000950D4"/>
    <w:rsid w:val="000953A0"/>
    <w:rsid w:val="000A096A"/>
    <w:rsid w:val="000A0BE4"/>
    <w:rsid w:val="000A1D1B"/>
    <w:rsid w:val="000A2BD9"/>
    <w:rsid w:val="000A375E"/>
    <w:rsid w:val="000A43DF"/>
    <w:rsid w:val="000A445E"/>
    <w:rsid w:val="000A5713"/>
    <w:rsid w:val="000A7051"/>
    <w:rsid w:val="000B0032"/>
    <w:rsid w:val="000B0AF6"/>
    <w:rsid w:val="000B0E9B"/>
    <w:rsid w:val="000B1BB9"/>
    <w:rsid w:val="000B203F"/>
    <w:rsid w:val="000B2CAE"/>
    <w:rsid w:val="000B3968"/>
    <w:rsid w:val="000B55DD"/>
    <w:rsid w:val="000B6635"/>
    <w:rsid w:val="000C03C7"/>
    <w:rsid w:val="000C0E2D"/>
    <w:rsid w:val="000C10EF"/>
    <w:rsid w:val="000C15F9"/>
    <w:rsid w:val="000C2AD0"/>
    <w:rsid w:val="000D095B"/>
    <w:rsid w:val="000D2138"/>
    <w:rsid w:val="000D288A"/>
    <w:rsid w:val="000D40A1"/>
    <w:rsid w:val="000D50EE"/>
    <w:rsid w:val="000D6ED0"/>
    <w:rsid w:val="000D7754"/>
    <w:rsid w:val="000D79FA"/>
    <w:rsid w:val="000E3DEE"/>
    <w:rsid w:val="000F38B2"/>
    <w:rsid w:val="000F4742"/>
    <w:rsid w:val="000F6541"/>
    <w:rsid w:val="000F78FA"/>
    <w:rsid w:val="00100B72"/>
    <w:rsid w:val="00100BB4"/>
    <w:rsid w:val="00101F7D"/>
    <w:rsid w:val="0010277C"/>
    <w:rsid w:val="00102B6A"/>
    <w:rsid w:val="00103C76"/>
    <w:rsid w:val="001048E9"/>
    <w:rsid w:val="00104C35"/>
    <w:rsid w:val="0010647C"/>
    <w:rsid w:val="00110563"/>
    <w:rsid w:val="00111BFA"/>
    <w:rsid w:val="0011265F"/>
    <w:rsid w:val="0011321A"/>
    <w:rsid w:val="0011453E"/>
    <w:rsid w:val="0011553E"/>
    <w:rsid w:val="00115DB4"/>
    <w:rsid w:val="00117282"/>
    <w:rsid w:val="00117389"/>
    <w:rsid w:val="00121597"/>
    <w:rsid w:val="00121C2D"/>
    <w:rsid w:val="00122884"/>
    <w:rsid w:val="00122D9F"/>
    <w:rsid w:val="00126AC8"/>
    <w:rsid w:val="00126AE4"/>
    <w:rsid w:val="00130136"/>
    <w:rsid w:val="00130869"/>
    <w:rsid w:val="00134404"/>
    <w:rsid w:val="00135053"/>
    <w:rsid w:val="00137ECC"/>
    <w:rsid w:val="00142E6E"/>
    <w:rsid w:val="0014361E"/>
    <w:rsid w:val="00143BB6"/>
    <w:rsid w:val="0014465D"/>
    <w:rsid w:val="00144DFB"/>
    <w:rsid w:val="0014624F"/>
    <w:rsid w:val="00146518"/>
    <w:rsid w:val="00146C76"/>
    <w:rsid w:val="00146F88"/>
    <w:rsid w:val="00147132"/>
    <w:rsid w:val="00151DDC"/>
    <w:rsid w:val="00152AD4"/>
    <w:rsid w:val="00152E29"/>
    <w:rsid w:val="00154BF4"/>
    <w:rsid w:val="0016136A"/>
    <w:rsid w:val="0016193A"/>
    <w:rsid w:val="00164A74"/>
    <w:rsid w:val="00165B3D"/>
    <w:rsid w:val="0017007E"/>
    <w:rsid w:val="001700C9"/>
    <w:rsid w:val="0017053D"/>
    <w:rsid w:val="00173C1D"/>
    <w:rsid w:val="00180B2F"/>
    <w:rsid w:val="0018222F"/>
    <w:rsid w:val="00183EEE"/>
    <w:rsid w:val="00184402"/>
    <w:rsid w:val="001846EF"/>
    <w:rsid w:val="00184F53"/>
    <w:rsid w:val="00187CA3"/>
    <w:rsid w:val="001904EE"/>
    <w:rsid w:val="0019129E"/>
    <w:rsid w:val="001956AA"/>
    <w:rsid w:val="00196710"/>
    <w:rsid w:val="00197324"/>
    <w:rsid w:val="001975DD"/>
    <w:rsid w:val="001A1E7E"/>
    <w:rsid w:val="001A2B9D"/>
    <w:rsid w:val="001A5549"/>
    <w:rsid w:val="001A57F1"/>
    <w:rsid w:val="001A6820"/>
    <w:rsid w:val="001B2304"/>
    <w:rsid w:val="001B29EE"/>
    <w:rsid w:val="001B351B"/>
    <w:rsid w:val="001B5352"/>
    <w:rsid w:val="001B6254"/>
    <w:rsid w:val="001B6776"/>
    <w:rsid w:val="001B734E"/>
    <w:rsid w:val="001B773D"/>
    <w:rsid w:val="001B7C76"/>
    <w:rsid w:val="001C06DB"/>
    <w:rsid w:val="001C2E84"/>
    <w:rsid w:val="001C2EA0"/>
    <w:rsid w:val="001C39B7"/>
    <w:rsid w:val="001C6971"/>
    <w:rsid w:val="001C71F3"/>
    <w:rsid w:val="001D2785"/>
    <w:rsid w:val="001D4914"/>
    <w:rsid w:val="001D4E1D"/>
    <w:rsid w:val="001D7070"/>
    <w:rsid w:val="001E07B8"/>
    <w:rsid w:val="001E2A93"/>
    <w:rsid w:val="001E491C"/>
    <w:rsid w:val="001E4A7D"/>
    <w:rsid w:val="001E5E7A"/>
    <w:rsid w:val="001E60FB"/>
    <w:rsid w:val="001F135C"/>
    <w:rsid w:val="001F2170"/>
    <w:rsid w:val="001F2339"/>
    <w:rsid w:val="001F31CF"/>
    <w:rsid w:val="001F3948"/>
    <w:rsid w:val="001F3F48"/>
    <w:rsid w:val="001F4D00"/>
    <w:rsid w:val="001F5966"/>
    <w:rsid w:val="001F5A49"/>
    <w:rsid w:val="002004E7"/>
    <w:rsid w:val="00201097"/>
    <w:rsid w:val="00201B6E"/>
    <w:rsid w:val="00202D26"/>
    <w:rsid w:val="002032CF"/>
    <w:rsid w:val="00204928"/>
    <w:rsid w:val="00204F26"/>
    <w:rsid w:val="00210C41"/>
    <w:rsid w:val="002129A9"/>
    <w:rsid w:val="00214EA6"/>
    <w:rsid w:val="00216B9C"/>
    <w:rsid w:val="00217875"/>
    <w:rsid w:val="00220BD4"/>
    <w:rsid w:val="00224265"/>
    <w:rsid w:val="00224DFD"/>
    <w:rsid w:val="00227B35"/>
    <w:rsid w:val="002302B3"/>
    <w:rsid w:val="00230C66"/>
    <w:rsid w:val="002331AE"/>
    <w:rsid w:val="00235A29"/>
    <w:rsid w:val="00236029"/>
    <w:rsid w:val="00240F91"/>
    <w:rsid w:val="00241526"/>
    <w:rsid w:val="00243B0C"/>
    <w:rsid w:val="002443A2"/>
    <w:rsid w:val="0025037B"/>
    <w:rsid w:val="00250D4F"/>
    <w:rsid w:val="00250D95"/>
    <w:rsid w:val="002527DF"/>
    <w:rsid w:val="002541CA"/>
    <w:rsid w:val="00257A19"/>
    <w:rsid w:val="00261D5F"/>
    <w:rsid w:val="00261E10"/>
    <w:rsid w:val="00263235"/>
    <w:rsid w:val="00266961"/>
    <w:rsid w:val="00266E2B"/>
    <w:rsid w:val="00266E74"/>
    <w:rsid w:val="00270CF2"/>
    <w:rsid w:val="00271E13"/>
    <w:rsid w:val="002748A4"/>
    <w:rsid w:val="00274AEA"/>
    <w:rsid w:val="00281075"/>
    <w:rsid w:val="002835C3"/>
    <w:rsid w:val="00283C3B"/>
    <w:rsid w:val="002861E6"/>
    <w:rsid w:val="00287D18"/>
    <w:rsid w:val="00292598"/>
    <w:rsid w:val="0029334F"/>
    <w:rsid w:val="002946A4"/>
    <w:rsid w:val="00295CF8"/>
    <w:rsid w:val="00296A1D"/>
    <w:rsid w:val="002A17C1"/>
    <w:rsid w:val="002A2618"/>
    <w:rsid w:val="002A5DD7"/>
    <w:rsid w:val="002A6CEE"/>
    <w:rsid w:val="002B0CAC"/>
    <w:rsid w:val="002B1C12"/>
    <w:rsid w:val="002B4B18"/>
    <w:rsid w:val="002B5C39"/>
    <w:rsid w:val="002C0BE3"/>
    <w:rsid w:val="002C0C8D"/>
    <w:rsid w:val="002C1B13"/>
    <w:rsid w:val="002C73C0"/>
    <w:rsid w:val="002D01C2"/>
    <w:rsid w:val="002D30A9"/>
    <w:rsid w:val="002D4272"/>
    <w:rsid w:val="002D472E"/>
    <w:rsid w:val="002D585E"/>
    <w:rsid w:val="002D5A15"/>
    <w:rsid w:val="002D5ADC"/>
    <w:rsid w:val="002D5BDD"/>
    <w:rsid w:val="002E2AFE"/>
    <w:rsid w:val="002E3D27"/>
    <w:rsid w:val="002E5BED"/>
    <w:rsid w:val="002E7AC3"/>
    <w:rsid w:val="002E7F41"/>
    <w:rsid w:val="002F0890"/>
    <w:rsid w:val="002F0A0D"/>
    <w:rsid w:val="002F1783"/>
    <w:rsid w:val="002F2531"/>
    <w:rsid w:val="002F2F84"/>
    <w:rsid w:val="002F4967"/>
    <w:rsid w:val="002F499F"/>
    <w:rsid w:val="002F513E"/>
    <w:rsid w:val="002F5713"/>
    <w:rsid w:val="00300DB9"/>
    <w:rsid w:val="00306725"/>
    <w:rsid w:val="00307BFF"/>
    <w:rsid w:val="00314C9B"/>
    <w:rsid w:val="00316935"/>
    <w:rsid w:val="00322487"/>
    <w:rsid w:val="00322B52"/>
    <w:rsid w:val="003243C3"/>
    <w:rsid w:val="00326595"/>
    <w:rsid w:val="003266ED"/>
    <w:rsid w:val="00327644"/>
    <w:rsid w:val="00327A42"/>
    <w:rsid w:val="00330DAF"/>
    <w:rsid w:val="00335CB4"/>
    <w:rsid w:val="003370B8"/>
    <w:rsid w:val="0033784F"/>
    <w:rsid w:val="00337C74"/>
    <w:rsid w:val="003426F5"/>
    <w:rsid w:val="00345D38"/>
    <w:rsid w:val="00347561"/>
    <w:rsid w:val="00347DFA"/>
    <w:rsid w:val="00350B86"/>
    <w:rsid w:val="00351251"/>
    <w:rsid w:val="00352097"/>
    <w:rsid w:val="00352877"/>
    <w:rsid w:val="00355EA4"/>
    <w:rsid w:val="003568F2"/>
    <w:rsid w:val="00362140"/>
    <w:rsid w:val="003626B9"/>
    <w:rsid w:val="00362A2C"/>
    <w:rsid w:val="003647C8"/>
    <w:rsid w:val="003653ED"/>
    <w:rsid w:val="003666FF"/>
    <w:rsid w:val="00367724"/>
    <w:rsid w:val="003677DA"/>
    <w:rsid w:val="00370639"/>
    <w:rsid w:val="00370ABB"/>
    <w:rsid w:val="003720E3"/>
    <w:rsid w:val="0037309C"/>
    <w:rsid w:val="003768A0"/>
    <w:rsid w:val="00376BCA"/>
    <w:rsid w:val="00380A6E"/>
    <w:rsid w:val="003836D4"/>
    <w:rsid w:val="00384E7E"/>
    <w:rsid w:val="00385A05"/>
    <w:rsid w:val="00394EEE"/>
    <w:rsid w:val="003A1269"/>
    <w:rsid w:val="003A1F49"/>
    <w:rsid w:val="003A226A"/>
    <w:rsid w:val="003A5D52"/>
    <w:rsid w:val="003A5F0B"/>
    <w:rsid w:val="003B02DF"/>
    <w:rsid w:val="003B136D"/>
    <w:rsid w:val="003B2BDA"/>
    <w:rsid w:val="003B55EC"/>
    <w:rsid w:val="003B6495"/>
    <w:rsid w:val="003C2B69"/>
    <w:rsid w:val="003C2EA7"/>
    <w:rsid w:val="003C4471"/>
    <w:rsid w:val="003C7D41"/>
    <w:rsid w:val="003D452E"/>
    <w:rsid w:val="003D4910"/>
    <w:rsid w:val="003D4A69"/>
    <w:rsid w:val="003D70D8"/>
    <w:rsid w:val="003D7873"/>
    <w:rsid w:val="003E41DB"/>
    <w:rsid w:val="003E504F"/>
    <w:rsid w:val="003E5596"/>
    <w:rsid w:val="003E5700"/>
    <w:rsid w:val="003E6F09"/>
    <w:rsid w:val="003E78D6"/>
    <w:rsid w:val="003F33B4"/>
    <w:rsid w:val="003F38A5"/>
    <w:rsid w:val="003F3A0C"/>
    <w:rsid w:val="003F6A1B"/>
    <w:rsid w:val="00400573"/>
    <w:rsid w:val="004007A3"/>
    <w:rsid w:val="00400FB1"/>
    <w:rsid w:val="00402667"/>
    <w:rsid w:val="00403D58"/>
    <w:rsid w:val="00404788"/>
    <w:rsid w:val="00405552"/>
    <w:rsid w:val="0040657C"/>
    <w:rsid w:val="00406D71"/>
    <w:rsid w:val="00407292"/>
    <w:rsid w:val="0041247F"/>
    <w:rsid w:val="00415160"/>
    <w:rsid w:val="00417DAA"/>
    <w:rsid w:val="00420791"/>
    <w:rsid w:val="00421C4B"/>
    <w:rsid w:val="0042368A"/>
    <w:rsid w:val="004245D8"/>
    <w:rsid w:val="004324F8"/>
    <w:rsid w:val="004326DB"/>
    <w:rsid w:val="0043682E"/>
    <w:rsid w:val="004369F2"/>
    <w:rsid w:val="00436CD1"/>
    <w:rsid w:val="00447B3A"/>
    <w:rsid w:val="00447ECB"/>
    <w:rsid w:val="004508DD"/>
    <w:rsid w:val="0045277D"/>
    <w:rsid w:val="004530A4"/>
    <w:rsid w:val="00455A8D"/>
    <w:rsid w:val="00457403"/>
    <w:rsid w:val="004575EB"/>
    <w:rsid w:val="004600A8"/>
    <w:rsid w:val="0046155E"/>
    <w:rsid w:val="004623F7"/>
    <w:rsid w:val="00463512"/>
    <w:rsid w:val="00463CE7"/>
    <w:rsid w:val="00463EF0"/>
    <w:rsid w:val="00465512"/>
    <w:rsid w:val="00465AFA"/>
    <w:rsid w:val="00466E98"/>
    <w:rsid w:val="0047245B"/>
    <w:rsid w:val="00480F51"/>
    <w:rsid w:val="00480FE5"/>
    <w:rsid w:val="0048110C"/>
    <w:rsid w:val="00481124"/>
    <w:rsid w:val="004815EB"/>
    <w:rsid w:val="00483E4F"/>
    <w:rsid w:val="00484E72"/>
    <w:rsid w:val="004853AD"/>
    <w:rsid w:val="00486571"/>
    <w:rsid w:val="004874DC"/>
    <w:rsid w:val="00487569"/>
    <w:rsid w:val="00492583"/>
    <w:rsid w:val="00494933"/>
    <w:rsid w:val="00496864"/>
    <w:rsid w:val="00496920"/>
    <w:rsid w:val="004A1F27"/>
    <w:rsid w:val="004A406F"/>
    <w:rsid w:val="004A4496"/>
    <w:rsid w:val="004A451F"/>
    <w:rsid w:val="004B11AB"/>
    <w:rsid w:val="004B7C9A"/>
    <w:rsid w:val="004C13E7"/>
    <w:rsid w:val="004C2C01"/>
    <w:rsid w:val="004C38A1"/>
    <w:rsid w:val="004C6779"/>
    <w:rsid w:val="004D020F"/>
    <w:rsid w:val="004D0E51"/>
    <w:rsid w:val="004D3373"/>
    <w:rsid w:val="004D4ED0"/>
    <w:rsid w:val="004D513A"/>
    <w:rsid w:val="004D733B"/>
    <w:rsid w:val="004E0712"/>
    <w:rsid w:val="004E0DC4"/>
    <w:rsid w:val="004E0FB5"/>
    <w:rsid w:val="004E1DDE"/>
    <w:rsid w:val="004E2075"/>
    <w:rsid w:val="004E43BB"/>
    <w:rsid w:val="004E460D"/>
    <w:rsid w:val="004E486B"/>
    <w:rsid w:val="004E4A6E"/>
    <w:rsid w:val="004E677B"/>
    <w:rsid w:val="004E7D5D"/>
    <w:rsid w:val="004F1016"/>
    <w:rsid w:val="004F178E"/>
    <w:rsid w:val="004F1F97"/>
    <w:rsid w:val="004F4543"/>
    <w:rsid w:val="004F57BB"/>
    <w:rsid w:val="004F6306"/>
    <w:rsid w:val="0050494F"/>
    <w:rsid w:val="00505309"/>
    <w:rsid w:val="0050789B"/>
    <w:rsid w:val="00512C49"/>
    <w:rsid w:val="00513B88"/>
    <w:rsid w:val="0051612A"/>
    <w:rsid w:val="00516901"/>
    <w:rsid w:val="00517E33"/>
    <w:rsid w:val="00520189"/>
    <w:rsid w:val="00520E4A"/>
    <w:rsid w:val="005224A1"/>
    <w:rsid w:val="005225CC"/>
    <w:rsid w:val="005240CA"/>
    <w:rsid w:val="0053232B"/>
    <w:rsid w:val="005332A6"/>
    <w:rsid w:val="00534372"/>
    <w:rsid w:val="005358B0"/>
    <w:rsid w:val="0053796C"/>
    <w:rsid w:val="00541C5B"/>
    <w:rsid w:val="00543DF8"/>
    <w:rsid w:val="0054475A"/>
    <w:rsid w:val="00546101"/>
    <w:rsid w:val="005530B1"/>
    <w:rsid w:val="00553DD7"/>
    <w:rsid w:val="00560E15"/>
    <w:rsid w:val="005628BA"/>
    <w:rsid w:val="005638CF"/>
    <w:rsid w:val="00563FF1"/>
    <w:rsid w:val="00565B55"/>
    <w:rsid w:val="0056641D"/>
    <w:rsid w:val="00566D7C"/>
    <w:rsid w:val="0056741E"/>
    <w:rsid w:val="00570EB3"/>
    <w:rsid w:val="0057325A"/>
    <w:rsid w:val="0057469A"/>
    <w:rsid w:val="00577D61"/>
    <w:rsid w:val="00580814"/>
    <w:rsid w:val="00583A0B"/>
    <w:rsid w:val="00583D40"/>
    <w:rsid w:val="00586DD6"/>
    <w:rsid w:val="005871DF"/>
    <w:rsid w:val="00587ED1"/>
    <w:rsid w:val="00590E26"/>
    <w:rsid w:val="00591277"/>
    <w:rsid w:val="005912FC"/>
    <w:rsid w:val="005916D3"/>
    <w:rsid w:val="0059211A"/>
    <w:rsid w:val="005956DE"/>
    <w:rsid w:val="005A0173"/>
    <w:rsid w:val="005A03A3"/>
    <w:rsid w:val="005A2AAA"/>
    <w:rsid w:val="005A2B92"/>
    <w:rsid w:val="005A42EC"/>
    <w:rsid w:val="005A6A56"/>
    <w:rsid w:val="005A6F41"/>
    <w:rsid w:val="005A79E9"/>
    <w:rsid w:val="005B10AF"/>
    <w:rsid w:val="005B214C"/>
    <w:rsid w:val="005C3112"/>
    <w:rsid w:val="005C3590"/>
    <w:rsid w:val="005C5D43"/>
    <w:rsid w:val="005C732A"/>
    <w:rsid w:val="005D152E"/>
    <w:rsid w:val="005D2058"/>
    <w:rsid w:val="005D349E"/>
    <w:rsid w:val="005D3669"/>
    <w:rsid w:val="005D4416"/>
    <w:rsid w:val="005E5EB3"/>
    <w:rsid w:val="005F3CB6"/>
    <w:rsid w:val="005F590B"/>
    <w:rsid w:val="005F5BA6"/>
    <w:rsid w:val="005F657C"/>
    <w:rsid w:val="005F74B8"/>
    <w:rsid w:val="00601AAC"/>
    <w:rsid w:val="00602D53"/>
    <w:rsid w:val="0060417B"/>
    <w:rsid w:val="006047E5"/>
    <w:rsid w:val="00606D6A"/>
    <w:rsid w:val="00606EAF"/>
    <w:rsid w:val="00610464"/>
    <w:rsid w:val="00615055"/>
    <w:rsid w:val="00615429"/>
    <w:rsid w:val="00617DC5"/>
    <w:rsid w:val="00621E17"/>
    <w:rsid w:val="006231F4"/>
    <w:rsid w:val="0062573E"/>
    <w:rsid w:val="00627CE1"/>
    <w:rsid w:val="00633EB7"/>
    <w:rsid w:val="00637CAB"/>
    <w:rsid w:val="006402E9"/>
    <w:rsid w:val="00641DBF"/>
    <w:rsid w:val="0064371D"/>
    <w:rsid w:val="00650B2A"/>
    <w:rsid w:val="00651777"/>
    <w:rsid w:val="00651D33"/>
    <w:rsid w:val="006528B5"/>
    <w:rsid w:val="006542D7"/>
    <w:rsid w:val="006550F8"/>
    <w:rsid w:val="006554AB"/>
    <w:rsid w:val="00655A02"/>
    <w:rsid w:val="00655C3A"/>
    <w:rsid w:val="00656226"/>
    <w:rsid w:val="00656F8A"/>
    <w:rsid w:val="006572DD"/>
    <w:rsid w:val="00657861"/>
    <w:rsid w:val="00657F12"/>
    <w:rsid w:val="006722C6"/>
    <w:rsid w:val="00673A8F"/>
    <w:rsid w:val="00673B53"/>
    <w:rsid w:val="00673FE9"/>
    <w:rsid w:val="0067576D"/>
    <w:rsid w:val="006800E8"/>
    <w:rsid w:val="00681D57"/>
    <w:rsid w:val="006829F3"/>
    <w:rsid w:val="00683247"/>
    <w:rsid w:val="00684EE0"/>
    <w:rsid w:val="00685601"/>
    <w:rsid w:val="00690A1B"/>
    <w:rsid w:val="00690A2C"/>
    <w:rsid w:val="006928A6"/>
    <w:rsid w:val="00693173"/>
    <w:rsid w:val="006961E4"/>
    <w:rsid w:val="00697F7C"/>
    <w:rsid w:val="006A0006"/>
    <w:rsid w:val="006A115B"/>
    <w:rsid w:val="006A1921"/>
    <w:rsid w:val="006A1958"/>
    <w:rsid w:val="006A288F"/>
    <w:rsid w:val="006A2F29"/>
    <w:rsid w:val="006A49DC"/>
    <w:rsid w:val="006A518B"/>
    <w:rsid w:val="006A5B9A"/>
    <w:rsid w:val="006A5C9C"/>
    <w:rsid w:val="006A6A97"/>
    <w:rsid w:val="006B010C"/>
    <w:rsid w:val="006B04B7"/>
    <w:rsid w:val="006B0590"/>
    <w:rsid w:val="006B0FA7"/>
    <w:rsid w:val="006B2E62"/>
    <w:rsid w:val="006B49DA"/>
    <w:rsid w:val="006B4C75"/>
    <w:rsid w:val="006B7FBF"/>
    <w:rsid w:val="006C02D5"/>
    <w:rsid w:val="006C25BC"/>
    <w:rsid w:val="006C381A"/>
    <w:rsid w:val="006C3ACE"/>
    <w:rsid w:val="006C53F8"/>
    <w:rsid w:val="006C6C28"/>
    <w:rsid w:val="006C7C4D"/>
    <w:rsid w:val="006C7CDE"/>
    <w:rsid w:val="006D214D"/>
    <w:rsid w:val="006D70FC"/>
    <w:rsid w:val="006E4D61"/>
    <w:rsid w:val="006E6F9F"/>
    <w:rsid w:val="006F1A35"/>
    <w:rsid w:val="006F640B"/>
    <w:rsid w:val="006F72B3"/>
    <w:rsid w:val="00703468"/>
    <w:rsid w:val="007038CC"/>
    <w:rsid w:val="0070656B"/>
    <w:rsid w:val="00712A04"/>
    <w:rsid w:val="00713F43"/>
    <w:rsid w:val="00714AE6"/>
    <w:rsid w:val="00714B22"/>
    <w:rsid w:val="0071658E"/>
    <w:rsid w:val="007234B1"/>
    <w:rsid w:val="00723D08"/>
    <w:rsid w:val="0072411B"/>
    <w:rsid w:val="00725FDA"/>
    <w:rsid w:val="00726735"/>
    <w:rsid w:val="00726A6E"/>
    <w:rsid w:val="00727816"/>
    <w:rsid w:val="00727B93"/>
    <w:rsid w:val="00730B9A"/>
    <w:rsid w:val="007352CD"/>
    <w:rsid w:val="0073640B"/>
    <w:rsid w:val="00737279"/>
    <w:rsid w:val="00741591"/>
    <w:rsid w:val="0074244F"/>
    <w:rsid w:val="00742E77"/>
    <w:rsid w:val="00747F6B"/>
    <w:rsid w:val="00750CFA"/>
    <w:rsid w:val="00753F55"/>
    <w:rsid w:val="00754007"/>
    <w:rsid w:val="007553DA"/>
    <w:rsid w:val="00764884"/>
    <w:rsid w:val="0076489D"/>
    <w:rsid w:val="007659B1"/>
    <w:rsid w:val="007673A4"/>
    <w:rsid w:val="007679B2"/>
    <w:rsid w:val="007703CC"/>
    <w:rsid w:val="0077544F"/>
    <w:rsid w:val="00777C8B"/>
    <w:rsid w:val="00780E4C"/>
    <w:rsid w:val="00782354"/>
    <w:rsid w:val="00783B95"/>
    <w:rsid w:val="00783DB1"/>
    <w:rsid w:val="00790CDA"/>
    <w:rsid w:val="007921A7"/>
    <w:rsid w:val="00793687"/>
    <w:rsid w:val="00796EC4"/>
    <w:rsid w:val="007A43C6"/>
    <w:rsid w:val="007A7AB6"/>
    <w:rsid w:val="007B26FA"/>
    <w:rsid w:val="007B2B91"/>
    <w:rsid w:val="007B3BF8"/>
    <w:rsid w:val="007B3DB1"/>
    <w:rsid w:val="007B6652"/>
    <w:rsid w:val="007B7498"/>
    <w:rsid w:val="007B7DB0"/>
    <w:rsid w:val="007C1309"/>
    <w:rsid w:val="007C18C7"/>
    <w:rsid w:val="007C1998"/>
    <w:rsid w:val="007C382F"/>
    <w:rsid w:val="007C4AB2"/>
    <w:rsid w:val="007D093E"/>
    <w:rsid w:val="007D0A21"/>
    <w:rsid w:val="007D183E"/>
    <w:rsid w:val="007D3D7D"/>
    <w:rsid w:val="007D43D0"/>
    <w:rsid w:val="007D55ED"/>
    <w:rsid w:val="007D6846"/>
    <w:rsid w:val="007D7AB4"/>
    <w:rsid w:val="007E0B73"/>
    <w:rsid w:val="007E0E94"/>
    <w:rsid w:val="007E1833"/>
    <w:rsid w:val="007E3F13"/>
    <w:rsid w:val="007F3001"/>
    <w:rsid w:val="007F45B5"/>
    <w:rsid w:val="007F4C50"/>
    <w:rsid w:val="007F671B"/>
    <w:rsid w:val="007F7046"/>
    <w:rsid w:val="007F751A"/>
    <w:rsid w:val="00800012"/>
    <w:rsid w:val="0080261F"/>
    <w:rsid w:val="00803594"/>
    <w:rsid w:val="00803AED"/>
    <w:rsid w:val="00804DDC"/>
    <w:rsid w:val="00806160"/>
    <w:rsid w:val="00806A14"/>
    <w:rsid w:val="00811D53"/>
    <w:rsid w:val="008122B6"/>
    <w:rsid w:val="0081338A"/>
    <w:rsid w:val="008143A4"/>
    <w:rsid w:val="0081513E"/>
    <w:rsid w:val="008200D8"/>
    <w:rsid w:val="00821311"/>
    <w:rsid w:val="0082164F"/>
    <w:rsid w:val="008246A8"/>
    <w:rsid w:val="008268B7"/>
    <w:rsid w:val="00827FDD"/>
    <w:rsid w:val="00830BA1"/>
    <w:rsid w:val="00831F0A"/>
    <w:rsid w:val="00833BCA"/>
    <w:rsid w:val="00833FC6"/>
    <w:rsid w:val="00834FE9"/>
    <w:rsid w:val="008362EC"/>
    <w:rsid w:val="008366B5"/>
    <w:rsid w:val="00837CAF"/>
    <w:rsid w:val="0084056F"/>
    <w:rsid w:val="0084200D"/>
    <w:rsid w:val="00842ECC"/>
    <w:rsid w:val="008439AC"/>
    <w:rsid w:val="00846946"/>
    <w:rsid w:val="00852EC3"/>
    <w:rsid w:val="00854131"/>
    <w:rsid w:val="00854976"/>
    <w:rsid w:val="0085652D"/>
    <w:rsid w:val="00861588"/>
    <w:rsid w:val="00861A14"/>
    <w:rsid w:val="00870578"/>
    <w:rsid w:val="00872B3B"/>
    <w:rsid w:val="00874ED2"/>
    <w:rsid w:val="0087694B"/>
    <w:rsid w:val="00880F4D"/>
    <w:rsid w:val="008821C1"/>
    <w:rsid w:val="008864F8"/>
    <w:rsid w:val="00886AA4"/>
    <w:rsid w:val="008871A4"/>
    <w:rsid w:val="00887EE8"/>
    <w:rsid w:val="00891E2D"/>
    <w:rsid w:val="00894C14"/>
    <w:rsid w:val="0089578B"/>
    <w:rsid w:val="00895BDA"/>
    <w:rsid w:val="008978FF"/>
    <w:rsid w:val="008A0019"/>
    <w:rsid w:val="008A1A8C"/>
    <w:rsid w:val="008A1AC2"/>
    <w:rsid w:val="008A75CD"/>
    <w:rsid w:val="008B06CB"/>
    <w:rsid w:val="008B35A3"/>
    <w:rsid w:val="008B37E1"/>
    <w:rsid w:val="008B45F8"/>
    <w:rsid w:val="008B6F97"/>
    <w:rsid w:val="008B7BE5"/>
    <w:rsid w:val="008C0966"/>
    <w:rsid w:val="008C1870"/>
    <w:rsid w:val="008C2E74"/>
    <w:rsid w:val="008C5BD0"/>
    <w:rsid w:val="008C6425"/>
    <w:rsid w:val="008C78B8"/>
    <w:rsid w:val="008C7F6D"/>
    <w:rsid w:val="008D1E23"/>
    <w:rsid w:val="008D2DF9"/>
    <w:rsid w:val="008D497D"/>
    <w:rsid w:val="008D5409"/>
    <w:rsid w:val="008D7618"/>
    <w:rsid w:val="008E006D"/>
    <w:rsid w:val="008E38B4"/>
    <w:rsid w:val="008E398C"/>
    <w:rsid w:val="008E485B"/>
    <w:rsid w:val="008E59D1"/>
    <w:rsid w:val="008F092A"/>
    <w:rsid w:val="008F3A1F"/>
    <w:rsid w:val="008F4F21"/>
    <w:rsid w:val="008F6552"/>
    <w:rsid w:val="00902097"/>
    <w:rsid w:val="00904AD9"/>
    <w:rsid w:val="00904D4A"/>
    <w:rsid w:val="00906163"/>
    <w:rsid w:val="0090752E"/>
    <w:rsid w:val="00911330"/>
    <w:rsid w:val="00912ECB"/>
    <w:rsid w:val="00913693"/>
    <w:rsid w:val="009141DE"/>
    <w:rsid w:val="009151BA"/>
    <w:rsid w:val="00917E60"/>
    <w:rsid w:val="009234ED"/>
    <w:rsid w:val="00925023"/>
    <w:rsid w:val="009277BC"/>
    <w:rsid w:val="00927D57"/>
    <w:rsid w:val="00931A51"/>
    <w:rsid w:val="009323DA"/>
    <w:rsid w:val="00934C7E"/>
    <w:rsid w:val="00935527"/>
    <w:rsid w:val="00936D0F"/>
    <w:rsid w:val="00941932"/>
    <w:rsid w:val="0094472D"/>
    <w:rsid w:val="00944912"/>
    <w:rsid w:val="00947185"/>
    <w:rsid w:val="0095023C"/>
    <w:rsid w:val="00950FDD"/>
    <w:rsid w:val="009518B3"/>
    <w:rsid w:val="00953168"/>
    <w:rsid w:val="0095486B"/>
    <w:rsid w:val="00955D07"/>
    <w:rsid w:val="009578C8"/>
    <w:rsid w:val="00957A98"/>
    <w:rsid w:val="00962E21"/>
    <w:rsid w:val="00963D0B"/>
    <w:rsid w:val="00963D9D"/>
    <w:rsid w:val="0096467D"/>
    <w:rsid w:val="0096500F"/>
    <w:rsid w:val="00965D0C"/>
    <w:rsid w:val="009661F4"/>
    <w:rsid w:val="009725D2"/>
    <w:rsid w:val="00972A54"/>
    <w:rsid w:val="009742E1"/>
    <w:rsid w:val="00974E40"/>
    <w:rsid w:val="00975175"/>
    <w:rsid w:val="009758B9"/>
    <w:rsid w:val="00975D6F"/>
    <w:rsid w:val="0098013E"/>
    <w:rsid w:val="00981B54"/>
    <w:rsid w:val="00982041"/>
    <w:rsid w:val="009842C3"/>
    <w:rsid w:val="00985DAD"/>
    <w:rsid w:val="00986E5D"/>
    <w:rsid w:val="0099042B"/>
    <w:rsid w:val="00991D03"/>
    <w:rsid w:val="009A0008"/>
    <w:rsid w:val="009A009A"/>
    <w:rsid w:val="009A2B0B"/>
    <w:rsid w:val="009A50C0"/>
    <w:rsid w:val="009A6BB6"/>
    <w:rsid w:val="009B1BF4"/>
    <w:rsid w:val="009B1DE7"/>
    <w:rsid w:val="009B2242"/>
    <w:rsid w:val="009B3F43"/>
    <w:rsid w:val="009B5CFA"/>
    <w:rsid w:val="009B7103"/>
    <w:rsid w:val="009B7509"/>
    <w:rsid w:val="009B7D62"/>
    <w:rsid w:val="009C161F"/>
    <w:rsid w:val="009C3038"/>
    <w:rsid w:val="009C36DA"/>
    <w:rsid w:val="009C56B4"/>
    <w:rsid w:val="009C5C89"/>
    <w:rsid w:val="009C6769"/>
    <w:rsid w:val="009D00DC"/>
    <w:rsid w:val="009D15A0"/>
    <w:rsid w:val="009D1DC0"/>
    <w:rsid w:val="009D38E9"/>
    <w:rsid w:val="009D51A2"/>
    <w:rsid w:val="009E04A8"/>
    <w:rsid w:val="009E4AEC"/>
    <w:rsid w:val="009E5BD8"/>
    <w:rsid w:val="009E681E"/>
    <w:rsid w:val="009E6EBB"/>
    <w:rsid w:val="009F1E33"/>
    <w:rsid w:val="009F6067"/>
    <w:rsid w:val="009F70E5"/>
    <w:rsid w:val="00A02280"/>
    <w:rsid w:val="00A03CF9"/>
    <w:rsid w:val="00A067CC"/>
    <w:rsid w:val="00A10269"/>
    <w:rsid w:val="00A119E6"/>
    <w:rsid w:val="00A12572"/>
    <w:rsid w:val="00A15F66"/>
    <w:rsid w:val="00A17727"/>
    <w:rsid w:val="00A17DF7"/>
    <w:rsid w:val="00A20392"/>
    <w:rsid w:val="00A20FBC"/>
    <w:rsid w:val="00A24A6F"/>
    <w:rsid w:val="00A253FF"/>
    <w:rsid w:val="00A2541D"/>
    <w:rsid w:val="00A25744"/>
    <w:rsid w:val="00A2671E"/>
    <w:rsid w:val="00A30388"/>
    <w:rsid w:val="00A312B3"/>
    <w:rsid w:val="00A31370"/>
    <w:rsid w:val="00A3147D"/>
    <w:rsid w:val="00A340D6"/>
    <w:rsid w:val="00A34963"/>
    <w:rsid w:val="00A34D6F"/>
    <w:rsid w:val="00A35635"/>
    <w:rsid w:val="00A41F91"/>
    <w:rsid w:val="00A43D7C"/>
    <w:rsid w:val="00A442A8"/>
    <w:rsid w:val="00A44DAA"/>
    <w:rsid w:val="00A529E6"/>
    <w:rsid w:val="00A54DCA"/>
    <w:rsid w:val="00A56F09"/>
    <w:rsid w:val="00A600CA"/>
    <w:rsid w:val="00A62213"/>
    <w:rsid w:val="00A62F7D"/>
    <w:rsid w:val="00A63355"/>
    <w:rsid w:val="00A63FA5"/>
    <w:rsid w:val="00A6513B"/>
    <w:rsid w:val="00A66EB8"/>
    <w:rsid w:val="00A675A6"/>
    <w:rsid w:val="00A700B7"/>
    <w:rsid w:val="00A71DD7"/>
    <w:rsid w:val="00A7255A"/>
    <w:rsid w:val="00A7596D"/>
    <w:rsid w:val="00A75CA2"/>
    <w:rsid w:val="00A778A4"/>
    <w:rsid w:val="00A819D0"/>
    <w:rsid w:val="00A82972"/>
    <w:rsid w:val="00A963DF"/>
    <w:rsid w:val="00A967A1"/>
    <w:rsid w:val="00AA4FB0"/>
    <w:rsid w:val="00AA655E"/>
    <w:rsid w:val="00AB01A7"/>
    <w:rsid w:val="00AB10BE"/>
    <w:rsid w:val="00AB4B7B"/>
    <w:rsid w:val="00AB4ED2"/>
    <w:rsid w:val="00AB681F"/>
    <w:rsid w:val="00AC05B1"/>
    <w:rsid w:val="00AC0C22"/>
    <w:rsid w:val="00AC3896"/>
    <w:rsid w:val="00AC3CE7"/>
    <w:rsid w:val="00AC6491"/>
    <w:rsid w:val="00AD0123"/>
    <w:rsid w:val="00AD2CF2"/>
    <w:rsid w:val="00AD4554"/>
    <w:rsid w:val="00AD6A57"/>
    <w:rsid w:val="00AD6B96"/>
    <w:rsid w:val="00AD6FE2"/>
    <w:rsid w:val="00AD7647"/>
    <w:rsid w:val="00AD7D10"/>
    <w:rsid w:val="00AE112D"/>
    <w:rsid w:val="00AE2D88"/>
    <w:rsid w:val="00AE6F6F"/>
    <w:rsid w:val="00AE710E"/>
    <w:rsid w:val="00AE7722"/>
    <w:rsid w:val="00AE79EE"/>
    <w:rsid w:val="00AF104A"/>
    <w:rsid w:val="00AF3325"/>
    <w:rsid w:val="00AF34D9"/>
    <w:rsid w:val="00AF70DA"/>
    <w:rsid w:val="00B019D3"/>
    <w:rsid w:val="00B07008"/>
    <w:rsid w:val="00B120F3"/>
    <w:rsid w:val="00B1235F"/>
    <w:rsid w:val="00B20367"/>
    <w:rsid w:val="00B21D20"/>
    <w:rsid w:val="00B27B79"/>
    <w:rsid w:val="00B30F9B"/>
    <w:rsid w:val="00B3132C"/>
    <w:rsid w:val="00B34CF9"/>
    <w:rsid w:val="00B37559"/>
    <w:rsid w:val="00B4054B"/>
    <w:rsid w:val="00B4508C"/>
    <w:rsid w:val="00B45E5B"/>
    <w:rsid w:val="00B50A49"/>
    <w:rsid w:val="00B5209B"/>
    <w:rsid w:val="00B52453"/>
    <w:rsid w:val="00B532D2"/>
    <w:rsid w:val="00B53D5B"/>
    <w:rsid w:val="00B55276"/>
    <w:rsid w:val="00B556F9"/>
    <w:rsid w:val="00B56AC1"/>
    <w:rsid w:val="00B579B0"/>
    <w:rsid w:val="00B57AD9"/>
    <w:rsid w:val="00B57D11"/>
    <w:rsid w:val="00B6430C"/>
    <w:rsid w:val="00B649D7"/>
    <w:rsid w:val="00B672ED"/>
    <w:rsid w:val="00B72197"/>
    <w:rsid w:val="00B747D1"/>
    <w:rsid w:val="00B753C9"/>
    <w:rsid w:val="00B756A9"/>
    <w:rsid w:val="00B75EA5"/>
    <w:rsid w:val="00B76A12"/>
    <w:rsid w:val="00B76EC3"/>
    <w:rsid w:val="00B7724A"/>
    <w:rsid w:val="00B81C2F"/>
    <w:rsid w:val="00B82BAA"/>
    <w:rsid w:val="00B83D96"/>
    <w:rsid w:val="00B8472A"/>
    <w:rsid w:val="00B8496B"/>
    <w:rsid w:val="00B84B68"/>
    <w:rsid w:val="00B90743"/>
    <w:rsid w:val="00B90C45"/>
    <w:rsid w:val="00B91535"/>
    <w:rsid w:val="00B933BE"/>
    <w:rsid w:val="00BA072F"/>
    <w:rsid w:val="00BA20A3"/>
    <w:rsid w:val="00BA5BB2"/>
    <w:rsid w:val="00BA701E"/>
    <w:rsid w:val="00BB0D72"/>
    <w:rsid w:val="00BB1751"/>
    <w:rsid w:val="00BB528C"/>
    <w:rsid w:val="00BB6557"/>
    <w:rsid w:val="00BC08C7"/>
    <w:rsid w:val="00BC2756"/>
    <w:rsid w:val="00BC3FD4"/>
    <w:rsid w:val="00BD0F48"/>
    <w:rsid w:val="00BD41F6"/>
    <w:rsid w:val="00BD64F8"/>
    <w:rsid w:val="00BD6738"/>
    <w:rsid w:val="00BD68F8"/>
    <w:rsid w:val="00BD7E5E"/>
    <w:rsid w:val="00BE14EE"/>
    <w:rsid w:val="00BE197D"/>
    <w:rsid w:val="00BE22B9"/>
    <w:rsid w:val="00BE44AA"/>
    <w:rsid w:val="00BE5B09"/>
    <w:rsid w:val="00BE63DB"/>
    <w:rsid w:val="00BE6574"/>
    <w:rsid w:val="00BE7FB8"/>
    <w:rsid w:val="00BF2489"/>
    <w:rsid w:val="00BF72E9"/>
    <w:rsid w:val="00C00541"/>
    <w:rsid w:val="00C00E25"/>
    <w:rsid w:val="00C0122F"/>
    <w:rsid w:val="00C0654A"/>
    <w:rsid w:val="00C06566"/>
    <w:rsid w:val="00C07065"/>
    <w:rsid w:val="00C07319"/>
    <w:rsid w:val="00C07806"/>
    <w:rsid w:val="00C10CFC"/>
    <w:rsid w:val="00C13597"/>
    <w:rsid w:val="00C13C21"/>
    <w:rsid w:val="00C1516A"/>
    <w:rsid w:val="00C16FD2"/>
    <w:rsid w:val="00C1789C"/>
    <w:rsid w:val="00C22F0D"/>
    <w:rsid w:val="00C22F1A"/>
    <w:rsid w:val="00C24730"/>
    <w:rsid w:val="00C300E4"/>
    <w:rsid w:val="00C408AD"/>
    <w:rsid w:val="00C42167"/>
    <w:rsid w:val="00C42D6F"/>
    <w:rsid w:val="00C4395E"/>
    <w:rsid w:val="00C4515A"/>
    <w:rsid w:val="00C45B3F"/>
    <w:rsid w:val="00C4701C"/>
    <w:rsid w:val="00C4712C"/>
    <w:rsid w:val="00C47AA4"/>
    <w:rsid w:val="00C47CF9"/>
    <w:rsid w:val="00C47FFD"/>
    <w:rsid w:val="00C51E92"/>
    <w:rsid w:val="00C57E2C"/>
    <w:rsid w:val="00C608B7"/>
    <w:rsid w:val="00C617B3"/>
    <w:rsid w:val="00C6232E"/>
    <w:rsid w:val="00C63D4F"/>
    <w:rsid w:val="00C66410"/>
    <w:rsid w:val="00C66F24"/>
    <w:rsid w:val="00C71BFB"/>
    <w:rsid w:val="00C7356C"/>
    <w:rsid w:val="00C76660"/>
    <w:rsid w:val="00C76D7F"/>
    <w:rsid w:val="00C80B37"/>
    <w:rsid w:val="00C813AA"/>
    <w:rsid w:val="00C81636"/>
    <w:rsid w:val="00C818D7"/>
    <w:rsid w:val="00C81A02"/>
    <w:rsid w:val="00C826DF"/>
    <w:rsid w:val="00C8626C"/>
    <w:rsid w:val="00C9291E"/>
    <w:rsid w:val="00C948F8"/>
    <w:rsid w:val="00C961A9"/>
    <w:rsid w:val="00C97702"/>
    <w:rsid w:val="00C97C98"/>
    <w:rsid w:val="00CA1647"/>
    <w:rsid w:val="00CA3F44"/>
    <w:rsid w:val="00CA4E58"/>
    <w:rsid w:val="00CA5319"/>
    <w:rsid w:val="00CB3771"/>
    <w:rsid w:val="00CB44BF"/>
    <w:rsid w:val="00CB5153"/>
    <w:rsid w:val="00CB55EA"/>
    <w:rsid w:val="00CB5F02"/>
    <w:rsid w:val="00CB6521"/>
    <w:rsid w:val="00CB6925"/>
    <w:rsid w:val="00CB6AEA"/>
    <w:rsid w:val="00CC096C"/>
    <w:rsid w:val="00CC116E"/>
    <w:rsid w:val="00CC2128"/>
    <w:rsid w:val="00CC5081"/>
    <w:rsid w:val="00CD1155"/>
    <w:rsid w:val="00CD1A4C"/>
    <w:rsid w:val="00CD1AF4"/>
    <w:rsid w:val="00CD4E44"/>
    <w:rsid w:val="00CE076A"/>
    <w:rsid w:val="00CE10AB"/>
    <w:rsid w:val="00CE1F33"/>
    <w:rsid w:val="00CE463D"/>
    <w:rsid w:val="00CF0E3A"/>
    <w:rsid w:val="00CF2A15"/>
    <w:rsid w:val="00D01DCF"/>
    <w:rsid w:val="00D033AE"/>
    <w:rsid w:val="00D05B3E"/>
    <w:rsid w:val="00D06CD0"/>
    <w:rsid w:val="00D10BA0"/>
    <w:rsid w:val="00D11401"/>
    <w:rsid w:val="00D1456A"/>
    <w:rsid w:val="00D165F0"/>
    <w:rsid w:val="00D21132"/>
    <w:rsid w:val="00D21694"/>
    <w:rsid w:val="00D21952"/>
    <w:rsid w:val="00D22D24"/>
    <w:rsid w:val="00D24782"/>
    <w:rsid w:val="00D24EB5"/>
    <w:rsid w:val="00D30D33"/>
    <w:rsid w:val="00D35AB9"/>
    <w:rsid w:val="00D41571"/>
    <w:rsid w:val="00D416A0"/>
    <w:rsid w:val="00D4193D"/>
    <w:rsid w:val="00D43F2A"/>
    <w:rsid w:val="00D4609B"/>
    <w:rsid w:val="00D47672"/>
    <w:rsid w:val="00D50705"/>
    <w:rsid w:val="00D50736"/>
    <w:rsid w:val="00D5123C"/>
    <w:rsid w:val="00D55560"/>
    <w:rsid w:val="00D57B14"/>
    <w:rsid w:val="00D61567"/>
    <w:rsid w:val="00D61C5A"/>
    <w:rsid w:val="00D653DE"/>
    <w:rsid w:val="00D6790C"/>
    <w:rsid w:val="00D73277"/>
    <w:rsid w:val="00D733F5"/>
    <w:rsid w:val="00D758F8"/>
    <w:rsid w:val="00D76586"/>
    <w:rsid w:val="00D7741D"/>
    <w:rsid w:val="00D82657"/>
    <w:rsid w:val="00D8439D"/>
    <w:rsid w:val="00D843D3"/>
    <w:rsid w:val="00D84FF2"/>
    <w:rsid w:val="00D85887"/>
    <w:rsid w:val="00D87828"/>
    <w:rsid w:val="00D87E20"/>
    <w:rsid w:val="00D957E9"/>
    <w:rsid w:val="00D97139"/>
    <w:rsid w:val="00DA0D43"/>
    <w:rsid w:val="00DA195D"/>
    <w:rsid w:val="00DA1B88"/>
    <w:rsid w:val="00DA31C1"/>
    <w:rsid w:val="00DA3CEC"/>
    <w:rsid w:val="00DA4037"/>
    <w:rsid w:val="00DB1074"/>
    <w:rsid w:val="00DB37E7"/>
    <w:rsid w:val="00DC0340"/>
    <w:rsid w:val="00DC284D"/>
    <w:rsid w:val="00DD0EF9"/>
    <w:rsid w:val="00DD4C26"/>
    <w:rsid w:val="00DD5171"/>
    <w:rsid w:val="00DE16C2"/>
    <w:rsid w:val="00DE16E7"/>
    <w:rsid w:val="00DE30C4"/>
    <w:rsid w:val="00DE31F9"/>
    <w:rsid w:val="00DE66A5"/>
    <w:rsid w:val="00DF2B50"/>
    <w:rsid w:val="00DF4325"/>
    <w:rsid w:val="00DF4B44"/>
    <w:rsid w:val="00E01280"/>
    <w:rsid w:val="00E02813"/>
    <w:rsid w:val="00E03D73"/>
    <w:rsid w:val="00E04C86"/>
    <w:rsid w:val="00E063CF"/>
    <w:rsid w:val="00E06B13"/>
    <w:rsid w:val="00E105E9"/>
    <w:rsid w:val="00E127F8"/>
    <w:rsid w:val="00E17344"/>
    <w:rsid w:val="00E20048"/>
    <w:rsid w:val="00E20F30"/>
    <w:rsid w:val="00E2189C"/>
    <w:rsid w:val="00E2337D"/>
    <w:rsid w:val="00E25BB1"/>
    <w:rsid w:val="00E27BBA"/>
    <w:rsid w:val="00E30E3F"/>
    <w:rsid w:val="00E31EB8"/>
    <w:rsid w:val="00E343BE"/>
    <w:rsid w:val="00E35279"/>
    <w:rsid w:val="00E35E8F"/>
    <w:rsid w:val="00E41CDA"/>
    <w:rsid w:val="00E42248"/>
    <w:rsid w:val="00E428AB"/>
    <w:rsid w:val="00E4296A"/>
    <w:rsid w:val="00E438E8"/>
    <w:rsid w:val="00E448F0"/>
    <w:rsid w:val="00E453A3"/>
    <w:rsid w:val="00E46203"/>
    <w:rsid w:val="00E46E06"/>
    <w:rsid w:val="00E46F2F"/>
    <w:rsid w:val="00E520E2"/>
    <w:rsid w:val="00E530C4"/>
    <w:rsid w:val="00E55996"/>
    <w:rsid w:val="00E62738"/>
    <w:rsid w:val="00E64254"/>
    <w:rsid w:val="00E67928"/>
    <w:rsid w:val="00E70FB5"/>
    <w:rsid w:val="00E71242"/>
    <w:rsid w:val="00E7193E"/>
    <w:rsid w:val="00E7209D"/>
    <w:rsid w:val="00E72D0C"/>
    <w:rsid w:val="00E73D28"/>
    <w:rsid w:val="00E76A26"/>
    <w:rsid w:val="00E77BED"/>
    <w:rsid w:val="00E8113E"/>
    <w:rsid w:val="00E816E3"/>
    <w:rsid w:val="00E817BF"/>
    <w:rsid w:val="00E915AF"/>
    <w:rsid w:val="00E95560"/>
    <w:rsid w:val="00E9622B"/>
    <w:rsid w:val="00E96415"/>
    <w:rsid w:val="00EA15B3"/>
    <w:rsid w:val="00EA2DF7"/>
    <w:rsid w:val="00EB2358"/>
    <w:rsid w:val="00EB385C"/>
    <w:rsid w:val="00EB3EB8"/>
    <w:rsid w:val="00EB5EC0"/>
    <w:rsid w:val="00EC02FE"/>
    <w:rsid w:val="00EC0880"/>
    <w:rsid w:val="00EC4A96"/>
    <w:rsid w:val="00EC6A98"/>
    <w:rsid w:val="00EC7C3C"/>
    <w:rsid w:val="00ED1745"/>
    <w:rsid w:val="00ED2F62"/>
    <w:rsid w:val="00ED7075"/>
    <w:rsid w:val="00ED7594"/>
    <w:rsid w:val="00EE1264"/>
    <w:rsid w:val="00EE1592"/>
    <w:rsid w:val="00EE3CDE"/>
    <w:rsid w:val="00EF32AD"/>
    <w:rsid w:val="00EF418F"/>
    <w:rsid w:val="00EF4DCF"/>
    <w:rsid w:val="00EF5D0B"/>
    <w:rsid w:val="00F00CD7"/>
    <w:rsid w:val="00F03650"/>
    <w:rsid w:val="00F07E51"/>
    <w:rsid w:val="00F10E33"/>
    <w:rsid w:val="00F11084"/>
    <w:rsid w:val="00F117BE"/>
    <w:rsid w:val="00F20E5A"/>
    <w:rsid w:val="00F24AF9"/>
    <w:rsid w:val="00F24FA0"/>
    <w:rsid w:val="00F313D7"/>
    <w:rsid w:val="00F314AD"/>
    <w:rsid w:val="00F34833"/>
    <w:rsid w:val="00F3543A"/>
    <w:rsid w:val="00F37853"/>
    <w:rsid w:val="00F424BF"/>
    <w:rsid w:val="00F44FC3"/>
    <w:rsid w:val="00F45A19"/>
    <w:rsid w:val="00F46107"/>
    <w:rsid w:val="00F468C5"/>
    <w:rsid w:val="00F4782B"/>
    <w:rsid w:val="00F526ED"/>
    <w:rsid w:val="00F52C35"/>
    <w:rsid w:val="00F52F39"/>
    <w:rsid w:val="00F53F25"/>
    <w:rsid w:val="00F542CF"/>
    <w:rsid w:val="00F54B4E"/>
    <w:rsid w:val="00F6184F"/>
    <w:rsid w:val="00F6202E"/>
    <w:rsid w:val="00F65661"/>
    <w:rsid w:val="00F65E11"/>
    <w:rsid w:val="00F677D3"/>
    <w:rsid w:val="00F72525"/>
    <w:rsid w:val="00F75673"/>
    <w:rsid w:val="00F77075"/>
    <w:rsid w:val="00F77139"/>
    <w:rsid w:val="00F77620"/>
    <w:rsid w:val="00F810C9"/>
    <w:rsid w:val="00F8310E"/>
    <w:rsid w:val="00F839E5"/>
    <w:rsid w:val="00F846DE"/>
    <w:rsid w:val="00F85356"/>
    <w:rsid w:val="00F867F0"/>
    <w:rsid w:val="00F875C2"/>
    <w:rsid w:val="00F90A77"/>
    <w:rsid w:val="00F914DD"/>
    <w:rsid w:val="00F93E4F"/>
    <w:rsid w:val="00F9757F"/>
    <w:rsid w:val="00FA1C51"/>
    <w:rsid w:val="00FA2358"/>
    <w:rsid w:val="00FA64C3"/>
    <w:rsid w:val="00FA6969"/>
    <w:rsid w:val="00FA6AD8"/>
    <w:rsid w:val="00FA7867"/>
    <w:rsid w:val="00FA78AF"/>
    <w:rsid w:val="00FB0A61"/>
    <w:rsid w:val="00FB2592"/>
    <w:rsid w:val="00FB2810"/>
    <w:rsid w:val="00FB5B24"/>
    <w:rsid w:val="00FB7A2C"/>
    <w:rsid w:val="00FC2947"/>
    <w:rsid w:val="00FC2CAB"/>
    <w:rsid w:val="00FC3BFE"/>
    <w:rsid w:val="00FC6F6B"/>
    <w:rsid w:val="00FC7764"/>
    <w:rsid w:val="00FC7CA5"/>
    <w:rsid w:val="00FD2A1B"/>
    <w:rsid w:val="00FD7E83"/>
    <w:rsid w:val="00FE0818"/>
    <w:rsid w:val="00FE4668"/>
    <w:rsid w:val="00FE593A"/>
    <w:rsid w:val="00FE6FB1"/>
    <w:rsid w:val="00FE78EF"/>
    <w:rsid w:val="00FF0CA7"/>
    <w:rsid w:val="00FF33EF"/>
    <w:rsid w:val="00FF4498"/>
    <w:rsid w:val="00FF56B4"/>
    <w:rsid w:val="00FF6475"/>
    <w:rsid w:val="01283D60"/>
    <w:rsid w:val="01581B46"/>
    <w:rsid w:val="015E2147"/>
    <w:rsid w:val="02531AC8"/>
    <w:rsid w:val="025A0682"/>
    <w:rsid w:val="0352E659"/>
    <w:rsid w:val="03AA7B5F"/>
    <w:rsid w:val="058B2C36"/>
    <w:rsid w:val="06057657"/>
    <w:rsid w:val="065D4574"/>
    <w:rsid w:val="067F3DAA"/>
    <w:rsid w:val="078ACDDC"/>
    <w:rsid w:val="0839769A"/>
    <w:rsid w:val="0895702F"/>
    <w:rsid w:val="0A7D1B05"/>
    <w:rsid w:val="0CAA6E21"/>
    <w:rsid w:val="0CAE0480"/>
    <w:rsid w:val="0D06E85E"/>
    <w:rsid w:val="0E9A4C93"/>
    <w:rsid w:val="0EEE649D"/>
    <w:rsid w:val="0F17355B"/>
    <w:rsid w:val="11C67B38"/>
    <w:rsid w:val="12265463"/>
    <w:rsid w:val="123258EF"/>
    <w:rsid w:val="12727D32"/>
    <w:rsid w:val="128D6FC9"/>
    <w:rsid w:val="137C280D"/>
    <w:rsid w:val="13B07B5C"/>
    <w:rsid w:val="13D84582"/>
    <w:rsid w:val="148BA3CA"/>
    <w:rsid w:val="1517701E"/>
    <w:rsid w:val="153951E6"/>
    <w:rsid w:val="158F715A"/>
    <w:rsid w:val="15AA0544"/>
    <w:rsid w:val="15C86CDD"/>
    <w:rsid w:val="17192340"/>
    <w:rsid w:val="18DF2EF8"/>
    <w:rsid w:val="1A0E52A4"/>
    <w:rsid w:val="1A15412E"/>
    <w:rsid w:val="1B6A0FB9"/>
    <w:rsid w:val="1D5A06AA"/>
    <w:rsid w:val="1D6E17A5"/>
    <w:rsid w:val="1E114C93"/>
    <w:rsid w:val="1F497AE1"/>
    <w:rsid w:val="20882182"/>
    <w:rsid w:val="2249EC0B"/>
    <w:rsid w:val="22D40A6D"/>
    <w:rsid w:val="24AF176F"/>
    <w:rsid w:val="29167D4B"/>
    <w:rsid w:val="29BA853F"/>
    <w:rsid w:val="29EA5459"/>
    <w:rsid w:val="2A0F04AE"/>
    <w:rsid w:val="2A5E1B9A"/>
    <w:rsid w:val="2B8624BA"/>
    <w:rsid w:val="2BB2F395"/>
    <w:rsid w:val="2C090002"/>
    <w:rsid w:val="2DB81892"/>
    <w:rsid w:val="2EAD4823"/>
    <w:rsid w:val="303EA83F"/>
    <w:rsid w:val="30FD4EC2"/>
    <w:rsid w:val="3257E76C"/>
    <w:rsid w:val="32C31091"/>
    <w:rsid w:val="35E3F377"/>
    <w:rsid w:val="36F72411"/>
    <w:rsid w:val="36FA6EAD"/>
    <w:rsid w:val="37995D78"/>
    <w:rsid w:val="37E33205"/>
    <w:rsid w:val="394750CB"/>
    <w:rsid w:val="3A0A77D0"/>
    <w:rsid w:val="3A12045A"/>
    <w:rsid w:val="3BFE46E5"/>
    <w:rsid w:val="3C2C0B65"/>
    <w:rsid w:val="3C2C65B4"/>
    <w:rsid w:val="3C5B4FDA"/>
    <w:rsid w:val="3D102DCE"/>
    <w:rsid w:val="3D6F16B3"/>
    <w:rsid w:val="40F6371E"/>
    <w:rsid w:val="414A543D"/>
    <w:rsid w:val="4512EF42"/>
    <w:rsid w:val="451A0509"/>
    <w:rsid w:val="46200B03"/>
    <w:rsid w:val="46EA6CC4"/>
    <w:rsid w:val="47511142"/>
    <w:rsid w:val="48D9666D"/>
    <w:rsid w:val="4AD80E26"/>
    <w:rsid w:val="4BF52B8C"/>
    <w:rsid w:val="4D3A3A08"/>
    <w:rsid w:val="4F2E57D3"/>
    <w:rsid w:val="51963FE4"/>
    <w:rsid w:val="531B2676"/>
    <w:rsid w:val="531C5D16"/>
    <w:rsid w:val="54567C8C"/>
    <w:rsid w:val="570E178B"/>
    <w:rsid w:val="573C7D61"/>
    <w:rsid w:val="5746C1ED"/>
    <w:rsid w:val="58A311B2"/>
    <w:rsid w:val="5A755946"/>
    <w:rsid w:val="5CD1417C"/>
    <w:rsid w:val="5CD47B75"/>
    <w:rsid w:val="5D608289"/>
    <w:rsid w:val="5E72650C"/>
    <w:rsid w:val="5EA66EDD"/>
    <w:rsid w:val="6111F145"/>
    <w:rsid w:val="611227A6"/>
    <w:rsid w:val="61A3C485"/>
    <w:rsid w:val="635AD627"/>
    <w:rsid w:val="65163DEE"/>
    <w:rsid w:val="65530669"/>
    <w:rsid w:val="6677B0BA"/>
    <w:rsid w:val="67FCAE69"/>
    <w:rsid w:val="6AA9FAF8"/>
    <w:rsid w:val="6BC64DD2"/>
    <w:rsid w:val="6CFCEA44"/>
    <w:rsid w:val="70402F99"/>
    <w:rsid w:val="704BB0BF"/>
    <w:rsid w:val="70962557"/>
    <w:rsid w:val="712726EA"/>
    <w:rsid w:val="73E3AEC3"/>
    <w:rsid w:val="75223795"/>
    <w:rsid w:val="77F108EA"/>
    <w:rsid w:val="7BFAD6D1"/>
    <w:rsid w:val="7C003FD3"/>
    <w:rsid w:val="7C6C1F41"/>
    <w:rsid w:val="7D756A1E"/>
    <w:rsid w:val="7E0B4983"/>
    <w:rsid w:val="7FAE45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964B74"/>
  <w15:docId w15:val="{A30B8434-0DF9-4032-B018-3352C522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en-GB"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qFormat="1"/>
    <w:lsdException w:name="endnote reference"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99" w:unhideWhenUsed="1" w:qFormat="1"/>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link w:val="Heading1Char"/>
    <w:uiPriority w:val="99"/>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4"/>
    <w:next w:val="Normal"/>
    <w:semiHidden/>
    <w:qFormat/>
  </w:style>
  <w:style w:type="paragraph" w:styleId="TOC4">
    <w:name w:val="toc 4"/>
    <w:basedOn w:val="TOC3"/>
    <w:next w:val="Normal"/>
    <w:semiHidden/>
    <w:qFormat/>
  </w:style>
  <w:style w:type="paragraph" w:styleId="TOC3">
    <w:name w:val="toc 3"/>
    <w:basedOn w:val="TOC2"/>
    <w:next w:val="Normal"/>
    <w:semiHidden/>
    <w:qFormat/>
  </w:style>
  <w:style w:type="paragraph" w:styleId="TOC2">
    <w:name w:val="toc 2"/>
    <w:basedOn w:val="TOC1"/>
    <w:next w:val="Normal"/>
    <w:semiHidden/>
    <w:qFormat/>
    <w:pPr>
      <w:spacing w:before="80"/>
      <w:ind w:left="1531" w:hanging="851"/>
    </w:pPr>
  </w:style>
  <w:style w:type="paragraph" w:styleId="TOC1">
    <w:name w:val="toc 1"/>
    <w:basedOn w:val="Normal"/>
    <w:next w:val="Normal"/>
    <w:semiHidden/>
    <w:qFormat/>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CommentText">
    <w:name w:val="annotation text"/>
    <w:basedOn w:val="Normal"/>
    <w:link w:val="CommentTextChar"/>
    <w:semiHidden/>
    <w:qFormat/>
    <w:rPr>
      <w:sz w:val="20"/>
    </w:rPr>
  </w:style>
  <w:style w:type="paragraph" w:styleId="TOC5">
    <w:name w:val="toc 5"/>
    <w:basedOn w:val="TOC4"/>
    <w:next w:val="Normal"/>
    <w:semiHidden/>
    <w:qFormat/>
  </w:style>
  <w:style w:type="paragraph" w:styleId="PlainText">
    <w:name w:val="Plain Text"/>
    <w:basedOn w:val="Normal"/>
    <w:link w:val="PlainTextChar"/>
    <w:uiPriority w:val="99"/>
    <w:unhideWhenUsed/>
    <w:qFormat/>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paragraph" w:styleId="TOC8">
    <w:name w:val="toc 8"/>
    <w:basedOn w:val="TOC4"/>
    <w:next w:val="Normal"/>
    <w:semiHidden/>
    <w:qFormat/>
  </w:style>
  <w:style w:type="paragraph" w:styleId="Index3">
    <w:name w:val="index 3"/>
    <w:basedOn w:val="Normal"/>
    <w:next w:val="Normal"/>
    <w:semiHidden/>
    <w:qFormat/>
    <w:pPr>
      <w:ind w:left="567"/>
      <w:jc w:val="left"/>
    </w:pPr>
  </w:style>
  <w:style w:type="paragraph" w:styleId="Date">
    <w:name w:val="Date"/>
    <w:basedOn w:val="Normal"/>
    <w:next w:val="Normal"/>
    <w:link w:val="DateChar"/>
    <w:qFormat/>
  </w:style>
  <w:style w:type="paragraph" w:styleId="BalloonText">
    <w:name w:val="Balloon Text"/>
    <w:basedOn w:val="Normal"/>
    <w:link w:val="BalloonTextChar"/>
    <w:qFormat/>
    <w:pPr>
      <w:spacing w:before="0" w:line="240" w:lineRule="auto"/>
    </w:pPr>
    <w:rPr>
      <w:rFonts w:ascii="Tahoma" w:hAnsi="Tahoma" w:cs="Tahoma"/>
      <w:sz w:val="16"/>
      <w:szCs w:val="16"/>
    </w:rPr>
  </w:style>
  <w:style w:type="paragraph" w:styleId="Footer">
    <w:name w:val="footer"/>
    <w:basedOn w:val="Normal"/>
    <w:link w:val="FooterChar"/>
    <w:qFormat/>
    <w:pPr>
      <w:tabs>
        <w:tab w:val="clear" w:pos="794"/>
        <w:tab w:val="clear" w:pos="1191"/>
        <w:tab w:val="clear" w:pos="1588"/>
        <w:tab w:val="clear" w:pos="1985"/>
        <w:tab w:val="center" w:pos="4320"/>
        <w:tab w:val="right" w:pos="8640"/>
      </w:tabs>
    </w:pPr>
  </w:style>
  <w:style w:type="paragraph" w:styleId="Header">
    <w:name w:val="header"/>
    <w:basedOn w:val="Normal"/>
    <w:link w:val="HeaderChar"/>
    <w:qFormat/>
    <w:pPr>
      <w:tabs>
        <w:tab w:val="clear" w:pos="1191"/>
        <w:tab w:val="clear" w:pos="1588"/>
        <w:tab w:val="clear" w:pos="1985"/>
        <w:tab w:val="center" w:pos="4820"/>
        <w:tab w:val="center" w:pos="9639"/>
      </w:tabs>
      <w:spacing w:before="0"/>
      <w:jc w:val="left"/>
    </w:pPr>
  </w:style>
  <w:style w:type="paragraph" w:styleId="FootnoteText">
    <w:name w:val="footnote text"/>
    <w:basedOn w:val="Note"/>
    <w:link w:val="FootnoteTextChar"/>
    <w:qFormat/>
    <w:pPr>
      <w:keepLines/>
      <w:tabs>
        <w:tab w:val="left" w:pos="255"/>
      </w:tabs>
      <w:ind w:left="255" w:hanging="255"/>
    </w:pPr>
  </w:style>
  <w:style w:type="paragraph" w:customStyle="1" w:styleId="Note">
    <w:name w:val="Note"/>
    <w:basedOn w:val="Normal"/>
    <w:qFormat/>
    <w:pPr>
      <w:spacing w:before="80" w:line="240" w:lineRule="exact"/>
    </w:pPr>
    <w:rPr>
      <w:sz w:val="20"/>
    </w:rPr>
  </w:style>
  <w:style w:type="paragraph" w:styleId="TOC6">
    <w:name w:val="toc 6"/>
    <w:basedOn w:val="TOC4"/>
    <w:next w:val="Normal"/>
    <w:semiHidden/>
    <w:qFormat/>
  </w:style>
  <w:style w:type="paragraph" w:styleId="TOC9">
    <w:name w:val="toc 9"/>
    <w:basedOn w:val="TOC3"/>
    <w:next w:val="Normal"/>
    <w:semiHidden/>
    <w:qFormat/>
  </w:style>
  <w:style w:type="paragraph" w:styleId="Index1">
    <w:name w:val="index 1"/>
    <w:basedOn w:val="Normal"/>
    <w:next w:val="Normal"/>
    <w:semiHidden/>
    <w:qFormat/>
    <w:pPr>
      <w:jc w:val="left"/>
    </w:pPr>
  </w:style>
  <w:style w:type="paragraph" w:styleId="Index2">
    <w:name w:val="index 2"/>
    <w:basedOn w:val="Normal"/>
    <w:next w:val="Normal"/>
    <w:semiHidden/>
    <w:qFormat/>
    <w:pPr>
      <w:ind w:left="284"/>
      <w:jc w:val="left"/>
    </w:pPr>
  </w:style>
  <w:style w:type="paragraph" w:styleId="CommentSubject">
    <w:name w:val="annotation subject"/>
    <w:basedOn w:val="CommentText"/>
    <w:next w:val="CommentText"/>
    <w:link w:val="CommentSubjectChar"/>
    <w:semiHidden/>
    <w:unhideWhenUsed/>
    <w:qFormat/>
    <w:pPr>
      <w:spacing w:line="240" w:lineRule="auto"/>
    </w:pPr>
    <w:rPr>
      <w:b/>
      <w:bCs/>
      <w:szCs w:val="20"/>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qFormat/>
    <w:rPr>
      <w:sz w:val="16"/>
      <w:szCs w:val="16"/>
    </w:rPr>
  </w:style>
  <w:style w:type="character" w:styleId="FootnoteReference">
    <w:name w:val="footnote reference"/>
    <w:basedOn w:val="DefaultParagraphFont"/>
    <w:qFormat/>
    <w:rPr>
      <w:position w:val="6"/>
      <w:sz w:val="18"/>
    </w:rPr>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qFormat/>
    <w:pPr>
      <w:ind w:left="1191" w:hanging="397"/>
    </w:pPr>
  </w:style>
  <w:style w:type="paragraph" w:customStyle="1" w:styleId="enumlev3">
    <w:name w:val="enumlev3"/>
    <w:basedOn w:val="enumlev2"/>
    <w:qFormat/>
    <w:pPr>
      <w:ind w:left="1588"/>
    </w:pPr>
  </w:style>
  <w:style w:type="paragraph" w:customStyle="1" w:styleId="Equation">
    <w:name w:val="Equation"/>
    <w:basedOn w:val="Normal"/>
    <w:qFormat/>
    <w:pPr>
      <w:tabs>
        <w:tab w:val="clear" w:pos="1191"/>
        <w:tab w:val="clear" w:pos="1588"/>
        <w:tab w:val="clear" w:pos="1985"/>
        <w:tab w:val="center" w:pos="4820"/>
        <w:tab w:val="right" w:pos="9639"/>
      </w:tabs>
      <w:jc w:val="left"/>
    </w:pPr>
  </w:style>
  <w:style w:type="paragraph" w:customStyle="1" w:styleId="toc0">
    <w:name w:val="toc 0"/>
    <w:basedOn w:val="Normal"/>
    <w:next w:val="TOC1"/>
    <w:qFormat/>
    <w:pPr>
      <w:keepLines/>
      <w:tabs>
        <w:tab w:val="clear" w:pos="794"/>
        <w:tab w:val="clear" w:pos="1191"/>
        <w:tab w:val="clear" w:pos="1588"/>
        <w:tab w:val="clear" w:pos="1985"/>
        <w:tab w:val="right" w:pos="9639"/>
      </w:tabs>
      <w:jc w:val="left"/>
    </w:pPr>
    <w:rPr>
      <w:b/>
    </w:rPr>
  </w:style>
  <w:style w:type="paragraph" w:customStyle="1" w:styleId="ASN1">
    <w:name w:val="ASN.1"/>
    <w:qFormat/>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lang w:val="fr-FR" w:eastAsia="en-US"/>
    </w:rPr>
  </w:style>
  <w:style w:type="paragraph" w:customStyle="1" w:styleId="Chaptitle">
    <w:name w:val="Chap_title"/>
    <w:basedOn w:val="Normal"/>
    <w:next w:val="Normalaftertitle"/>
    <w:qFormat/>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link w:val="NormalaftertitleChar"/>
    <w:qFormat/>
    <w:pPr>
      <w:spacing w:before="400"/>
    </w:pPr>
  </w:style>
  <w:style w:type="paragraph" w:customStyle="1" w:styleId="Reftitle">
    <w:name w:val="Ref_title"/>
    <w:basedOn w:val="Normal"/>
    <w:next w:val="Reftext"/>
    <w:qFormat/>
    <w:pPr>
      <w:spacing w:before="480"/>
      <w:jc w:val="center"/>
    </w:pPr>
    <w:rPr>
      <w:b/>
    </w:rPr>
  </w:style>
  <w:style w:type="paragraph" w:customStyle="1" w:styleId="Reftext">
    <w:name w:val="Ref_text"/>
    <w:basedOn w:val="Normal"/>
    <w:qFormat/>
    <w:pPr>
      <w:ind w:left="794" w:hanging="794"/>
      <w:jc w:val="left"/>
    </w:pPr>
  </w:style>
  <w:style w:type="paragraph" w:customStyle="1" w:styleId="Formal">
    <w:name w:val="Formal"/>
    <w:basedOn w:val="ASN1"/>
    <w:qFormat/>
    <w:rPr>
      <w:b w:val="0"/>
    </w:rPr>
  </w:style>
  <w:style w:type="paragraph" w:customStyle="1" w:styleId="AnnexNoTitle">
    <w:name w:val="Annex_NoTitle"/>
    <w:basedOn w:val="Normal"/>
    <w:next w:val="Normalaftertitle"/>
    <w:qFormat/>
    <w:pPr>
      <w:keepNext/>
      <w:keepLines/>
      <w:spacing w:before="720" w:after="120"/>
      <w:jc w:val="center"/>
    </w:pPr>
    <w:rPr>
      <w:b/>
      <w:sz w:val="24"/>
    </w:rPr>
  </w:style>
  <w:style w:type="paragraph" w:customStyle="1" w:styleId="AppendixNoTitle">
    <w:name w:val="Appendix_NoTitle"/>
    <w:basedOn w:val="AnnexNoTitle"/>
    <w:next w:val="Normalaftertitle"/>
    <w:qFormat/>
  </w:style>
  <w:style w:type="paragraph" w:customStyle="1" w:styleId="Artheading">
    <w:name w:val="Art_heading"/>
    <w:basedOn w:val="Normal"/>
    <w:next w:val="Normalaftertitle"/>
    <w:qFormat/>
    <w:pPr>
      <w:spacing w:before="480"/>
      <w:jc w:val="center"/>
    </w:pPr>
    <w:rPr>
      <w:b/>
      <w:sz w:val="28"/>
    </w:rPr>
  </w:style>
  <w:style w:type="paragraph" w:customStyle="1" w:styleId="ArtNo">
    <w:name w:val="Art_No"/>
    <w:basedOn w:val="Normal"/>
    <w:next w:val="Arttitle"/>
    <w:qFormat/>
    <w:pPr>
      <w:keepNext/>
      <w:keepLines/>
      <w:spacing w:before="480"/>
      <w:jc w:val="center"/>
    </w:pPr>
    <w:rPr>
      <w:caps/>
      <w:sz w:val="28"/>
    </w:rPr>
  </w:style>
  <w:style w:type="paragraph" w:customStyle="1" w:styleId="Arttitle">
    <w:name w:val="Art_title"/>
    <w:basedOn w:val="Normal"/>
    <w:next w:val="Normalaftertitle"/>
    <w:qFormat/>
    <w:pPr>
      <w:keepNext/>
      <w:keepLines/>
      <w:spacing w:before="240"/>
      <w:jc w:val="center"/>
    </w:pPr>
    <w:rPr>
      <w:b/>
      <w:sz w:val="28"/>
    </w:rPr>
  </w:style>
  <w:style w:type="paragraph" w:customStyle="1" w:styleId="Call">
    <w:name w:val="Call"/>
    <w:basedOn w:val="Normal"/>
    <w:next w:val="Normal"/>
    <w:qFormat/>
    <w:pPr>
      <w:keepNext/>
      <w:keepLines/>
      <w:spacing w:before="240"/>
      <w:ind w:left="794"/>
      <w:jc w:val="left"/>
    </w:pPr>
    <w:rPr>
      <w:i/>
    </w:rPr>
  </w:style>
  <w:style w:type="paragraph" w:customStyle="1" w:styleId="ChapNo">
    <w:name w:val="Chap_No"/>
    <w:basedOn w:val="Normal"/>
    <w:next w:val="Chaptitle"/>
    <w:qFormat/>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qFormat/>
    <w:pPr>
      <w:tabs>
        <w:tab w:val="clear" w:pos="794"/>
        <w:tab w:val="clear" w:pos="1191"/>
        <w:tab w:val="clear" w:pos="1588"/>
        <w:tab w:val="right" w:pos="1814"/>
      </w:tabs>
      <w:spacing w:before="80"/>
      <w:ind w:left="1985" w:hanging="1985"/>
    </w:pPr>
  </w:style>
  <w:style w:type="paragraph" w:customStyle="1" w:styleId="Figurelegend">
    <w:name w:val="Figure_legend"/>
    <w:basedOn w:val="Normal"/>
    <w:qFormat/>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qFormat/>
    <w:pPr>
      <w:keepNext/>
      <w:keepLines/>
      <w:spacing w:before="240" w:after="120" w:line="240" w:lineRule="auto"/>
      <w:jc w:val="center"/>
    </w:pPr>
  </w:style>
  <w:style w:type="paragraph" w:customStyle="1" w:styleId="FigureNoTitle">
    <w:name w:val="Figure_NoTitle"/>
    <w:basedOn w:val="Normal"/>
    <w:next w:val="Normalaftertitle"/>
    <w:qFormat/>
    <w:pPr>
      <w:keepLines/>
      <w:spacing w:before="240" w:after="120"/>
      <w:jc w:val="center"/>
    </w:pPr>
    <w:rPr>
      <w:b/>
    </w:rPr>
  </w:style>
  <w:style w:type="paragraph" w:customStyle="1" w:styleId="Figurewithouttitle">
    <w:name w:val="Figure_without_title"/>
    <w:basedOn w:val="Normal"/>
    <w:next w:val="Normalaftertitle"/>
    <w:qFormat/>
    <w:pPr>
      <w:keepLines/>
      <w:spacing w:before="240" w:after="120"/>
      <w:jc w:val="center"/>
    </w:pPr>
  </w:style>
  <w:style w:type="paragraph" w:customStyle="1" w:styleId="FirstFooter">
    <w:name w:val="FirstFooter"/>
    <w:basedOn w:val="Normal"/>
    <w:qFormat/>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qFormat/>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qFormat/>
    <w:pPr>
      <w:keepNext/>
      <w:spacing w:before="240"/>
      <w:ind w:left="794" w:hanging="794"/>
    </w:pPr>
    <w:rPr>
      <w:b/>
    </w:rPr>
  </w:style>
  <w:style w:type="paragraph" w:customStyle="1" w:styleId="Headingi">
    <w:name w:val="Heading_i"/>
    <w:basedOn w:val="Normal"/>
    <w:next w:val="Normal"/>
    <w:qFormat/>
    <w:pPr>
      <w:keepNext/>
      <w:spacing w:before="240"/>
      <w:jc w:val="left"/>
    </w:pPr>
    <w:rPr>
      <w:i/>
    </w:rPr>
  </w:style>
  <w:style w:type="paragraph" w:customStyle="1" w:styleId="PartNo">
    <w:name w:val="Part_No"/>
    <w:basedOn w:val="Normal"/>
    <w:next w:val="Partref"/>
    <w:qFormat/>
    <w:pPr>
      <w:keepNext/>
      <w:keepLines/>
      <w:spacing w:before="480" w:after="80"/>
    </w:pPr>
    <w:rPr>
      <w:caps/>
      <w:sz w:val="24"/>
    </w:rPr>
  </w:style>
  <w:style w:type="paragraph" w:customStyle="1" w:styleId="Partref">
    <w:name w:val="Part_ref"/>
    <w:basedOn w:val="Normal"/>
    <w:next w:val="Parttitle"/>
    <w:qFormat/>
    <w:pPr>
      <w:keepNext/>
      <w:keepLines/>
      <w:spacing w:before="280"/>
      <w:jc w:val="center"/>
    </w:pPr>
  </w:style>
  <w:style w:type="paragraph" w:customStyle="1" w:styleId="Parttitle">
    <w:name w:val="Part_title"/>
    <w:basedOn w:val="Normal"/>
    <w:next w:val="Normalaftertitle"/>
    <w:qFormat/>
    <w:pPr>
      <w:keepNext/>
      <w:keepLines/>
      <w:spacing w:before="240" w:after="280" w:line="320" w:lineRule="exact"/>
      <w:jc w:val="center"/>
    </w:pPr>
    <w:rPr>
      <w:b/>
      <w:sz w:val="24"/>
    </w:rPr>
  </w:style>
  <w:style w:type="paragraph" w:customStyle="1" w:styleId="Recdate">
    <w:name w:val="Rec_date"/>
    <w:basedOn w:val="Normal"/>
    <w:next w:val="Normalaftertitle"/>
    <w:qFormat/>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qFormat/>
  </w:style>
  <w:style w:type="paragraph" w:customStyle="1" w:styleId="RecNo">
    <w:name w:val="Rec_No"/>
    <w:basedOn w:val="Normal"/>
    <w:next w:val="Rectitle"/>
    <w:qFormat/>
    <w:pPr>
      <w:keepNext/>
      <w:keepLines/>
      <w:spacing w:before="0"/>
      <w:jc w:val="left"/>
    </w:pPr>
    <w:rPr>
      <w:b/>
      <w:sz w:val="28"/>
    </w:rPr>
  </w:style>
  <w:style w:type="paragraph" w:customStyle="1" w:styleId="Rectitle">
    <w:name w:val="Rec_title"/>
    <w:basedOn w:val="Normal"/>
    <w:next w:val="Normalaftertitle"/>
    <w:qFormat/>
    <w:pPr>
      <w:keepNext/>
      <w:keepLines/>
      <w:spacing w:before="360" w:line="240" w:lineRule="auto"/>
      <w:jc w:val="center"/>
    </w:pPr>
    <w:rPr>
      <w:b/>
      <w:sz w:val="28"/>
    </w:rPr>
  </w:style>
  <w:style w:type="paragraph" w:customStyle="1" w:styleId="QuestionNo">
    <w:name w:val="Question_No"/>
    <w:basedOn w:val="RecNo"/>
    <w:next w:val="Questiontitle"/>
    <w:qFormat/>
  </w:style>
  <w:style w:type="paragraph" w:customStyle="1" w:styleId="Questiontitle">
    <w:name w:val="Question_title"/>
    <w:basedOn w:val="Rectitle"/>
    <w:next w:val="Questionref"/>
    <w:qFormat/>
  </w:style>
  <w:style w:type="paragraph" w:customStyle="1" w:styleId="Questionref">
    <w:name w:val="Question_ref"/>
    <w:basedOn w:val="Recref"/>
    <w:next w:val="Questiondate"/>
    <w:qFormat/>
  </w:style>
  <w:style w:type="paragraph" w:customStyle="1" w:styleId="Recref">
    <w:name w:val="Rec_ref"/>
    <w:basedOn w:val="Normal"/>
    <w:next w:val="Recdate"/>
    <w:qFormat/>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qFormat/>
  </w:style>
  <w:style w:type="paragraph" w:customStyle="1" w:styleId="RepNo">
    <w:name w:val="Rep_No"/>
    <w:basedOn w:val="RecNo"/>
    <w:next w:val="Reptitle"/>
    <w:qFormat/>
  </w:style>
  <w:style w:type="paragraph" w:customStyle="1" w:styleId="Reptitle">
    <w:name w:val="Rep_title"/>
    <w:basedOn w:val="Rectitle"/>
    <w:next w:val="Repref"/>
    <w:qFormat/>
  </w:style>
  <w:style w:type="paragraph" w:customStyle="1" w:styleId="Repref">
    <w:name w:val="Rep_ref"/>
    <w:basedOn w:val="Recref"/>
    <w:next w:val="Repdate"/>
    <w:qFormat/>
  </w:style>
  <w:style w:type="paragraph" w:customStyle="1" w:styleId="Resdate">
    <w:name w:val="Res_date"/>
    <w:basedOn w:val="Recdate"/>
    <w:next w:val="Normalaftertitle"/>
    <w:qFormat/>
  </w:style>
  <w:style w:type="paragraph" w:customStyle="1" w:styleId="ResNo">
    <w:name w:val="Res_No"/>
    <w:basedOn w:val="RecNo"/>
    <w:next w:val="Restitle"/>
    <w:qFormat/>
    <w:pPr>
      <w:tabs>
        <w:tab w:val="clear" w:pos="794"/>
        <w:tab w:val="clear" w:pos="1191"/>
        <w:tab w:val="clear" w:pos="1588"/>
        <w:tab w:val="clear" w:pos="1985"/>
      </w:tabs>
      <w:jc w:val="center"/>
    </w:pPr>
    <w:rPr>
      <w:b w:val="0"/>
      <w:caps/>
    </w:rPr>
  </w:style>
  <w:style w:type="paragraph" w:customStyle="1" w:styleId="Restitle">
    <w:name w:val="Res_title"/>
    <w:basedOn w:val="Rectitle"/>
    <w:next w:val="Resref"/>
    <w:qFormat/>
  </w:style>
  <w:style w:type="paragraph" w:customStyle="1" w:styleId="Resref">
    <w:name w:val="Res_ref"/>
    <w:basedOn w:val="Recref"/>
    <w:next w:val="Resdate"/>
    <w:qFormat/>
  </w:style>
  <w:style w:type="paragraph" w:customStyle="1" w:styleId="SectionNo">
    <w:name w:val="Section_No"/>
    <w:basedOn w:val="Normal"/>
    <w:next w:val="Sectiontitle"/>
    <w:qFormat/>
    <w:pPr>
      <w:keepNext/>
      <w:keepLines/>
      <w:spacing w:before="720" w:line="320" w:lineRule="exact"/>
      <w:jc w:val="center"/>
    </w:pPr>
    <w:rPr>
      <w:caps/>
      <w:sz w:val="28"/>
    </w:rPr>
  </w:style>
  <w:style w:type="paragraph" w:customStyle="1" w:styleId="Sectiontitle">
    <w:name w:val="Section_title"/>
    <w:basedOn w:val="Normal"/>
    <w:next w:val="Normalaftertitle"/>
    <w:qFormat/>
    <w:pPr>
      <w:keepNext/>
      <w:keepLines/>
      <w:spacing w:before="360" w:after="120" w:line="320" w:lineRule="exact"/>
      <w:jc w:val="center"/>
    </w:pPr>
    <w:rPr>
      <w:b/>
      <w:sz w:val="28"/>
    </w:rPr>
  </w:style>
  <w:style w:type="paragraph" w:customStyle="1" w:styleId="Source">
    <w:name w:val="Source"/>
    <w:basedOn w:val="Normal"/>
    <w:next w:val="Normalaftertitle"/>
    <w:qFormat/>
    <w:pPr>
      <w:spacing w:before="840" w:after="200"/>
      <w:jc w:val="center"/>
    </w:pPr>
    <w:rPr>
      <w:b/>
      <w:sz w:val="28"/>
    </w:rPr>
  </w:style>
  <w:style w:type="paragraph" w:customStyle="1" w:styleId="SpecialFooter">
    <w:name w:val="Special Footer"/>
    <w:basedOn w:val="Normal"/>
    <w:qFormat/>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qForma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qFormat/>
    <w:pPr>
      <w:keepNext/>
      <w:keepLines/>
      <w:spacing w:before="360" w:after="120" w:line="240" w:lineRule="exact"/>
      <w:jc w:val="center"/>
    </w:pPr>
    <w:rPr>
      <w:b/>
      <w:sz w:val="20"/>
    </w:rPr>
  </w:style>
  <w:style w:type="paragraph" w:customStyle="1" w:styleId="Title1">
    <w:name w:val="Title 1"/>
    <w:basedOn w:val="Source"/>
    <w:next w:val="Title2"/>
    <w:qFormat/>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qFormat/>
  </w:style>
  <w:style w:type="paragraph" w:customStyle="1" w:styleId="Title3">
    <w:name w:val="Title 3"/>
    <w:basedOn w:val="Title2"/>
    <w:next w:val="Title4"/>
    <w:qFormat/>
    <w:rPr>
      <w:caps w:val="0"/>
    </w:rPr>
  </w:style>
  <w:style w:type="paragraph" w:customStyle="1" w:styleId="Title4">
    <w:name w:val="Title 4"/>
    <w:basedOn w:val="Title3"/>
    <w:next w:val="Heading1"/>
    <w:qFormat/>
    <w:rPr>
      <w:b/>
    </w:rPr>
  </w:style>
  <w:style w:type="paragraph" w:customStyle="1" w:styleId="Section1">
    <w:name w:val="Section_1"/>
    <w:basedOn w:val="Normal"/>
    <w:next w:val="Normal"/>
    <w:qFormat/>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qFormat/>
    <w:pPr>
      <w:tabs>
        <w:tab w:val="clear" w:pos="794"/>
        <w:tab w:val="clear" w:pos="1191"/>
        <w:tab w:val="clear" w:pos="1588"/>
        <w:tab w:val="clear" w:pos="1985"/>
      </w:tabs>
      <w:spacing w:before="240"/>
      <w:jc w:val="center"/>
    </w:pPr>
    <w:rPr>
      <w:i/>
    </w:rPr>
  </w:style>
  <w:style w:type="character" w:customStyle="1" w:styleId="href">
    <w:name w:val="href"/>
    <w:basedOn w:val="DefaultParagraphFont"/>
    <w:qFormat/>
  </w:style>
  <w:style w:type="paragraph" w:customStyle="1" w:styleId="NormalIndent">
    <w:name w:val="Normal_Indent"/>
    <w:basedOn w:val="Normal"/>
    <w:qFormat/>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qFormat/>
    <w:pPr>
      <w:spacing w:before="600" w:line="312" w:lineRule="auto"/>
      <w:jc w:val="left"/>
    </w:pPr>
    <w:rPr>
      <w:rFonts w:ascii="Arial" w:eastAsia="SimSun" w:hAnsi="Arial" w:cs="Simplified Arabic"/>
      <w:b/>
      <w:color w:val="808080"/>
      <w:sz w:val="26"/>
      <w:lang w:val="en-GB"/>
    </w:rPr>
  </w:style>
  <w:style w:type="character" w:customStyle="1" w:styleId="BalloonTextChar">
    <w:name w:val="Balloon Text Char"/>
    <w:basedOn w:val="DefaultParagraphFont"/>
    <w:link w:val="BalloonText"/>
    <w:qFormat/>
    <w:rPr>
      <w:rFonts w:ascii="Tahoma" w:hAnsi="Tahoma" w:cs="Tahoma"/>
      <w:sz w:val="16"/>
      <w:szCs w:val="16"/>
      <w:lang w:val="en-US" w:eastAsia="en-US"/>
    </w:rPr>
  </w:style>
  <w:style w:type="character" w:customStyle="1" w:styleId="PlainTextChar">
    <w:name w:val="Plain Text Char"/>
    <w:basedOn w:val="DefaultParagraphFont"/>
    <w:link w:val="PlainText"/>
    <w:uiPriority w:val="99"/>
    <w:qFormat/>
    <w:rPr>
      <w:rFonts w:eastAsia="SimSun"/>
      <w:sz w:val="22"/>
      <w:szCs w:val="22"/>
      <w:lang w:val="en-US"/>
    </w:rPr>
  </w:style>
  <w:style w:type="paragraph" w:customStyle="1" w:styleId="FromRef">
    <w:name w:val="FromRef"/>
    <w:basedOn w:val="Normal"/>
    <w:uiPriority w:val="99"/>
    <w:qFormat/>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qFormat/>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paragraph" w:customStyle="1" w:styleId="Default">
    <w:name w:val="Default"/>
    <w:qFormat/>
    <w:pPr>
      <w:autoSpaceDE w:val="0"/>
      <w:autoSpaceDN w:val="0"/>
      <w:adjustRightInd w:val="0"/>
    </w:pPr>
    <w:rPr>
      <w:rFonts w:ascii="Verdana" w:hAnsi="Verdana" w:cs="Verdana"/>
      <w:color w:val="000000"/>
      <w:sz w:val="24"/>
      <w:szCs w:val="24"/>
      <w:lang w:val="en-US"/>
    </w:rPr>
  </w:style>
  <w:style w:type="character" w:customStyle="1" w:styleId="h21">
    <w:name w:val="h21"/>
    <w:basedOn w:val="DefaultParagraphFont"/>
    <w:qFormat/>
    <w:rPr>
      <w:b/>
      <w:bCs/>
      <w:color w:val="3366CC"/>
      <w:sz w:val="36"/>
      <w:szCs w:val="36"/>
    </w:rPr>
  </w:style>
  <w:style w:type="character" w:styleId="PlaceholderText">
    <w:name w:val="Placeholder Text"/>
    <w:basedOn w:val="DefaultParagraphFont"/>
    <w:uiPriority w:val="99"/>
    <w:semiHidden/>
    <w:qFormat/>
    <w:rPr>
      <w:color w:val="808080"/>
    </w:rPr>
  </w:style>
  <w:style w:type="character" w:customStyle="1" w:styleId="baec5a81-e4d6-4674-97f3-e9220f0136c1">
    <w:name w:val="baec5a81-e4d6-4674-97f3-e9220f0136c1"/>
    <w:basedOn w:val="DefaultParagraphFont"/>
    <w:qFormat/>
  </w:style>
  <w:style w:type="paragraph" w:customStyle="1" w:styleId="Message">
    <w:name w:val="Message"/>
    <w:qFormat/>
    <w:pPr>
      <w:spacing w:before="240" w:line="300" w:lineRule="exact"/>
      <w:ind w:left="794" w:right="794"/>
    </w:pPr>
    <w:rPr>
      <w:rFonts w:ascii="Arial" w:hAnsi="Arial" w:cs="Times New Roman"/>
      <w:sz w:val="22"/>
      <w:lang w:val="en-US" w:eastAsia="en-US" w:bidi="he-IL"/>
    </w:rPr>
  </w:style>
  <w:style w:type="character" w:customStyle="1" w:styleId="DateChar">
    <w:name w:val="Date Char"/>
    <w:basedOn w:val="DefaultParagraphFont"/>
    <w:link w:val="Date"/>
    <w:qFormat/>
    <w:rPr>
      <w:sz w:val="22"/>
      <w:szCs w:val="22"/>
      <w:lang w:val="en-US" w:eastAsia="en-US"/>
    </w:rPr>
  </w:style>
  <w:style w:type="character" w:customStyle="1" w:styleId="FooterChar">
    <w:name w:val="Footer Char"/>
    <w:basedOn w:val="DefaultParagraphFont"/>
    <w:link w:val="Footer"/>
    <w:qFormat/>
    <w:rPr>
      <w:sz w:val="22"/>
      <w:szCs w:val="22"/>
      <w:lang w:val="en-US" w:eastAsia="en-US"/>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qFormat/>
    <w:locked/>
    <w:rPr>
      <w:sz w:val="22"/>
      <w:szCs w:val="22"/>
      <w:lang w:val="en-US" w:eastAsia="en-US"/>
    </w:rPr>
  </w:style>
  <w:style w:type="table" w:customStyle="1" w:styleId="TableGrid1">
    <w:name w:val="Table Grid1"/>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qFormat/>
    <w:rPr>
      <w:rFonts w:eastAsia="SimSu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9"/>
    <w:qFormat/>
    <w:rPr>
      <w:b/>
      <w:sz w:val="24"/>
      <w:szCs w:val="22"/>
      <w:lang w:val="en-US" w:eastAsia="en-US"/>
    </w:rPr>
  </w:style>
  <w:style w:type="character" w:customStyle="1" w:styleId="FootnoteTextChar">
    <w:name w:val="Footnote Text Char"/>
    <w:basedOn w:val="DefaultParagraphFont"/>
    <w:link w:val="FootnoteText"/>
    <w:qFormat/>
    <w:rPr>
      <w:szCs w:val="22"/>
      <w:lang w:val="en-US" w:eastAsia="en-US"/>
    </w:rPr>
  </w:style>
  <w:style w:type="paragraph" w:customStyle="1" w:styleId="AnnexNotitle0">
    <w:name w:val="Annex_No &amp; title"/>
    <w:basedOn w:val="Normal"/>
    <w:next w:val="Normalaftertitle"/>
    <w:qFormat/>
    <w:pPr>
      <w:keepNext/>
      <w:keepLines/>
      <w:spacing w:before="480" w:line="240" w:lineRule="auto"/>
      <w:jc w:val="center"/>
    </w:pPr>
    <w:rPr>
      <w:rFonts w:ascii="Times New Roman" w:eastAsia="Times New Roman" w:hAnsi="Times New Roman" w:cs="Times New Roman"/>
      <w:b/>
      <w:sz w:val="28"/>
      <w:szCs w:val="20"/>
      <w:lang w:val="en-GB"/>
    </w:rPr>
  </w:style>
  <w:style w:type="paragraph" w:customStyle="1" w:styleId="paragraph">
    <w:name w:val="paragraph"/>
    <w:basedOn w:val="Normal"/>
    <w:qFormat/>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cx7">
    <w:name w:val="bcx7"/>
    <w:basedOn w:val="DefaultParagraphFont"/>
    <w:qFormat/>
  </w:style>
  <w:style w:type="character" w:customStyle="1" w:styleId="pagebreaktextspan">
    <w:name w:val="pagebreaktextspan"/>
    <w:basedOn w:val="DefaultParagraphFont"/>
    <w:qFormat/>
  </w:style>
  <w:style w:type="paragraph" w:customStyle="1" w:styleId="Revision1">
    <w:name w:val="Revision1"/>
    <w:hidden/>
    <w:uiPriority w:val="99"/>
    <w:semiHidden/>
    <w:qFormat/>
    <w:rPr>
      <w:sz w:val="22"/>
      <w:szCs w:val="22"/>
      <w:lang w:val="en-US" w:eastAsia="en-US"/>
    </w:rPr>
  </w:style>
  <w:style w:type="character" w:customStyle="1" w:styleId="TabletextChar">
    <w:name w:val="Table_text Char"/>
    <w:link w:val="Tabletext"/>
    <w:uiPriority w:val="99"/>
    <w:qFormat/>
    <w:locked/>
    <w:rPr>
      <w:szCs w:val="22"/>
      <w:lang w:val="en-US" w:eastAsia="en-US"/>
    </w:rPr>
  </w:style>
  <w:style w:type="character" w:customStyle="1" w:styleId="TableheadChar">
    <w:name w:val="Table_head Char"/>
    <w:basedOn w:val="DefaultParagraphFont"/>
    <w:link w:val="Tablehead"/>
    <w:uiPriority w:val="99"/>
    <w:qFormat/>
    <w:locked/>
    <w:rPr>
      <w:b/>
      <w:szCs w:val="22"/>
      <w:lang w:val="en-US" w:eastAsia="en-US"/>
    </w:rPr>
  </w:style>
  <w:style w:type="character" w:customStyle="1" w:styleId="CommentTextChar">
    <w:name w:val="Comment Text Char"/>
    <w:basedOn w:val="DefaultParagraphFont"/>
    <w:link w:val="CommentText"/>
    <w:semiHidden/>
    <w:qFormat/>
    <w:rPr>
      <w:szCs w:val="22"/>
      <w:lang w:val="en-US" w:eastAsia="en-US"/>
    </w:rPr>
  </w:style>
  <w:style w:type="character" w:customStyle="1" w:styleId="CommentSubjectChar">
    <w:name w:val="Comment Subject Char"/>
    <w:basedOn w:val="CommentTextChar"/>
    <w:link w:val="CommentSubject"/>
    <w:semiHidden/>
    <w:qFormat/>
    <w:rPr>
      <w:b/>
      <w:bCs/>
      <w:szCs w:val="22"/>
      <w:lang w:val="en-US" w:eastAsia="en-US"/>
    </w:rPr>
  </w:style>
  <w:style w:type="character" w:customStyle="1" w:styleId="NormalaftertitleChar">
    <w:name w:val="Normal_after_title Char"/>
    <w:basedOn w:val="DefaultParagraphFont"/>
    <w:link w:val="Normalaftertitle"/>
    <w:qFormat/>
    <w:rPr>
      <w:sz w:val="22"/>
      <w:szCs w:val="22"/>
      <w:lang w:val="en-US" w:eastAsia="en-US"/>
    </w:rPr>
  </w:style>
  <w:style w:type="paragraph" w:customStyle="1" w:styleId="Normalaftertitle0">
    <w:name w:val="Normal after title"/>
    <w:basedOn w:val="Normal"/>
    <w:next w:val="Normal"/>
    <w:qFormat/>
    <w:pPr>
      <w:spacing w:before="320"/>
    </w:pPr>
    <w:rPr>
      <w:rFonts w:eastAsia="Times New Roman"/>
    </w:rPr>
  </w:style>
  <w:style w:type="character" w:customStyle="1" w:styleId="enumlev1Char">
    <w:name w:val="enumlev1 Char"/>
    <w:basedOn w:val="DefaultParagraphFont"/>
    <w:link w:val="enumlev1"/>
    <w:qFormat/>
    <w:rPr>
      <w:sz w:val="22"/>
      <w:szCs w:val="22"/>
      <w:lang w:val="en-US" w:eastAsia="en-US"/>
    </w:rPr>
  </w:style>
  <w:style w:type="paragraph" w:customStyle="1" w:styleId="Reasons">
    <w:name w:val="Reasons"/>
    <w:basedOn w:val="Normal"/>
    <w:qFormat/>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cs="Times New Roman"/>
      <w:sz w:val="24"/>
      <w:szCs w:val="20"/>
    </w:rPr>
  </w:style>
  <w:style w:type="paragraph" w:customStyle="1" w:styleId="AnnexNo">
    <w:name w:val="Annex_No"/>
    <w:basedOn w:val="Normal"/>
    <w:next w:val="Normal"/>
    <w:link w:val="AnnexNoChar"/>
    <w:qFormat/>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eastAsia="Times New Roman" w:hAnsi="Times New Roman" w:cs="Times New Roman"/>
      <w:caps/>
      <w:sz w:val="26"/>
      <w:szCs w:val="20"/>
      <w:lang w:val="ru-RU"/>
    </w:rPr>
  </w:style>
  <w:style w:type="character" w:customStyle="1" w:styleId="AnnexNoChar">
    <w:name w:val="Annex_No Char"/>
    <w:link w:val="AnnexNo"/>
    <w:qFormat/>
    <w:locked/>
    <w:rPr>
      <w:rFonts w:ascii="Times New Roman" w:eastAsia="Times New Roman" w:hAnsi="Times New Roman" w:cs="Times New Roman"/>
      <w:caps/>
      <w:sz w:val="26"/>
      <w:lang w:val="ru-RU" w:eastAsia="en-US"/>
    </w:rPr>
  </w:style>
  <w:style w:type="paragraph" w:customStyle="1" w:styleId="Annextitle">
    <w:name w:val="Annex_title"/>
    <w:basedOn w:val="Normal"/>
    <w:next w:val="Normal"/>
    <w:link w:val="AnnextitleChar1"/>
    <w:qFormat/>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eastAsia="Times New Roman" w:hAnsi="Times New Roman Bold" w:cs="Times New Roman"/>
      <w:b/>
      <w:sz w:val="26"/>
      <w:szCs w:val="20"/>
      <w:lang w:val="ru-RU"/>
    </w:rPr>
  </w:style>
  <w:style w:type="character" w:customStyle="1" w:styleId="AnnextitleChar1">
    <w:name w:val="Annex_title Char1"/>
    <w:link w:val="Annextitle"/>
    <w:qFormat/>
    <w:locked/>
    <w:rPr>
      <w:rFonts w:ascii="Times New Roman Bold" w:eastAsia="Times New Roman" w:hAnsi="Times New Roman Bold" w:cs="Times New Roman"/>
      <w:b/>
      <w:sz w:val="26"/>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itu.int/md/R20-RAG-C-0058/en" TargetMode="External"/><Relationship Id="rId26" Type="http://schemas.openxmlformats.org/officeDocument/2006/relationships/hyperlink" Target="https://www.itu.int/md/R20-RAG-C-0061/en" TargetMode="External"/><Relationship Id="rId39" Type="http://schemas.openxmlformats.org/officeDocument/2006/relationships/header" Target="header8.xml"/><Relationship Id="rId21" Type="http://schemas.openxmlformats.org/officeDocument/2006/relationships/hyperlink" Target="https://www.itu.int/md/R20-RAG-C-0060/en" TargetMode="External"/><Relationship Id="rId34"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R20-RAG-ADM-0005/en" TargetMode="External"/><Relationship Id="rId20" Type="http://schemas.openxmlformats.org/officeDocument/2006/relationships/hyperlink" Target="https://www.itu.int/md/R20-RAG-C-0059/en" TargetMode="External"/><Relationship Id="rId29" Type="http://schemas.openxmlformats.org/officeDocument/2006/relationships/hyperlink" Target="https://www.itu.int/md/R20-RAG-C-0058/e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ITU-R/conferences/rag/Pages/default.aspx" TargetMode="External"/><Relationship Id="rId24" Type="http://schemas.openxmlformats.org/officeDocument/2006/relationships/hyperlink" Target="https://www.itu.int/md/R20-RAG-C-0058/en" TargetMode="External"/><Relationship Id="rId32" Type="http://schemas.openxmlformats.org/officeDocument/2006/relationships/header" Target="header5.xml"/><Relationship Id="rId37" Type="http://schemas.openxmlformats.org/officeDocument/2006/relationships/hyperlink" Target="https://www.itu.int/md/R19-SG04-C-0073/en"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itu.int/md/R20-RAG-C-0068/en" TargetMode="External"/><Relationship Id="rId28" Type="http://schemas.openxmlformats.org/officeDocument/2006/relationships/hyperlink" Target="https://www.itu.int/md/R20-RAG-C-0066/en" TargetMode="External"/><Relationship Id="rId36" Type="http://schemas.openxmlformats.org/officeDocument/2006/relationships/hyperlink" Target="https://www.itu.int/md/meetingdoc.asp?lang=en&amp;parent=R19-WP5D-C-1553" TargetMode="External"/><Relationship Id="rId10" Type="http://schemas.openxmlformats.org/officeDocument/2006/relationships/endnotes" Target="endnotes.xml"/><Relationship Id="rId19" Type="http://schemas.openxmlformats.org/officeDocument/2006/relationships/hyperlink" Target="https://www.itu.int/md/R20-RAG-C-0058/en"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itu.int/md/R20-RAG-C-0058/en" TargetMode="External"/><Relationship Id="rId27" Type="http://schemas.openxmlformats.org/officeDocument/2006/relationships/hyperlink" Target="https://www.itu.int/md/R20-RAG-C-0058/en" TargetMode="External"/><Relationship Id="rId30" Type="http://schemas.openxmlformats.org/officeDocument/2006/relationships/hyperlink" Target="https://www.itu.int/md/R20-RAG-C-0062/en" TargetMode="External"/><Relationship Id="rId35" Type="http://schemas.openxmlformats.org/officeDocument/2006/relationships/image" Target="media/image3.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itu.int/md/R20-RAG-C-0058/en" TargetMode="External"/><Relationship Id="rId25" Type="http://schemas.openxmlformats.org/officeDocument/2006/relationships/hyperlink" Target="https://www.itu.int/md/R20-RAG-C-0056/en" TargetMode="External"/><Relationship Id="rId33" Type="http://schemas.openxmlformats.org/officeDocument/2006/relationships/header" Target="header6.xml"/><Relationship Id="rId38" Type="http://schemas.openxmlformats.org/officeDocument/2006/relationships/header" Target="header7.xm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tu.int/md/R19-WP4C-C-0402/en" TargetMode="External"/><Relationship Id="rId1" Type="http://schemas.openxmlformats.org/officeDocument/2006/relationships/hyperlink" Target="https://www.itu.int/md/R19-WP4A-C-0868/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el\application%20data\microsoft\templates\itu\letter-fax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d0d4407-0c86-4168-aef5-7e5ed32f9eb2">
      <UserInfo>
        <DisplayName>Wilson, Joanne</DisplayName>
        <AccountId>20</AccountId>
        <AccountType/>
      </UserInfo>
      <UserInfo>
        <DisplayName>Gimenez, Christine</DisplayName>
        <AccountId>13</AccountId>
        <AccountType/>
      </UserInfo>
      <UserInfo>
        <DisplayName>Deraspe, Marie Jo</DisplayName>
        <AccountId>11</AccountId>
        <AccountType/>
      </UserInfo>
      <UserInfo>
        <DisplayName>Maniewicz, Mario</DisplayName>
        <AccountId>24</AccountId>
        <AccountType/>
      </UserInfo>
    </SharedWithUsers>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3" ma:contentTypeDescription="Create a new document." ma:contentTypeScope="" ma:versionID="437565179393d95f792b8653d99d9994">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a490fb18fa57c9cfc956fbf8ff281ed2"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A5EF3-73CB-40D7-90EC-49D35E502C2B}">
  <ds:schemaRefs>
    <ds:schemaRef ds:uri="ad0d4407-0c86-4168-aef5-7e5ed32f9eb2"/>
    <ds:schemaRef ds:uri="http://schemas.microsoft.com/office/infopath/2007/PartnerControl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b793da9a-8d8a-4824-945d-2346bcf27de4"/>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4494816-42CB-40DA-8C0E-5035C971BA40}">
  <ds:schemaRefs/>
</ds:datastoreItem>
</file>

<file path=customXml/itemProps3.xml><?xml version="1.0" encoding="utf-8"?>
<ds:datastoreItem xmlns:ds="http://schemas.openxmlformats.org/officeDocument/2006/customXml" ds:itemID="{986EFBCA-F634-4697-A3C7-5111185F285D}">
  <ds:schemaRefs>
    <ds:schemaRef ds:uri="http://schemas.openxmlformats.org/officeDocument/2006/bibliography"/>
  </ds:schemaRefs>
</ds:datastoreItem>
</file>

<file path=customXml/itemProps4.xml><?xml version="1.0" encoding="utf-8"?>
<ds:datastoreItem xmlns:ds="http://schemas.openxmlformats.org/officeDocument/2006/customXml" ds:itemID="{E19206AA-52E9-4A78-8216-46D7D130DE54}">
  <ds:schemaRefs/>
</ds:datastoreItem>
</file>

<file path=docProps/app.xml><?xml version="1.0" encoding="utf-8"?>
<Properties xmlns="http://schemas.openxmlformats.org/officeDocument/2006/extended-properties" xmlns:vt="http://schemas.openxmlformats.org/officeDocument/2006/docPropsVTypes">
  <Template>letter-fax_e.dotm</Template>
  <TotalTime>6</TotalTime>
  <Pages>10</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ITU Letter-Fax (English)</vt:lpstr>
    </vt:vector>
  </TitlesOfParts>
  <Company>ITU</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steel</dc:creator>
  <cp:lastModifiedBy>Capdessus, Isabelle</cp:lastModifiedBy>
  <cp:revision>4</cp:revision>
  <cp:lastPrinted>2020-10-08T15:21:00Z</cp:lastPrinted>
  <dcterms:created xsi:type="dcterms:W3CDTF">2023-05-24T08:26:00Z</dcterms:created>
  <dcterms:modified xsi:type="dcterms:W3CDTF">2023-05-24T11:49:00Z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y fmtid="{D5CDD505-2E9C-101B-9397-08002B2CF9AE}" pid="10" name="_NewReviewCycle">
    <vt:lpwstr/>
  </property>
  <property fmtid="{D5CDD505-2E9C-101B-9397-08002B2CF9AE}" pid="11" name="ContentTypeId">
    <vt:lpwstr>0x010100FD4F6660A0379C4F9667852F9D86F5EE</vt:lpwstr>
  </property>
  <property fmtid="{D5CDD505-2E9C-101B-9397-08002B2CF9AE}" pid="12" name="MediaServiceImageTags">
    <vt:lpwstr/>
  </property>
  <property fmtid="{D5CDD505-2E9C-101B-9397-08002B2CF9AE}" pid="13" name="KSOProductBuildVer">
    <vt:lpwstr>2052-11.1.0.14036</vt:lpwstr>
  </property>
  <property fmtid="{D5CDD505-2E9C-101B-9397-08002B2CF9AE}" pid="14" name="ICV">
    <vt:lpwstr>4774251AA38E426CA150AEDA017A607F_12</vt:lpwstr>
  </property>
</Properties>
</file>