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eastAsia="zh-CN"/>
              </w:rPr>
            </w:pPr>
          </w:p>
          <w:p w14:paraId="1B29C2D3"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0F80F96D" w14:textId="77777777" w:rsidTr="00DA4711">
        <w:trPr>
          <w:jc w:val="center"/>
        </w:trPr>
        <w:tc>
          <w:tcPr>
            <w:tcW w:w="7054" w:type="dxa"/>
            <w:gridSpan w:val="2"/>
            <w:shd w:val="clear" w:color="auto" w:fill="auto"/>
          </w:tcPr>
          <w:p w14:paraId="7865B11A" w14:textId="4467524B" w:rsidR="00E53DCE" w:rsidRPr="00837865" w:rsidRDefault="009C6A12" w:rsidP="006160CB">
            <w:pPr>
              <w:spacing w:before="0"/>
              <w:jc w:val="left"/>
              <w:rPr>
                <w:szCs w:val="24"/>
                <w:lang w:val="fr-CH"/>
              </w:rPr>
            </w:pPr>
            <w:r w:rsidRPr="00334544">
              <w:rPr>
                <w:rFonts w:ascii="SimSun" w:hAnsi="SimSun" w:hint="eastAsia"/>
                <w:szCs w:val="24"/>
                <w:lang w:eastAsia="zh-CN"/>
              </w:rPr>
              <w:t>行政通函</w:t>
            </w:r>
          </w:p>
          <w:p w14:paraId="7048186C" w14:textId="3E2E9FC8" w:rsidR="00E53DCE" w:rsidRPr="00837865" w:rsidRDefault="00091DF4" w:rsidP="006160CB">
            <w:pPr>
              <w:spacing w:before="0"/>
              <w:jc w:val="left"/>
              <w:rPr>
                <w:b/>
                <w:bCs/>
                <w:szCs w:val="24"/>
                <w:lang w:val="fr-CH"/>
              </w:rPr>
            </w:pPr>
            <w:r w:rsidRPr="00837865">
              <w:rPr>
                <w:b/>
                <w:bCs/>
                <w:szCs w:val="24"/>
                <w:lang w:val="fr-CH"/>
              </w:rPr>
              <w:t>CA/</w:t>
            </w:r>
            <w:r w:rsidR="003559B0">
              <w:rPr>
                <w:b/>
                <w:bCs/>
                <w:szCs w:val="24"/>
                <w:lang w:val="fr-CH"/>
              </w:rPr>
              <w:t>265</w:t>
            </w:r>
          </w:p>
        </w:tc>
        <w:tc>
          <w:tcPr>
            <w:tcW w:w="2835" w:type="dxa"/>
            <w:shd w:val="clear" w:color="auto" w:fill="auto"/>
          </w:tcPr>
          <w:p w14:paraId="18DDC951" w14:textId="5DA01830" w:rsidR="00E53DCE" w:rsidRPr="00334544" w:rsidRDefault="009C6A12" w:rsidP="006160CB">
            <w:pPr>
              <w:spacing w:before="0"/>
              <w:jc w:val="right"/>
              <w:rPr>
                <w:szCs w:val="24"/>
                <w:lang w:val="en-GB"/>
              </w:rPr>
            </w:pPr>
            <w:r w:rsidRPr="00334544">
              <w:rPr>
                <w:szCs w:val="24"/>
                <w:lang w:eastAsia="zh-CN"/>
              </w:rPr>
              <w:t>20</w:t>
            </w:r>
            <w:r w:rsidR="00837865">
              <w:rPr>
                <w:szCs w:val="24"/>
                <w:lang w:eastAsia="zh-CN"/>
              </w:rPr>
              <w:t>23</w:t>
            </w:r>
            <w:r w:rsidRPr="00334544">
              <w:rPr>
                <w:rFonts w:ascii="SimSun" w:hAnsi="SimSun" w:hint="eastAsia"/>
                <w:szCs w:val="24"/>
                <w:lang w:eastAsia="zh-CN"/>
              </w:rPr>
              <w:t>年</w:t>
            </w:r>
            <w:r w:rsidRPr="00334544">
              <w:rPr>
                <w:rFonts w:hint="eastAsia"/>
                <w:szCs w:val="24"/>
                <w:lang w:eastAsia="zh-CN"/>
              </w:rPr>
              <w:t>3</w:t>
            </w:r>
            <w:r w:rsidRPr="00334544">
              <w:rPr>
                <w:rFonts w:ascii="SimSun" w:hAnsi="SimSun" w:hint="eastAsia"/>
                <w:szCs w:val="24"/>
                <w:lang w:eastAsia="zh-CN"/>
              </w:rPr>
              <w:t>月</w:t>
            </w:r>
            <w:r w:rsidR="00216839">
              <w:rPr>
                <w:szCs w:val="24"/>
                <w:lang w:eastAsia="zh-CN"/>
              </w:rPr>
              <w:t>7</w:t>
            </w:r>
            <w:bookmarkStart w:id="0" w:name="_GoBack"/>
            <w:bookmarkEnd w:id="0"/>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13B1DF2" w14:textId="7FAD9482" w:rsidR="00837865" w:rsidRDefault="00837865" w:rsidP="00837865">
            <w:pPr>
              <w:spacing w:before="0" w:line="240" w:lineRule="auto"/>
              <w:jc w:val="left"/>
              <w:rPr>
                <w:b/>
                <w:bCs/>
                <w:szCs w:val="24"/>
                <w:lang w:eastAsia="zh-CN"/>
              </w:rPr>
            </w:pPr>
            <w:proofErr w:type="gramStart"/>
            <w:r w:rsidRPr="0002666E">
              <w:rPr>
                <w:rFonts w:hint="eastAsia"/>
                <w:b/>
                <w:bCs/>
                <w:szCs w:val="24"/>
                <w:lang w:eastAsia="zh-CN"/>
              </w:rPr>
              <w:t>致出席</w:t>
            </w:r>
            <w:proofErr w:type="gramEnd"/>
            <w:r w:rsidRPr="0002666E">
              <w:rPr>
                <w:rFonts w:hint="eastAsia"/>
                <w:b/>
                <w:bCs/>
                <w:szCs w:val="24"/>
                <w:lang w:eastAsia="zh-CN"/>
              </w:rPr>
              <w:t>20</w:t>
            </w:r>
            <w:r>
              <w:rPr>
                <w:b/>
                <w:bCs/>
                <w:szCs w:val="24"/>
                <w:lang w:eastAsia="zh-CN"/>
              </w:rPr>
              <w:t>23</w:t>
            </w:r>
            <w:r w:rsidRPr="0002666E">
              <w:rPr>
                <w:rFonts w:hint="eastAsia"/>
                <w:b/>
                <w:bCs/>
                <w:szCs w:val="24"/>
                <w:lang w:eastAsia="zh-CN"/>
              </w:rPr>
              <w:t>年</w:t>
            </w:r>
            <w:r w:rsidRPr="0002666E">
              <w:rPr>
                <w:b/>
                <w:bCs/>
                <w:szCs w:val="24"/>
                <w:lang w:eastAsia="zh-CN"/>
              </w:rPr>
              <w:t>世界无线电</w:t>
            </w:r>
            <w:r w:rsidRPr="0002666E">
              <w:rPr>
                <w:rFonts w:hint="eastAsia"/>
                <w:b/>
                <w:bCs/>
                <w:szCs w:val="24"/>
                <w:lang w:eastAsia="zh-CN"/>
              </w:rPr>
              <w:t>通信</w:t>
            </w:r>
            <w:r w:rsidRPr="0002666E">
              <w:rPr>
                <w:b/>
                <w:bCs/>
                <w:szCs w:val="24"/>
                <w:lang w:eastAsia="zh-CN"/>
              </w:rPr>
              <w:t>大会</w:t>
            </w:r>
            <w:r w:rsidRPr="0002666E">
              <w:rPr>
                <w:rFonts w:hint="eastAsia"/>
                <w:b/>
                <w:bCs/>
                <w:szCs w:val="24"/>
                <w:lang w:eastAsia="zh-CN"/>
              </w:rPr>
              <w:t>（</w:t>
            </w:r>
            <w:r w:rsidRPr="0002666E">
              <w:rPr>
                <w:rFonts w:hint="eastAsia"/>
                <w:b/>
                <w:bCs/>
                <w:szCs w:val="24"/>
                <w:lang w:eastAsia="zh-CN"/>
              </w:rPr>
              <w:t>WRC-</w:t>
            </w:r>
            <w:r>
              <w:rPr>
                <w:b/>
                <w:bCs/>
                <w:szCs w:val="24"/>
                <w:lang w:eastAsia="zh-CN"/>
              </w:rPr>
              <w:t>23</w:t>
            </w:r>
            <w:r w:rsidRPr="0002666E">
              <w:rPr>
                <w:b/>
                <w:bCs/>
                <w:szCs w:val="24"/>
                <w:lang w:eastAsia="zh-CN"/>
              </w:rPr>
              <w:t>）</w:t>
            </w:r>
            <w:r>
              <w:rPr>
                <w:rFonts w:hint="eastAsia"/>
                <w:b/>
                <w:bCs/>
                <w:szCs w:val="24"/>
                <w:lang w:eastAsia="zh-CN"/>
              </w:rPr>
              <w:t>的</w:t>
            </w:r>
            <w:r w:rsidRPr="0002666E">
              <w:rPr>
                <w:rFonts w:hint="eastAsia"/>
                <w:b/>
                <w:bCs/>
                <w:szCs w:val="24"/>
                <w:lang w:eastAsia="zh-CN"/>
              </w:rPr>
              <w:t>国际电联成员国主管部门和</w:t>
            </w:r>
            <w:r w:rsidRPr="0002666E">
              <w:rPr>
                <w:b/>
                <w:bCs/>
                <w:szCs w:val="24"/>
                <w:lang w:eastAsia="zh-CN"/>
              </w:rPr>
              <w:t>观察员</w:t>
            </w:r>
          </w:p>
          <w:p w14:paraId="7F96A262" w14:textId="77777777" w:rsidR="00E53DCE" w:rsidRPr="00334544" w:rsidRDefault="00E53DCE" w:rsidP="006160CB">
            <w:pPr>
              <w:spacing w:before="0"/>
              <w:jc w:val="left"/>
              <w:rPr>
                <w:b/>
                <w:bCs/>
                <w:szCs w:val="24"/>
                <w:lang w:eastAsia="zh-CN"/>
              </w:rPr>
            </w:pP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837865" w:rsidRPr="00334544" w14:paraId="6EAB47F2" w14:textId="77777777" w:rsidTr="00DA4711">
        <w:trPr>
          <w:jc w:val="center"/>
        </w:trPr>
        <w:tc>
          <w:tcPr>
            <w:tcW w:w="1526" w:type="dxa"/>
            <w:shd w:val="clear" w:color="auto" w:fill="auto"/>
          </w:tcPr>
          <w:p w14:paraId="5745EAEF" w14:textId="77777777" w:rsidR="00837865" w:rsidRPr="00334544" w:rsidRDefault="00837865" w:rsidP="00837865">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70A2D54E" w:rsidR="00837865" w:rsidRPr="00334544" w:rsidRDefault="00837865" w:rsidP="00837865">
            <w:pPr>
              <w:tabs>
                <w:tab w:val="clear" w:pos="1588"/>
                <w:tab w:val="left" w:pos="1560"/>
              </w:tabs>
              <w:spacing w:before="0"/>
              <w:rPr>
                <w:b/>
                <w:bCs/>
                <w:szCs w:val="24"/>
                <w:lang w:eastAsia="zh-CN"/>
              </w:rPr>
            </w:pPr>
            <w:r w:rsidRPr="00682605">
              <w:rPr>
                <w:rFonts w:hint="eastAsia"/>
                <w:b/>
                <w:bCs/>
                <w:szCs w:val="24"/>
                <w:lang w:eastAsia="zh-CN"/>
              </w:rPr>
              <w:t>20</w:t>
            </w:r>
            <w:r>
              <w:rPr>
                <w:b/>
                <w:bCs/>
                <w:szCs w:val="24"/>
                <w:lang w:eastAsia="zh-CN"/>
              </w:rPr>
              <w:t>23</w:t>
            </w:r>
            <w:r w:rsidRPr="00682605">
              <w:rPr>
                <w:rFonts w:hint="eastAsia"/>
                <w:b/>
                <w:bCs/>
                <w:szCs w:val="24"/>
                <w:lang w:eastAsia="zh-CN"/>
              </w:rPr>
              <w:t>年世界无线电通信大会（</w:t>
            </w:r>
            <w:r w:rsidRPr="00682605">
              <w:rPr>
                <w:rFonts w:hint="eastAsia"/>
                <w:b/>
                <w:bCs/>
                <w:szCs w:val="24"/>
                <w:lang w:eastAsia="zh-CN"/>
              </w:rPr>
              <w:t>WRC-</w:t>
            </w:r>
            <w:r>
              <w:rPr>
                <w:b/>
                <w:bCs/>
                <w:szCs w:val="24"/>
                <w:lang w:eastAsia="zh-CN"/>
              </w:rPr>
              <w:t>23</w:t>
            </w:r>
            <w:r w:rsidRPr="00682605">
              <w:rPr>
                <w:rFonts w:hint="eastAsia"/>
                <w:b/>
                <w:bCs/>
                <w:szCs w:val="24"/>
                <w:lang w:eastAsia="zh-CN"/>
              </w:rPr>
              <w:t>）</w:t>
            </w:r>
          </w:p>
        </w:tc>
      </w:tr>
      <w:tr w:rsidR="00837865" w:rsidRPr="00334544" w14:paraId="170B2DE2" w14:textId="77777777" w:rsidTr="00DA4711">
        <w:trPr>
          <w:jc w:val="center"/>
        </w:trPr>
        <w:tc>
          <w:tcPr>
            <w:tcW w:w="1526" w:type="dxa"/>
            <w:shd w:val="clear" w:color="auto" w:fill="auto"/>
          </w:tcPr>
          <w:p w14:paraId="3BF3F8CA" w14:textId="77777777" w:rsidR="00837865" w:rsidRPr="00334544" w:rsidRDefault="00837865" w:rsidP="00837865">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837865" w:rsidRPr="00334544" w:rsidRDefault="00837865" w:rsidP="00837865">
            <w:pPr>
              <w:tabs>
                <w:tab w:val="clear" w:pos="1588"/>
                <w:tab w:val="left" w:pos="1560"/>
              </w:tabs>
              <w:spacing w:before="0"/>
              <w:rPr>
                <w:b/>
                <w:bCs/>
                <w:szCs w:val="24"/>
                <w:lang w:val="en-GB" w:eastAsia="zh-CN"/>
              </w:rPr>
            </w:pPr>
          </w:p>
        </w:tc>
      </w:tr>
      <w:tr w:rsidR="00837865" w:rsidRPr="00334544" w14:paraId="3D62F107" w14:textId="77777777" w:rsidTr="00DA4711">
        <w:trPr>
          <w:jc w:val="center"/>
        </w:trPr>
        <w:tc>
          <w:tcPr>
            <w:tcW w:w="1526" w:type="dxa"/>
            <w:shd w:val="clear" w:color="auto" w:fill="auto"/>
          </w:tcPr>
          <w:p w14:paraId="22EC04A8" w14:textId="77777777" w:rsidR="00837865" w:rsidRPr="00334544" w:rsidRDefault="00837865" w:rsidP="00837865">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837865" w:rsidRPr="00334544" w:rsidRDefault="00837865" w:rsidP="00837865">
            <w:pPr>
              <w:tabs>
                <w:tab w:val="clear" w:pos="1588"/>
                <w:tab w:val="left" w:pos="1560"/>
              </w:tabs>
              <w:spacing w:before="0"/>
              <w:rPr>
                <w:b/>
                <w:bCs/>
                <w:szCs w:val="24"/>
                <w:lang w:val="en-GB" w:eastAsia="zh-CN"/>
              </w:rPr>
            </w:pPr>
          </w:p>
        </w:tc>
      </w:tr>
    </w:tbl>
    <w:p w14:paraId="29384EDA" w14:textId="77777777" w:rsidR="00837865" w:rsidRPr="003E5A5C" w:rsidRDefault="00837865" w:rsidP="000529D2">
      <w:pPr>
        <w:pStyle w:val="headingb0"/>
        <w:spacing w:before="360"/>
        <w:rPr>
          <w:lang w:eastAsia="zh-CN"/>
        </w:rPr>
      </w:pPr>
      <w:r w:rsidRPr="003E5A5C">
        <w:rPr>
          <w:rFonts w:hint="eastAsia"/>
          <w:lang w:eastAsia="zh-CN"/>
        </w:rPr>
        <w:t>邀请、</w:t>
      </w:r>
      <w:r w:rsidRPr="003E5A5C">
        <w:rPr>
          <w:lang w:eastAsia="zh-CN"/>
        </w:rPr>
        <w:t>日期及</w:t>
      </w:r>
      <w:r w:rsidRPr="003E5A5C">
        <w:rPr>
          <w:rFonts w:hint="eastAsia"/>
          <w:lang w:eastAsia="zh-CN"/>
        </w:rPr>
        <w:t>会址</w:t>
      </w:r>
    </w:p>
    <w:p w14:paraId="7035C514" w14:textId="713117EE" w:rsidR="00837865" w:rsidRPr="00F82B42" w:rsidRDefault="00837865" w:rsidP="000529D2">
      <w:pPr>
        <w:pStyle w:val="Normalaftertitle0"/>
        <w:spacing w:before="120"/>
        <w:ind w:firstLineChars="200" w:firstLine="480"/>
        <w:jc w:val="both"/>
        <w:rPr>
          <w:rFonts w:asciiTheme="minorHAnsi" w:hAnsiTheme="minorHAnsi" w:cstheme="minorHAnsi"/>
          <w:szCs w:val="22"/>
          <w:lang w:val="en-US" w:eastAsia="zh-CN"/>
        </w:rPr>
      </w:pPr>
      <w:r w:rsidRPr="003559B0">
        <w:rPr>
          <w:rFonts w:ascii="Calibri" w:hAnsi="Calibri" w:cs="Calibri"/>
          <w:szCs w:val="22"/>
          <w:lang w:val="en-US" w:eastAsia="zh-CN"/>
        </w:rPr>
        <w:t>秘书长已于</w:t>
      </w:r>
      <w:r w:rsidRPr="003559B0">
        <w:rPr>
          <w:rFonts w:ascii="Calibri" w:hAnsi="Calibri" w:cs="Calibri"/>
          <w:szCs w:val="22"/>
          <w:lang w:val="en-US" w:eastAsia="zh-CN"/>
        </w:rPr>
        <w:t>20</w:t>
      </w:r>
      <w:r w:rsidR="008F06D1">
        <w:rPr>
          <w:rFonts w:ascii="Calibri" w:hAnsi="Calibri" w:cs="Calibri"/>
          <w:szCs w:val="22"/>
          <w:lang w:val="en-US" w:eastAsia="zh-CN"/>
        </w:rPr>
        <w:t>22</w:t>
      </w:r>
      <w:r w:rsidRPr="003559B0">
        <w:rPr>
          <w:rFonts w:ascii="Calibri" w:hAnsi="Calibri" w:cs="Calibri"/>
          <w:szCs w:val="22"/>
          <w:lang w:val="en-US" w:eastAsia="zh-CN"/>
        </w:rPr>
        <w:t>年</w:t>
      </w:r>
      <w:r w:rsidRPr="003559B0">
        <w:rPr>
          <w:rFonts w:ascii="Calibri" w:hAnsi="Calibri" w:cs="Calibri"/>
          <w:szCs w:val="22"/>
          <w:lang w:val="en-US" w:eastAsia="zh-CN"/>
        </w:rPr>
        <w:t>11</w:t>
      </w:r>
      <w:r w:rsidRPr="003559B0">
        <w:rPr>
          <w:rFonts w:ascii="Calibri" w:hAnsi="Calibri" w:cs="Calibri"/>
          <w:szCs w:val="22"/>
          <w:lang w:val="en-US" w:eastAsia="zh-CN"/>
        </w:rPr>
        <w:t>月</w:t>
      </w:r>
      <w:r w:rsidRPr="003559B0">
        <w:rPr>
          <w:rFonts w:ascii="Calibri" w:hAnsi="Calibri" w:cs="Calibri"/>
          <w:szCs w:val="22"/>
          <w:lang w:val="en-US" w:eastAsia="zh-CN"/>
        </w:rPr>
        <w:t>1</w:t>
      </w:r>
      <w:r w:rsidR="008F06D1">
        <w:rPr>
          <w:rFonts w:ascii="Calibri" w:hAnsi="Calibri" w:cs="Calibri"/>
          <w:szCs w:val="22"/>
          <w:lang w:val="en-US" w:eastAsia="zh-CN"/>
        </w:rPr>
        <w:t>5</w:t>
      </w:r>
      <w:r w:rsidRPr="003559B0">
        <w:rPr>
          <w:rFonts w:ascii="Calibri" w:hAnsi="Calibri" w:cs="Calibri"/>
          <w:szCs w:val="22"/>
          <w:lang w:val="en-US" w:eastAsia="zh-CN"/>
        </w:rPr>
        <w:t>日第</w:t>
      </w:r>
      <w:r w:rsidR="00700D5C">
        <w:fldChar w:fldCharType="begin"/>
      </w:r>
      <w:r w:rsidR="00700D5C">
        <w:instrText>HYPERLINK "https://www.itu.int/md/S22-SG-CIR-0040/en"</w:instrText>
      </w:r>
      <w:r w:rsidR="00700D5C">
        <w:fldChar w:fldCharType="separate"/>
      </w:r>
      <w:r w:rsidR="008F06D1" w:rsidRPr="005225CC">
        <w:rPr>
          <w:rStyle w:val="Hyperlink"/>
          <w:rFonts w:asciiTheme="minorHAnsi" w:hAnsiTheme="minorHAnsi" w:cstheme="minorHAnsi"/>
          <w:lang w:eastAsia="zh-CN"/>
        </w:rPr>
        <w:t>CL-22/40</w:t>
      </w:r>
      <w:r w:rsidR="00700D5C">
        <w:rPr>
          <w:rStyle w:val="Hyperlink"/>
          <w:rFonts w:asciiTheme="minorHAnsi" w:hAnsiTheme="minorHAnsi" w:cstheme="minorHAnsi"/>
          <w:lang w:eastAsia="zh-CN"/>
        </w:rPr>
        <w:fldChar w:fldCharType="end"/>
      </w:r>
      <w:r w:rsidR="008F06D1">
        <w:rPr>
          <w:rFonts w:ascii="Calibri" w:hAnsi="Calibri" w:cs="Calibri" w:hint="eastAsia"/>
          <w:szCs w:val="22"/>
          <w:lang w:val="en-US" w:eastAsia="zh-CN"/>
        </w:rPr>
        <w:t>、</w:t>
      </w:r>
      <w:r w:rsidR="00700D5C">
        <w:fldChar w:fldCharType="begin"/>
      </w:r>
      <w:r w:rsidR="00700D5C">
        <w:instrText>HYPERLINK "https://www.itu.int/md/S22-SG-CIR-0041/en"</w:instrText>
      </w:r>
      <w:r w:rsidR="00700D5C">
        <w:fldChar w:fldCharType="separate"/>
      </w:r>
      <w:r w:rsidR="008F06D1" w:rsidRPr="005225CC">
        <w:rPr>
          <w:rStyle w:val="Hyperlink"/>
          <w:rFonts w:asciiTheme="minorHAnsi" w:hAnsiTheme="minorHAnsi" w:cstheme="minorHAnsi"/>
          <w:lang w:eastAsia="zh-CN"/>
        </w:rPr>
        <w:t>CL-22/41</w:t>
      </w:r>
      <w:r w:rsidR="00700D5C">
        <w:rPr>
          <w:rStyle w:val="Hyperlink"/>
          <w:rFonts w:asciiTheme="minorHAnsi" w:hAnsiTheme="minorHAnsi" w:cstheme="minorHAnsi"/>
          <w:lang w:eastAsia="zh-CN"/>
        </w:rPr>
        <w:fldChar w:fldCharType="end"/>
      </w:r>
      <w:r w:rsidR="008F06D1">
        <w:rPr>
          <w:rFonts w:ascii="Calibri" w:hAnsi="Calibri" w:cs="Calibri" w:hint="eastAsia"/>
          <w:szCs w:val="22"/>
          <w:lang w:val="en-US" w:eastAsia="zh-CN"/>
        </w:rPr>
        <w:t>和</w:t>
      </w:r>
      <w:r w:rsidR="00700D5C">
        <w:fldChar w:fldCharType="begin"/>
      </w:r>
      <w:r w:rsidR="00700D5C">
        <w:instrText>HYPERLINK "https://www.itu.int/md/S22-DM-CIR-01012/en"</w:instrText>
      </w:r>
      <w:r w:rsidR="00700D5C">
        <w:fldChar w:fldCharType="separate"/>
      </w:r>
      <w:r w:rsidR="008F06D1" w:rsidRPr="005225CC">
        <w:rPr>
          <w:rStyle w:val="Hyperlink"/>
          <w:rFonts w:asciiTheme="minorHAnsi" w:hAnsiTheme="minorHAnsi" w:cstheme="minorHAnsi"/>
          <w:lang w:eastAsia="zh-CN"/>
        </w:rPr>
        <w:t>DM-22/1012</w:t>
      </w:r>
      <w:r w:rsidR="00700D5C">
        <w:rPr>
          <w:rStyle w:val="Hyperlink"/>
          <w:rFonts w:asciiTheme="minorHAnsi" w:hAnsiTheme="minorHAnsi" w:cstheme="minorHAnsi"/>
          <w:lang w:eastAsia="zh-CN"/>
        </w:rPr>
        <w:fldChar w:fldCharType="end"/>
      </w:r>
      <w:r w:rsidR="008F06D1">
        <w:rPr>
          <w:rFonts w:ascii="Calibri" w:hAnsi="Calibri" w:cs="Calibri" w:hint="eastAsia"/>
          <w:szCs w:val="22"/>
          <w:lang w:val="en-US" w:eastAsia="zh-CN"/>
        </w:rPr>
        <w:t>号通</w:t>
      </w:r>
      <w:r w:rsidRPr="003559B0">
        <w:rPr>
          <w:rFonts w:ascii="Calibri" w:hAnsi="Calibri" w:cs="Calibri"/>
          <w:szCs w:val="22"/>
          <w:lang w:val="en-US" w:eastAsia="zh-CN"/>
        </w:rPr>
        <w:t>函中宣布，将在</w:t>
      </w:r>
      <w:r w:rsidRPr="003559B0">
        <w:rPr>
          <w:rFonts w:ascii="Calibri" w:hAnsi="Calibri" w:cs="Calibri"/>
          <w:szCs w:val="22"/>
          <w:lang w:val="en-US" w:eastAsia="zh-CN"/>
        </w:rPr>
        <w:t>20</w:t>
      </w:r>
      <w:r w:rsidR="008F06D1">
        <w:rPr>
          <w:rFonts w:ascii="Calibri" w:hAnsi="Calibri" w:cs="Calibri"/>
          <w:szCs w:val="22"/>
          <w:lang w:val="en-US" w:eastAsia="zh-CN"/>
        </w:rPr>
        <w:t>23</w:t>
      </w:r>
      <w:r w:rsidRPr="003559B0">
        <w:rPr>
          <w:rFonts w:ascii="Calibri" w:hAnsi="Calibri" w:cs="Calibri"/>
          <w:szCs w:val="22"/>
          <w:lang w:val="en-US" w:eastAsia="zh-CN"/>
        </w:rPr>
        <w:t>年</w:t>
      </w:r>
      <w:r w:rsidRPr="003559B0">
        <w:rPr>
          <w:rFonts w:ascii="Calibri" w:hAnsi="Calibri" w:cs="Calibri"/>
          <w:szCs w:val="22"/>
          <w:lang w:val="en-US" w:eastAsia="zh-CN"/>
        </w:rPr>
        <w:t>1</w:t>
      </w:r>
      <w:r w:rsidR="008F06D1">
        <w:rPr>
          <w:rFonts w:ascii="Calibri" w:hAnsi="Calibri" w:cs="Calibri"/>
          <w:szCs w:val="22"/>
          <w:lang w:val="en-US" w:eastAsia="zh-CN"/>
        </w:rPr>
        <w:t>1</w:t>
      </w:r>
      <w:r w:rsidRPr="003559B0">
        <w:rPr>
          <w:rFonts w:ascii="Calibri" w:hAnsi="Calibri" w:cs="Calibri"/>
          <w:szCs w:val="22"/>
          <w:lang w:val="en-US" w:eastAsia="zh-CN"/>
        </w:rPr>
        <w:t>月</w:t>
      </w:r>
      <w:r w:rsidRPr="003559B0">
        <w:rPr>
          <w:rFonts w:ascii="Calibri" w:hAnsi="Calibri" w:cs="Calibri"/>
          <w:szCs w:val="22"/>
          <w:lang w:val="en-US" w:eastAsia="zh-CN"/>
        </w:rPr>
        <w:t>2</w:t>
      </w:r>
      <w:r w:rsidR="008F06D1">
        <w:rPr>
          <w:rFonts w:ascii="Calibri" w:hAnsi="Calibri" w:cs="Calibri"/>
          <w:szCs w:val="22"/>
          <w:lang w:val="en-US" w:eastAsia="zh-CN"/>
        </w:rPr>
        <w:t>0</w:t>
      </w:r>
      <w:r w:rsidRPr="003559B0">
        <w:rPr>
          <w:rFonts w:ascii="Calibri" w:hAnsi="Calibri" w:cs="Calibri"/>
          <w:szCs w:val="22"/>
          <w:lang w:val="en-US" w:eastAsia="zh-CN"/>
        </w:rPr>
        <w:t>日至</w:t>
      </w:r>
      <w:r w:rsidRPr="003559B0">
        <w:rPr>
          <w:rFonts w:ascii="Calibri" w:hAnsi="Calibri" w:cs="Calibri"/>
          <w:szCs w:val="22"/>
          <w:lang w:val="en-US" w:eastAsia="zh-CN"/>
        </w:rPr>
        <w:t>1</w:t>
      </w:r>
      <w:r w:rsidR="008F06D1">
        <w:rPr>
          <w:rFonts w:ascii="Calibri" w:hAnsi="Calibri" w:cs="Calibri"/>
          <w:szCs w:val="22"/>
          <w:lang w:val="en-US" w:eastAsia="zh-CN"/>
        </w:rPr>
        <w:t>2</w:t>
      </w:r>
      <w:r w:rsidRPr="003559B0">
        <w:rPr>
          <w:rFonts w:ascii="Calibri" w:hAnsi="Calibri" w:cs="Calibri"/>
          <w:szCs w:val="22"/>
          <w:lang w:val="en-US" w:eastAsia="zh-CN"/>
        </w:rPr>
        <w:t>月</w:t>
      </w:r>
      <w:r w:rsidR="008F06D1">
        <w:rPr>
          <w:rFonts w:ascii="Calibri" w:hAnsi="Calibri" w:cs="Calibri"/>
          <w:szCs w:val="22"/>
          <w:lang w:val="en-US" w:eastAsia="zh-CN"/>
        </w:rPr>
        <w:t>15</w:t>
      </w:r>
      <w:r w:rsidRPr="003559B0">
        <w:rPr>
          <w:rFonts w:ascii="Calibri" w:hAnsi="Calibri" w:cs="Calibri"/>
          <w:szCs w:val="22"/>
          <w:lang w:val="en-US" w:eastAsia="zh-CN"/>
        </w:rPr>
        <w:t>日在</w:t>
      </w:r>
      <w:r w:rsidR="008F06D1">
        <w:rPr>
          <w:rFonts w:ascii="Calibri" w:hAnsi="Calibri" w:cs="Calibri" w:hint="eastAsia"/>
          <w:szCs w:val="22"/>
          <w:lang w:val="en-US" w:eastAsia="zh-CN"/>
        </w:rPr>
        <w:t>迪拜世界贸易</w:t>
      </w:r>
      <w:r w:rsidRPr="003559B0">
        <w:rPr>
          <w:rFonts w:ascii="Calibri" w:hAnsi="Calibri" w:cs="Calibri"/>
          <w:szCs w:val="22"/>
          <w:lang w:val="en-US" w:eastAsia="zh-CN"/>
        </w:rPr>
        <w:t>中心召开</w:t>
      </w:r>
      <w:hyperlink r:id="rId8" w:history="1">
        <w:r w:rsidRPr="008F06D1">
          <w:rPr>
            <w:rStyle w:val="Hyperlink"/>
            <w:rFonts w:ascii="Calibri" w:hAnsi="Calibri" w:cs="Calibri"/>
            <w:szCs w:val="22"/>
            <w:lang w:val="en-US" w:eastAsia="zh-CN"/>
          </w:rPr>
          <w:t>20</w:t>
        </w:r>
        <w:r w:rsidR="008F06D1" w:rsidRPr="008F06D1">
          <w:rPr>
            <w:rStyle w:val="Hyperlink"/>
            <w:rFonts w:ascii="Calibri" w:hAnsi="Calibri" w:cs="Calibri"/>
            <w:szCs w:val="22"/>
            <w:lang w:val="en-US" w:eastAsia="zh-CN"/>
          </w:rPr>
          <w:t>23</w:t>
        </w:r>
        <w:r w:rsidRPr="008F06D1">
          <w:rPr>
            <w:rStyle w:val="Hyperlink"/>
            <w:rFonts w:ascii="Calibri" w:hAnsi="Calibri" w:cs="Calibri"/>
            <w:szCs w:val="22"/>
            <w:lang w:val="en-US" w:eastAsia="zh-CN"/>
          </w:rPr>
          <w:t>年世界无线电通信大会（</w:t>
        </w:r>
        <w:r w:rsidRPr="008F06D1">
          <w:rPr>
            <w:rStyle w:val="Hyperlink"/>
            <w:rFonts w:ascii="Calibri" w:hAnsi="Calibri" w:cs="Calibri"/>
            <w:szCs w:val="22"/>
            <w:lang w:val="en-US" w:eastAsia="zh-CN"/>
          </w:rPr>
          <w:t>WRC-</w:t>
        </w:r>
        <w:r w:rsidR="008F06D1" w:rsidRPr="008F06D1">
          <w:rPr>
            <w:rStyle w:val="Hyperlink"/>
            <w:rFonts w:ascii="Calibri" w:hAnsi="Calibri" w:cs="Calibri"/>
            <w:szCs w:val="22"/>
            <w:lang w:val="en-US" w:eastAsia="zh-CN"/>
          </w:rPr>
          <w:t>23</w:t>
        </w:r>
        <w:r w:rsidRPr="008F06D1">
          <w:rPr>
            <w:rStyle w:val="Hyperlink"/>
            <w:rFonts w:ascii="Calibri" w:hAnsi="Calibri" w:cs="Calibri"/>
            <w:szCs w:val="22"/>
            <w:lang w:val="en-US" w:eastAsia="zh-CN"/>
          </w:rPr>
          <w:t>）</w:t>
        </w:r>
      </w:hyperlink>
      <w:r w:rsidRPr="003559B0">
        <w:rPr>
          <w:rFonts w:ascii="Calibri" w:hAnsi="Calibri" w:cs="Calibri"/>
          <w:szCs w:val="22"/>
          <w:lang w:val="en-US" w:eastAsia="zh-CN"/>
        </w:rPr>
        <w:t>。在此之前，将召开</w:t>
      </w:r>
      <w:r w:rsidR="008F06D1">
        <w:rPr>
          <w:rFonts w:ascii="Calibri" w:hAnsi="Calibri" w:cs="Calibri" w:hint="eastAsia"/>
          <w:szCs w:val="22"/>
          <w:lang w:val="en-US" w:eastAsia="zh-CN"/>
        </w:rPr>
        <w:t>2</w:t>
      </w:r>
      <w:r w:rsidR="008F06D1">
        <w:rPr>
          <w:rFonts w:ascii="Calibri" w:hAnsi="Calibri" w:cs="Calibri"/>
          <w:szCs w:val="22"/>
          <w:lang w:val="en-US" w:eastAsia="zh-CN"/>
        </w:rPr>
        <w:t>023</w:t>
      </w:r>
      <w:r w:rsidR="008F06D1">
        <w:rPr>
          <w:rFonts w:ascii="Calibri" w:hAnsi="Calibri" w:cs="Calibri" w:hint="eastAsia"/>
          <w:szCs w:val="22"/>
          <w:lang w:val="en-US" w:eastAsia="zh-CN"/>
        </w:rPr>
        <w:t>年</w:t>
      </w:r>
      <w:r w:rsidRPr="003559B0">
        <w:rPr>
          <w:rFonts w:ascii="Calibri" w:hAnsi="Calibri" w:cs="Calibri"/>
          <w:szCs w:val="22"/>
          <w:lang w:val="en-US" w:eastAsia="zh-CN"/>
        </w:rPr>
        <w:t>无线电通信全会（</w:t>
      </w:r>
      <w:hyperlink r:id="rId9" w:history="1">
        <w:r w:rsidRPr="008F06D1">
          <w:rPr>
            <w:rStyle w:val="Hyperlink"/>
            <w:rFonts w:ascii="Calibri" w:hAnsi="Calibri" w:cs="Calibri"/>
            <w:szCs w:val="22"/>
            <w:lang w:val="en-US" w:eastAsia="zh-CN"/>
          </w:rPr>
          <w:t>RA-</w:t>
        </w:r>
        <w:r w:rsidR="008F06D1" w:rsidRPr="008F06D1">
          <w:rPr>
            <w:rStyle w:val="Hyperlink"/>
            <w:rFonts w:ascii="Calibri" w:hAnsi="Calibri" w:cs="Calibri"/>
            <w:szCs w:val="22"/>
            <w:lang w:val="en-US" w:eastAsia="zh-CN"/>
          </w:rPr>
          <w:t>23</w:t>
        </w:r>
      </w:hyperlink>
      <w:r w:rsidRPr="003559B0">
        <w:rPr>
          <w:rFonts w:ascii="Calibri" w:hAnsi="Calibri" w:cs="Calibri"/>
          <w:szCs w:val="22"/>
          <w:lang w:val="en-US" w:eastAsia="zh-CN"/>
        </w:rPr>
        <w:t>）。</w:t>
      </w:r>
    </w:p>
    <w:p w14:paraId="59D67FD5" w14:textId="08C38E10" w:rsidR="00837865" w:rsidRDefault="00837865" w:rsidP="000529D2">
      <w:pPr>
        <w:pStyle w:val="Normalaftertitle0"/>
        <w:spacing w:before="120"/>
        <w:ind w:firstLineChars="200" w:firstLine="480"/>
        <w:jc w:val="both"/>
        <w:rPr>
          <w:rFonts w:ascii="Calibri" w:hAnsi="Calibri" w:cs="Calibri"/>
          <w:szCs w:val="22"/>
          <w:lang w:val="en-US" w:eastAsia="zh-CN"/>
        </w:rPr>
      </w:pPr>
      <w:r w:rsidRPr="00682605">
        <w:rPr>
          <w:rFonts w:ascii="Calibri" w:hAnsi="Calibri" w:cs="Calibri" w:hint="eastAsia"/>
          <w:szCs w:val="22"/>
          <w:lang w:val="en-US" w:eastAsia="zh-CN"/>
        </w:rPr>
        <w:t>本行政通函的目的是提供更多关于</w:t>
      </w:r>
      <w:r w:rsidRPr="00682605">
        <w:rPr>
          <w:rFonts w:ascii="Calibri" w:hAnsi="Calibri" w:cs="Calibri" w:hint="eastAsia"/>
          <w:szCs w:val="22"/>
          <w:lang w:val="en-US" w:eastAsia="zh-CN"/>
        </w:rPr>
        <w:t>WRC-</w:t>
      </w:r>
      <w:r>
        <w:rPr>
          <w:rFonts w:ascii="Calibri" w:hAnsi="Calibri" w:cs="Calibri"/>
          <w:szCs w:val="22"/>
          <w:lang w:val="en-US" w:eastAsia="zh-CN"/>
        </w:rPr>
        <w:t>23</w:t>
      </w:r>
      <w:r w:rsidRPr="00682605">
        <w:rPr>
          <w:rFonts w:ascii="Calibri" w:hAnsi="Calibri" w:cs="Calibri" w:hint="eastAsia"/>
          <w:szCs w:val="22"/>
          <w:lang w:val="en-US" w:eastAsia="zh-CN"/>
        </w:rPr>
        <w:t>的细节，以帮助与会者进行大会的筹备。</w:t>
      </w:r>
    </w:p>
    <w:p w14:paraId="14F2FA0E" w14:textId="3EE188A7" w:rsidR="00837865" w:rsidRPr="00F82B42" w:rsidRDefault="00837865" w:rsidP="000529D2">
      <w:pPr>
        <w:spacing w:before="120" w:line="240" w:lineRule="auto"/>
        <w:ind w:firstLineChars="200" w:firstLine="480"/>
        <w:rPr>
          <w:lang w:eastAsia="zh-CN"/>
        </w:rPr>
      </w:pPr>
      <w:r w:rsidRPr="00F82B42">
        <w:rPr>
          <w:rFonts w:hint="eastAsia"/>
          <w:lang w:eastAsia="zh-CN"/>
        </w:rPr>
        <w:t>包含在</w:t>
      </w:r>
      <w:hyperlink r:id="rId10" w:history="1">
        <w:r w:rsidRPr="008F06D1">
          <w:rPr>
            <w:rStyle w:val="Hyperlink"/>
            <w:rFonts w:hint="eastAsia"/>
            <w:lang w:eastAsia="zh-CN"/>
          </w:rPr>
          <w:t>理事会第</w:t>
        </w:r>
        <w:r w:rsidR="008F06D1" w:rsidRPr="008F06D1">
          <w:rPr>
            <w:rStyle w:val="Hyperlink"/>
            <w:rFonts w:hint="eastAsia"/>
            <w:lang w:eastAsia="zh-CN"/>
          </w:rPr>
          <w:t>1</w:t>
        </w:r>
        <w:r w:rsidR="008F06D1" w:rsidRPr="008F06D1">
          <w:rPr>
            <w:rStyle w:val="Hyperlink"/>
            <w:lang w:eastAsia="zh-CN"/>
          </w:rPr>
          <w:t>399</w:t>
        </w:r>
        <w:r w:rsidRPr="008F06D1">
          <w:rPr>
            <w:rStyle w:val="Hyperlink"/>
            <w:rFonts w:hint="eastAsia"/>
            <w:lang w:eastAsia="zh-CN"/>
          </w:rPr>
          <w:t>号决议</w:t>
        </w:r>
      </w:hyperlink>
      <w:r>
        <w:rPr>
          <w:rFonts w:hint="eastAsia"/>
          <w:lang w:eastAsia="zh-CN"/>
        </w:rPr>
        <w:t>（</w:t>
      </w:r>
      <w:r w:rsidR="008F06D1">
        <w:rPr>
          <w:rFonts w:hint="eastAsia"/>
          <w:lang w:eastAsia="zh-CN"/>
        </w:rPr>
        <w:t>C</w:t>
      </w:r>
      <w:r w:rsidR="008F06D1">
        <w:rPr>
          <w:lang w:eastAsia="zh-CN"/>
        </w:rPr>
        <w:t>20</w:t>
      </w:r>
      <w:r>
        <w:rPr>
          <w:rFonts w:hint="eastAsia"/>
          <w:lang w:eastAsia="zh-CN"/>
        </w:rPr>
        <w:t>）</w:t>
      </w:r>
      <w:r w:rsidRPr="00F82B42">
        <w:rPr>
          <w:lang w:eastAsia="zh-CN"/>
        </w:rPr>
        <w:t>中的本届大会议程见附件。</w:t>
      </w:r>
    </w:p>
    <w:p w14:paraId="486F9F3C" w14:textId="6A143947" w:rsidR="00837865" w:rsidRPr="008F298C" w:rsidRDefault="00837865" w:rsidP="000529D2">
      <w:pPr>
        <w:pStyle w:val="headingb0"/>
        <w:spacing w:before="360"/>
        <w:rPr>
          <w:rFonts w:asciiTheme="minorHAnsi" w:hAnsiTheme="minorHAnsi" w:cstheme="minorHAnsi"/>
          <w:lang w:eastAsia="zh-CN"/>
        </w:rPr>
      </w:pPr>
      <w:r w:rsidRPr="008F298C">
        <w:rPr>
          <w:rFonts w:asciiTheme="minorHAnsi" w:hAnsiTheme="minorHAnsi" w:cstheme="minorHAnsi"/>
          <w:lang w:eastAsia="zh-CN"/>
        </w:rPr>
        <w:t>向</w:t>
      </w:r>
      <w:r w:rsidRPr="008F298C">
        <w:rPr>
          <w:rFonts w:asciiTheme="minorHAnsi" w:hAnsiTheme="minorHAnsi" w:cstheme="minorHAnsi"/>
          <w:lang w:eastAsia="zh-CN"/>
        </w:rPr>
        <w:t>WRC-</w:t>
      </w:r>
      <w:r>
        <w:rPr>
          <w:rFonts w:asciiTheme="minorHAnsi" w:hAnsiTheme="minorHAnsi" w:cstheme="minorHAnsi"/>
          <w:lang w:eastAsia="zh-CN"/>
        </w:rPr>
        <w:t>23</w:t>
      </w:r>
      <w:r w:rsidRPr="008F298C">
        <w:rPr>
          <w:rFonts w:asciiTheme="minorHAnsi" w:hAnsiTheme="minorHAnsi" w:cstheme="minorHAnsi"/>
          <w:lang w:eastAsia="zh-CN"/>
        </w:rPr>
        <w:t>提交提案</w:t>
      </w:r>
    </w:p>
    <w:p w14:paraId="7D3CAAD1" w14:textId="1C8806B0" w:rsidR="00837865" w:rsidRDefault="00837865" w:rsidP="00837865">
      <w:pPr>
        <w:ind w:firstLineChars="200" w:firstLine="480"/>
        <w:rPr>
          <w:rFonts w:asciiTheme="minorHAnsi" w:hAnsiTheme="minorHAnsi" w:cstheme="minorHAnsi"/>
          <w:szCs w:val="24"/>
          <w:lang w:eastAsia="zh-CN"/>
        </w:rPr>
      </w:pPr>
      <w:r>
        <w:rPr>
          <w:rFonts w:hint="eastAsia"/>
          <w:lang w:eastAsia="zh-CN"/>
        </w:rPr>
        <w:t>各成员国和</w:t>
      </w:r>
      <w:r>
        <w:rPr>
          <w:lang w:eastAsia="zh-CN"/>
        </w:rPr>
        <w:t>巴勒斯坦国</w:t>
      </w:r>
      <w:r>
        <w:rPr>
          <w:rFonts w:hint="eastAsia"/>
          <w:lang w:eastAsia="zh-CN"/>
        </w:rPr>
        <w:t>可能希望审议他们就</w:t>
      </w:r>
      <w:r>
        <w:rPr>
          <w:lang w:eastAsia="zh-CN"/>
        </w:rPr>
        <w:t>WRC-</w:t>
      </w:r>
      <w:r w:rsidR="00414048">
        <w:rPr>
          <w:lang w:eastAsia="zh-CN"/>
        </w:rPr>
        <w:t>23</w:t>
      </w:r>
      <w:r>
        <w:rPr>
          <w:rFonts w:hint="eastAsia"/>
          <w:lang w:eastAsia="zh-CN"/>
        </w:rPr>
        <w:t>工作提出的提案。根据《总规则》第</w:t>
      </w:r>
      <w:r>
        <w:rPr>
          <w:rFonts w:hint="eastAsia"/>
          <w:lang w:eastAsia="zh-CN"/>
        </w:rPr>
        <w:t>8</w:t>
      </w:r>
      <w:r>
        <w:rPr>
          <w:rFonts w:hint="eastAsia"/>
          <w:lang w:eastAsia="zh-CN"/>
        </w:rPr>
        <w:t>节的规定，我</w:t>
      </w:r>
      <w:r w:rsidR="00414048">
        <w:rPr>
          <w:rFonts w:hint="eastAsia"/>
          <w:lang w:eastAsia="zh-CN"/>
        </w:rPr>
        <w:t>亦</w:t>
      </w:r>
      <w:r>
        <w:rPr>
          <w:rFonts w:hint="eastAsia"/>
          <w:lang w:eastAsia="zh-CN"/>
        </w:rPr>
        <w:t>邀请您</w:t>
      </w:r>
      <w:r w:rsidRPr="00F7728C">
        <w:rPr>
          <w:rFonts w:asciiTheme="minorHAnsi" w:hAnsiTheme="minorHAnsi" w:cstheme="minorHAnsi"/>
          <w:szCs w:val="24"/>
          <w:lang w:eastAsia="zh-CN"/>
        </w:rPr>
        <w:t>酌情提交有关大会工作的提</w:t>
      </w:r>
      <w:r w:rsidRPr="00DD396C">
        <w:rPr>
          <w:rFonts w:asciiTheme="minorHAnsi" w:hAnsiTheme="minorHAnsi" w:cstheme="minorHAnsi"/>
          <w:szCs w:val="24"/>
          <w:lang w:eastAsia="zh-CN"/>
        </w:rPr>
        <w:t>案。此类提案应在大会开幕之日的至少四（</w:t>
      </w:r>
      <w:r w:rsidRPr="00DD396C">
        <w:rPr>
          <w:rFonts w:asciiTheme="minorHAnsi" w:hAnsiTheme="minorHAnsi" w:cstheme="minorHAnsi"/>
          <w:szCs w:val="24"/>
          <w:lang w:eastAsia="zh-CN"/>
        </w:rPr>
        <w:t>4</w:t>
      </w:r>
      <w:r w:rsidRPr="00DD396C">
        <w:rPr>
          <w:rFonts w:asciiTheme="minorHAnsi" w:hAnsiTheme="minorHAnsi" w:cstheme="minorHAnsi"/>
          <w:szCs w:val="24"/>
          <w:lang w:eastAsia="zh-CN"/>
        </w:rPr>
        <w:t>）</w:t>
      </w:r>
      <w:proofErr w:type="gramStart"/>
      <w:r w:rsidRPr="00DD396C">
        <w:rPr>
          <w:rFonts w:asciiTheme="minorHAnsi" w:hAnsiTheme="minorHAnsi" w:cstheme="minorHAnsi"/>
          <w:szCs w:val="24"/>
          <w:lang w:eastAsia="zh-CN"/>
        </w:rPr>
        <w:t>个</w:t>
      </w:r>
      <w:proofErr w:type="gramEnd"/>
      <w:r w:rsidRPr="00DD396C">
        <w:rPr>
          <w:rFonts w:asciiTheme="minorHAnsi" w:hAnsiTheme="minorHAnsi" w:cstheme="minorHAnsi"/>
          <w:szCs w:val="24"/>
          <w:lang w:eastAsia="zh-CN"/>
        </w:rPr>
        <w:t>月（即</w:t>
      </w:r>
      <w:r w:rsidRPr="00DD396C">
        <w:rPr>
          <w:rFonts w:asciiTheme="minorHAnsi" w:hAnsiTheme="minorHAnsi" w:cstheme="minorHAnsi"/>
          <w:b/>
          <w:bCs/>
          <w:szCs w:val="24"/>
          <w:lang w:eastAsia="zh-CN"/>
        </w:rPr>
        <w:t>20</w:t>
      </w:r>
      <w:r w:rsidR="00414048">
        <w:rPr>
          <w:rFonts w:asciiTheme="minorHAnsi" w:hAnsiTheme="minorHAnsi" w:cstheme="minorHAnsi"/>
          <w:b/>
          <w:bCs/>
          <w:szCs w:val="24"/>
          <w:lang w:eastAsia="zh-CN"/>
        </w:rPr>
        <w:t>23</w:t>
      </w:r>
      <w:r w:rsidRPr="00DD396C">
        <w:rPr>
          <w:rFonts w:asciiTheme="minorHAnsi" w:hAnsiTheme="minorHAnsi" w:cstheme="minorHAnsi"/>
          <w:b/>
          <w:bCs/>
          <w:szCs w:val="24"/>
          <w:lang w:eastAsia="zh-CN"/>
        </w:rPr>
        <w:t>年</w:t>
      </w:r>
      <w:r w:rsidR="00414048">
        <w:rPr>
          <w:rFonts w:asciiTheme="minorHAnsi" w:hAnsiTheme="minorHAnsi" w:cstheme="minorHAnsi"/>
          <w:b/>
          <w:bCs/>
          <w:szCs w:val="24"/>
          <w:lang w:eastAsia="zh-CN"/>
        </w:rPr>
        <w:t>7</w:t>
      </w:r>
      <w:r w:rsidRPr="00DD396C">
        <w:rPr>
          <w:rFonts w:asciiTheme="minorHAnsi" w:hAnsiTheme="minorHAnsi" w:cstheme="minorHAnsi"/>
          <w:b/>
          <w:bCs/>
          <w:szCs w:val="24"/>
          <w:lang w:eastAsia="zh-CN"/>
        </w:rPr>
        <w:t>月</w:t>
      </w:r>
      <w:r w:rsidRPr="00DD396C">
        <w:rPr>
          <w:rFonts w:asciiTheme="minorHAnsi" w:hAnsiTheme="minorHAnsi" w:cstheme="minorHAnsi"/>
          <w:b/>
          <w:bCs/>
          <w:szCs w:val="24"/>
          <w:lang w:eastAsia="zh-CN"/>
        </w:rPr>
        <w:t>2</w:t>
      </w:r>
      <w:r w:rsidR="00414048">
        <w:rPr>
          <w:rFonts w:asciiTheme="minorHAnsi" w:hAnsiTheme="minorHAnsi" w:cstheme="minorHAnsi"/>
          <w:b/>
          <w:bCs/>
          <w:szCs w:val="24"/>
          <w:lang w:eastAsia="zh-CN"/>
        </w:rPr>
        <w:t>0</w:t>
      </w:r>
      <w:r w:rsidRPr="00DD396C">
        <w:rPr>
          <w:rFonts w:asciiTheme="minorHAnsi" w:hAnsiTheme="minorHAnsi" w:cstheme="minorHAnsi"/>
          <w:b/>
          <w:bCs/>
          <w:szCs w:val="24"/>
          <w:lang w:eastAsia="zh-CN"/>
        </w:rPr>
        <w:t>日</w:t>
      </w:r>
      <w:r w:rsidRPr="00DD396C">
        <w:rPr>
          <w:rFonts w:asciiTheme="minorHAnsi" w:hAnsiTheme="minorHAnsi" w:cstheme="minorHAnsi"/>
          <w:szCs w:val="24"/>
          <w:lang w:eastAsia="zh-CN"/>
        </w:rPr>
        <w:t>）前送达国际电联总秘书处（《总规则》第</w:t>
      </w:r>
      <w:r w:rsidRPr="00DD396C">
        <w:rPr>
          <w:rFonts w:asciiTheme="minorHAnsi" w:hAnsiTheme="minorHAnsi" w:cstheme="minorHAnsi"/>
          <w:szCs w:val="24"/>
          <w:lang w:eastAsia="zh-CN"/>
        </w:rPr>
        <w:t>40</w:t>
      </w:r>
      <w:r w:rsidRPr="00DD396C">
        <w:rPr>
          <w:rFonts w:asciiTheme="minorHAnsi" w:hAnsiTheme="minorHAnsi" w:cstheme="minorHAnsi"/>
          <w:szCs w:val="24"/>
          <w:lang w:eastAsia="zh-CN"/>
        </w:rPr>
        <w:t>款）。</w:t>
      </w:r>
    </w:p>
    <w:p w14:paraId="1B7214F4" w14:textId="4213229D" w:rsidR="00837865" w:rsidRDefault="00837865" w:rsidP="00837865">
      <w:pPr>
        <w:ind w:firstLineChars="200" w:firstLine="480"/>
        <w:rPr>
          <w:lang w:eastAsia="zh-CN"/>
        </w:rPr>
      </w:pPr>
      <w:r w:rsidRPr="0004491B">
        <w:rPr>
          <w:lang w:eastAsia="zh-CN"/>
        </w:rPr>
        <w:t>此外，我希望提醒成员国</w:t>
      </w:r>
      <w:r w:rsidR="009B026A">
        <w:rPr>
          <w:rFonts w:hint="eastAsia"/>
          <w:lang w:eastAsia="zh-CN"/>
        </w:rPr>
        <w:t>和</w:t>
      </w:r>
      <w:r w:rsidR="009B026A">
        <w:rPr>
          <w:lang w:eastAsia="zh-CN"/>
        </w:rPr>
        <w:t>巴勒斯坦国</w:t>
      </w:r>
      <w:r w:rsidRPr="0004491B">
        <w:rPr>
          <w:lang w:eastAsia="zh-CN"/>
        </w:rPr>
        <w:t>留意，根据第</w:t>
      </w:r>
      <w:r w:rsidRPr="0004491B">
        <w:rPr>
          <w:lang w:eastAsia="zh-CN"/>
        </w:rPr>
        <w:t>165</w:t>
      </w:r>
      <w:r w:rsidRPr="0004491B">
        <w:rPr>
          <w:lang w:eastAsia="zh-CN"/>
        </w:rPr>
        <w:t>号决议（</w:t>
      </w:r>
      <w:r w:rsidRPr="0004491B">
        <w:rPr>
          <w:lang w:eastAsia="zh-CN"/>
        </w:rPr>
        <w:t>2018</w:t>
      </w:r>
      <w:r w:rsidRPr="0004491B">
        <w:rPr>
          <w:lang w:eastAsia="zh-CN"/>
        </w:rPr>
        <w:t>年，迪拜，修订版），所有文稿的最终提交截止期限规定为大会开幕之前的二十一（</w:t>
      </w:r>
      <w:r w:rsidRPr="0004491B">
        <w:rPr>
          <w:lang w:eastAsia="zh-CN"/>
        </w:rPr>
        <w:t>21</w:t>
      </w:r>
      <w:r w:rsidRPr="0004491B">
        <w:rPr>
          <w:lang w:eastAsia="zh-CN"/>
        </w:rPr>
        <w:t>）</w:t>
      </w:r>
      <w:proofErr w:type="gramStart"/>
      <w:r w:rsidRPr="0004491B">
        <w:rPr>
          <w:lang w:eastAsia="zh-CN"/>
        </w:rPr>
        <w:t>个</w:t>
      </w:r>
      <w:proofErr w:type="gramEnd"/>
      <w:r w:rsidRPr="0004491B">
        <w:rPr>
          <w:lang w:eastAsia="zh-CN"/>
        </w:rPr>
        <w:t>日历日（即</w:t>
      </w:r>
      <w:r w:rsidRPr="008F298C">
        <w:rPr>
          <w:b/>
          <w:bCs/>
          <w:lang w:eastAsia="zh-CN"/>
        </w:rPr>
        <w:t>20</w:t>
      </w:r>
      <w:r w:rsidR="009B026A">
        <w:rPr>
          <w:b/>
          <w:bCs/>
          <w:lang w:eastAsia="zh-CN"/>
        </w:rPr>
        <w:t>23</w:t>
      </w:r>
      <w:r w:rsidRPr="008F298C">
        <w:rPr>
          <w:b/>
          <w:bCs/>
          <w:lang w:eastAsia="zh-CN"/>
        </w:rPr>
        <w:t>年</w:t>
      </w:r>
      <w:r w:rsidRPr="008F298C">
        <w:rPr>
          <w:b/>
          <w:bCs/>
          <w:lang w:eastAsia="zh-CN"/>
        </w:rPr>
        <w:t>10</w:t>
      </w:r>
      <w:r w:rsidRPr="008F298C">
        <w:rPr>
          <w:b/>
          <w:bCs/>
          <w:lang w:eastAsia="zh-CN"/>
        </w:rPr>
        <w:t>月</w:t>
      </w:r>
      <w:r w:rsidR="009B026A">
        <w:rPr>
          <w:b/>
          <w:bCs/>
          <w:lang w:eastAsia="zh-CN"/>
        </w:rPr>
        <w:t>30</w:t>
      </w:r>
      <w:r w:rsidRPr="008F298C">
        <w:rPr>
          <w:b/>
          <w:bCs/>
          <w:lang w:eastAsia="zh-CN"/>
        </w:rPr>
        <w:t>日</w:t>
      </w:r>
      <w:r w:rsidRPr="0004491B">
        <w:rPr>
          <w:lang w:eastAsia="zh-CN"/>
        </w:rPr>
        <w:t>），以便确保及时对文稿进行翻译并交由各代表团充分审议</w:t>
      </w:r>
      <w:r w:rsidRPr="0004491B">
        <w:rPr>
          <w:rFonts w:hint="eastAsia"/>
          <w:lang w:eastAsia="zh-CN"/>
        </w:rPr>
        <w:t>。</w:t>
      </w:r>
    </w:p>
    <w:p w14:paraId="029AA664" w14:textId="267C614E" w:rsidR="00837865" w:rsidRDefault="00837865" w:rsidP="00837865">
      <w:pPr>
        <w:ind w:firstLineChars="200" w:firstLine="480"/>
        <w:rPr>
          <w:lang w:eastAsia="zh-CN"/>
        </w:rPr>
      </w:pPr>
      <w:proofErr w:type="spellStart"/>
      <w:r w:rsidRPr="0004491B">
        <w:rPr>
          <w:rFonts w:hint="eastAsia"/>
        </w:rPr>
        <w:t>应由主管部门授权人员或者指定</w:t>
      </w:r>
      <w:proofErr w:type="spellEnd"/>
      <w:r>
        <w:rPr>
          <w:rFonts w:hint="eastAsia"/>
          <w:lang w:eastAsia="zh-CN"/>
        </w:rPr>
        <w:t>的牵头人</w:t>
      </w:r>
      <w:r w:rsidRPr="0004491B">
        <w:rPr>
          <w:rFonts w:hint="eastAsia"/>
        </w:rPr>
        <w:t>以电子邮件的方式将提案提交至秘书处</w:t>
      </w:r>
      <w:hyperlink r:id="rId11" w:history="1">
        <w:r w:rsidRPr="00BA4C80">
          <w:rPr>
            <w:rStyle w:val="Hyperlink"/>
            <w:rFonts w:asciiTheme="minorHAnsi" w:hAnsiTheme="minorHAnsi" w:cstheme="minorHAnsi"/>
          </w:rPr>
          <w:t>wrc23@itu.int</w:t>
        </w:r>
      </w:hyperlink>
      <w:r w:rsidRPr="0004491B">
        <w:rPr>
          <w:rFonts w:hint="eastAsia"/>
        </w:rPr>
        <w:t>。</w:t>
      </w:r>
    </w:p>
    <w:p w14:paraId="7968F018" w14:textId="1DC3BA42" w:rsidR="009B026A" w:rsidRDefault="00837865" w:rsidP="00837865">
      <w:pPr>
        <w:ind w:firstLineChars="200" w:firstLine="480"/>
        <w:rPr>
          <w:color w:val="000000"/>
          <w:lang w:eastAsia="zh-CN"/>
        </w:rPr>
      </w:pPr>
      <w:r>
        <w:rPr>
          <w:rFonts w:hint="eastAsia"/>
          <w:lang w:eastAsia="zh-CN"/>
        </w:rPr>
        <w:t>我们</w:t>
      </w:r>
      <w:r w:rsidR="009B026A">
        <w:rPr>
          <w:rFonts w:hint="eastAsia"/>
          <w:lang w:eastAsia="zh-CN"/>
        </w:rPr>
        <w:t>亦</w:t>
      </w:r>
      <w:r>
        <w:rPr>
          <w:rFonts w:hint="eastAsia"/>
          <w:lang w:eastAsia="zh-CN"/>
        </w:rPr>
        <w:t>敦促各成员国</w:t>
      </w:r>
      <w:r>
        <w:rPr>
          <w:lang w:eastAsia="zh-CN"/>
        </w:rPr>
        <w:t>和巴勒斯坦国</w:t>
      </w:r>
      <w:r>
        <w:rPr>
          <w:rFonts w:hint="eastAsia"/>
          <w:lang w:eastAsia="zh-CN"/>
        </w:rPr>
        <w:t>精心起草提案的初稿，以避免对这些文件进行不必要的修订。根据《国际电联大会、全会和其它会议的总规则》</w:t>
      </w:r>
      <w:r w:rsidRPr="008F298C">
        <w:rPr>
          <w:rStyle w:val="Hyperlink"/>
          <w:rFonts w:cs="Microsoft YaHei" w:hint="eastAsia"/>
          <w:color w:val="auto"/>
          <w:u w:val="none"/>
          <w:lang w:eastAsia="zh-CN"/>
        </w:rPr>
        <w:t>第</w:t>
      </w:r>
      <w:r w:rsidRPr="008F298C">
        <w:rPr>
          <w:rStyle w:val="Hyperlink"/>
          <w:rFonts w:cs="Microsoft YaHei"/>
          <w:color w:val="auto"/>
          <w:u w:val="none"/>
          <w:lang w:eastAsia="zh-CN"/>
        </w:rPr>
        <w:t>41</w:t>
      </w:r>
      <w:r w:rsidRPr="008F298C">
        <w:rPr>
          <w:rStyle w:val="Hyperlink"/>
          <w:rFonts w:cs="Microsoft YaHei" w:hint="eastAsia"/>
          <w:color w:val="auto"/>
          <w:u w:val="none"/>
          <w:lang w:eastAsia="zh-CN"/>
        </w:rPr>
        <w:t>和</w:t>
      </w:r>
      <w:r w:rsidRPr="008F298C">
        <w:rPr>
          <w:rStyle w:val="Hyperlink"/>
          <w:rFonts w:cs="Microsoft YaHei" w:hint="eastAsia"/>
          <w:color w:val="auto"/>
          <w:u w:val="none"/>
          <w:lang w:eastAsia="zh-CN"/>
        </w:rPr>
        <w:t>42</w:t>
      </w:r>
      <w:r w:rsidRPr="008F298C">
        <w:rPr>
          <w:rStyle w:val="Hyperlink"/>
          <w:rFonts w:cs="Microsoft YaHei" w:hint="eastAsia"/>
          <w:color w:val="auto"/>
          <w:u w:val="none"/>
          <w:lang w:eastAsia="zh-CN"/>
        </w:rPr>
        <w:t>款</w:t>
      </w:r>
      <w:r w:rsidRPr="007757DC">
        <w:rPr>
          <w:rStyle w:val="Hyperlink"/>
          <w:rFonts w:cs="Microsoft YaHei" w:hint="eastAsia"/>
          <w:color w:val="auto"/>
          <w:u w:val="none"/>
          <w:lang w:eastAsia="zh-CN"/>
        </w:rPr>
        <w:t>关于</w:t>
      </w:r>
      <w:r>
        <w:rPr>
          <w:rStyle w:val="Hyperlink"/>
          <w:rFonts w:cs="Microsoft YaHei" w:hint="eastAsia"/>
          <w:color w:val="auto"/>
          <w:u w:val="none"/>
          <w:lang w:eastAsia="zh-CN"/>
        </w:rPr>
        <w:t>大会</w:t>
      </w:r>
      <w:r w:rsidRPr="007757DC">
        <w:rPr>
          <w:rStyle w:val="Hyperlink"/>
          <w:rFonts w:cs="Microsoft YaHei"/>
          <w:color w:val="auto"/>
          <w:u w:val="none"/>
          <w:lang w:eastAsia="zh-CN"/>
        </w:rPr>
        <w:t>提案格式</w:t>
      </w:r>
      <w:r w:rsidRPr="008F298C">
        <w:rPr>
          <w:rStyle w:val="Hyperlink"/>
          <w:rFonts w:cs="Microsoft YaHei" w:hint="eastAsia"/>
          <w:color w:val="auto"/>
          <w:u w:val="none"/>
          <w:lang w:eastAsia="zh-CN"/>
        </w:rPr>
        <w:t>的规定</w:t>
      </w:r>
      <w:r>
        <w:rPr>
          <w:rFonts w:hint="eastAsia"/>
          <w:lang w:eastAsia="zh-CN"/>
        </w:rPr>
        <w:t>，</w:t>
      </w:r>
      <w:r>
        <w:rPr>
          <w:color w:val="000000"/>
          <w:lang w:eastAsia="zh-CN"/>
        </w:rPr>
        <w:t>秘书处</w:t>
      </w:r>
      <w:r>
        <w:rPr>
          <w:rFonts w:hint="eastAsia"/>
          <w:color w:val="000000"/>
          <w:lang w:eastAsia="zh-CN"/>
        </w:rPr>
        <w:t>拟定</w:t>
      </w:r>
      <w:r>
        <w:rPr>
          <w:color w:val="000000"/>
          <w:lang w:eastAsia="zh-CN"/>
        </w:rPr>
        <w:t>了</w:t>
      </w:r>
      <w:r>
        <w:rPr>
          <w:rFonts w:hint="eastAsia"/>
          <w:color w:val="000000"/>
          <w:lang w:eastAsia="zh-CN"/>
        </w:rPr>
        <w:t>W</w:t>
      </w:r>
      <w:r>
        <w:rPr>
          <w:color w:val="000000"/>
          <w:lang w:eastAsia="zh-CN"/>
        </w:rPr>
        <w:t>RC-</w:t>
      </w:r>
      <w:r w:rsidR="009B026A">
        <w:rPr>
          <w:color w:val="000000"/>
          <w:lang w:eastAsia="zh-CN"/>
        </w:rPr>
        <w:t>23</w:t>
      </w:r>
      <w:r>
        <w:rPr>
          <w:color w:val="000000"/>
          <w:lang w:eastAsia="zh-CN"/>
        </w:rPr>
        <w:t>提案</w:t>
      </w:r>
      <w:r>
        <w:rPr>
          <w:rFonts w:hint="eastAsia"/>
          <w:color w:val="000000"/>
          <w:lang w:eastAsia="zh-CN"/>
        </w:rPr>
        <w:t>表述</w:t>
      </w:r>
      <w:r>
        <w:rPr>
          <w:color w:val="000000"/>
          <w:lang w:eastAsia="zh-CN"/>
        </w:rPr>
        <w:t>指南</w:t>
      </w:r>
      <w:r>
        <w:rPr>
          <w:rFonts w:hint="eastAsia"/>
          <w:color w:val="000000"/>
          <w:lang w:eastAsia="zh-CN"/>
        </w:rPr>
        <w:t>，见</w:t>
      </w:r>
      <w:hyperlink r:id="rId12" w:history="1">
        <w:r w:rsidRPr="009B026A">
          <w:rPr>
            <w:rStyle w:val="Hyperlink"/>
            <w:rFonts w:hint="eastAsia"/>
            <w:lang w:eastAsia="zh-CN"/>
          </w:rPr>
          <w:t>W</w:t>
        </w:r>
        <w:r w:rsidRPr="009B026A">
          <w:rPr>
            <w:rStyle w:val="Hyperlink"/>
            <w:lang w:eastAsia="zh-CN"/>
          </w:rPr>
          <w:t>RC-</w:t>
        </w:r>
        <w:r w:rsidR="009B026A" w:rsidRPr="009B026A">
          <w:rPr>
            <w:rStyle w:val="Hyperlink"/>
            <w:lang w:eastAsia="zh-CN"/>
          </w:rPr>
          <w:t>23</w:t>
        </w:r>
        <w:r w:rsidRPr="009B026A">
          <w:rPr>
            <w:rStyle w:val="Hyperlink"/>
            <w:rFonts w:hint="eastAsia"/>
            <w:lang w:eastAsia="zh-CN"/>
          </w:rPr>
          <w:t>网站</w:t>
        </w:r>
      </w:hyperlink>
      <w:r w:rsidR="009B026A">
        <w:rPr>
          <w:rFonts w:hint="eastAsia"/>
          <w:color w:val="000000"/>
          <w:lang w:eastAsia="zh-CN"/>
        </w:rPr>
        <w:t>。</w:t>
      </w:r>
    </w:p>
    <w:p w14:paraId="01EE0454" w14:textId="12DC1D4D" w:rsidR="00837865" w:rsidRDefault="009B026A" w:rsidP="00837865">
      <w:pPr>
        <w:ind w:firstLineChars="200" w:firstLine="482"/>
        <w:rPr>
          <w:lang w:eastAsia="zh-CN"/>
        </w:rPr>
      </w:pPr>
      <w:r w:rsidRPr="00570EB3">
        <w:rPr>
          <w:rFonts w:asciiTheme="minorHAnsi" w:hAnsiTheme="minorHAnsi" w:cstheme="minorHAnsi"/>
          <w:b/>
          <w:bCs/>
        </w:rPr>
        <w:t>WRC-23</w:t>
      </w:r>
      <w:r w:rsidR="00837865" w:rsidRPr="00561B75">
        <w:rPr>
          <w:rFonts w:hint="eastAsia"/>
          <w:lang w:eastAsia="zh-CN"/>
        </w:rPr>
        <w:t>的</w:t>
      </w:r>
      <w:r w:rsidR="00837865" w:rsidRPr="00561B75">
        <w:rPr>
          <w:rFonts w:hint="eastAsia"/>
          <w:b/>
          <w:bCs/>
          <w:lang w:eastAsia="zh-CN"/>
        </w:rPr>
        <w:t>大会提案接口（</w:t>
      </w:r>
      <w:r w:rsidR="00837865" w:rsidRPr="00561B75">
        <w:rPr>
          <w:b/>
          <w:bCs/>
          <w:lang w:eastAsia="zh-CN"/>
        </w:rPr>
        <w:t>CPI</w:t>
      </w:r>
      <w:r w:rsidR="00837865" w:rsidRPr="00561B75">
        <w:rPr>
          <w:rFonts w:hint="eastAsia"/>
          <w:b/>
          <w:bCs/>
          <w:lang w:eastAsia="zh-CN"/>
        </w:rPr>
        <w:t>）</w:t>
      </w:r>
      <w:r w:rsidR="00837865">
        <w:rPr>
          <w:rFonts w:hint="eastAsia"/>
          <w:lang w:eastAsia="zh-CN"/>
        </w:rPr>
        <w:t>是</w:t>
      </w:r>
      <w:bookmarkStart w:id="1" w:name="_Hlk128397407"/>
      <w:r w:rsidR="00A35519">
        <w:rPr>
          <w:rFonts w:hint="eastAsia"/>
          <w:lang w:eastAsia="zh-CN"/>
        </w:rPr>
        <w:t>服务于大会</w:t>
      </w:r>
      <w:bookmarkEnd w:id="1"/>
      <w:r w:rsidR="00837865">
        <w:rPr>
          <w:rFonts w:hint="eastAsia"/>
          <w:lang w:eastAsia="zh-CN"/>
        </w:rPr>
        <w:t>提案起草工作的电子工具，可与用户指南一并通过</w:t>
      </w:r>
      <w:r>
        <w:rPr>
          <w:rFonts w:asciiTheme="minorHAnsi" w:hAnsiTheme="minorHAnsi" w:cstheme="minorHAnsi"/>
        </w:rPr>
        <w:t>WRC-23</w:t>
      </w:r>
      <w:r>
        <w:rPr>
          <w:rFonts w:asciiTheme="minorHAnsi" w:hAnsiTheme="minorHAnsi" w:cstheme="minorHAnsi" w:hint="eastAsia"/>
          <w:lang w:eastAsia="zh-CN"/>
        </w:rPr>
        <w:t>网站及</w:t>
      </w:r>
      <w:r w:rsidR="00700D5C">
        <w:fldChar w:fldCharType="begin"/>
      </w:r>
      <w:r w:rsidR="00700D5C">
        <w:instrText>HYPERLINK "https://www.itu.int/net4/proposals/CPI/WRC23"</w:instrText>
      </w:r>
      <w:r w:rsidR="00700D5C">
        <w:fldChar w:fldCharType="separate"/>
      </w:r>
      <w:r w:rsidRPr="00093942">
        <w:rPr>
          <w:rStyle w:val="Hyperlink"/>
          <w:rFonts w:asciiTheme="minorHAnsi" w:hAnsiTheme="minorHAnsi" w:cstheme="minorHAnsi"/>
        </w:rPr>
        <w:t>https://www.itu.int/net4/proposals/CPI/WRC23</w:t>
      </w:r>
      <w:r w:rsidR="00700D5C">
        <w:rPr>
          <w:rStyle w:val="Hyperlink"/>
          <w:rFonts w:asciiTheme="minorHAnsi" w:hAnsiTheme="minorHAnsi" w:cstheme="minorHAnsi"/>
        </w:rPr>
        <w:fldChar w:fldCharType="end"/>
      </w:r>
      <w:r w:rsidR="00837865">
        <w:rPr>
          <w:rFonts w:hint="eastAsia"/>
          <w:lang w:eastAsia="zh-CN"/>
        </w:rPr>
        <w:t>获取。</w:t>
      </w:r>
    </w:p>
    <w:p w14:paraId="2328AE43" w14:textId="19816C36" w:rsidR="00837865" w:rsidRPr="008F298C" w:rsidRDefault="00837865" w:rsidP="000529D2">
      <w:pPr>
        <w:pStyle w:val="headingb0"/>
        <w:spacing w:before="360"/>
        <w:rPr>
          <w:rFonts w:asciiTheme="minorHAnsi" w:hAnsiTheme="minorHAnsi" w:cstheme="minorHAnsi"/>
          <w:lang w:eastAsia="zh-CN"/>
        </w:rPr>
      </w:pPr>
      <w:r w:rsidRPr="008F298C">
        <w:rPr>
          <w:rFonts w:asciiTheme="minorHAnsi" w:hAnsiTheme="minorHAnsi" w:cstheme="minorHAnsi"/>
          <w:lang w:eastAsia="zh-CN"/>
        </w:rPr>
        <w:lastRenderedPageBreak/>
        <w:t>WRC-</w:t>
      </w:r>
      <w:r w:rsidR="008C5608">
        <w:rPr>
          <w:rFonts w:asciiTheme="minorHAnsi" w:hAnsiTheme="minorHAnsi" w:cstheme="minorHAnsi"/>
          <w:lang w:eastAsia="zh-CN"/>
        </w:rPr>
        <w:t>23</w:t>
      </w:r>
      <w:r w:rsidRPr="008F298C">
        <w:rPr>
          <w:rFonts w:asciiTheme="minorHAnsi" w:hAnsiTheme="minorHAnsi" w:cstheme="minorHAnsi"/>
          <w:lang w:eastAsia="zh-CN"/>
        </w:rPr>
        <w:t>会前和会中制作的文件的提供</w:t>
      </w:r>
    </w:p>
    <w:p w14:paraId="6AB1FD1A" w14:textId="5CBFEB57" w:rsidR="00837865" w:rsidRDefault="00837865" w:rsidP="000529D2">
      <w:pPr>
        <w:keepNext/>
        <w:keepLines/>
        <w:ind w:firstLineChars="200" w:firstLine="480"/>
        <w:rPr>
          <w:lang w:eastAsia="zh-CN"/>
        </w:rPr>
      </w:pPr>
      <w:r w:rsidRPr="005B5E74">
        <w:rPr>
          <w:rFonts w:hint="eastAsia"/>
          <w:lang w:eastAsia="zh-CN"/>
        </w:rPr>
        <w:t>根据第</w:t>
      </w:r>
      <w:r w:rsidRPr="005B5E74">
        <w:rPr>
          <w:rFonts w:hint="eastAsia"/>
          <w:lang w:eastAsia="zh-CN"/>
        </w:rPr>
        <w:t>5</w:t>
      </w:r>
      <w:r w:rsidRPr="005B5E74">
        <w:rPr>
          <w:rFonts w:hint="eastAsia"/>
          <w:lang w:eastAsia="zh-CN"/>
        </w:rPr>
        <w:t>号决定（</w:t>
      </w:r>
      <w:r w:rsidRPr="005B5E74">
        <w:rPr>
          <w:rFonts w:hint="eastAsia"/>
          <w:lang w:eastAsia="zh-CN"/>
        </w:rPr>
        <w:t>201</w:t>
      </w:r>
      <w:r>
        <w:rPr>
          <w:rFonts w:hint="eastAsia"/>
          <w:lang w:eastAsia="zh-CN"/>
        </w:rPr>
        <w:t>8</w:t>
      </w:r>
      <w:r w:rsidRPr="005B5E74">
        <w:rPr>
          <w:rFonts w:hint="eastAsia"/>
          <w:lang w:eastAsia="zh-CN"/>
        </w:rPr>
        <w:t>年，</w:t>
      </w:r>
      <w:r>
        <w:rPr>
          <w:rFonts w:hint="eastAsia"/>
          <w:lang w:eastAsia="zh-CN"/>
        </w:rPr>
        <w:t>迪拜</w:t>
      </w:r>
      <w:r w:rsidRPr="005B5E74">
        <w:rPr>
          <w:rFonts w:hint="eastAsia"/>
          <w:lang w:eastAsia="zh-CN"/>
        </w:rPr>
        <w:t>，修订版）附件</w:t>
      </w:r>
      <w:r w:rsidRPr="005B5E74">
        <w:rPr>
          <w:rFonts w:hint="eastAsia"/>
          <w:lang w:eastAsia="zh-CN"/>
        </w:rPr>
        <w:t>2</w:t>
      </w:r>
      <w:r w:rsidRPr="005B5E74">
        <w:rPr>
          <w:rFonts w:hint="eastAsia"/>
          <w:lang w:eastAsia="zh-CN"/>
        </w:rPr>
        <w:t>的第</w:t>
      </w:r>
      <w:r>
        <w:rPr>
          <w:rFonts w:hint="eastAsia"/>
          <w:lang w:eastAsia="zh-CN"/>
        </w:rPr>
        <w:t>8</w:t>
      </w:r>
      <w:r w:rsidRPr="005B5E74">
        <w:rPr>
          <w:rFonts w:hint="eastAsia"/>
          <w:lang w:eastAsia="zh-CN"/>
        </w:rPr>
        <w:t>项，为减少国际电联会议文件的成本，</w:t>
      </w:r>
      <w:r w:rsidR="00B92A1B">
        <w:rPr>
          <w:rFonts w:hint="eastAsia"/>
          <w:b/>
          <w:lang w:eastAsia="zh-CN"/>
        </w:rPr>
        <w:t>WRC</w:t>
      </w:r>
      <w:r w:rsidRPr="005B5E74">
        <w:rPr>
          <w:rFonts w:hint="eastAsia"/>
          <w:b/>
          <w:lang w:eastAsia="zh-CN"/>
        </w:rPr>
        <w:t>-</w:t>
      </w:r>
      <w:r w:rsidR="008C5608">
        <w:rPr>
          <w:b/>
          <w:lang w:eastAsia="zh-CN"/>
        </w:rPr>
        <w:t>23</w:t>
      </w:r>
      <w:r w:rsidRPr="005B5E74">
        <w:rPr>
          <w:rFonts w:hint="eastAsia"/>
          <w:b/>
          <w:lang w:eastAsia="zh-CN"/>
        </w:rPr>
        <w:t>将完全实现无纸化</w:t>
      </w:r>
      <w:r>
        <w:rPr>
          <w:rFonts w:hint="eastAsia"/>
          <w:lang w:eastAsia="zh-CN"/>
        </w:rPr>
        <w:t>。所有文件均将以电子形式通过</w:t>
      </w:r>
      <w:r w:rsidRPr="00207912">
        <w:rPr>
          <w:lang w:eastAsia="zh-CN"/>
        </w:rPr>
        <w:t>WRC-</w:t>
      </w:r>
      <w:r w:rsidR="008C5608">
        <w:rPr>
          <w:lang w:eastAsia="zh-CN"/>
        </w:rPr>
        <w:t>23</w:t>
      </w:r>
      <w:r>
        <w:rPr>
          <w:rFonts w:hint="eastAsia"/>
          <w:lang w:eastAsia="zh-CN"/>
        </w:rPr>
        <w:t>网站提供，其中包括仅以电子格式提供的大会《临时最后文件》</w:t>
      </w:r>
      <w:r w:rsidRPr="005B5E74">
        <w:rPr>
          <w:rFonts w:hint="eastAsia"/>
          <w:lang w:eastAsia="zh-CN"/>
        </w:rPr>
        <w:t>。</w:t>
      </w:r>
    </w:p>
    <w:p w14:paraId="4947AC8E" w14:textId="77777777" w:rsidR="00837865" w:rsidRPr="00EE11D3" w:rsidRDefault="00837865" w:rsidP="00837865">
      <w:pPr>
        <w:ind w:firstLineChars="200" w:firstLine="480"/>
        <w:rPr>
          <w:lang w:eastAsia="zh-CN"/>
        </w:rPr>
      </w:pPr>
      <w:r w:rsidRPr="00561B75">
        <w:rPr>
          <w:rFonts w:hint="eastAsia"/>
          <w:lang w:eastAsia="zh-CN"/>
        </w:rPr>
        <w:t>将在会议厅提供无线局域网设施，供与会代表使用。</w:t>
      </w:r>
    </w:p>
    <w:p w14:paraId="5DB3A2D1" w14:textId="454B21B1" w:rsidR="00837865" w:rsidRDefault="00837865" w:rsidP="00837865">
      <w:pPr>
        <w:ind w:firstLineChars="200" w:firstLine="480"/>
        <w:rPr>
          <w:lang w:eastAsia="zh-CN"/>
        </w:rPr>
      </w:pPr>
      <w:r>
        <w:rPr>
          <w:lang w:eastAsia="zh-CN"/>
        </w:rPr>
        <w:t>WRC-</w:t>
      </w:r>
      <w:r w:rsidR="008C5608">
        <w:rPr>
          <w:lang w:eastAsia="zh-CN"/>
        </w:rPr>
        <w:t>23</w:t>
      </w:r>
      <w:r>
        <w:rPr>
          <w:rFonts w:hint="eastAsia"/>
          <w:lang w:eastAsia="zh-CN"/>
        </w:rPr>
        <w:t>提案管理系统提供了一种便于使用的，从网上获取大会工作提案的工具，该工具将与其它电子工具一道通过大会网站提供。</w:t>
      </w:r>
    </w:p>
    <w:p w14:paraId="4F7A26F5" w14:textId="03AD3C4F" w:rsidR="00837865" w:rsidRDefault="00837865" w:rsidP="00837865">
      <w:pPr>
        <w:ind w:firstLineChars="200" w:firstLine="480"/>
        <w:rPr>
          <w:lang w:eastAsia="zh-CN"/>
        </w:rPr>
      </w:pPr>
      <w:r w:rsidRPr="00EE11D3">
        <w:rPr>
          <w:rFonts w:hint="eastAsia"/>
          <w:lang w:eastAsia="zh-CN"/>
        </w:rPr>
        <w:t>需要国际电联</w:t>
      </w:r>
      <w:hyperlink r:id="rId13" w:history="1">
        <w:r w:rsidRPr="00EE11D3">
          <w:rPr>
            <w:rStyle w:val="Hyperlink"/>
            <w:lang w:eastAsia="zh-CN"/>
          </w:rPr>
          <w:t>TIES</w:t>
        </w:r>
        <w:r w:rsidRPr="00EE11D3">
          <w:rPr>
            <w:rStyle w:val="Hyperlink"/>
            <w:rFonts w:hint="eastAsia"/>
            <w:lang w:eastAsia="zh-CN"/>
          </w:rPr>
          <w:t>账户</w:t>
        </w:r>
      </w:hyperlink>
      <w:r w:rsidRPr="00EE11D3">
        <w:rPr>
          <w:rFonts w:hint="eastAsia"/>
          <w:lang w:eastAsia="zh-CN"/>
        </w:rPr>
        <w:t>才能获取</w:t>
      </w:r>
      <w:r w:rsidRPr="00EE11D3">
        <w:rPr>
          <w:lang w:eastAsia="zh-CN"/>
        </w:rPr>
        <w:t>WRC-</w:t>
      </w:r>
      <w:r w:rsidR="00B92A1B">
        <w:rPr>
          <w:lang w:eastAsia="zh-CN"/>
        </w:rPr>
        <w:t>23</w:t>
      </w:r>
      <w:r w:rsidRPr="00EE11D3">
        <w:rPr>
          <w:rFonts w:hint="eastAsia"/>
          <w:lang w:eastAsia="zh-CN"/>
        </w:rPr>
        <w:t>文件</w:t>
      </w:r>
      <w:r>
        <w:rPr>
          <w:rFonts w:hint="eastAsia"/>
          <w:lang w:eastAsia="zh-CN"/>
        </w:rPr>
        <w:t>和其它电子信息</w:t>
      </w:r>
      <w:r w:rsidRPr="00EE11D3">
        <w:rPr>
          <w:rFonts w:hint="eastAsia"/>
          <w:lang w:eastAsia="zh-CN"/>
        </w:rPr>
        <w:t>。</w:t>
      </w:r>
    </w:p>
    <w:p w14:paraId="1C356896" w14:textId="77777777" w:rsidR="00837865" w:rsidRDefault="00837865" w:rsidP="000529D2">
      <w:pPr>
        <w:pStyle w:val="headingb0"/>
        <w:spacing w:before="360"/>
        <w:rPr>
          <w:lang w:eastAsia="zh-CN"/>
        </w:rPr>
      </w:pPr>
      <w:r>
        <w:rPr>
          <w:rFonts w:hint="eastAsia"/>
          <w:lang w:eastAsia="zh-CN"/>
        </w:rPr>
        <w:t>会议期间权利的行使及证书</w:t>
      </w:r>
    </w:p>
    <w:p w14:paraId="47FA0554" w14:textId="2FA70650" w:rsidR="00837865" w:rsidRDefault="00837865" w:rsidP="00837865">
      <w:pPr>
        <w:ind w:firstLineChars="200" w:firstLine="480"/>
        <w:rPr>
          <w:lang w:eastAsia="zh-CN"/>
        </w:rPr>
      </w:pPr>
      <w:r w:rsidRPr="00EC498D">
        <w:rPr>
          <w:rFonts w:hint="eastAsia"/>
          <w:lang w:eastAsia="zh-CN"/>
        </w:rPr>
        <w:t>此外，请注意，为在大会上充分履行主权，各</w:t>
      </w:r>
      <w:r w:rsidR="00A35519" w:rsidRPr="00EC498D">
        <w:rPr>
          <w:rFonts w:hint="eastAsia"/>
          <w:lang w:eastAsia="zh-CN"/>
        </w:rPr>
        <w:t>成</w:t>
      </w:r>
      <w:r w:rsidRPr="00EC498D">
        <w:rPr>
          <w:rFonts w:hint="eastAsia"/>
          <w:lang w:eastAsia="zh-CN"/>
        </w:rPr>
        <w:t>员国必须依照《组织法》第</w:t>
      </w:r>
      <w:r w:rsidRPr="00EC498D">
        <w:rPr>
          <w:lang w:eastAsia="zh-CN"/>
        </w:rPr>
        <w:t>169</w:t>
      </w:r>
      <w:r w:rsidRPr="00EC498D">
        <w:rPr>
          <w:rFonts w:hint="eastAsia"/>
          <w:lang w:eastAsia="zh-CN"/>
        </w:rPr>
        <w:t>和</w:t>
      </w:r>
      <w:r w:rsidRPr="00EC498D">
        <w:rPr>
          <w:lang w:eastAsia="zh-CN"/>
        </w:rPr>
        <w:t>210</w:t>
      </w:r>
      <w:r w:rsidRPr="00EC498D">
        <w:rPr>
          <w:rFonts w:hint="eastAsia"/>
          <w:lang w:eastAsia="zh-CN"/>
        </w:rPr>
        <w:t>款确保其国家拥有表决权，并确保在</w:t>
      </w:r>
      <w:r w:rsidRPr="00EC498D">
        <w:rPr>
          <w:rFonts w:ascii="SimSun" w:hAnsi="SimSun" w:hint="eastAsia"/>
          <w:lang w:eastAsia="zh-CN"/>
        </w:rPr>
        <w:t>大会期间代表他们的代表团依照公约第</w:t>
      </w:r>
      <w:r w:rsidRPr="00EC498D">
        <w:rPr>
          <w:lang w:eastAsia="zh-CN"/>
        </w:rPr>
        <w:t>3</w:t>
      </w:r>
      <w:r w:rsidRPr="00EC498D">
        <w:rPr>
          <w:rFonts w:hint="eastAsia"/>
          <w:lang w:eastAsia="zh-CN"/>
        </w:rPr>
        <w:t>1</w:t>
      </w:r>
      <w:r w:rsidRPr="00EC498D">
        <w:rPr>
          <w:rFonts w:hint="eastAsia"/>
          <w:lang w:eastAsia="zh-CN"/>
        </w:rPr>
        <w:t>条进行相应的认证</w:t>
      </w:r>
      <w:r w:rsidRPr="00EC498D">
        <w:rPr>
          <w:rFonts w:ascii="SimSun" w:hAnsi="SimSun" w:hint="eastAsia"/>
          <w:lang w:eastAsia="zh-CN"/>
        </w:rPr>
        <w:t>。</w:t>
      </w:r>
    </w:p>
    <w:p w14:paraId="4CE25DBD" w14:textId="0D8806BD" w:rsidR="008C5608" w:rsidRPr="009D3671" w:rsidRDefault="003559B0" w:rsidP="000529D2">
      <w:pPr>
        <w:widowControl w:val="0"/>
        <w:ind w:firstLineChars="200" w:firstLine="480"/>
        <w:rPr>
          <w:b/>
          <w:color w:val="800000"/>
          <w:lang w:eastAsia="zh-CN"/>
        </w:rPr>
      </w:pPr>
      <w:r>
        <w:rPr>
          <w:rFonts w:ascii="SimSun" w:hAnsi="SimSun" w:hint="eastAsia"/>
          <w:lang w:eastAsia="zh-CN"/>
        </w:rPr>
        <w:t>有关向</w:t>
      </w:r>
      <w:r w:rsidRPr="00EE11D3">
        <w:rPr>
          <w:lang w:eastAsia="zh-CN"/>
        </w:rPr>
        <w:t>WRC-</w:t>
      </w:r>
      <w:r>
        <w:rPr>
          <w:lang w:eastAsia="zh-CN"/>
        </w:rPr>
        <w:t>23</w:t>
      </w:r>
      <w:r>
        <w:rPr>
          <w:rFonts w:hint="eastAsia"/>
          <w:lang w:eastAsia="zh-CN"/>
        </w:rPr>
        <w:t>提交证书的更多信息将尽快发送至成员国。</w:t>
      </w:r>
    </w:p>
    <w:p w14:paraId="00E5BCDA" w14:textId="07A28A57" w:rsidR="003559B0" w:rsidRPr="005D4863" w:rsidRDefault="003559B0" w:rsidP="000529D2">
      <w:pPr>
        <w:pStyle w:val="headingb0"/>
        <w:spacing w:before="360"/>
        <w:rPr>
          <w:lang w:eastAsia="zh-CN"/>
        </w:rPr>
      </w:pPr>
      <w:r>
        <w:rPr>
          <w:rFonts w:hint="eastAsia"/>
          <w:lang w:eastAsia="zh-CN"/>
        </w:rPr>
        <w:t>口译和网播</w:t>
      </w:r>
    </w:p>
    <w:p w14:paraId="0EBD54F7" w14:textId="7752FFB2" w:rsidR="008C5608" w:rsidRPr="00BA4C80" w:rsidRDefault="00F23352" w:rsidP="000529D2">
      <w:pPr>
        <w:ind w:firstLineChars="200" w:firstLine="480"/>
        <w:rPr>
          <w:rFonts w:asciiTheme="minorHAnsi" w:hAnsiTheme="minorHAnsi" w:cstheme="minorHAnsi"/>
          <w:lang w:eastAsia="zh-CN"/>
        </w:rPr>
      </w:pPr>
      <w:r>
        <w:rPr>
          <w:rFonts w:hint="eastAsia"/>
          <w:lang w:eastAsia="zh-CN"/>
        </w:rPr>
        <w:t>全体会议、委员会和工作组会议</w:t>
      </w:r>
      <w:r w:rsidR="003559B0">
        <w:rPr>
          <w:rFonts w:hint="eastAsia"/>
          <w:lang w:eastAsia="zh-CN"/>
        </w:rPr>
        <w:t>将以国际电联的六种正式语文进行同声传译。会议期间</w:t>
      </w:r>
      <w:r>
        <w:rPr>
          <w:rFonts w:hint="eastAsia"/>
          <w:lang w:eastAsia="zh-CN"/>
        </w:rPr>
        <w:t>还</w:t>
      </w:r>
      <w:r w:rsidR="003559B0">
        <w:rPr>
          <w:rFonts w:hint="eastAsia"/>
          <w:lang w:eastAsia="zh-CN"/>
        </w:rPr>
        <w:t>将进行会议网播，同时还将用六种语文录制，供会议间和会议结束后观看。</w:t>
      </w:r>
    </w:p>
    <w:p w14:paraId="5DAB4241" w14:textId="6619E2E5" w:rsidR="00837865" w:rsidRPr="003E5A5C" w:rsidRDefault="00837865" w:rsidP="000529D2">
      <w:pPr>
        <w:pStyle w:val="headingb0"/>
        <w:spacing w:before="360"/>
        <w:rPr>
          <w:lang w:eastAsia="zh-CN"/>
        </w:rPr>
      </w:pPr>
      <w:r>
        <w:rPr>
          <w:rFonts w:hint="eastAsia"/>
          <w:lang w:eastAsia="zh-CN"/>
        </w:rPr>
        <w:t>注册和</w:t>
      </w:r>
      <w:r w:rsidRPr="003E5A5C">
        <w:rPr>
          <w:rFonts w:hint="eastAsia"/>
          <w:lang w:eastAsia="zh-CN"/>
        </w:rPr>
        <w:t>签证</w:t>
      </w:r>
      <w:r w:rsidR="006C34B8">
        <w:rPr>
          <w:rFonts w:hint="eastAsia"/>
          <w:lang w:eastAsia="zh-CN"/>
        </w:rPr>
        <w:t>申请</w:t>
      </w:r>
    </w:p>
    <w:p w14:paraId="0E19902F" w14:textId="73027F75" w:rsidR="00837865" w:rsidRPr="00FB7739" w:rsidRDefault="00837865" w:rsidP="00837865">
      <w:pPr>
        <w:ind w:firstLineChars="200" w:firstLine="480"/>
        <w:rPr>
          <w:lang w:eastAsia="zh-CN"/>
        </w:rPr>
      </w:pPr>
      <w:r w:rsidRPr="00302320">
        <w:rPr>
          <w:lang w:eastAsia="zh-CN"/>
        </w:rPr>
        <w:t>WRC-</w:t>
      </w:r>
      <w:r w:rsidR="005D40BB">
        <w:rPr>
          <w:lang w:eastAsia="zh-CN"/>
        </w:rPr>
        <w:t>23</w:t>
      </w:r>
      <w:r>
        <w:rPr>
          <w:rFonts w:hint="eastAsia"/>
          <w:lang w:eastAsia="zh-CN"/>
        </w:rPr>
        <w:t>的注册工作将</w:t>
      </w:r>
      <w:r w:rsidR="005D40BB">
        <w:rPr>
          <w:rFonts w:hint="eastAsia"/>
          <w:lang w:eastAsia="zh-CN"/>
        </w:rPr>
        <w:t>不迟</w:t>
      </w:r>
      <w:r>
        <w:rPr>
          <w:rFonts w:hint="eastAsia"/>
          <w:lang w:eastAsia="zh-CN"/>
        </w:rPr>
        <w:t>于</w:t>
      </w:r>
      <w:r>
        <w:rPr>
          <w:rFonts w:hint="eastAsia"/>
          <w:lang w:eastAsia="zh-CN"/>
        </w:rPr>
        <w:t>20</w:t>
      </w:r>
      <w:r w:rsidR="005D40BB">
        <w:rPr>
          <w:lang w:eastAsia="zh-CN"/>
        </w:rPr>
        <w:t>23</w:t>
      </w:r>
      <w:r>
        <w:rPr>
          <w:rFonts w:hint="eastAsia"/>
          <w:lang w:eastAsia="zh-CN"/>
        </w:rPr>
        <w:t>年</w:t>
      </w:r>
      <w:r>
        <w:rPr>
          <w:rFonts w:hint="eastAsia"/>
          <w:lang w:eastAsia="zh-CN"/>
        </w:rPr>
        <w:t>6</w:t>
      </w:r>
      <w:r>
        <w:rPr>
          <w:rFonts w:hint="eastAsia"/>
          <w:lang w:eastAsia="zh-CN"/>
        </w:rPr>
        <w:t>月开</w:t>
      </w:r>
      <w:r w:rsidR="005D40BB">
        <w:rPr>
          <w:rFonts w:hint="eastAsia"/>
          <w:lang w:eastAsia="zh-CN"/>
        </w:rPr>
        <w:t>放</w:t>
      </w:r>
      <w:r>
        <w:rPr>
          <w:rFonts w:hint="eastAsia"/>
          <w:lang w:eastAsia="zh-CN"/>
        </w:rPr>
        <w:t>。</w:t>
      </w:r>
      <w:r w:rsidRPr="00FB7739">
        <w:rPr>
          <w:lang w:eastAsia="zh-CN"/>
        </w:rPr>
        <w:t>WRC-</w:t>
      </w:r>
      <w:r w:rsidR="005D40BB">
        <w:rPr>
          <w:lang w:eastAsia="zh-CN"/>
        </w:rPr>
        <w:t>23</w:t>
      </w:r>
      <w:r>
        <w:rPr>
          <w:rFonts w:hint="eastAsia"/>
          <w:lang w:eastAsia="zh-CN"/>
        </w:rPr>
        <w:t>强制要求预注册且仅通过注册</w:t>
      </w:r>
      <w:r w:rsidRPr="00FB7739">
        <w:rPr>
          <w:lang w:eastAsia="zh-CN"/>
        </w:rPr>
        <w:t>ITU-R</w:t>
      </w:r>
      <w:r>
        <w:rPr>
          <w:rFonts w:hint="eastAsia"/>
          <w:lang w:eastAsia="zh-CN"/>
        </w:rPr>
        <w:t>活动的指定牵头人（</w:t>
      </w:r>
      <w:r>
        <w:rPr>
          <w:rFonts w:hint="eastAsia"/>
          <w:lang w:eastAsia="zh-CN"/>
        </w:rPr>
        <w:t>D</w:t>
      </w:r>
      <w:r>
        <w:rPr>
          <w:lang w:eastAsia="zh-CN"/>
        </w:rPr>
        <w:t>FP</w:t>
      </w:r>
      <w:r>
        <w:rPr>
          <w:rFonts w:hint="eastAsia"/>
          <w:lang w:eastAsia="zh-CN"/>
        </w:rPr>
        <w:t>）进行网上注册。更多信息将及时通过</w:t>
      </w:r>
      <w:r w:rsidR="00700D5C">
        <w:fldChar w:fldCharType="begin"/>
      </w:r>
      <w:r w:rsidR="00700D5C">
        <w:rPr>
          <w:lang w:eastAsia="zh-CN"/>
        </w:rPr>
        <w:instrText>HYPERLINK "https://www.itu.int/wrc-23/"</w:instrText>
      </w:r>
      <w:r w:rsidR="00700D5C">
        <w:fldChar w:fldCharType="separate"/>
      </w:r>
      <w:r w:rsidR="005D40BB" w:rsidRPr="00BA4C80">
        <w:rPr>
          <w:rStyle w:val="Hyperlink"/>
          <w:lang w:eastAsia="zh-CN"/>
        </w:rPr>
        <w:t>WRC-23</w:t>
      </w:r>
      <w:r w:rsidR="005D40BB">
        <w:rPr>
          <w:rStyle w:val="Hyperlink"/>
          <w:rFonts w:hint="eastAsia"/>
          <w:lang w:eastAsia="zh-CN"/>
        </w:rPr>
        <w:t>网站</w:t>
      </w:r>
      <w:r w:rsidR="00700D5C">
        <w:rPr>
          <w:rStyle w:val="Hyperlink"/>
          <w:lang w:eastAsia="zh-CN"/>
        </w:rPr>
        <w:fldChar w:fldCharType="end"/>
      </w:r>
      <w:r>
        <w:rPr>
          <w:rFonts w:hint="eastAsia"/>
          <w:lang w:eastAsia="zh-CN"/>
        </w:rPr>
        <w:t>提供。</w:t>
      </w:r>
    </w:p>
    <w:p w14:paraId="05A4FBEA" w14:textId="64BDE305" w:rsidR="003559B0" w:rsidRDefault="003559B0" w:rsidP="000529D2">
      <w:pPr>
        <w:widowControl w:val="0"/>
        <w:ind w:firstLineChars="200" w:firstLine="480"/>
        <w:rPr>
          <w:lang w:eastAsia="zh-CN"/>
        </w:rPr>
      </w:pPr>
      <w:r>
        <w:rPr>
          <w:rFonts w:hint="eastAsia"/>
          <w:lang w:eastAsia="zh-CN"/>
        </w:rPr>
        <w:t>请注意，无法通过国际电联秘书处获得去往</w:t>
      </w:r>
      <w:r w:rsidR="006F2B8B">
        <w:rPr>
          <w:rFonts w:hint="eastAsia"/>
          <w:lang w:eastAsia="zh-CN"/>
        </w:rPr>
        <w:t>阿拉伯联合酋长国（阿联酋）</w:t>
      </w:r>
      <w:r>
        <w:rPr>
          <w:rFonts w:hint="eastAsia"/>
          <w:lang w:eastAsia="zh-CN"/>
        </w:rPr>
        <w:t>的签证。</w:t>
      </w:r>
      <w:r w:rsidRPr="006F2B8B">
        <w:rPr>
          <w:rFonts w:hint="eastAsia"/>
          <w:szCs w:val="24"/>
          <w:lang w:eastAsia="zh-CN"/>
        </w:rPr>
        <w:t>您必须在签证申请中确认已完成</w:t>
      </w:r>
      <w:r w:rsidR="006E04E0" w:rsidRPr="006F2B8B">
        <w:rPr>
          <w:rFonts w:hint="eastAsia"/>
          <w:szCs w:val="24"/>
          <w:lang w:eastAsia="zh-CN"/>
        </w:rPr>
        <w:t>WRC</w:t>
      </w:r>
      <w:r w:rsidRPr="006F2B8B">
        <w:rPr>
          <w:rFonts w:hint="eastAsia"/>
          <w:szCs w:val="24"/>
          <w:lang w:eastAsia="zh-CN"/>
        </w:rPr>
        <w:t>-23</w:t>
      </w:r>
      <w:r w:rsidRPr="006F2B8B">
        <w:rPr>
          <w:rFonts w:hint="eastAsia"/>
          <w:szCs w:val="24"/>
          <w:lang w:eastAsia="zh-CN"/>
        </w:rPr>
        <w:t>的注册，且必须将签证申请直接提交给</w:t>
      </w:r>
      <w:r w:rsidRPr="006F2B8B">
        <w:rPr>
          <w:rFonts w:hint="eastAsia"/>
          <w:lang w:eastAsia="zh-CN"/>
        </w:rPr>
        <w:t>阿联酋</w:t>
      </w:r>
      <w:r w:rsidRPr="006F2B8B">
        <w:rPr>
          <w:rFonts w:hint="eastAsia"/>
          <w:szCs w:val="24"/>
          <w:lang w:eastAsia="zh-CN"/>
        </w:rPr>
        <w:t>当局。</w:t>
      </w:r>
      <w:bookmarkStart w:id="2" w:name="lt_pId053"/>
      <w:r>
        <w:rPr>
          <w:rFonts w:hint="eastAsia"/>
          <w:lang w:eastAsia="zh-CN"/>
        </w:rPr>
        <w:t>可通过</w:t>
      </w:r>
      <w:r>
        <w:rPr>
          <w:lang w:eastAsia="zh-CN"/>
        </w:rPr>
        <w:t>WRC-</w:t>
      </w:r>
      <w:r w:rsidR="006E04E0">
        <w:rPr>
          <w:lang w:eastAsia="zh-CN"/>
        </w:rPr>
        <w:t>23</w:t>
      </w:r>
      <w:r>
        <w:rPr>
          <w:rFonts w:hint="eastAsia"/>
          <w:lang w:eastAsia="zh-CN"/>
        </w:rPr>
        <w:t>网站进入的东道国网站将提供有关</w:t>
      </w:r>
      <w:r w:rsidR="006F2B8B">
        <w:rPr>
          <w:rFonts w:hint="eastAsia"/>
          <w:lang w:eastAsia="zh-CN"/>
        </w:rPr>
        <w:t>阿联酋</w:t>
      </w:r>
      <w:r>
        <w:rPr>
          <w:rFonts w:hint="eastAsia"/>
          <w:lang w:eastAsia="zh-CN"/>
        </w:rPr>
        <w:t>签证要求的信息。</w:t>
      </w:r>
    </w:p>
    <w:bookmarkEnd w:id="2"/>
    <w:p w14:paraId="30DA5F6C" w14:textId="63BB1287" w:rsidR="00837865" w:rsidRDefault="00837865" w:rsidP="000529D2">
      <w:pPr>
        <w:pStyle w:val="headingb0"/>
        <w:spacing w:before="360"/>
        <w:rPr>
          <w:lang w:eastAsia="zh-CN"/>
        </w:rPr>
      </w:pPr>
      <w:r>
        <w:rPr>
          <w:rFonts w:hint="eastAsia"/>
          <w:lang w:eastAsia="zh-CN"/>
        </w:rPr>
        <w:t>实用信息</w:t>
      </w:r>
    </w:p>
    <w:p w14:paraId="448B6D21" w14:textId="0183B12F" w:rsidR="00837865" w:rsidRDefault="00837865" w:rsidP="00837865">
      <w:pPr>
        <w:ind w:firstLineChars="200" w:firstLine="480"/>
        <w:rPr>
          <w:lang w:eastAsia="zh-CN"/>
        </w:rPr>
      </w:pPr>
      <w:r>
        <w:rPr>
          <w:rFonts w:hint="eastAsia"/>
          <w:lang w:eastAsia="zh-CN"/>
        </w:rPr>
        <w:t>可通过</w:t>
      </w:r>
      <w:r w:rsidR="00700D5C">
        <w:fldChar w:fldCharType="begin"/>
      </w:r>
      <w:r w:rsidR="00700D5C">
        <w:instrText>HYPERLINK "https://www.itu.int/wrc-23/"</w:instrText>
      </w:r>
      <w:r w:rsidR="00700D5C">
        <w:fldChar w:fldCharType="separate"/>
      </w:r>
      <w:r w:rsidR="00751DF2" w:rsidRPr="00BA4C80">
        <w:rPr>
          <w:rStyle w:val="Hyperlink"/>
          <w:rFonts w:asciiTheme="minorHAnsi" w:hAnsiTheme="minorHAnsi" w:cstheme="minorHAnsi"/>
          <w:lang w:eastAsia="zh-CN"/>
        </w:rPr>
        <w:t>WRC-23</w:t>
      </w:r>
      <w:r w:rsidR="00751DF2">
        <w:rPr>
          <w:rStyle w:val="Hyperlink"/>
          <w:rFonts w:asciiTheme="minorHAnsi" w:hAnsiTheme="minorHAnsi" w:cstheme="minorHAnsi" w:hint="eastAsia"/>
          <w:lang w:eastAsia="zh-CN"/>
        </w:rPr>
        <w:t>网站</w:t>
      </w:r>
      <w:r w:rsidR="00700D5C">
        <w:rPr>
          <w:rStyle w:val="Hyperlink"/>
          <w:rFonts w:asciiTheme="minorHAnsi" w:hAnsiTheme="minorHAnsi" w:cstheme="minorHAnsi"/>
          <w:lang w:eastAsia="zh-CN"/>
        </w:rPr>
        <w:fldChar w:fldCharType="end"/>
      </w:r>
      <w:r>
        <w:rPr>
          <w:rFonts w:hint="eastAsia"/>
          <w:lang w:eastAsia="zh-CN"/>
        </w:rPr>
        <w:t>进入的东道国网站将提供有关住宿预订、签证要求、去往</w:t>
      </w:r>
      <w:r w:rsidR="00751DF2">
        <w:rPr>
          <w:rFonts w:hint="eastAsia"/>
          <w:lang w:eastAsia="zh-CN"/>
        </w:rPr>
        <w:t>阿联酋</w:t>
      </w:r>
      <w:r>
        <w:rPr>
          <w:rFonts w:hint="eastAsia"/>
          <w:lang w:eastAsia="zh-CN"/>
        </w:rPr>
        <w:t>、本地交通等方面的实用信息。随着更多信息出现，网站将定期更新。</w:t>
      </w:r>
    </w:p>
    <w:p w14:paraId="33E65BFD" w14:textId="77777777" w:rsidR="00837865" w:rsidRPr="003E5A5C" w:rsidRDefault="00837865" w:rsidP="000529D2">
      <w:pPr>
        <w:pStyle w:val="headingb0"/>
        <w:spacing w:before="360"/>
        <w:rPr>
          <w:lang w:eastAsia="zh-CN"/>
        </w:rPr>
      </w:pPr>
      <w:r>
        <w:rPr>
          <w:rFonts w:hint="eastAsia"/>
          <w:lang w:eastAsia="zh-CN"/>
        </w:rPr>
        <w:t>进一步</w:t>
      </w:r>
      <w:r w:rsidRPr="000529D2">
        <w:rPr>
          <w:rFonts w:asciiTheme="minorHAnsi" w:hAnsiTheme="minorHAnsi" w:cstheme="minorHAnsi"/>
          <w:lang w:eastAsia="zh-CN"/>
        </w:rPr>
        <w:t>信息</w:t>
      </w:r>
    </w:p>
    <w:p w14:paraId="2763B9F3" w14:textId="2DD6E580" w:rsidR="00837865" w:rsidRDefault="00837865" w:rsidP="00837865">
      <w:pPr>
        <w:ind w:firstLineChars="200" w:firstLine="480"/>
        <w:rPr>
          <w:lang w:eastAsia="zh-CN"/>
        </w:rPr>
      </w:pPr>
      <w:r>
        <w:rPr>
          <w:rFonts w:hint="eastAsia"/>
          <w:lang w:eastAsia="zh-CN"/>
        </w:rPr>
        <w:t>如有任何</w:t>
      </w:r>
      <w:r w:rsidRPr="0014203F">
        <w:rPr>
          <w:rFonts w:hint="eastAsia"/>
          <w:lang w:eastAsia="zh-CN"/>
        </w:rPr>
        <w:t>有关</w:t>
      </w:r>
      <w:r w:rsidRPr="0014203F">
        <w:rPr>
          <w:rFonts w:hint="eastAsia"/>
          <w:lang w:eastAsia="zh-CN"/>
        </w:rPr>
        <w:t>WRC-</w:t>
      </w:r>
      <w:r w:rsidR="008C5608">
        <w:rPr>
          <w:lang w:eastAsia="zh-CN"/>
        </w:rPr>
        <w:t>23</w:t>
      </w:r>
      <w:r w:rsidRPr="0014203F">
        <w:rPr>
          <w:rFonts w:hint="eastAsia"/>
          <w:lang w:eastAsia="zh-CN"/>
        </w:rPr>
        <w:t>一般性事务的</w:t>
      </w:r>
      <w:r>
        <w:rPr>
          <w:rFonts w:hint="eastAsia"/>
          <w:lang w:eastAsia="zh-CN"/>
        </w:rPr>
        <w:t>问题，请联系</w:t>
      </w:r>
      <w:r>
        <w:rPr>
          <w:lang w:eastAsia="zh-CN"/>
        </w:rPr>
        <w:t>：</w:t>
      </w:r>
      <w:hyperlink r:id="rId14" w:history="1">
        <w:r w:rsidR="008C5608" w:rsidRPr="00BA4C80">
          <w:rPr>
            <w:rStyle w:val="Hyperlink"/>
            <w:rFonts w:asciiTheme="minorHAnsi" w:hAnsiTheme="minorHAnsi" w:cstheme="minorHAnsi"/>
          </w:rPr>
          <w:t>wrc23contact@itu.int</w:t>
        </w:r>
      </w:hyperlink>
      <w:r>
        <w:rPr>
          <w:rFonts w:hint="eastAsia"/>
          <w:lang w:eastAsia="zh-CN"/>
        </w:rPr>
        <w:t>。</w:t>
      </w:r>
    </w:p>
    <w:p w14:paraId="37E16C3B" w14:textId="01CBEC49" w:rsidR="00837865" w:rsidRDefault="00837865" w:rsidP="00837865">
      <w:pPr>
        <w:ind w:firstLineChars="200" w:firstLine="480"/>
        <w:rPr>
          <w:lang w:eastAsia="zh-CN"/>
        </w:rPr>
      </w:pPr>
    </w:p>
    <w:p w14:paraId="0734616C" w14:textId="77777777" w:rsidR="000529D2" w:rsidRDefault="000529D2" w:rsidP="00837865">
      <w:pPr>
        <w:ind w:firstLineChars="200" w:firstLine="480"/>
        <w:rPr>
          <w:lang w:eastAsia="zh-CN"/>
        </w:rPr>
      </w:pPr>
    </w:p>
    <w:p w14:paraId="5E01DBD0" w14:textId="79E13044" w:rsidR="00837865" w:rsidRDefault="00837865" w:rsidP="00837865">
      <w:pPr>
        <w:jc w:val="left"/>
        <w:rPr>
          <w:lang w:eastAsia="zh-CN"/>
        </w:rPr>
      </w:pPr>
      <w:r>
        <w:rPr>
          <w:rFonts w:hint="eastAsia"/>
          <w:lang w:eastAsia="zh-CN"/>
        </w:rPr>
        <w:t>主任</w:t>
      </w:r>
      <w:r>
        <w:rPr>
          <w:lang w:eastAsia="zh-CN"/>
        </w:rPr>
        <w:br/>
      </w:r>
      <w:r w:rsidR="004A07EB" w:rsidRPr="00487E7A">
        <w:rPr>
          <w:rFonts w:hint="eastAsia"/>
          <w:szCs w:val="24"/>
          <w:lang w:eastAsia="zh-CN"/>
        </w:rPr>
        <w:t>马里奥</w:t>
      </w:r>
      <w:r w:rsidR="004A07EB" w:rsidRPr="004A07EB">
        <w:rPr>
          <w:rFonts w:asciiTheme="minorHAnsi" w:hAnsiTheme="minorHAnsi" w:cstheme="minorHAnsi"/>
          <w:lang w:eastAsia="zh-CN"/>
        </w:rPr>
        <w:t>·</w:t>
      </w:r>
      <w:r w:rsidR="004A07EB" w:rsidRPr="00487E7A">
        <w:rPr>
          <w:rFonts w:hint="eastAsia"/>
          <w:szCs w:val="24"/>
          <w:lang w:eastAsia="zh-CN"/>
        </w:rPr>
        <w:t>马尼维奇</w:t>
      </w:r>
      <w:r w:rsidR="00D33415">
        <w:rPr>
          <w:rFonts w:hint="eastAsia"/>
          <w:szCs w:val="24"/>
          <w:lang w:eastAsia="zh-CN"/>
        </w:rPr>
        <w:t>先生</w:t>
      </w:r>
    </w:p>
    <w:p w14:paraId="085AA63D" w14:textId="77777777" w:rsidR="00837865" w:rsidRDefault="00837865" w:rsidP="00837865">
      <w:pPr>
        <w:jc w:val="left"/>
        <w:rPr>
          <w:lang w:eastAsia="zh-CN"/>
        </w:rPr>
      </w:pPr>
    </w:p>
    <w:p w14:paraId="61951C0B" w14:textId="5CF99AE0" w:rsidR="00837865" w:rsidRDefault="00837865" w:rsidP="000529D2">
      <w:pPr>
        <w:spacing w:before="840" w:after="840" w:line="240" w:lineRule="auto"/>
        <w:rPr>
          <w:rFonts w:asciiTheme="majorEastAsia" w:eastAsiaTheme="majorEastAsia" w:hAnsiTheme="majorEastAsia"/>
          <w:szCs w:val="24"/>
          <w:lang w:eastAsia="zh-CN"/>
        </w:rPr>
      </w:pPr>
      <w:r w:rsidRPr="00760717">
        <w:rPr>
          <w:rFonts w:cs="Times New Roman" w:hint="eastAsia"/>
          <w:b/>
          <w:bCs/>
          <w:szCs w:val="24"/>
          <w:lang w:eastAsia="zh-CN"/>
        </w:rPr>
        <w:t>附件：</w:t>
      </w:r>
      <w:r>
        <w:rPr>
          <w:rFonts w:cs="Times New Roman"/>
          <w:szCs w:val="24"/>
          <w:lang w:eastAsia="zh-CN"/>
        </w:rPr>
        <w:t>1</w:t>
      </w:r>
      <w:r w:rsidRPr="00760717">
        <w:rPr>
          <w:rFonts w:cs="Times New Roman" w:hint="eastAsia"/>
          <w:szCs w:val="24"/>
          <w:lang w:eastAsia="zh-CN"/>
        </w:rPr>
        <w:t>件</w:t>
      </w:r>
      <w:r>
        <w:rPr>
          <w:rFonts w:asciiTheme="majorEastAsia" w:eastAsiaTheme="majorEastAsia" w:hAnsiTheme="majorEastAsia"/>
          <w:szCs w:val="24"/>
          <w:lang w:eastAsia="zh-CN"/>
        </w:rPr>
        <w:br w:type="page"/>
      </w:r>
    </w:p>
    <w:p w14:paraId="1A11AB1C" w14:textId="77777777" w:rsidR="00837865" w:rsidRPr="00DD396C" w:rsidRDefault="00837865" w:rsidP="00837865">
      <w:pPr>
        <w:pStyle w:val="AnnexNoTitle"/>
        <w:spacing w:line="240" w:lineRule="auto"/>
        <w:rPr>
          <w:sz w:val="28"/>
          <w:szCs w:val="28"/>
          <w:lang w:eastAsia="zh-CN"/>
        </w:rPr>
      </w:pPr>
      <w:r w:rsidRPr="00DD396C">
        <w:rPr>
          <w:rFonts w:hint="eastAsia"/>
          <w:sz w:val="28"/>
          <w:szCs w:val="28"/>
          <w:lang w:eastAsia="zh-CN"/>
        </w:rPr>
        <w:lastRenderedPageBreak/>
        <w:t>附件</w:t>
      </w:r>
    </w:p>
    <w:p w14:paraId="472ACDE0" w14:textId="77777777" w:rsidR="00837865" w:rsidRDefault="00837865" w:rsidP="00837865">
      <w:pPr>
        <w:jc w:val="center"/>
        <w:rPr>
          <w:sz w:val="28"/>
          <w:szCs w:val="28"/>
          <w:lang w:eastAsia="zh-CN"/>
        </w:rPr>
      </w:pPr>
      <w:bookmarkStart w:id="3" w:name="lt_pId151"/>
      <w:r>
        <w:rPr>
          <w:rFonts w:hint="eastAsia"/>
          <w:sz w:val="28"/>
          <w:szCs w:val="28"/>
          <w:lang w:eastAsia="zh-CN"/>
        </w:rPr>
        <w:t>第</w:t>
      </w:r>
      <w:r>
        <w:rPr>
          <w:sz w:val="28"/>
          <w:szCs w:val="28"/>
          <w:lang w:eastAsia="zh-CN"/>
        </w:rPr>
        <w:t>1399</w:t>
      </w:r>
      <w:r>
        <w:rPr>
          <w:rFonts w:hint="eastAsia"/>
          <w:sz w:val="28"/>
          <w:szCs w:val="28"/>
          <w:lang w:eastAsia="zh-CN"/>
        </w:rPr>
        <w:t>号决议</w:t>
      </w:r>
      <w:bookmarkEnd w:id="3"/>
    </w:p>
    <w:p w14:paraId="5028D920" w14:textId="77777777" w:rsidR="00837865" w:rsidRDefault="00837865" w:rsidP="00837865">
      <w:pPr>
        <w:jc w:val="center"/>
        <w:rPr>
          <w:sz w:val="28"/>
          <w:szCs w:val="28"/>
          <w:lang w:eastAsia="zh-CN"/>
        </w:rPr>
      </w:pPr>
      <w:r>
        <w:rPr>
          <w:rFonts w:hint="eastAsia"/>
          <w:sz w:val="28"/>
          <w:szCs w:val="28"/>
          <w:lang w:eastAsia="zh-CN"/>
        </w:rPr>
        <w:t>（</w:t>
      </w:r>
      <w:r w:rsidRPr="00C46057">
        <w:rPr>
          <w:rFonts w:hint="eastAsia"/>
          <w:sz w:val="28"/>
          <w:szCs w:val="28"/>
          <w:lang w:eastAsia="zh-CN"/>
        </w:rPr>
        <w:t>以信函方式通过</w:t>
      </w:r>
      <w:r>
        <w:rPr>
          <w:rFonts w:hint="eastAsia"/>
          <w:sz w:val="28"/>
          <w:szCs w:val="28"/>
          <w:lang w:eastAsia="zh-CN"/>
        </w:rPr>
        <w:t>）</w:t>
      </w:r>
    </w:p>
    <w:p w14:paraId="25E37502" w14:textId="77777777" w:rsidR="00D7206D" w:rsidRDefault="00837865" w:rsidP="00837865">
      <w:pPr>
        <w:pStyle w:val="Restitle"/>
        <w:rPr>
          <w:color w:val="000000"/>
          <w:lang w:eastAsia="zh-CN"/>
        </w:rPr>
      </w:pPr>
      <w:r>
        <w:rPr>
          <w:rFonts w:hint="eastAsia"/>
          <w:color w:val="000000"/>
          <w:lang w:eastAsia="zh-CN"/>
        </w:rPr>
        <w:t>世界无线电通信大会（</w:t>
      </w:r>
      <w:r>
        <w:rPr>
          <w:color w:val="000000"/>
          <w:lang w:eastAsia="zh-CN"/>
        </w:rPr>
        <w:t>WRC-23</w:t>
      </w:r>
      <w:r>
        <w:rPr>
          <w:rFonts w:hint="eastAsia"/>
          <w:color w:val="000000"/>
          <w:lang w:eastAsia="zh-CN"/>
        </w:rPr>
        <w:t>）的议程</w:t>
      </w:r>
    </w:p>
    <w:p w14:paraId="4A1E76CB" w14:textId="220C9A61" w:rsidR="00837865" w:rsidRDefault="00837865" w:rsidP="00837865">
      <w:pPr>
        <w:pStyle w:val="Restitle"/>
        <w:rPr>
          <w:color w:val="000000"/>
          <w:lang w:eastAsia="zh-CN"/>
        </w:rPr>
      </w:pPr>
    </w:p>
    <w:p w14:paraId="0DC01F3E" w14:textId="77777777" w:rsidR="00837865" w:rsidRDefault="00837865" w:rsidP="00837865">
      <w:pPr>
        <w:spacing w:beforeLines="50" w:before="120"/>
        <w:rPr>
          <w:lang w:val="zh-CN" w:eastAsia="zh-CN"/>
        </w:rPr>
      </w:pPr>
      <w:r>
        <w:rPr>
          <w:rFonts w:hint="eastAsia"/>
          <w:lang w:val="zh-CN" w:eastAsia="zh-CN"/>
        </w:rPr>
        <w:t>国际电联理事会，</w:t>
      </w:r>
    </w:p>
    <w:p w14:paraId="1E7B4AAB" w14:textId="77777777" w:rsidR="00837865" w:rsidRDefault="00837865" w:rsidP="00837865">
      <w:pPr>
        <w:spacing w:beforeLines="50" w:before="120"/>
        <w:ind w:firstLine="709"/>
        <w:rPr>
          <w:lang w:val="zh-CN" w:eastAsia="zh-CN"/>
        </w:rPr>
      </w:pPr>
      <w:r>
        <w:rPr>
          <w:rFonts w:eastAsia="STKaiti" w:hint="eastAsia"/>
          <w:lang w:val="zh-CN" w:eastAsia="zh-CN"/>
        </w:rPr>
        <w:t>注意到</w:t>
      </w:r>
    </w:p>
    <w:p w14:paraId="7AEC3DFC" w14:textId="77777777" w:rsidR="00837865" w:rsidRDefault="00837865" w:rsidP="00837865">
      <w:pPr>
        <w:spacing w:beforeLines="50" w:before="120"/>
        <w:ind w:firstLine="480"/>
        <w:rPr>
          <w:lang w:eastAsia="zh-CN"/>
        </w:rPr>
      </w:pPr>
      <w:r>
        <w:rPr>
          <w:rFonts w:hint="eastAsia"/>
          <w:lang w:eastAsia="zh-CN"/>
        </w:rPr>
        <w:t>世界无线电通信大会（</w:t>
      </w:r>
      <w:r>
        <w:rPr>
          <w:lang w:eastAsia="zh-CN"/>
        </w:rPr>
        <w:t>201</w:t>
      </w:r>
      <w:r>
        <w:rPr>
          <w:rFonts w:hint="eastAsia"/>
          <w:lang w:eastAsia="zh-CN"/>
        </w:rPr>
        <w:t>9</w:t>
      </w:r>
      <w:r>
        <w:rPr>
          <w:rFonts w:hint="eastAsia"/>
          <w:lang w:val="zh-CN" w:eastAsia="zh-CN"/>
        </w:rPr>
        <w:t>年，</w:t>
      </w:r>
      <w:r>
        <w:rPr>
          <w:rFonts w:hint="eastAsia"/>
          <w:lang w:eastAsia="zh-CN"/>
        </w:rPr>
        <w:t>沙姆沙伊赫）</w:t>
      </w:r>
      <w:r>
        <w:rPr>
          <w:rFonts w:hint="eastAsia"/>
          <w:lang w:val="zh-CN" w:eastAsia="zh-CN"/>
        </w:rPr>
        <w:t>第</w:t>
      </w:r>
      <w:r>
        <w:rPr>
          <w:lang w:eastAsia="zh-CN"/>
        </w:rPr>
        <w:t>8</w:t>
      </w:r>
      <w:r>
        <w:rPr>
          <w:rFonts w:hint="eastAsia"/>
          <w:lang w:eastAsia="zh-CN"/>
        </w:rPr>
        <w:t>11</w:t>
      </w:r>
      <w:r>
        <w:rPr>
          <w:rFonts w:hint="eastAsia"/>
          <w:lang w:val="zh-CN" w:eastAsia="zh-CN"/>
        </w:rPr>
        <w:t>号决议：</w:t>
      </w:r>
    </w:p>
    <w:p w14:paraId="5412F1C5" w14:textId="77777777" w:rsidR="00837865" w:rsidRDefault="00837865" w:rsidP="00837865">
      <w:pPr>
        <w:spacing w:beforeLines="50" w:before="120"/>
        <w:rPr>
          <w:i/>
          <w:iCs/>
          <w:lang w:eastAsia="zh-CN"/>
        </w:rPr>
      </w:pPr>
      <w:r>
        <w:rPr>
          <w:rFonts w:eastAsia="KaiTi_GB2312"/>
          <w:i/>
          <w:iCs/>
          <w:lang w:eastAsia="zh-CN"/>
        </w:rPr>
        <w:t>a)</w:t>
      </w:r>
      <w:r>
        <w:rPr>
          <w:rFonts w:eastAsia="KaiTi_GB2312"/>
          <w:i/>
          <w:iCs/>
          <w:lang w:eastAsia="zh-CN"/>
        </w:rPr>
        <w:tab/>
      </w:r>
      <w:r>
        <w:rPr>
          <w:rFonts w:ascii="STKaiti" w:eastAsia="STKaiti" w:hAnsi="STKaiti" w:hint="eastAsia"/>
          <w:lang w:val="zh-CN" w:eastAsia="zh-CN"/>
        </w:rPr>
        <w:t>做出决议</w:t>
      </w:r>
      <w:r w:rsidRPr="004E537C">
        <w:rPr>
          <w:rFonts w:hint="eastAsia"/>
          <w:lang w:eastAsia="zh-CN"/>
        </w:rPr>
        <w:t>，</w:t>
      </w:r>
      <w:r>
        <w:rPr>
          <w:rFonts w:hint="eastAsia"/>
          <w:lang w:val="zh-CN" w:eastAsia="zh-CN"/>
        </w:rPr>
        <w:t>向理事会建议</w:t>
      </w:r>
      <w:r w:rsidRPr="004E537C">
        <w:rPr>
          <w:rFonts w:hint="eastAsia"/>
          <w:lang w:eastAsia="zh-CN"/>
        </w:rPr>
        <w:t>，</w:t>
      </w:r>
      <w:r>
        <w:rPr>
          <w:rFonts w:hint="eastAsia"/>
          <w:lang w:val="zh-CN" w:eastAsia="zh-CN"/>
        </w:rPr>
        <w:t>在</w:t>
      </w:r>
      <w:r w:rsidRPr="004E537C">
        <w:rPr>
          <w:rFonts w:hint="eastAsia"/>
          <w:lang w:eastAsia="zh-CN"/>
        </w:rPr>
        <w:t>20</w:t>
      </w:r>
      <w:r>
        <w:rPr>
          <w:lang w:eastAsia="zh-CN"/>
        </w:rPr>
        <w:t>23</w:t>
      </w:r>
      <w:r>
        <w:rPr>
          <w:rFonts w:hint="eastAsia"/>
          <w:lang w:val="zh-CN" w:eastAsia="zh-CN"/>
        </w:rPr>
        <w:t>年举办一届为期最长四周的世界无线电通信大会</w:t>
      </w:r>
      <w:r w:rsidRPr="004E537C">
        <w:rPr>
          <w:rFonts w:hint="eastAsia"/>
          <w:lang w:eastAsia="zh-CN"/>
        </w:rPr>
        <w:t>；</w:t>
      </w:r>
    </w:p>
    <w:p w14:paraId="75D1EAE7" w14:textId="77777777" w:rsidR="00837865" w:rsidRDefault="00837865" w:rsidP="00837865">
      <w:pPr>
        <w:spacing w:beforeLines="50" w:before="120"/>
        <w:rPr>
          <w:lang w:eastAsia="zh-CN"/>
        </w:rPr>
      </w:pPr>
      <w:r>
        <w:rPr>
          <w:i/>
          <w:iCs/>
          <w:lang w:eastAsia="zh-CN"/>
        </w:rPr>
        <w:t>b)</w:t>
      </w:r>
      <w:r>
        <w:rPr>
          <w:i/>
          <w:iCs/>
          <w:lang w:eastAsia="zh-CN"/>
        </w:rPr>
        <w:tab/>
      </w:r>
      <w:r>
        <w:rPr>
          <w:rFonts w:hint="eastAsia"/>
          <w:lang w:eastAsia="zh-CN"/>
        </w:rPr>
        <w:t>建议</w:t>
      </w:r>
      <w:r>
        <w:rPr>
          <w:rFonts w:hint="eastAsia"/>
          <w:lang w:val="zh-CN" w:eastAsia="zh-CN"/>
        </w:rPr>
        <w:t>其议程</w:t>
      </w:r>
      <w:r w:rsidRPr="00556C58">
        <w:rPr>
          <w:rFonts w:hint="eastAsia"/>
          <w:lang w:eastAsia="zh-CN"/>
        </w:rPr>
        <w:t>，</w:t>
      </w:r>
      <w:r>
        <w:rPr>
          <w:rFonts w:hint="eastAsia"/>
          <w:lang w:val="zh-CN" w:eastAsia="zh-CN"/>
        </w:rPr>
        <w:t>并且请理事会最终确定议程</w:t>
      </w:r>
      <w:r w:rsidRPr="00556C58">
        <w:rPr>
          <w:rFonts w:hint="eastAsia"/>
          <w:lang w:eastAsia="zh-CN"/>
        </w:rPr>
        <w:t>，</w:t>
      </w:r>
      <w:r>
        <w:rPr>
          <w:rFonts w:hint="eastAsia"/>
          <w:lang w:val="zh-CN" w:eastAsia="zh-CN"/>
        </w:rPr>
        <w:t>同时为</w:t>
      </w:r>
      <w:r>
        <w:rPr>
          <w:lang w:eastAsia="zh-CN"/>
        </w:rPr>
        <w:t>WRC-23</w:t>
      </w:r>
      <w:r>
        <w:rPr>
          <w:rFonts w:hint="eastAsia"/>
          <w:lang w:eastAsia="zh-CN"/>
        </w:rPr>
        <w:t>的召开做出安排，而且尽快启动与成员国的必要磋商，</w:t>
      </w:r>
    </w:p>
    <w:p w14:paraId="112DA60B" w14:textId="77777777" w:rsidR="00837865" w:rsidRDefault="00837865" w:rsidP="00837865">
      <w:pPr>
        <w:keepNext/>
        <w:keepLines/>
        <w:tabs>
          <w:tab w:val="clear" w:pos="794"/>
          <w:tab w:val="clear" w:pos="1191"/>
          <w:tab w:val="clear" w:pos="1588"/>
          <w:tab w:val="clear" w:pos="1985"/>
          <w:tab w:val="left" w:pos="1134"/>
          <w:tab w:val="left" w:pos="1871"/>
          <w:tab w:val="left" w:pos="2268"/>
        </w:tabs>
        <w:ind w:left="1134"/>
        <w:rPr>
          <w:rFonts w:ascii="STKaiti" w:eastAsia="STKaiti" w:hAnsi="STKaiti"/>
          <w:lang w:eastAsia="zh-CN"/>
        </w:rPr>
      </w:pPr>
      <w:r>
        <w:rPr>
          <w:rFonts w:ascii="STKaiti" w:eastAsia="STKaiti" w:hAnsi="STKaiti" w:hint="eastAsia"/>
          <w:lang w:eastAsia="zh-CN"/>
        </w:rPr>
        <w:t>做出决议</w:t>
      </w:r>
    </w:p>
    <w:p w14:paraId="1F47ACDE" w14:textId="01617076" w:rsidR="00837865" w:rsidRPr="004A07EB" w:rsidRDefault="00837865" w:rsidP="00837865">
      <w:pPr>
        <w:spacing w:beforeLines="50" w:before="120"/>
        <w:ind w:firstLineChars="200" w:firstLine="480"/>
        <w:rPr>
          <w:lang w:eastAsia="zh-CN"/>
        </w:rPr>
      </w:pPr>
      <w:bookmarkStart w:id="4" w:name="lt_pId162"/>
      <w:r>
        <w:rPr>
          <w:rFonts w:hint="eastAsia"/>
          <w:lang w:eastAsia="zh-CN"/>
        </w:rPr>
        <w:t>于</w:t>
      </w:r>
      <w:r>
        <w:rPr>
          <w:lang w:eastAsia="zh-CN"/>
        </w:rPr>
        <w:t>2023</w:t>
      </w:r>
      <w:r>
        <w:rPr>
          <w:rFonts w:hint="eastAsia"/>
          <w:lang w:eastAsia="zh-CN"/>
        </w:rPr>
        <w:t>年举办一届世界无线电通信大会（</w:t>
      </w:r>
      <w:r>
        <w:rPr>
          <w:lang w:eastAsia="zh-CN"/>
        </w:rPr>
        <w:t>WRC-23</w:t>
      </w:r>
      <w:r>
        <w:rPr>
          <w:rFonts w:hint="eastAsia"/>
          <w:lang w:eastAsia="zh-CN"/>
        </w:rPr>
        <w:t>）之前举办无线电通信全会，大会议程如下：</w:t>
      </w:r>
      <w:bookmarkEnd w:id="4"/>
    </w:p>
    <w:p w14:paraId="57A559FC" w14:textId="77777777" w:rsidR="004A07EB" w:rsidRPr="00B507B5" w:rsidRDefault="004A07EB" w:rsidP="004A07EB">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WRC-19</w:t>
      </w:r>
      <w:r w:rsidRPr="006068B3">
        <w:rPr>
          <w:rFonts w:hint="eastAsia"/>
          <w:lang w:eastAsia="zh-CN"/>
        </w:rPr>
        <w:t>的成果和大会筹备会议报告，并适当顾及所涉各频段中现有和未来业务的需求的同时，审议下列议项并采取适当的行动：</w:t>
      </w:r>
    </w:p>
    <w:p w14:paraId="7D79EC17" w14:textId="77777777" w:rsidR="004A07EB" w:rsidRPr="00A716CF" w:rsidRDefault="004A07EB" w:rsidP="004A07EB">
      <w:pPr>
        <w:rPr>
          <w:szCs w:val="24"/>
          <w:lang w:eastAsia="zh-CN"/>
        </w:rPr>
      </w:pPr>
      <w:r w:rsidRPr="00A716CF">
        <w:rPr>
          <w:lang w:eastAsia="zh-CN"/>
        </w:rPr>
        <w:t>1.1</w:t>
      </w:r>
      <w:r w:rsidRPr="00A716C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49631C80" w14:textId="77777777" w:rsidR="004A07EB" w:rsidRPr="00B507B5" w:rsidRDefault="004A07EB" w:rsidP="004A07EB">
      <w:pPr>
        <w:rPr>
          <w:lang w:eastAsia="zh-CN"/>
        </w:rPr>
      </w:pPr>
      <w:r w:rsidRPr="00A716CF">
        <w:rPr>
          <w:lang w:eastAsia="zh-CN"/>
        </w:rPr>
        <w:t>1.2</w:t>
      </w:r>
      <w:r w:rsidRPr="00A716CF">
        <w:rPr>
          <w:lang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eastAsia="zh-CN"/>
        </w:rPr>
        <w:t>3</w:t>
      </w:r>
      <w:r>
        <w:rPr>
          <w:lang w:eastAsia="zh-CN"/>
        </w:rPr>
        <w:t> </w:t>
      </w:r>
      <w:r w:rsidRPr="00A716CF">
        <w:rPr>
          <w:lang w:eastAsia="zh-CN"/>
        </w:rPr>
        <w:t>300-3 400</w:t>
      </w:r>
      <w:r>
        <w:rPr>
          <w:lang w:eastAsia="zh-CN"/>
        </w:rPr>
        <w:t> </w:t>
      </w:r>
      <w:r w:rsidRPr="00A716CF">
        <w:rPr>
          <w:lang w:eastAsia="zh-CN"/>
        </w:rPr>
        <w:t>MHz</w:t>
      </w:r>
      <w:r w:rsidRPr="00A716CF">
        <w:rPr>
          <w:rFonts w:hint="eastAsia"/>
          <w:lang w:eastAsia="zh-CN"/>
        </w:rPr>
        <w:t>、</w:t>
      </w:r>
      <w:r w:rsidRPr="00A716CF">
        <w:rPr>
          <w:lang w:eastAsia="zh-CN"/>
        </w:rPr>
        <w:t>3 600</w:t>
      </w:r>
      <w:r>
        <w:rPr>
          <w:lang w:eastAsia="zh-CN"/>
        </w:rPr>
        <w:noBreakHyphen/>
      </w:r>
      <w:r w:rsidRPr="00A716CF">
        <w:rPr>
          <w:lang w:eastAsia="zh-CN"/>
        </w:rPr>
        <w:t>3 800</w:t>
      </w:r>
      <w:r>
        <w:rPr>
          <w:lang w:eastAsia="zh-CN"/>
        </w:rPr>
        <w:t> </w:t>
      </w:r>
      <w:r w:rsidRPr="00A716CF">
        <w:rPr>
          <w:lang w:eastAsia="zh-CN"/>
        </w:rPr>
        <w:t>MHz</w:t>
      </w:r>
      <w:r w:rsidRPr="00A716CF">
        <w:rPr>
          <w:rFonts w:hint="eastAsia"/>
          <w:lang w:eastAsia="zh-CN"/>
        </w:rPr>
        <w:t>、</w:t>
      </w:r>
      <w:r w:rsidRPr="00A716CF">
        <w:rPr>
          <w:lang w:eastAsia="zh-CN"/>
        </w:rPr>
        <w:t>6 425-7 025 MHz</w:t>
      </w:r>
      <w:r w:rsidRPr="00A716CF">
        <w:rPr>
          <w:rFonts w:hint="eastAsia"/>
          <w:lang w:eastAsia="zh-CN"/>
        </w:rPr>
        <w:t>、</w:t>
      </w:r>
      <w:r w:rsidRPr="00A716CF">
        <w:rPr>
          <w:lang w:eastAsia="zh-CN"/>
        </w:rPr>
        <w:t>7 025-7 125 MHz</w:t>
      </w:r>
      <w:r w:rsidRPr="00A716CF">
        <w:rPr>
          <w:rFonts w:hint="eastAsia"/>
          <w:lang w:eastAsia="zh-CN"/>
        </w:rPr>
        <w:t>和</w:t>
      </w:r>
      <w:r w:rsidRPr="00A716CF">
        <w:rPr>
          <w:lang w:eastAsia="zh-CN"/>
        </w:rPr>
        <w:t xml:space="preserve"> 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7A4934EF" w14:textId="77777777" w:rsidR="004A07EB" w:rsidRDefault="004A07EB" w:rsidP="004A07EB">
      <w:pPr>
        <w:rPr>
          <w:szCs w:val="24"/>
          <w:lang w:eastAsia="zh-CN"/>
        </w:rPr>
      </w:pPr>
      <w:r w:rsidRPr="001F2EC8">
        <w:rPr>
          <w:bCs/>
          <w:lang w:eastAsia="zh-CN"/>
        </w:rPr>
        <w:t>1</w:t>
      </w:r>
      <w:r>
        <w:rPr>
          <w:rFonts w:hint="eastAsia"/>
          <w:bCs/>
          <w:lang w:eastAsia="zh-CN"/>
        </w:rPr>
        <w:t>.3</w:t>
      </w:r>
      <w:r w:rsidRPr="001F2EC8">
        <w:rPr>
          <w:b/>
          <w:lang w:eastAsia="zh-CN"/>
        </w:rPr>
        <w:tab/>
      </w:r>
      <w:r w:rsidRPr="00BD2BDA">
        <w:rPr>
          <w:rFonts w:hint="eastAsia"/>
          <w:szCs w:val="24"/>
          <w:lang w:eastAsia="zh-CN"/>
        </w:rPr>
        <w:t>根据第</w:t>
      </w:r>
      <w:r w:rsidRPr="00B507B5">
        <w:rPr>
          <w:rFonts w:cs="Traditional Arabic"/>
          <w:b/>
          <w:bCs/>
          <w:lang w:eastAsia="zh-CN"/>
        </w:rPr>
        <w:t>246</w:t>
      </w:r>
      <w:r w:rsidRPr="00BD2BDA">
        <w:rPr>
          <w:rFonts w:hint="eastAsia"/>
          <w:szCs w:val="24"/>
          <w:lang w:eastAsia="zh-CN"/>
        </w:rPr>
        <w:t>号决议</w:t>
      </w:r>
      <w:r w:rsidRPr="00BD2BDA">
        <w:rPr>
          <w:rFonts w:hint="eastAsia"/>
          <w:b/>
          <w:szCs w:val="24"/>
          <w:lang w:eastAsia="zh-CN"/>
        </w:rPr>
        <w:t>（</w:t>
      </w:r>
      <w:r w:rsidRPr="00BD2BDA">
        <w:rPr>
          <w:rFonts w:hint="eastAsia"/>
          <w:b/>
          <w:bCs/>
          <w:szCs w:val="24"/>
          <w:lang w:eastAsia="zh-CN"/>
        </w:rPr>
        <w:t>WRC-19</w:t>
      </w:r>
      <w:r w:rsidRPr="00BD2BDA">
        <w:rPr>
          <w:rFonts w:hint="eastAsia"/>
          <w:b/>
          <w:szCs w:val="24"/>
          <w:lang w:eastAsia="zh-CN"/>
        </w:rPr>
        <w:t>）</w:t>
      </w:r>
      <w:r>
        <w:rPr>
          <w:rFonts w:hint="eastAsia"/>
          <w:b/>
          <w:szCs w:val="24"/>
          <w:lang w:eastAsia="zh-CN"/>
        </w:rPr>
        <w:t>，</w:t>
      </w:r>
      <w:r w:rsidRPr="00BD2BDA">
        <w:rPr>
          <w:rFonts w:hint="eastAsia"/>
          <w:szCs w:val="24"/>
          <w:lang w:eastAsia="zh-CN"/>
        </w:rPr>
        <w:t>考虑</w:t>
      </w:r>
      <w:r>
        <w:rPr>
          <w:rFonts w:hint="eastAsia"/>
          <w:szCs w:val="24"/>
          <w:lang w:eastAsia="zh-CN"/>
        </w:rPr>
        <w:t>在</w:t>
      </w:r>
      <w:r>
        <w:rPr>
          <w:rFonts w:hint="eastAsia"/>
          <w:szCs w:val="24"/>
          <w:lang w:eastAsia="zh-CN"/>
        </w:rPr>
        <w:t>1</w:t>
      </w:r>
      <w:r>
        <w:rPr>
          <w:rFonts w:hint="eastAsia"/>
          <w:szCs w:val="24"/>
          <w:lang w:eastAsia="zh-CN"/>
        </w:rPr>
        <w:t>区</w:t>
      </w:r>
      <w:r w:rsidRPr="00491F35">
        <w:rPr>
          <w:szCs w:val="24"/>
          <w:lang w:eastAsia="zh-CN"/>
        </w:rPr>
        <w:t>3 600</w:t>
      </w:r>
      <w:r w:rsidRPr="00491F35">
        <w:rPr>
          <w:szCs w:val="24"/>
          <w:lang w:eastAsia="zh-CN"/>
        </w:rPr>
        <w:noBreakHyphen/>
        <w:t>3 800</w:t>
      </w:r>
      <w:r>
        <w:rPr>
          <w:szCs w:val="24"/>
          <w:lang w:eastAsia="zh-CN"/>
        </w:rPr>
        <w:t> </w:t>
      </w:r>
      <w:r w:rsidRPr="00491F35">
        <w:rPr>
          <w:szCs w:val="24"/>
          <w:lang w:eastAsia="zh-CN"/>
        </w:rPr>
        <w:t>MHz</w:t>
      </w:r>
      <w:r>
        <w:rPr>
          <w:rFonts w:hint="eastAsia"/>
          <w:szCs w:val="24"/>
          <w:lang w:eastAsia="zh-CN"/>
        </w:rPr>
        <w:t>频段内为移动业务做出主要业务划分并采取适当的规则行动；</w:t>
      </w:r>
    </w:p>
    <w:p w14:paraId="170F2F76" w14:textId="77777777" w:rsidR="004A07EB" w:rsidRPr="003F68FD" w:rsidRDefault="004A07EB" w:rsidP="004A07EB">
      <w:pPr>
        <w:rPr>
          <w:lang w:eastAsia="zh-CN"/>
        </w:rPr>
      </w:pPr>
      <w:r>
        <w:rPr>
          <w:szCs w:val="24"/>
          <w:lang w:eastAsia="zh-CN"/>
        </w:rPr>
        <w:t>1.4</w:t>
      </w:r>
      <w:r>
        <w:rPr>
          <w:szCs w:val="24"/>
          <w:lang w:eastAsia="zh-CN"/>
        </w:rPr>
        <w:tab/>
      </w:r>
      <w:r w:rsidRPr="00BD2BDA">
        <w:rPr>
          <w:rFonts w:hint="eastAsia"/>
          <w:szCs w:val="24"/>
          <w:lang w:eastAsia="zh-CN"/>
        </w:rPr>
        <w:t>根据第</w:t>
      </w:r>
      <w:r w:rsidRPr="00B507B5">
        <w:rPr>
          <w:rFonts w:cs="Traditional Arabic"/>
          <w:b/>
          <w:bCs/>
          <w:lang w:eastAsia="zh-CN"/>
        </w:rPr>
        <w:t>247</w:t>
      </w:r>
      <w:r w:rsidRPr="00BD2BDA">
        <w:rPr>
          <w:rFonts w:hint="eastAsia"/>
          <w:szCs w:val="24"/>
          <w:lang w:eastAsia="zh-CN"/>
        </w:rPr>
        <w:t>号决议</w:t>
      </w:r>
      <w:r w:rsidRPr="00BD2BDA">
        <w:rPr>
          <w:rFonts w:hint="eastAsia"/>
          <w:b/>
          <w:szCs w:val="24"/>
          <w:lang w:eastAsia="zh-CN"/>
        </w:rPr>
        <w:t>（</w:t>
      </w:r>
      <w:r w:rsidRPr="00BD2BDA">
        <w:rPr>
          <w:rFonts w:hint="eastAsia"/>
          <w:b/>
          <w:bCs/>
          <w:szCs w:val="24"/>
          <w:lang w:eastAsia="zh-CN"/>
        </w:rPr>
        <w:t>WRC-19</w:t>
      </w:r>
      <w:r w:rsidRPr="00BD2BDA">
        <w:rPr>
          <w:rFonts w:hint="eastAsia"/>
          <w:b/>
          <w:szCs w:val="24"/>
          <w:lang w:eastAsia="zh-CN"/>
        </w:rPr>
        <w:t>）</w:t>
      </w:r>
      <w:r w:rsidRPr="00B507B5">
        <w:rPr>
          <w:rFonts w:hint="eastAsia"/>
          <w:bCs/>
          <w:szCs w:val="24"/>
          <w:lang w:eastAsia="zh-CN"/>
        </w:rPr>
        <w:t>，</w:t>
      </w:r>
      <w:r w:rsidRPr="00BD2BDA">
        <w:rPr>
          <w:rFonts w:hint="eastAsia"/>
          <w:szCs w:val="24"/>
          <w:lang w:eastAsia="zh-CN"/>
        </w:rPr>
        <w:t>考虑在全球或区域范围内，在已为</w:t>
      </w:r>
      <w:r w:rsidRPr="00BD2BDA">
        <w:rPr>
          <w:rFonts w:hint="eastAsia"/>
          <w:szCs w:val="24"/>
          <w:lang w:eastAsia="zh-CN"/>
        </w:rPr>
        <w:t>IMT</w:t>
      </w:r>
      <w:r w:rsidRPr="00BD2BDA">
        <w:rPr>
          <w:rFonts w:hint="eastAsia"/>
          <w:szCs w:val="24"/>
          <w:lang w:eastAsia="zh-CN"/>
        </w:rPr>
        <w:t>确定的</w:t>
      </w:r>
      <w:r>
        <w:rPr>
          <w:rFonts w:hint="eastAsia"/>
          <w:szCs w:val="24"/>
          <w:lang w:eastAsia="zh-CN"/>
        </w:rPr>
        <w:t>2</w:t>
      </w:r>
      <w:r w:rsidRPr="00BD2BDA">
        <w:rPr>
          <w:rFonts w:hint="eastAsia"/>
          <w:szCs w:val="24"/>
          <w:lang w:eastAsia="zh-CN"/>
        </w:rPr>
        <w:t>.</w:t>
      </w:r>
      <w:r>
        <w:rPr>
          <w:rFonts w:hint="eastAsia"/>
          <w:szCs w:val="24"/>
          <w:lang w:eastAsia="zh-CN"/>
        </w:rPr>
        <w:t>7</w:t>
      </w:r>
      <w:r>
        <w:rPr>
          <w:szCs w:val="24"/>
          <w:lang w:eastAsia="zh-CN"/>
        </w:rPr>
        <w:t> </w:t>
      </w:r>
      <w:r w:rsidRPr="00BD2BDA">
        <w:rPr>
          <w:rFonts w:hint="eastAsia"/>
          <w:szCs w:val="24"/>
          <w:lang w:eastAsia="zh-CN"/>
        </w:rPr>
        <w:t>GHz</w:t>
      </w:r>
      <w:r w:rsidRPr="00BD2BDA">
        <w:rPr>
          <w:rFonts w:hint="eastAsia"/>
          <w:szCs w:val="24"/>
          <w:lang w:eastAsia="zh-CN"/>
        </w:rPr>
        <w:t>以下的某些频段内</w:t>
      </w:r>
      <w:r>
        <w:rPr>
          <w:rFonts w:hint="eastAsia"/>
          <w:szCs w:val="24"/>
          <w:lang w:eastAsia="zh-CN"/>
        </w:rPr>
        <w:t>的移动业务中</w:t>
      </w:r>
      <w:r w:rsidRPr="00BD2BDA">
        <w:rPr>
          <w:rFonts w:hint="eastAsia"/>
          <w:szCs w:val="24"/>
          <w:lang w:eastAsia="zh-CN"/>
        </w:rPr>
        <w:t>，将高空平台</w:t>
      </w:r>
      <w:r>
        <w:rPr>
          <w:rFonts w:hint="eastAsia"/>
          <w:szCs w:val="24"/>
          <w:lang w:eastAsia="zh-CN"/>
        </w:rPr>
        <w:t>电台</w:t>
      </w:r>
      <w:r w:rsidRPr="00BD2BDA">
        <w:rPr>
          <w:rFonts w:hint="eastAsia"/>
          <w:szCs w:val="24"/>
          <w:lang w:eastAsia="zh-CN"/>
        </w:rPr>
        <w:t>用作</w:t>
      </w:r>
      <w:r w:rsidRPr="00BD2BDA">
        <w:rPr>
          <w:rFonts w:hint="eastAsia"/>
          <w:szCs w:val="24"/>
          <w:lang w:eastAsia="zh-CN"/>
        </w:rPr>
        <w:t>IMT</w:t>
      </w:r>
      <w:r w:rsidRPr="00BD2BDA">
        <w:rPr>
          <w:rFonts w:hint="eastAsia"/>
          <w:szCs w:val="24"/>
          <w:lang w:eastAsia="zh-CN"/>
        </w:rPr>
        <w:t>基站（</w:t>
      </w:r>
      <w:r w:rsidRPr="00BD2BDA">
        <w:rPr>
          <w:rFonts w:hint="eastAsia"/>
          <w:szCs w:val="24"/>
          <w:lang w:eastAsia="zh-CN"/>
        </w:rPr>
        <w:t>H</w:t>
      </w:r>
      <w:r w:rsidRPr="00BD2BDA">
        <w:rPr>
          <w:szCs w:val="24"/>
          <w:lang w:eastAsia="zh-CN"/>
        </w:rPr>
        <w:t>IBS</w:t>
      </w:r>
      <w:r w:rsidRPr="00BD2BDA">
        <w:rPr>
          <w:rFonts w:hint="eastAsia"/>
          <w:szCs w:val="24"/>
          <w:lang w:eastAsia="zh-CN"/>
        </w:rPr>
        <w:t>）</w:t>
      </w:r>
      <w:r>
        <w:rPr>
          <w:rFonts w:hint="eastAsia"/>
          <w:szCs w:val="24"/>
          <w:lang w:eastAsia="zh-CN"/>
        </w:rPr>
        <w:t>；</w:t>
      </w:r>
    </w:p>
    <w:p w14:paraId="3C9C7AAA" w14:textId="77777777" w:rsidR="004A07EB" w:rsidRPr="005D1E77" w:rsidRDefault="004A07EB" w:rsidP="004A07EB">
      <w:pPr>
        <w:rPr>
          <w:lang w:eastAsia="zh-CN"/>
        </w:rPr>
      </w:pPr>
      <w:r w:rsidRPr="005D1E77">
        <w:rPr>
          <w:lang w:eastAsia="zh-CN"/>
        </w:rPr>
        <w:t>1.</w:t>
      </w:r>
      <w:r>
        <w:rPr>
          <w:rFonts w:hint="eastAsia"/>
          <w:lang w:eastAsia="zh-CN"/>
        </w:rPr>
        <w:t>5</w:t>
      </w:r>
      <w:r w:rsidRPr="005D1E77">
        <w:rPr>
          <w:lang w:eastAsia="zh-CN"/>
        </w:rPr>
        <w:tab/>
      </w:r>
      <w:r>
        <w:rPr>
          <w:rFonts w:hint="eastAsia"/>
          <w:lang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5A1A9975" w14:textId="77777777" w:rsidR="004A07EB" w:rsidRDefault="004A07EB" w:rsidP="004A07EB">
      <w:pPr>
        <w:rPr>
          <w:lang w:eastAsia="zh-CN"/>
        </w:rPr>
      </w:pPr>
      <w:r w:rsidRPr="00B507B5">
        <w:rPr>
          <w:lang w:eastAsia="zh-CN"/>
        </w:rPr>
        <w:t>1.6</w:t>
      </w:r>
      <w:r w:rsidRPr="00B507B5">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w:t>
      </w:r>
      <w:r>
        <w:rPr>
          <w:rFonts w:hint="eastAsia"/>
          <w:bCs/>
          <w:lang w:eastAsia="zh-CN"/>
        </w:rPr>
        <w:t>促进亚轨道飞行器无线电通信的</w:t>
      </w:r>
      <w:r w:rsidRPr="00B507B5">
        <w:rPr>
          <w:rFonts w:hint="eastAsia"/>
          <w:lang w:eastAsia="zh-CN"/>
        </w:rPr>
        <w:t>规则条款</w:t>
      </w:r>
      <w:r>
        <w:rPr>
          <w:rFonts w:hint="eastAsia"/>
          <w:bCs/>
          <w:lang w:eastAsia="zh-CN"/>
        </w:rPr>
        <w:t>；</w:t>
      </w:r>
    </w:p>
    <w:p w14:paraId="497E0534" w14:textId="77777777" w:rsidR="004A07EB" w:rsidRDefault="004A07EB" w:rsidP="004A07EB">
      <w:pPr>
        <w:rPr>
          <w:lang w:eastAsia="zh-CN"/>
        </w:rPr>
      </w:pPr>
      <w:r w:rsidRPr="005D1E77">
        <w:rPr>
          <w:lang w:eastAsia="zh-CN"/>
        </w:rPr>
        <w:t>1.</w:t>
      </w:r>
      <w:r>
        <w:rPr>
          <w:rFonts w:hint="eastAsia"/>
          <w:lang w:eastAsia="zh-CN"/>
        </w:rPr>
        <w:t>7</w:t>
      </w:r>
      <w:r>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eastAsia="zh-CN"/>
        </w:rPr>
        <w:t>；</w:t>
      </w:r>
    </w:p>
    <w:p w14:paraId="029A84B8" w14:textId="77777777" w:rsidR="004A07EB" w:rsidRPr="005D1E77" w:rsidRDefault="004A07EB" w:rsidP="004A07EB">
      <w:pPr>
        <w:rPr>
          <w:lang w:eastAsia="zh-CN"/>
        </w:rPr>
      </w:pPr>
      <w:r w:rsidRPr="005D1E77">
        <w:rPr>
          <w:bCs/>
          <w:lang w:eastAsia="zh-CN"/>
        </w:rPr>
        <w:t>1.</w:t>
      </w:r>
      <w:r>
        <w:rPr>
          <w:rFonts w:hint="eastAsia"/>
          <w:bCs/>
          <w:lang w:eastAsia="zh-CN"/>
        </w:rPr>
        <w:t>8</w:t>
      </w:r>
      <w:r w:rsidRPr="005D1E77">
        <w:rPr>
          <w:bCs/>
          <w:lang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bookmarkStart w:id="5" w:name="_Hlk20300856"/>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，从而满足无人机系统的控制和非有效载荷通信对卫星固定业务的</w:t>
      </w:r>
      <w:bookmarkEnd w:id="5"/>
      <w:r>
        <w:rPr>
          <w:rFonts w:hint="eastAsia"/>
          <w:lang w:eastAsia="zh-CN"/>
        </w:rPr>
        <w:t>使用；</w:t>
      </w:r>
    </w:p>
    <w:p w14:paraId="7CE23EBD" w14:textId="77777777" w:rsidR="004A07EB" w:rsidRPr="005D1E77" w:rsidRDefault="004A07EB" w:rsidP="00D7206D">
      <w:pPr>
        <w:keepLines/>
        <w:rPr>
          <w:lang w:eastAsia="zh-CN"/>
        </w:rPr>
      </w:pPr>
      <w:r w:rsidRPr="005D1E77">
        <w:rPr>
          <w:lang w:eastAsia="zh-CN"/>
        </w:rPr>
        <w:lastRenderedPageBreak/>
        <w:t>1.</w:t>
      </w:r>
      <w:r>
        <w:rPr>
          <w:rFonts w:hint="eastAsia"/>
          <w:lang w:eastAsia="zh-CN"/>
        </w:rPr>
        <w:t>9</w:t>
      </w:r>
      <w:r w:rsidRPr="005D1E77">
        <w:rPr>
          <w:lang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sidDel="00A97CEF">
        <w:rPr>
          <w:lang w:eastAsia="zh-CN"/>
        </w:rPr>
        <w:t xml:space="preserve"> </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
    <w:p w14:paraId="0E8DC5D6" w14:textId="77777777" w:rsidR="004A07EB" w:rsidRPr="00E7229D" w:rsidRDefault="004A07EB" w:rsidP="004A07EB">
      <w:pPr>
        <w:rPr>
          <w:b/>
          <w:lang w:eastAsia="zh-CN"/>
        </w:rPr>
      </w:pPr>
      <w:r w:rsidRPr="00E7229D">
        <w:rPr>
          <w:lang w:eastAsia="zh-CN"/>
        </w:rPr>
        <w:t>1.</w:t>
      </w:r>
      <w:r>
        <w:rPr>
          <w:rFonts w:hint="eastAsia"/>
          <w:lang w:eastAsia="zh-CN"/>
        </w:rPr>
        <w:t>10</w:t>
      </w:r>
      <w:r w:rsidRPr="00E7229D">
        <w:rPr>
          <w:lang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可能引入新的非安全航空移动应用开展有关频谱需求、与无线电通信业务的共存和规则措施的研究；</w:t>
      </w:r>
    </w:p>
    <w:p w14:paraId="6FEB5FCE" w14:textId="77777777" w:rsidR="004A07EB" w:rsidRDefault="004A07EB" w:rsidP="004A07EB">
      <w:pPr>
        <w:rPr>
          <w:lang w:eastAsia="zh-CN"/>
        </w:rPr>
      </w:pPr>
      <w:r>
        <w:rPr>
          <w:rFonts w:hint="eastAsia"/>
          <w:bCs/>
          <w:lang w:eastAsia="zh-CN"/>
        </w:rPr>
        <w:t>1</w:t>
      </w:r>
      <w:r>
        <w:rPr>
          <w:bCs/>
          <w:lang w:eastAsia="zh-CN"/>
        </w:rPr>
        <w:t>.</w:t>
      </w:r>
      <w:r>
        <w:rPr>
          <w:rFonts w:hint="eastAsia"/>
          <w:bCs/>
          <w:lang w:eastAsia="zh-CN"/>
        </w:rPr>
        <w:t>11</w:t>
      </w:r>
      <w:r w:rsidRPr="00E45F3B">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eastAsia="zh-CN"/>
        </w:rPr>
        <w:t>（</w:t>
      </w:r>
      <w:r w:rsidRPr="004C6E8B">
        <w:rPr>
          <w:rFonts w:hint="eastAsia"/>
          <w:bCs/>
          <w:lang w:eastAsia="zh-CN"/>
        </w:rPr>
        <w:t>GMDSS</w:t>
      </w:r>
      <w:r w:rsidRPr="004C6E8B">
        <w:rPr>
          <w:rFonts w:hint="eastAsia"/>
          <w:bCs/>
          <w:lang w:eastAsia="zh-CN"/>
        </w:rPr>
        <w:t>）</w:t>
      </w:r>
      <w:r w:rsidRPr="00F7093D">
        <w:rPr>
          <w:rFonts w:hint="eastAsia"/>
          <w:bCs/>
          <w:lang w:eastAsia="zh-CN"/>
        </w:rPr>
        <w:t>的现代化</w:t>
      </w:r>
      <w:r>
        <w:rPr>
          <w:rFonts w:hint="eastAsia"/>
          <w:bCs/>
          <w:lang w:eastAsia="zh-CN"/>
        </w:rPr>
        <w:t>，</w:t>
      </w:r>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
    <w:p w14:paraId="33C76377" w14:textId="77777777" w:rsidR="004A07EB" w:rsidRPr="005D1E77" w:rsidRDefault="004A07EB" w:rsidP="004A07EB">
      <w:pPr>
        <w:rPr>
          <w:lang w:eastAsia="zh-CN"/>
        </w:rPr>
      </w:pPr>
      <w:r w:rsidRPr="005D1E77">
        <w:rPr>
          <w:lang w:eastAsia="zh-CN"/>
        </w:rPr>
        <w:t>1.</w:t>
      </w:r>
      <w:r>
        <w:rPr>
          <w:rFonts w:hint="eastAsia"/>
          <w:lang w:eastAsia="zh-CN"/>
        </w:rPr>
        <w:t>12</w:t>
      </w:r>
      <w:r w:rsidRPr="005D1E77">
        <w:rPr>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划分、用于星载雷达探测器的研究</w:t>
      </w:r>
      <w:r w:rsidRPr="00B507B5">
        <w:rPr>
          <w:rFonts w:hint="eastAsia"/>
          <w:lang w:eastAsia="zh-CN"/>
        </w:rPr>
        <w:t>；</w:t>
      </w:r>
    </w:p>
    <w:p w14:paraId="033F8900" w14:textId="77777777" w:rsidR="004A07EB" w:rsidRPr="00A4201C" w:rsidRDefault="004A07EB" w:rsidP="004A07EB">
      <w:pPr>
        <w:rPr>
          <w:lang w:eastAsia="zh-CN"/>
        </w:rPr>
      </w:pPr>
      <w:r>
        <w:rPr>
          <w:rFonts w:hint="eastAsia"/>
          <w:lang w:eastAsia="zh-CN"/>
        </w:rPr>
        <w:t>1</w:t>
      </w:r>
      <w:r>
        <w:rPr>
          <w:lang w:eastAsia="zh-CN"/>
        </w:rPr>
        <w:t>.</w:t>
      </w:r>
      <w:r>
        <w:rPr>
          <w:rFonts w:hint="eastAsia"/>
          <w:lang w:eastAsia="zh-CN"/>
        </w:rPr>
        <w:t>13</w:t>
      </w:r>
      <w:r w:rsidRPr="00C904CD">
        <w:rPr>
          <w:lang w:eastAsia="zh-CN"/>
        </w:rPr>
        <w:tab/>
      </w:r>
      <w:r>
        <w:rPr>
          <w:lang w:eastAsia="zh-CN"/>
        </w:rPr>
        <w:t>根据</w:t>
      </w:r>
      <w:r w:rsidRPr="002F70E7">
        <w:rPr>
          <w:rFonts w:hint="eastAsia"/>
          <w:lang w:eastAsia="zh-CN"/>
        </w:rPr>
        <w:t>第</w:t>
      </w:r>
      <w:r w:rsidRPr="00B507B5">
        <w:rPr>
          <w:rFonts w:cs="Traditional Arabic"/>
          <w:b/>
          <w:bCs/>
          <w:lang w:eastAsia="zh-CN"/>
        </w:rPr>
        <w:t>661</w:t>
      </w:r>
      <w:r w:rsidRPr="002F70E7">
        <w:rPr>
          <w:rFonts w:hint="eastAsia"/>
          <w:lang w:eastAsia="zh-CN"/>
        </w:rPr>
        <w:t>号决议</w:t>
      </w:r>
      <w:r w:rsidRPr="00B23A64">
        <w:rPr>
          <w:rFonts w:hint="eastAsia"/>
          <w:b/>
          <w:bCs/>
          <w:lang w:eastAsia="zh-CN"/>
        </w:rPr>
        <w:t>（</w:t>
      </w:r>
      <w:r w:rsidRPr="00B23A64">
        <w:rPr>
          <w:rFonts w:hint="eastAsia"/>
          <w:b/>
          <w:bCs/>
          <w:lang w:eastAsia="zh-CN"/>
        </w:rPr>
        <w:t>WRC-19</w:t>
      </w:r>
      <w:r w:rsidRPr="00B23A64">
        <w:rPr>
          <w:rFonts w:hint="eastAsia"/>
          <w:b/>
          <w:bCs/>
          <w:lang w:eastAsia="zh-CN"/>
        </w:rPr>
        <w:t>）</w:t>
      </w:r>
      <w:r>
        <w:rPr>
          <w:rFonts w:hint="eastAsia"/>
          <w:lang w:eastAsia="zh-CN"/>
        </w:rPr>
        <w:t>，</w:t>
      </w:r>
      <w:r w:rsidRPr="00B507B5">
        <w:rPr>
          <w:rFonts w:hint="eastAsia"/>
          <w:lang w:eastAsia="zh-CN"/>
        </w:rPr>
        <w:t>考虑</w:t>
      </w:r>
      <w:r>
        <w:rPr>
          <w:rFonts w:hint="eastAsia"/>
          <w:lang w:eastAsia="zh-CN"/>
        </w:rPr>
        <w:t>升级</w:t>
      </w:r>
      <w:r w:rsidRPr="00346CA9">
        <w:rPr>
          <w:lang w:eastAsia="zh-CN"/>
        </w:rPr>
        <w:t>14.8-15.35</w:t>
      </w:r>
      <w:r>
        <w:rPr>
          <w:lang w:eastAsia="zh-CN"/>
        </w:rPr>
        <w:t> </w:t>
      </w:r>
      <w:r w:rsidRPr="00346CA9">
        <w:rPr>
          <w:lang w:eastAsia="zh-CN"/>
        </w:rPr>
        <w:t>GHz</w:t>
      </w:r>
      <w:r w:rsidRPr="00346CA9">
        <w:rPr>
          <w:lang w:eastAsia="zh-CN"/>
        </w:rPr>
        <w:t>频段</w:t>
      </w:r>
      <w:r>
        <w:rPr>
          <w:rFonts w:hint="eastAsia"/>
          <w:lang w:eastAsia="zh-CN"/>
        </w:rPr>
        <w:t>内</w:t>
      </w:r>
      <w:r w:rsidRPr="00346CA9">
        <w:rPr>
          <w:lang w:eastAsia="zh-CN"/>
        </w:rPr>
        <w:t>空间研究业务</w:t>
      </w:r>
      <w:r>
        <w:rPr>
          <w:rFonts w:hint="eastAsia"/>
          <w:lang w:eastAsia="zh-CN"/>
        </w:rPr>
        <w:t>划分</w:t>
      </w:r>
      <w:r w:rsidRPr="00346CA9">
        <w:rPr>
          <w:lang w:eastAsia="zh-CN"/>
        </w:rPr>
        <w:t>的可能性；</w:t>
      </w:r>
    </w:p>
    <w:p w14:paraId="37778464" w14:textId="77777777" w:rsidR="004A07EB" w:rsidRPr="00A4201C" w:rsidRDefault="004A07EB" w:rsidP="004A07EB">
      <w:pPr>
        <w:rPr>
          <w:lang w:eastAsia="zh-CN"/>
        </w:rPr>
      </w:pPr>
      <w:r>
        <w:rPr>
          <w:lang w:eastAsia="zh-CN"/>
        </w:rPr>
        <w:t>1.14</w:t>
      </w:r>
      <w:r w:rsidRPr="00A4201C">
        <w:rPr>
          <w:lang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eastAsia="zh-CN"/>
        </w:rPr>
        <w:t> - </w:t>
      </w:r>
      <w:r w:rsidRPr="00682E08">
        <w:rPr>
          <w:lang w:eastAsia="zh-CN"/>
        </w:rPr>
        <w:t>252</w:t>
      </w:r>
      <w:r>
        <w:rPr>
          <w:lang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主要业务频率划分，以确保与更多最新的</w:t>
      </w:r>
      <w:r>
        <w:rPr>
          <w:rFonts w:hint="eastAsia"/>
          <w:lang w:eastAsia="zh-CN"/>
        </w:rPr>
        <w:t>遥感</w:t>
      </w:r>
      <w:r w:rsidRPr="00682E08">
        <w:rPr>
          <w:rFonts w:hint="eastAsia"/>
          <w:lang w:eastAsia="zh-CN"/>
        </w:rPr>
        <w:t>观测要求保持一致</w:t>
      </w:r>
      <w:r>
        <w:rPr>
          <w:rFonts w:hint="eastAsia"/>
          <w:lang w:eastAsia="zh-CN"/>
        </w:rPr>
        <w:t>；</w:t>
      </w:r>
    </w:p>
    <w:p w14:paraId="59561248" w14:textId="77777777" w:rsidR="004A07EB" w:rsidRDefault="004A07EB" w:rsidP="004A07EB">
      <w:pPr>
        <w:rPr>
          <w:lang w:eastAsia="zh-CN"/>
        </w:rPr>
      </w:pPr>
      <w:r>
        <w:rPr>
          <w:lang w:eastAsia="zh-CN"/>
        </w:rPr>
        <w:t>1.15</w:t>
      </w:r>
      <w:r w:rsidRPr="00174BC7">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56082E98" w14:textId="77777777" w:rsidR="004A07EB" w:rsidRPr="00A716CF" w:rsidRDefault="004A07EB" w:rsidP="004A07EB">
      <w:pPr>
        <w:rPr>
          <w:szCs w:val="24"/>
          <w:lang w:eastAsia="zh-CN"/>
        </w:rPr>
      </w:pPr>
      <w:r w:rsidRPr="00B507B5">
        <w:rPr>
          <w:lang w:eastAsia="zh-CN"/>
        </w:rPr>
        <w:t>1.16</w:t>
      </w:r>
      <w:r w:rsidRPr="00A716CF">
        <w:rPr>
          <w:szCs w:val="24"/>
          <w:lang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 GHz</w:t>
      </w:r>
      <w:r w:rsidRPr="00A716CF">
        <w:rPr>
          <w:szCs w:val="24"/>
          <w:lang w:eastAsia="zh-CN"/>
        </w:rPr>
        <w:t>、</w:t>
      </w:r>
      <w:r w:rsidRPr="00A716CF">
        <w:rPr>
          <w:szCs w:val="24"/>
          <w:lang w:eastAsia="zh-CN"/>
        </w:rPr>
        <w:t>18.8-19.3 GHz</w:t>
      </w:r>
      <w:r w:rsidRPr="00A716CF">
        <w:rPr>
          <w:szCs w:val="24"/>
          <w:lang w:eastAsia="zh-CN"/>
        </w:rPr>
        <w:t>、和</w:t>
      </w:r>
      <w:r w:rsidRPr="00A716CF">
        <w:rPr>
          <w:iCs/>
          <w:szCs w:val="24"/>
          <w:lang w:eastAsia="zh-CN"/>
        </w:rPr>
        <w:t>19.7-20.2 GHz</w:t>
      </w:r>
      <w:r w:rsidRPr="00A716CF">
        <w:rPr>
          <w:szCs w:val="24"/>
          <w:lang w:eastAsia="zh-CN"/>
        </w:rPr>
        <w:t>（空对地）</w:t>
      </w:r>
      <w:r>
        <w:rPr>
          <w:rFonts w:hint="eastAsia"/>
          <w:szCs w:val="24"/>
          <w:lang w:eastAsia="zh-CN"/>
        </w:rPr>
        <w:t>以及</w:t>
      </w:r>
      <w:r w:rsidRPr="00A716CF">
        <w:rPr>
          <w:szCs w:val="24"/>
          <w:lang w:eastAsia="zh-CN"/>
        </w:rPr>
        <w:t>27.5-29.1 GHz</w:t>
      </w:r>
      <w:r w:rsidRPr="00A716CF">
        <w:rPr>
          <w:szCs w:val="24"/>
          <w:lang w:eastAsia="zh-CN"/>
        </w:rPr>
        <w:t>和</w:t>
      </w:r>
      <w:r w:rsidRPr="00A716CF">
        <w:rPr>
          <w:iCs/>
          <w:szCs w:val="24"/>
          <w:lang w:eastAsia="zh-CN"/>
        </w:rPr>
        <w:t>29.5-30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12F06047" w14:textId="77777777" w:rsidR="004A07EB" w:rsidRPr="00D35F50" w:rsidRDefault="004A07EB" w:rsidP="004A07EB">
      <w:pPr>
        <w:rPr>
          <w:lang w:eastAsia="zh-CN"/>
        </w:rPr>
      </w:pPr>
      <w:r>
        <w:rPr>
          <w:lang w:eastAsia="zh-CN"/>
        </w:rPr>
        <w:t>1.17</w:t>
      </w:r>
      <w:r w:rsidRPr="00D35F50">
        <w:rPr>
          <w:lang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
    <w:p w14:paraId="2AAA3C37" w14:textId="77777777" w:rsidR="004A07EB" w:rsidRPr="00BF22A5" w:rsidRDefault="004A07EB" w:rsidP="004A07EB">
      <w:pPr>
        <w:rPr>
          <w:lang w:eastAsia="zh-CN"/>
        </w:rPr>
      </w:pPr>
      <w:r>
        <w:rPr>
          <w:lang w:eastAsia="zh-CN"/>
        </w:rPr>
        <w:t>1.18</w:t>
      </w:r>
      <w:r w:rsidRPr="00A4201C">
        <w:rPr>
          <w:lang w:eastAsia="zh-CN"/>
        </w:rPr>
        <w:tab/>
      </w:r>
      <w:r>
        <w:rPr>
          <w:rFonts w:hint="eastAsia"/>
          <w:lang w:eastAsia="zh-CN"/>
        </w:rPr>
        <w:t>根据</w:t>
      </w:r>
      <w:r w:rsidRPr="00AB2304">
        <w:rPr>
          <w:rFonts w:hint="eastAsia"/>
          <w:lang w:eastAsia="zh-CN"/>
        </w:rPr>
        <w:t>第</w:t>
      </w:r>
      <w:r w:rsidRPr="00B507B5">
        <w:rPr>
          <w:rFonts w:cs="Traditional Arabic"/>
          <w:b/>
          <w:bCs/>
          <w:lang w:eastAsia="zh-CN"/>
        </w:rPr>
        <w:t>248</w:t>
      </w:r>
      <w:r w:rsidRPr="007C6D61">
        <w:rPr>
          <w:rFonts w:hint="eastAsia"/>
          <w:lang w:eastAsia="zh-CN"/>
        </w:rPr>
        <w:t>号决议</w:t>
      </w:r>
      <w:r>
        <w:rPr>
          <w:rFonts w:hint="eastAsia"/>
          <w:b/>
          <w:bCs/>
          <w:lang w:eastAsia="zh-CN"/>
        </w:rPr>
        <w:t>（</w:t>
      </w:r>
      <w:r w:rsidRPr="002056A2">
        <w:rPr>
          <w:b/>
          <w:bCs/>
          <w:lang w:eastAsia="zh-CN"/>
        </w:rPr>
        <w:t>WRC-19</w:t>
      </w:r>
      <w:r>
        <w:rPr>
          <w:rFonts w:hint="eastAsia"/>
          <w:b/>
          <w:bCs/>
          <w:lang w:eastAsia="zh-CN"/>
        </w:rPr>
        <w:t>），</w:t>
      </w:r>
      <w:r w:rsidRPr="003F68FD">
        <w:rPr>
          <w:rFonts w:hint="eastAsia"/>
          <w:lang w:eastAsia="zh-CN"/>
        </w:rPr>
        <w:t>考虑开展有关卫星移动业务频谱需求和可能新</w:t>
      </w:r>
      <w:r>
        <w:rPr>
          <w:rFonts w:hint="eastAsia"/>
          <w:lang w:eastAsia="zh-CN"/>
        </w:rPr>
        <w:t>增</w:t>
      </w:r>
      <w:r w:rsidRPr="003F68FD">
        <w:rPr>
          <w:rFonts w:hint="eastAsia"/>
          <w:lang w:eastAsia="zh-CN"/>
        </w:rPr>
        <w:t>划分的研究，用于窄带卫星移动系统的未来发展；</w:t>
      </w:r>
    </w:p>
    <w:p w14:paraId="5FD4DB33" w14:textId="77777777" w:rsidR="004A07EB" w:rsidRPr="00840A00" w:rsidRDefault="004A07EB" w:rsidP="004A07EB">
      <w:pPr>
        <w:rPr>
          <w:lang w:eastAsia="zh-CN"/>
        </w:rPr>
      </w:pPr>
      <w:r>
        <w:rPr>
          <w:lang w:eastAsia="zh-CN"/>
        </w:rPr>
        <w:t>1.19</w:t>
      </w:r>
      <w:r w:rsidRPr="00387303">
        <w:rPr>
          <w:b/>
          <w:lang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频段为卫星固定业务的空对地方向新增一项主要业务划分，同时保护该频段内的现有主要业务；</w:t>
      </w:r>
    </w:p>
    <w:p w14:paraId="03EA2FD6" w14:textId="77777777" w:rsidR="004A07EB" w:rsidRPr="00D73CEC" w:rsidRDefault="004A07EB" w:rsidP="004A07EB">
      <w:pPr>
        <w:rPr>
          <w:lang w:eastAsia="zh-CN"/>
        </w:rPr>
      </w:pPr>
      <w:r w:rsidRPr="00D73CEC">
        <w:rPr>
          <w:lang w:eastAsia="zh-CN"/>
        </w:rPr>
        <w:t>2</w:t>
      </w:r>
      <w:r w:rsidRPr="00D73CEC">
        <w:rPr>
          <w:lang w:eastAsia="zh-CN"/>
        </w:rPr>
        <w:tab/>
      </w:r>
      <w:r w:rsidRPr="00D73CEC">
        <w:rPr>
          <w:rFonts w:hint="eastAsia"/>
          <w:lang w:eastAsia="zh-CN"/>
        </w:rPr>
        <w:t>根据</w:t>
      </w:r>
      <w:r w:rsidRPr="00D73CEC">
        <w:rPr>
          <w:rFonts w:hint="eastAsia"/>
          <w:lang w:val="zh-CN" w:eastAsia="zh-CN"/>
        </w:rPr>
        <w:t>第</w:t>
      </w:r>
      <w:r w:rsidRPr="00D73CEC">
        <w:rPr>
          <w:b/>
          <w:bCs/>
          <w:lang w:eastAsia="zh-CN"/>
        </w:rPr>
        <w:t>2</w:t>
      </w:r>
      <w:r>
        <w:rPr>
          <w:rFonts w:hint="eastAsia"/>
          <w:b/>
          <w:bCs/>
          <w:lang w:eastAsia="zh-CN"/>
        </w:rPr>
        <w:t>7</w:t>
      </w:r>
      <w:r w:rsidRPr="00D73CEC">
        <w:rPr>
          <w:rFonts w:hint="eastAsia"/>
          <w:lang w:val="zh-CN" w:eastAsia="zh-CN"/>
        </w:rPr>
        <w:t>号决议</w:t>
      </w:r>
      <w:r w:rsidRPr="00A31D6B">
        <w:rPr>
          <w:rFonts w:ascii="Times New Roman MT Extra Bold" w:hAnsi="Times New Roman MT Extra Bold" w:hint="eastAsia"/>
          <w:b/>
          <w:lang w:eastAsia="zh-CN"/>
        </w:rPr>
        <w:t>（</w:t>
      </w:r>
      <w:r w:rsidRPr="00941469">
        <w:rPr>
          <w:b/>
          <w:lang w:eastAsia="zh-CN"/>
        </w:rPr>
        <w:t>WRC</w:t>
      </w:r>
      <w:r>
        <w:rPr>
          <w:rFonts w:hint="eastAsia"/>
          <w:b/>
          <w:lang w:eastAsia="zh-CN"/>
        </w:rPr>
        <w:t>-</w:t>
      </w:r>
      <w:r w:rsidRPr="00941469">
        <w:rPr>
          <w:b/>
          <w:lang w:eastAsia="zh-CN"/>
        </w:rPr>
        <w:t>19</w:t>
      </w:r>
      <w:r w:rsidRPr="00D73CEC">
        <w:rPr>
          <w:b/>
          <w:lang w:eastAsia="zh-CN"/>
        </w:rPr>
        <w:t>，修订版</w:t>
      </w:r>
      <w:r w:rsidRPr="00A31D6B">
        <w:rPr>
          <w:rFonts w:ascii="Times New Roman MT Extra Bold" w:hAnsi="Times New Roman MT Extra Bold" w:hint="eastAsia"/>
          <w:b/>
          <w:lang w:eastAsia="zh-CN"/>
        </w:rPr>
        <w:t>）</w:t>
      </w:r>
      <w:r w:rsidRPr="00B507B5">
        <w:rPr>
          <w:rFonts w:hint="eastAsia"/>
          <w:lang w:eastAsia="zh-CN"/>
        </w:rPr>
        <w:t>的“</w:t>
      </w:r>
      <w:r w:rsidRPr="00AB2304">
        <w:rPr>
          <w:rFonts w:eastAsia="STKaiti" w:hint="eastAsia"/>
          <w:lang w:eastAsia="zh-CN"/>
        </w:rPr>
        <w:t>进一步做出决议</w:t>
      </w:r>
      <w:r w:rsidRPr="00B507B5">
        <w:rPr>
          <w:rFonts w:hint="eastAsia"/>
          <w:lang w:eastAsia="zh-CN"/>
        </w:rPr>
        <w:t>”</w:t>
      </w:r>
      <w:r w:rsidRPr="00A31D6B">
        <w:rPr>
          <w:rFonts w:hint="eastAsia"/>
          <w:lang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w:t>
      </w:r>
      <w:r w:rsidRPr="00A31D6B">
        <w:rPr>
          <w:rFonts w:hint="eastAsia"/>
          <w:lang w:eastAsia="zh-CN"/>
        </w:rPr>
        <w:t>，</w:t>
      </w:r>
      <w:r w:rsidRPr="00D73CEC">
        <w:rPr>
          <w:rFonts w:hint="eastAsia"/>
          <w:lang w:val="zh-CN" w:eastAsia="zh-CN"/>
        </w:rPr>
        <w:t>并根据</w:t>
      </w:r>
      <w:r>
        <w:rPr>
          <w:rFonts w:hint="eastAsia"/>
          <w:lang w:val="zh-CN" w:eastAsia="zh-CN"/>
        </w:rPr>
        <w:t>该</w:t>
      </w:r>
      <w:r w:rsidRPr="00D73CEC">
        <w:rPr>
          <w:rFonts w:hint="eastAsia"/>
          <w:lang w:val="zh-CN" w:eastAsia="zh-CN"/>
        </w:rPr>
        <w:t>决议</w:t>
      </w:r>
      <w:r w:rsidRPr="00941469">
        <w:rPr>
          <w:rFonts w:hint="eastAsia"/>
          <w:lang w:eastAsia="zh-CN"/>
        </w:rPr>
        <w:t>“</w:t>
      </w:r>
      <w:r w:rsidRPr="00B507B5">
        <w:rPr>
          <w:rFonts w:hint="eastAsia"/>
          <w:lang w:eastAsia="zh-CN"/>
        </w:rPr>
        <w:t>做出决议</w:t>
      </w:r>
      <w:r w:rsidRPr="00941469">
        <w:rPr>
          <w:rFonts w:hint="eastAsia"/>
          <w:lang w:eastAsia="zh-CN"/>
        </w:rPr>
        <w:t>”</w:t>
      </w:r>
      <w:r>
        <w:rPr>
          <w:rFonts w:hint="eastAsia"/>
          <w:lang w:val="zh-CN" w:eastAsia="zh-CN"/>
        </w:rPr>
        <w:t>中</w:t>
      </w:r>
      <w:r w:rsidRPr="00D73CEC">
        <w:rPr>
          <w:rFonts w:hint="eastAsia"/>
          <w:lang w:val="zh-CN" w:eastAsia="zh-CN"/>
        </w:rPr>
        <w:t>包含的原则</w:t>
      </w:r>
      <w:r w:rsidRPr="00A31D6B">
        <w:rPr>
          <w:rFonts w:hint="eastAsia"/>
          <w:lang w:eastAsia="zh-CN"/>
        </w:rPr>
        <w:t>，</w:t>
      </w:r>
      <w:r w:rsidRPr="00D73CEC">
        <w:rPr>
          <w:rFonts w:hint="eastAsia"/>
          <w:lang w:val="zh-CN" w:eastAsia="zh-CN"/>
        </w:rPr>
        <w:t>决定是否更新《无线电规则》中的相应引证</w:t>
      </w:r>
      <w:r w:rsidRPr="00A31D6B">
        <w:rPr>
          <w:rFonts w:hint="eastAsia"/>
          <w:lang w:eastAsia="zh-CN"/>
        </w:rPr>
        <w:t>；</w:t>
      </w:r>
    </w:p>
    <w:p w14:paraId="4A39E555" w14:textId="77777777" w:rsidR="004A07EB" w:rsidRPr="00D73CEC" w:rsidRDefault="004A07EB" w:rsidP="004A07EB">
      <w:pPr>
        <w:rPr>
          <w:lang w:eastAsia="zh-CN"/>
        </w:rPr>
      </w:pPr>
      <w:r w:rsidRPr="00D73CEC">
        <w:rPr>
          <w:lang w:eastAsia="zh-CN"/>
        </w:rPr>
        <w:t>3</w:t>
      </w:r>
      <w:r w:rsidRPr="00D73CEC">
        <w:rPr>
          <w:lang w:eastAsia="zh-CN"/>
        </w:rPr>
        <w:tab/>
      </w:r>
      <w:r w:rsidRPr="00D73CEC">
        <w:rPr>
          <w:rFonts w:hint="eastAsia"/>
          <w:lang w:eastAsia="zh-CN"/>
        </w:rPr>
        <w:t>审议</w:t>
      </w:r>
      <w:r w:rsidRPr="00D73CEC">
        <w:rPr>
          <w:rFonts w:hint="eastAsia"/>
          <w:lang w:val="zh-CN" w:eastAsia="zh-CN"/>
        </w:rPr>
        <w:t>由于大会所做决定而可能需要对《无线电规则》进行的相应修改和修正；</w:t>
      </w:r>
    </w:p>
    <w:p w14:paraId="2A1FB763" w14:textId="77777777" w:rsidR="004A07EB" w:rsidRPr="00D73CEC" w:rsidRDefault="004A07EB" w:rsidP="004A07EB">
      <w:pPr>
        <w:rPr>
          <w:lang w:eastAsia="zh-CN"/>
        </w:rPr>
      </w:pPr>
      <w:r w:rsidRPr="00D73CEC">
        <w:rPr>
          <w:lang w:eastAsia="zh-CN"/>
        </w:rPr>
        <w:t>4</w:t>
      </w:r>
      <w:r w:rsidRPr="00D73CEC">
        <w:rPr>
          <w:lang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1DCB0BB6" w14:textId="77777777" w:rsidR="004A07EB" w:rsidRPr="00D73CEC" w:rsidRDefault="004A07EB" w:rsidP="004A07EB">
      <w:pPr>
        <w:rPr>
          <w:lang w:eastAsia="zh-CN"/>
        </w:rPr>
      </w:pPr>
      <w:r w:rsidRPr="00D73CEC">
        <w:rPr>
          <w:lang w:eastAsia="zh-CN"/>
        </w:rPr>
        <w:t>5</w:t>
      </w:r>
      <w:r w:rsidRPr="00D73CEC">
        <w:rPr>
          <w:lang w:eastAsia="zh-CN"/>
        </w:rPr>
        <w:tab/>
      </w:r>
      <w:r w:rsidRPr="00D73CEC">
        <w:rPr>
          <w:rFonts w:hint="eastAsia"/>
          <w:lang w:eastAsia="zh-CN"/>
        </w:rPr>
        <w:t>审议</w:t>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118D082E" w14:textId="77777777" w:rsidR="004A07EB" w:rsidRPr="00D73CEC" w:rsidRDefault="004A07EB" w:rsidP="004A07EB">
      <w:pPr>
        <w:rPr>
          <w:lang w:eastAsia="zh-CN"/>
        </w:rPr>
      </w:pPr>
      <w:r w:rsidRPr="00D73CEC">
        <w:rPr>
          <w:lang w:eastAsia="zh-CN"/>
        </w:rPr>
        <w:t>6</w:t>
      </w:r>
      <w:r w:rsidRPr="00D73CEC">
        <w:rPr>
          <w:lang w:eastAsia="zh-CN"/>
        </w:rPr>
        <w:tab/>
      </w:r>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
    <w:p w14:paraId="6A7F95FD" w14:textId="77777777" w:rsidR="004A07EB" w:rsidRPr="00D73CEC" w:rsidRDefault="004A07EB" w:rsidP="004A07EB">
      <w:pPr>
        <w:rPr>
          <w:lang w:eastAsia="zh-CN"/>
        </w:rPr>
      </w:pPr>
      <w:r w:rsidRPr="00D73CEC">
        <w:rPr>
          <w:lang w:eastAsia="zh-CN"/>
        </w:rPr>
        <w:t>7</w:t>
      </w:r>
      <w:r w:rsidRPr="00D73CEC">
        <w:rPr>
          <w:lang w:eastAsia="zh-CN"/>
        </w:rPr>
        <w:tab/>
      </w:r>
      <w:r w:rsidRPr="00D73CEC">
        <w:rPr>
          <w:rFonts w:hint="eastAsia"/>
          <w:lang w:eastAsia="zh-CN"/>
        </w:rPr>
        <w:t>根据第</w:t>
      </w:r>
      <w:r w:rsidRPr="00D73CEC">
        <w:rPr>
          <w:rFonts w:hint="eastAsia"/>
          <w:b/>
          <w:bCs/>
          <w:lang w:eastAsia="zh-CN"/>
        </w:rPr>
        <w:t>86</w:t>
      </w:r>
      <w:r w:rsidRPr="00D73CEC">
        <w:rPr>
          <w:rFonts w:hint="eastAsia"/>
          <w:lang w:eastAsia="zh-CN"/>
        </w:rPr>
        <w:t>号决议</w:t>
      </w:r>
      <w:r w:rsidRPr="00D73CEC">
        <w:rPr>
          <w:rFonts w:hint="eastAsia"/>
          <w:b/>
          <w:bCs/>
          <w:lang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eastAsia="zh-CN"/>
        </w:rPr>
        <w:t>，修订版）</w:t>
      </w:r>
      <w:r w:rsidRPr="00D73CEC">
        <w:rPr>
          <w:rFonts w:hint="eastAsia"/>
          <w:lang w:eastAsia="zh-CN"/>
        </w:rPr>
        <w:t>，考虑为回应全权代表大会</w:t>
      </w:r>
      <w:r>
        <w:rPr>
          <w:rFonts w:hint="eastAsia"/>
          <w:lang w:eastAsia="zh-CN"/>
        </w:rPr>
        <w:t>关于</w:t>
      </w:r>
      <w:r w:rsidRPr="00D73CEC">
        <w:rPr>
          <w:rFonts w:hint="eastAsia"/>
          <w:lang w:eastAsia="zh-CN"/>
        </w:rPr>
        <w:t>卫星网络频率指配的提前公布、协调、通知和登记程序</w:t>
      </w:r>
      <w:r>
        <w:rPr>
          <w:rFonts w:hint="eastAsia"/>
          <w:lang w:eastAsia="zh-CN"/>
        </w:rPr>
        <w:t>的</w:t>
      </w:r>
      <w:r w:rsidRPr="00D73CEC">
        <w:rPr>
          <w:rFonts w:hint="eastAsia"/>
          <w:lang w:eastAsia="zh-CN"/>
        </w:rPr>
        <w:t>第</w:t>
      </w:r>
      <w:r w:rsidRPr="00D73CEC">
        <w:rPr>
          <w:rFonts w:hint="eastAsia"/>
          <w:lang w:eastAsia="zh-CN"/>
        </w:rPr>
        <w:t>86</w:t>
      </w:r>
      <w:r w:rsidRPr="00D73CEC">
        <w:rPr>
          <w:rFonts w:hint="eastAsia"/>
          <w:lang w:eastAsia="zh-CN"/>
        </w:rPr>
        <w:t>号决议（</w:t>
      </w:r>
      <w:r w:rsidRPr="00D73CEC">
        <w:rPr>
          <w:rFonts w:hint="eastAsia"/>
          <w:lang w:eastAsia="zh-CN"/>
        </w:rPr>
        <w:t>2002</w:t>
      </w:r>
      <w:r w:rsidRPr="00D73CEC">
        <w:rPr>
          <w:rFonts w:hint="eastAsia"/>
          <w:lang w:eastAsia="zh-CN"/>
        </w:rPr>
        <w:t>年，马拉喀什，修订版）而可能做出的修改，以便为合理、高效和经济地使用无线电频率及任何相关联轨道（包括对地静止卫星轨道）提供便利</w:t>
      </w:r>
      <w:r>
        <w:rPr>
          <w:rFonts w:hint="eastAsia"/>
          <w:lang w:eastAsia="zh-CN"/>
        </w:rPr>
        <w:t>；</w:t>
      </w:r>
    </w:p>
    <w:p w14:paraId="3BA9FD7A" w14:textId="77777777" w:rsidR="004A07EB" w:rsidRPr="00B507B5" w:rsidRDefault="004A07EB" w:rsidP="004A07EB">
      <w:pPr>
        <w:rPr>
          <w:lang w:eastAsia="zh-CN"/>
        </w:rPr>
      </w:pPr>
      <w:r w:rsidRPr="00B507B5">
        <w:rPr>
          <w:lang w:eastAsia="zh-CN"/>
        </w:rPr>
        <w:lastRenderedPageBreak/>
        <w:t>8</w:t>
      </w:r>
      <w:r w:rsidRPr="00D73CEC">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2E1F678B" w14:textId="77777777" w:rsidR="004A07EB" w:rsidRPr="00D73CEC" w:rsidRDefault="004A07EB" w:rsidP="004A07EB">
      <w:pPr>
        <w:rPr>
          <w:lang w:eastAsia="zh-CN"/>
        </w:rPr>
      </w:pPr>
      <w:r w:rsidRPr="00D73CEC">
        <w:rPr>
          <w:rFonts w:hint="eastAsia"/>
          <w:lang w:eastAsia="zh-CN"/>
        </w:rPr>
        <w:t>9</w:t>
      </w:r>
      <w:r w:rsidRPr="00D73CEC">
        <w:rPr>
          <w:lang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r>
        <w:rPr>
          <w:rFonts w:hint="eastAsia"/>
          <w:lang w:val="zh-CN" w:eastAsia="zh-CN"/>
        </w:rPr>
        <w:t>：</w:t>
      </w:r>
    </w:p>
    <w:p w14:paraId="05D41644" w14:textId="77777777" w:rsidR="004A07EB" w:rsidRPr="00B507B5" w:rsidRDefault="004A07EB" w:rsidP="004A07EB">
      <w:pPr>
        <w:rPr>
          <w:lang w:eastAsia="zh-CN"/>
        </w:rPr>
      </w:pPr>
      <w:r w:rsidRPr="00D73CEC">
        <w:rPr>
          <w:rFonts w:hint="eastAsia"/>
          <w:lang w:eastAsia="zh-CN"/>
        </w:rPr>
        <w:t>9.1</w:t>
      </w:r>
      <w:r w:rsidRPr="00D73CEC">
        <w:rPr>
          <w:b/>
          <w:lang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3466EF38" w14:textId="77777777" w:rsidR="004A07EB" w:rsidRPr="00662CF0" w:rsidRDefault="004A07EB" w:rsidP="004A07EB">
      <w:pPr>
        <w:pStyle w:val="enumlev1"/>
        <w:rPr>
          <w:lang w:eastAsia="zh-CN"/>
        </w:rPr>
      </w:pPr>
      <w:r w:rsidRPr="00316A4C">
        <w:rPr>
          <w:lang w:eastAsia="zh-CN"/>
        </w:rPr>
        <w:t>–</w:t>
      </w:r>
      <w:r w:rsidRPr="00316A4C">
        <w:rPr>
          <w:lang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不给现有业务带来额外限制的情况下，在《无线电规则》中提供适当的认可和保</w:t>
      </w:r>
      <w:r w:rsidRPr="00A716CF">
        <w:rPr>
          <w:rFonts w:hint="eastAsia"/>
          <w:lang w:eastAsia="zh-CN"/>
        </w:rPr>
        <w:t>护；</w:t>
      </w:r>
    </w:p>
    <w:p w14:paraId="6BF3F9E1" w14:textId="77777777" w:rsidR="004A07EB" w:rsidRDefault="004A07EB" w:rsidP="004A07EB">
      <w:pPr>
        <w:pStyle w:val="enumlev1"/>
        <w:rPr>
          <w:bCs/>
          <w:lang w:eastAsia="nl-NL"/>
        </w:rPr>
      </w:pPr>
      <w:r>
        <w:rPr>
          <w:lang w:eastAsia="zh-CN"/>
        </w:rPr>
        <w:t>–</w:t>
      </w:r>
      <w:r>
        <w:rPr>
          <w:lang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频段内业余业务和卫星业余业务的划分，以确定是否需要额外制定措施，确保对在相同频段内操作的卫星无线电导航业务（空对地）的保护；</w:t>
      </w:r>
    </w:p>
    <w:p w14:paraId="09C611F8" w14:textId="77777777" w:rsidR="004A07EB" w:rsidRPr="003F68FD" w:rsidRDefault="004A07EB" w:rsidP="004A07EB">
      <w:pPr>
        <w:pStyle w:val="enumlev1"/>
        <w:rPr>
          <w:bCs/>
          <w:lang w:eastAsia="nl-NL"/>
        </w:rPr>
      </w:pPr>
      <w:r>
        <w:rPr>
          <w:bCs/>
          <w:lang w:eastAsia="nl-NL"/>
        </w:rPr>
        <w:t>–</w:t>
      </w:r>
      <w:r>
        <w:rPr>
          <w:bCs/>
          <w:lang w:eastAsia="nl-NL"/>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
    <w:p w14:paraId="0EAC19DC" w14:textId="77777777" w:rsidR="004A07EB" w:rsidRPr="00B507B5" w:rsidRDefault="004A07EB" w:rsidP="004A07EB">
      <w:pPr>
        <w:rPr>
          <w:lang w:eastAsia="zh-CN"/>
        </w:rPr>
      </w:pPr>
      <w:r w:rsidRPr="00B507B5">
        <w:rPr>
          <w:lang w:eastAsia="zh-CN"/>
        </w:rPr>
        <w:t>9.2</w:t>
      </w:r>
      <w:r w:rsidRPr="00B507B5">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7B68BA53" w14:textId="77777777" w:rsidR="004A07EB" w:rsidRPr="00B507B5" w:rsidRDefault="004A07EB" w:rsidP="004A07EB">
      <w:pPr>
        <w:rPr>
          <w:lang w:eastAsia="zh-CN"/>
        </w:rPr>
      </w:pPr>
      <w:r w:rsidRPr="00B507B5">
        <w:rPr>
          <w:lang w:eastAsia="zh-CN"/>
        </w:rPr>
        <w:t>9.3</w:t>
      </w:r>
      <w:r w:rsidRPr="00B507B5">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r w:rsidRPr="00B507B5">
        <w:rPr>
          <w:rFonts w:hint="eastAsia"/>
          <w:lang w:eastAsia="zh-CN"/>
        </w:rPr>
        <w:t>而采取的行动；</w:t>
      </w:r>
    </w:p>
    <w:p w14:paraId="7BC10533" w14:textId="0C270EFE" w:rsidR="004A07EB" w:rsidRPr="00B507B5" w:rsidRDefault="004A07EB" w:rsidP="004A07EB">
      <w:pPr>
        <w:rPr>
          <w:lang w:eastAsia="zh-CN"/>
        </w:rPr>
      </w:pPr>
      <w:r w:rsidRPr="00D73CEC">
        <w:rPr>
          <w:rFonts w:hint="eastAsia"/>
          <w:lang w:eastAsia="zh-CN"/>
        </w:rPr>
        <w:t>10</w:t>
      </w:r>
      <w:r w:rsidRPr="00D73CEC">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004163D0">
        <w:rPr>
          <w:rFonts w:hint="eastAsia"/>
          <w:lang w:eastAsia="zh-CN"/>
        </w:rPr>
        <w:t>。</w:t>
      </w:r>
    </w:p>
    <w:p w14:paraId="5BBAD2E4" w14:textId="77777777" w:rsidR="00837865" w:rsidRPr="00ED2866" w:rsidRDefault="00837865" w:rsidP="00837865">
      <w:pPr>
        <w:tabs>
          <w:tab w:val="clear" w:pos="794"/>
          <w:tab w:val="clear" w:pos="1191"/>
          <w:tab w:val="clear" w:pos="1588"/>
          <w:tab w:val="clear" w:pos="1985"/>
        </w:tabs>
        <w:overflowPunct/>
        <w:autoSpaceDE/>
        <w:autoSpaceDN/>
        <w:adjustRightInd/>
        <w:spacing w:before="0" w:after="160"/>
        <w:textAlignment w:val="auto"/>
        <w:rPr>
          <w:rFonts w:cs="Arial"/>
          <w:sz w:val="22"/>
          <w:lang w:eastAsia="zh-CN"/>
        </w:rPr>
      </w:pPr>
    </w:p>
    <w:p w14:paraId="2939678C" w14:textId="77777777" w:rsidR="00837865" w:rsidRDefault="00837865" w:rsidP="00837865">
      <w:pPr>
        <w:jc w:val="center"/>
        <w:rPr>
          <w:lang w:eastAsia="zh-CN"/>
        </w:rPr>
      </w:pPr>
      <w:r>
        <w:rPr>
          <w:lang w:eastAsia="zh-CN"/>
        </w:rPr>
        <w:t>_______________</w:t>
      </w:r>
    </w:p>
    <w:p w14:paraId="7D7485D4" w14:textId="77777777" w:rsidR="00837865" w:rsidRDefault="00837865" w:rsidP="00837865">
      <w:pPr>
        <w:pStyle w:val="enumlev1"/>
        <w:tabs>
          <w:tab w:val="clear" w:pos="794"/>
          <w:tab w:val="left" w:pos="284"/>
        </w:tabs>
        <w:spacing w:before="0"/>
        <w:rPr>
          <w:rFonts w:asciiTheme="majorEastAsia" w:eastAsiaTheme="majorEastAsia" w:hAnsiTheme="majorEastAsia"/>
          <w:szCs w:val="24"/>
          <w:lang w:eastAsia="zh-CN"/>
        </w:rPr>
      </w:pPr>
    </w:p>
    <w:sectPr w:rsidR="00837865"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BFE6" w14:textId="77777777" w:rsidR="0067400C" w:rsidRDefault="0067400C">
      <w:r>
        <w:separator/>
      </w:r>
    </w:p>
  </w:endnote>
  <w:endnote w:type="continuationSeparator" w:id="0">
    <w:p w14:paraId="39BE26A5" w14:textId="77777777" w:rsidR="0067400C" w:rsidRDefault="0067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KaiTi_GB2312">
    <w:altName w:val="SimSun"/>
    <w:charset w:val="86"/>
    <w:family w:val="modern"/>
    <w:pitch w:val="fixed"/>
    <w:sig w:usb0="00000001" w:usb1="080E0000" w:usb2="00000010" w:usb3="00000000" w:csb0="00040000" w:csb1="00000000"/>
  </w:font>
  <w:font w:name="Traditional Arabic">
    <w:charset w:val="B2"/>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E3D3" w14:textId="77777777" w:rsidR="0067400C" w:rsidRDefault="0067400C">
      <w:r>
        <w:t>____________________</w:t>
      </w:r>
    </w:p>
  </w:footnote>
  <w:footnote w:type="continuationSeparator" w:id="0">
    <w:p w14:paraId="271000B3" w14:textId="77777777" w:rsidR="0067400C" w:rsidRDefault="0067400C">
      <w:r>
        <w:continuationSeparator/>
      </w:r>
    </w:p>
  </w:footnote>
  <w:footnote w:id="1">
    <w:p w14:paraId="36F169E4" w14:textId="77777777" w:rsidR="004A07EB" w:rsidRPr="006A10A6" w:rsidRDefault="004A07EB" w:rsidP="004A07EB">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eastAsia="zh-CN"/>
        </w:rPr>
        <w:t>请各主管部门将</w:t>
      </w:r>
      <w:r w:rsidRPr="00446431">
        <w:rPr>
          <w:rFonts w:asciiTheme="majorEastAsia" w:eastAsiaTheme="majorEastAsia" w:hAnsiTheme="majorEastAsia" w:hint="eastAsia"/>
          <w:szCs w:val="24"/>
          <w:lang w:eastAsia="zh-CN"/>
        </w:rPr>
        <w:t>适用《无线电规则》过程中所遇任何问题或矛盾之处</w:t>
      </w:r>
      <w:r w:rsidRPr="00FA5364">
        <w:rPr>
          <w:rFonts w:asciiTheme="majorEastAsia" w:eastAsiaTheme="majorEastAsia" w:hAnsiTheme="majorEastAsia" w:hint="eastAsia"/>
          <w:szCs w:val="24"/>
          <w:lang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ECC6" w14:textId="647E6F1E" w:rsidR="00E915AF" w:rsidRPr="00AC1F2B" w:rsidRDefault="00E915AF" w:rsidP="000F00B0">
    <w:pPr>
      <w:pStyle w:val="Header"/>
      <w:rPr>
        <w:sz w:val="20"/>
        <w:szCs w:val="18"/>
      </w:rPr>
    </w:pPr>
    <w:r w:rsidRPr="00AC1F2B">
      <w:rPr>
        <w:sz w:val="20"/>
        <w:szCs w:val="18"/>
      </w:rPr>
      <w:tab/>
    </w:r>
    <w:r w:rsidRPr="00AC1F2B">
      <w:rPr>
        <w:sz w:val="20"/>
        <w:szCs w:val="18"/>
      </w:rPr>
      <w:tab/>
    </w:r>
    <w:r w:rsidR="00D82625">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D82625">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3589" w14:textId="079215EA" w:rsidR="00E915AF" w:rsidRPr="00837865" w:rsidRDefault="00837865" w:rsidP="00837865">
    <w:pPr>
      <w:pStyle w:val="Header"/>
      <w:rPr>
        <w:sz w:val="20"/>
        <w:szCs w:val="18"/>
      </w:rPr>
    </w:pPr>
    <w:r w:rsidRPr="00AC1F2B">
      <w:rPr>
        <w:sz w:val="20"/>
        <w:szCs w:val="18"/>
      </w:rPr>
      <w:tab/>
    </w:r>
    <w:r w:rsidRPr="00AC1F2B">
      <w:rPr>
        <w:sz w:val="20"/>
        <w:szCs w:val="18"/>
      </w:rPr>
      <w:tab/>
    </w:r>
    <w:r w:rsidR="00D82625">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4</w:t>
    </w:r>
    <w:r w:rsidRPr="00AC1F2B">
      <w:rPr>
        <w:rStyle w:val="PageNumber"/>
        <w:sz w:val="20"/>
        <w:szCs w:val="18"/>
      </w:rPr>
      <w:fldChar w:fldCharType="end"/>
    </w:r>
    <w:r w:rsidR="00D82625">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29D2"/>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E3BF0"/>
    <w:rsid w:val="001F2170"/>
    <w:rsid w:val="001F3948"/>
    <w:rsid w:val="001F5A49"/>
    <w:rsid w:val="00201097"/>
    <w:rsid w:val="00201B6E"/>
    <w:rsid w:val="00216839"/>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4733"/>
    <w:rsid w:val="003370B8"/>
    <w:rsid w:val="00345D38"/>
    <w:rsid w:val="00352097"/>
    <w:rsid w:val="003559B0"/>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4048"/>
    <w:rsid w:val="004163D0"/>
    <w:rsid w:val="004326DB"/>
    <w:rsid w:val="0043682E"/>
    <w:rsid w:val="00447ECB"/>
    <w:rsid w:val="004623F7"/>
    <w:rsid w:val="00480F51"/>
    <w:rsid w:val="00481124"/>
    <w:rsid w:val="004815EB"/>
    <w:rsid w:val="00487569"/>
    <w:rsid w:val="00496864"/>
    <w:rsid w:val="00496920"/>
    <w:rsid w:val="004A07EB"/>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40BB"/>
    <w:rsid w:val="005E5C29"/>
    <w:rsid w:val="005E5EB3"/>
    <w:rsid w:val="005F347C"/>
    <w:rsid w:val="005F3CB6"/>
    <w:rsid w:val="005F657C"/>
    <w:rsid w:val="00602D53"/>
    <w:rsid w:val="006047E5"/>
    <w:rsid w:val="0064371D"/>
    <w:rsid w:val="00646041"/>
    <w:rsid w:val="00650543"/>
    <w:rsid w:val="00650B2A"/>
    <w:rsid w:val="00651777"/>
    <w:rsid w:val="006550F8"/>
    <w:rsid w:val="0067400C"/>
    <w:rsid w:val="006829F3"/>
    <w:rsid w:val="006A518B"/>
    <w:rsid w:val="006B0590"/>
    <w:rsid w:val="006B49DA"/>
    <w:rsid w:val="006C34B8"/>
    <w:rsid w:val="006C53F8"/>
    <w:rsid w:val="006C7CDE"/>
    <w:rsid w:val="006E04E0"/>
    <w:rsid w:val="006F2B8B"/>
    <w:rsid w:val="00700D5C"/>
    <w:rsid w:val="007234B1"/>
    <w:rsid w:val="00723D08"/>
    <w:rsid w:val="007253AF"/>
    <w:rsid w:val="00725FDA"/>
    <w:rsid w:val="00727816"/>
    <w:rsid w:val="00730B9A"/>
    <w:rsid w:val="007363E9"/>
    <w:rsid w:val="00750CFA"/>
    <w:rsid w:val="00751DF2"/>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7865"/>
    <w:rsid w:val="00854131"/>
    <w:rsid w:val="0085652D"/>
    <w:rsid w:val="0087694B"/>
    <w:rsid w:val="00880F4D"/>
    <w:rsid w:val="008B35A3"/>
    <w:rsid w:val="008B37E1"/>
    <w:rsid w:val="008B45F8"/>
    <w:rsid w:val="008C2E74"/>
    <w:rsid w:val="008C5608"/>
    <w:rsid w:val="008D5409"/>
    <w:rsid w:val="008E006D"/>
    <w:rsid w:val="008E38B4"/>
    <w:rsid w:val="008F06D1"/>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A009A"/>
    <w:rsid w:val="009A6BB6"/>
    <w:rsid w:val="009B026A"/>
    <w:rsid w:val="009B3F43"/>
    <w:rsid w:val="009B5CFA"/>
    <w:rsid w:val="009C161F"/>
    <w:rsid w:val="009C56B4"/>
    <w:rsid w:val="009C6A12"/>
    <w:rsid w:val="009D51A2"/>
    <w:rsid w:val="009E04A8"/>
    <w:rsid w:val="009E4AEC"/>
    <w:rsid w:val="009E5BD8"/>
    <w:rsid w:val="009E681E"/>
    <w:rsid w:val="009F4DD5"/>
    <w:rsid w:val="00A119E6"/>
    <w:rsid w:val="00A20FBC"/>
    <w:rsid w:val="00A31370"/>
    <w:rsid w:val="00A33ED9"/>
    <w:rsid w:val="00A34D6F"/>
    <w:rsid w:val="00A35519"/>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81C2F"/>
    <w:rsid w:val="00B90743"/>
    <w:rsid w:val="00B90C45"/>
    <w:rsid w:val="00B92A1B"/>
    <w:rsid w:val="00B933BE"/>
    <w:rsid w:val="00BA70CB"/>
    <w:rsid w:val="00BD6738"/>
    <w:rsid w:val="00BD7E5E"/>
    <w:rsid w:val="00BE63DB"/>
    <w:rsid w:val="00BE6574"/>
    <w:rsid w:val="00C07319"/>
    <w:rsid w:val="00C16FD2"/>
    <w:rsid w:val="00C4395E"/>
    <w:rsid w:val="00C47577"/>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3415"/>
    <w:rsid w:val="00D34BDC"/>
    <w:rsid w:val="00D35AB9"/>
    <w:rsid w:val="00D41571"/>
    <w:rsid w:val="00D416A0"/>
    <w:rsid w:val="00D47672"/>
    <w:rsid w:val="00D5123C"/>
    <w:rsid w:val="00D55560"/>
    <w:rsid w:val="00D57C65"/>
    <w:rsid w:val="00D61C5A"/>
    <w:rsid w:val="00D631CE"/>
    <w:rsid w:val="00D6790C"/>
    <w:rsid w:val="00D7206D"/>
    <w:rsid w:val="00D73277"/>
    <w:rsid w:val="00D76586"/>
    <w:rsid w:val="00D82625"/>
    <w:rsid w:val="00D82657"/>
    <w:rsid w:val="00D87E20"/>
    <w:rsid w:val="00DA16E6"/>
    <w:rsid w:val="00DA4037"/>
    <w:rsid w:val="00DA4711"/>
    <w:rsid w:val="00DB7750"/>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98D"/>
    <w:rsid w:val="00EC4A96"/>
    <w:rsid w:val="00ED20E1"/>
    <w:rsid w:val="00EE03A0"/>
    <w:rsid w:val="00F23352"/>
    <w:rsid w:val="00F424BF"/>
    <w:rsid w:val="00F44FC3"/>
    <w:rsid w:val="00F46107"/>
    <w:rsid w:val="00F468C5"/>
    <w:rsid w:val="00F52F39"/>
    <w:rsid w:val="00F55884"/>
    <w:rsid w:val="00F572D3"/>
    <w:rsid w:val="00F6184F"/>
    <w:rsid w:val="00F81C80"/>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Normalaftertitle0">
    <w:name w:val="Normal after title"/>
    <w:basedOn w:val="Normal"/>
    <w:next w:val="Normal"/>
    <w:rsid w:val="00837865"/>
    <w:pPr>
      <w:widowControl w:val="0"/>
      <w:spacing w:before="320" w:line="240" w:lineRule="auto"/>
      <w:jc w:val="left"/>
    </w:pPr>
    <w:rPr>
      <w:rFonts w:ascii="Times New Roman" w:eastAsia="SimSun" w:hAnsi="Times New Roman" w:cs="Times New Roman"/>
      <w:szCs w:val="20"/>
      <w:lang w:val="en-GB"/>
    </w:rPr>
  </w:style>
  <w:style w:type="paragraph" w:customStyle="1" w:styleId="headingb0">
    <w:name w:val="heading_b"/>
    <w:basedOn w:val="Heading3"/>
    <w:next w:val="Normal"/>
    <w:rsid w:val="0083786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SimSun" w:hAnsi="Times New Roman" w:cs="Times New Roman"/>
      <w:szCs w:val="20"/>
      <w:lang w:val="en-GB"/>
    </w:rPr>
  </w:style>
  <w:style w:type="character" w:customStyle="1" w:styleId="enumlev1Char">
    <w:name w:val="enumlev1 Char"/>
    <w:link w:val="enumlev1"/>
    <w:locked/>
    <w:rsid w:val="00837865"/>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837865"/>
    <w:rPr>
      <w:szCs w:val="22"/>
      <w:lang w:val="en-US" w:eastAsia="en-US"/>
    </w:rPr>
  </w:style>
  <w:style w:type="character" w:customStyle="1" w:styleId="RestitleChar">
    <w:name w:val="Res_title Char"/>
    <w:basedOn w:val="DefaultParagraphFont"/>
    <w:link w:val="Restitle"/>
    <w:locked/>
    <w:rsid w:val="00837865"/>
    <w:rPr>
      <w:b/>
      <w:sz w:val="28"/>
      <w:szCs w:val="22"/>
      <w:lang w:val="en-US" w:eastAsia="en-US"/>
    </w:rPr>
  </w:style>
  <w:style w:type="character" w:styleId="FollowedHyperlink">
    <w:name w:val="FollowedHyperlink"/>
    <w:basedOn w:val="DefaultParagraphFont"/>
    <w:semiHidden/>
    <w:unhideWhenUsed/>
    <w:rsid w:val="005F347C"/>
    <w:rPr>
      <w:color w:val="800080" w:themeColor="followedHyperlink"/>
      <w:u w:val="single"/>
    </w:rPr>
  </w:style>
  <w:style w:type="paragraph" w:styleId="Revision">
    <w:name w:val="Revision"/>
    <w:hidden/>
    <w:uiPriority w:val="99"/>
    <w:semiHidden/>
    <w:rsid w:val="003559B0"/>
    <w:rPr>
      <w:sz w:val="24"/>
      <w:szCs w:val="22"/>
      <w:lang w:val="en-US" w:eastAsia="en-US"/>
    </w:rPr>
  </w:style>
  <w:style w:type="character" w:styleId="UnresolvedMention">
    <w:name w:val="Unresolved Mention"/>
    <w:basedOn w:val="DefaultParagraphFont"/>
    <w:uiPriority w:val="99"/>
    <w:semiHidden/>
    <w:unhideWhenUsed/>
    <w:rsid w:val="008F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wrc-23/" TargetMode="Externa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wrc-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c23@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0-CL-C-006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ra-23/" TargetMode="External"/><Relationship Id="rId14" Type="http://schemas.openxmlformats.org/officeDocument/2006/relationships/hyperlink" Target="mailto:wrc19contact@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DE4A-B79D-4721-8C8E-784F7DB9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3834</Words>
  <Characters>1667</Characters>
  <Application>Microsoft Office Word</Application>
  <DocSecurity>0</DocSecurity>
  <Lines>13</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2013-03-08T10:15:00Z</cp:lastPrinted>
  <dcterms:created xsi:type="dcterms:W3CDTF">2023-02-27T12:33:00Z</dcterms:created>
  <dcterms:modified xsi:type="dcterms:W3CDTF">2023-03-07T14:30:00Z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