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8ADA26E" w14:textId="77777777" w:rsidTr="006160CB">
        <w:tc>
          <w:tcPr>
            <w:tcW w:w="9889" w:type="dxa"/>
            <w:gridSpan w:val="3"/>
            <w:shd w:val="clear" w:color="auto" w:fill="auto"/>
          </w:tcPr>
          <w:p w14:paraId="6CA37317" w14:textId="77777777" w:rsidR="00E53DCE" w:rsidRPr="009C6A12" w:rsidRDefault="009C6A12" w:rsidP="00164D75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5832135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29DBECE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4F276AD3" w14:textId="77777777" w:rsidTr="006160CB">
        <w:tc>
          <w:tcPr>
            <w:tcW w:w="7054" w:type="dxa"/>
            <w:gridSpan w:val="2"/>
            <w:shd w:val="clear" w:color="auto" w:fill="auto"/>
          </w:tcPr>
          <w:p w14:paraId="583D1546" w14:textId="5B81D2D8" w:rsidR="00E53DCE" w:rsidRPr="00334544" w:rsidRDefault="00672C18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CA/</w:t>
            </w:r>
            <w:r>
              <w:rPr>
                <w:b/>
                <w:bCs/>
                <w:szCs w:val="24"/>
                <w:lang w:val="fr-CH"/>
              </w:rPr>
              <w:t>263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号</w:t>
            </w:r>
          </w:p>
          <w:p w14:paraId="792FBB30" w14:textId="1E828E00" w:rsidR="00672C18" w:rsidRDefault="00672C18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A660AED" w14:textId="08712F49" w:rsidR="00E53DCE" w:rsidRPr="00672C18" w:rsidRDefault="00072A0B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672C18">
              <w:rPr>
                <w:rFonts w:hint="eastAsia"/>
                <w:szCs w:val="24"/>
                <w:lang w:val="fr-CH" w:eastAsia="zh-CN"/>
              </w:rPr>
              <w:t>补遗</w:t>
            </w:r>
            <w:r w:rsidR="00A10FB5" w:rsidRPr="00672C18">
              <w:rPr>
                <w:rFonts w:hint="eastAsia"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7BE0088" w14:textId="12405BF8" w:rsidR="00E53DCE" w:rsidRPr="00334544" w:rsidRDefault="009C6A12" w:rsidP="003B1A73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45312B">
              <w:rPr>
                <w:szCs w:val="24"/>
                <w:lang w:eastAsia="zh-CN"/>
              </w:rPr>
              <w:t>22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5312B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72A0B">
              <w:rPr>
                <w:szCs w:val="24"/>
                <w:lang w:eastAsia="zh-CN"/>
              </w:rPr>
              <w:t>2</w:t>
            </w:r>
            <w:r w:rsidR="0045312B">
              <w:rPr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6A0EFCA6" w14:textId="77777777" w:rsidTr="006160CB">
        <w:tc>
          <w:tcPr>
            <w:tcW w:w="9889" w:type="dxa"/>
            <w:gridSpan w:val="3"/>
            <w:shd w:val="clear" w:color="auto" w:fill="auto"/>
          </w:tcPr>
          <w:p w14:paraId="3639FF96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F20DDD9" w14:textId="77777777" w:rsidTr="006160CB">
        <w:tc>
          <w:tcPr>
            <w:tcW w:w="9889" w:type="dxa"/>
            <w:gridSpan w:val="3"/>
            <w:shd w:val="clear" w:color="auto" w:fill="auto"/>
          </w:tcPr>
          <w:p w14:paraId="5BFF605E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4FFEC8EC" w14:textId="77777777" w:rsidTr="006160CB">
        <w:tc>
          <w:tcPr>
            <w:tcW w:w="9889" w:type="dxa"/>
            <w:gridSpan w:val="3"/>
            <w:shd w:val="clear" w:color="auto" w:fill="auto"/>
          </w:tcPr>
          <w:p w14:paraId="5AEBB6A8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  <w:r w:rsidR="009B22EC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和</w:t>
            </w:r>
            <w:r w:rsidR="009B22EC">
              <w:rPr>
                <w:rFonts w:ascii="SimSun" w:eastAsia="SimSun" w:hAnsi="SimSun"/>
                <w:b/>
                <w:bCs/>
                <w:szCs w:val="24"/>
                <w:lang w:eastAsia="zh-CN"/>
              </w:rPr>
              <w:t>无线电通信部门成员</w:t>
            </w:r>
          </w:p>
          <w:p w14:paraId="1FCB295E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47A2F81F" w14:textId="77777777" w:rsidTr="006160CB">
        <w:tc>
          <w:tcPr>
            <w:tcW w:w="9889" w:type="dxa"/>
            <w:gridSpan w:val="3"/>
            <w:shd w:val="clear" w:color="auto" w:fill="auto"/>
          </w:tcPr>
          <w:p w14:paraId="7C6EF466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20A89D8" w14:textId="77777777" w:rsidTr="006160CB">
        <w:tc>
          <w:tcPr>
            <w:tcW w:w="9889" w:type="dxa"/>
            <w:gridSpan w:val="3"/>
            <w:shd w:val="clear" w:color="auto" w:fill="auto"/>
          </w:tcPr>
          <w:p w14:paraId="52159BE5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C35F88A" w14:textId="77777777" w:rsidTr="006160CB">
        <w:tc>
          <w:tcPr>
            <w:tcW w:w="1526" w:type="dxa"/>
            <w:shd w:val="clear" w:color="auto" w:fill="auto"/>
          </w:tcPr>
          <w:p w14:paraId="0956DB4B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278C15" w14:textId="13A6C91D" w:rsidR="00E53DCE" w:rsidRPr="007841ED" w:rsidRDefault="0045312B" w:rsidP="007B5F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6"/>
                <w:lang w:eastAsia="zh-CN"/>
              </w:rPr>
              <w:t>起草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提交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20</w:t>
            </w:r>
            <w:r>
              <w:rPr>
                <w:b/>
                <w:bCs/>
                <w:spacing w:val="6"/>
                <w:lang w:eastAsia="zh-CN"/>
              </w:rPr>
              <w:t>23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年</w:t>
            </w:r>
            <w:r w:rsidR="007B5FC0" w:rsidRPr="007841ED">
              <w:rPr>
                <w:rFonts w:hint="eastAsia"/>
                <w:b/>
                <w:bCs/>
                <w:spacing w:val="6"/>
                <w:lang w:eastAsia="zh-CN"/>
              </w:rPr>
              <w:t>大会</w:t>
            </w:r>
            <w:r w:rsidRPr="007841ED">
              <w:rPr>
                <w:rFonts w:hint="eastAsia"/>
                <w:b/>
                <w:bCs/>
                <w:spacing w:val="6"/>
                <w:lang w:eastAsia="zh-CN"/>
              </w:rPr>
              <w:t>筹备会议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第二次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会议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（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CPM</w:t>
            </w:r>
            <w:r>
              <w:rPr>
                <w:b/>
                <w:bCs/>
                <w:spacing w:val="6"/>
                <w:lang w:eastAsia="zh-CN"/>
              </w:rPr>
              <w:t>23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-2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，</w:t>
            </w:r>
            <w:r w:rsidR="00A10FB5" w:rsidRPr="007841ED">
              <w:rPr>
                <w:rFonts w:hint="eastAsia"/>
                <w:b/>
                <w:bCs/>
                <w:spacing w:val="6"/>
                <w:lang w:eastAsia="zh-CN"/>
              </w:rPr>
              <w:t>20</w:t>
            </w:r>
            <w:r>
              <w:rPr>
                <w:b/>
                <w:bCs/>
                <w:spacing w:val="6"/>
                <w:lang w:eastAsia="zh-CN"/>
              </w:rPr>
              <w:t>23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年</w:t>
            </w:r>
            <w:r>
              <w:rPr>
                <w:b/>
                <w:bCs/>
                <w:spacing w:val="6"/>
                <w:lang w:eastAsia="zh-CN"/>
              </w:rPr>
              <w:t>3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月</w:t>
            </w:r>
            <w:r>
              <w:rPr>
                <w:b/>
                <w:bCs/>
                <w:spacing w:val="6"/>
                <w:lang w:eastAsia="zh-CN"/>
              </w:rPr>
              <w:t>27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日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 xml:space="preserve"> </w:t>
            </w:r>
            <w:r w:rsidR="00072A0B" w:rsidRPr="007841ED">
              <w:rPr>
                <w:b/>
                <w:bCs/>
                <w:spacing w:val="6"/>
                <w:lang w:eastAsia="zh-CN"/>
              </w:rPr>
              <w:t>–</w:t>
            </w:r>
            <w:r>
              <w:rPr>
                <w:b/>
                <w:bCs/>
                <w:spacing w:val="6"/>
                <w:lang w:eastAsia="zh-CN"/>
              </w:rPr>
              <w:t xml:space="preserve"> 4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月</w:t>
            </w:r>
            <w:r>
              <w:rPr>
                <w:b/>
                <w:bCs/>
                <w:spacing w:val="6"/>
                <w:lang w:eastAsia="zh-CN"/>
              </w:rPr>
              <w:t>6</w:t>
            </w:r>
            <w:r w:rsidR="00072A0B" w:rsidRPr="007841ED">
              <w:rPr>
                <w:rFonts w:hint="eastAsia"/>
                <w:b/>
                <w:bCs/>
                <w:spacing w:val="6"/>
                <w:lang w:eastAsia="zh-CN"/>
              </w:rPr>
              <w:t>日</w:t>
            </w:r>
            <w:r w:rsidR="00072A0B" w:rsidRPr="007841ED">
              <w:rPr>
                <w:rFonts w:hint="eastAsia"/>
                <w:b/>
                <w:bCs/>
                <w:lang w:eastAsia="zh-CN"/>
              </w:rPr>
              <w:t>，日内瓦）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="00072A0B" w:rsidRPr="007841ED">
              <w:rPr>
                <w:rFonts w:hint="eastAsia"/>
                <w:b/>
                <w:bCs/>
                <w:lang w:eastAsia="zh-CN"/>
              </w:rPr>
              <w:t>文稿</w:t>
            </w:r>
          </w:p>
        </w:tc>
      </w:tr>
      <w:tr w:rsidR="00E53DCE" w:rsidRPr="00334544" w14:paraId="3A41D39E" w14:textId="77777777" w:rsidTr="006160CB">
        <w:tc>
          <w:tcPr>
            <w:tcW w:w="1526" w:type="dxa"/>
            <w:shd w:val="clear" w:color="auto" w:fill="auto"/>
          </w:tcPr>
          <w:p w14:paraId="1D8CAA17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865F3A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54A77F2B" w14:textId="5C032C83" w:rsidR="00072A0B" w:rsidRDefault="00072A0B" w:rsidP="007B5FC0">
      <w:pPr>
        <w:spacing w:before="360" w:line="240" w:lineRule="auto"/>
        <w:ind w:firstLineChars="200" w:firstLine="480"/>
        <w:rPr>
          <w:lang w:eastAsia="zh-CN"/>
        </w:rPr>
      </w:pPr>
      <w:r>
        <w:rPr>
          <w:bCs/>
          <w:lang w:eastAsia="zh-CN"/>
        </w:rPr>
        <w:t>20</w:t>
      </w:r>
      <w:r w:rsidR="0045312B">
        <w:rPr>
          <w:bCs/>
          <w:lang w:eastAsia="zh-CN"/>
        </w:rPr>
        <w:t>22</w:t>
      </w:r>
      <w:r>
        <w:rPr>
          <w:rFonts w:hint="eastAsia"/>
          <w:bCs/>
          <w:lang w:eastAsia="zh-CN"/>
        </w:rPr>
        <w:t>年</w:t>
      </w:r>
      <w:r w:rsidR="0045312B">
        <w:rPr>
          <w:rFonts w:hint="eastAsia"/>
          <w:bCs/>
          <w:lang w:eastAsia="zh-CN"/>
        </w:rPr>
        <w:t>9</w:t>
      </w:r>
      <w:r>
        <w:rPr>
          <w:rFonts w:hint="eastAsia"/>
          <w:bCs/>
          <w:lang w:eastAsia="zh-CN"/>
        </w:rPr>
        <w:t>月</w:t>
      </w:r>
      <w:r w:rsidR="0045312B">
        <w:rPr>
          <w:bCs/>
          <w:lang w:eastAsia="zh-CN"/>
        </w:rPr>
        <w:t>27</w:t>
      </w:r>
      <w:r>
        <w:rPr>
          <w:rFonts w:hint="eastAsia"/>
          <w:bCs/>
          <w:lang w:eastAsia="zh-CN"/>
        </w:rPr>
        <w:t>日的</w:t>
      </w:r>
      <w:hyperlink r:id="rId8" w:history="1">
        <w:r w:rsidR="0045312B" w:rsidRPr="00BD24FD">
          <w:rPr>
            <w:rStyle w:val="Hyperlink"/>
            <w:lang w:eastAsia="zh-CN"/>
          </w:rPr>
          <w:t>CA/2</w:t>
        </w:r>
        <w:r w:rsidR="0045312B">
          <w:rPr>
            <w:rStyle w:val="Hyperlink"/>
            <w:lang w:eastAsia="zh-CN"/>
          </w:rPr>
          <w:t>63</w:t>
        </w:r>
      </w:hyperlink>
      <w:r>
        <w:rPr>
          <w:rFonts w:hint="eastAsia"/>
          <w:lang w:eastAsia="zh-CN"/>
        </w:rPr>
        <w:t>号行政通函宣布，</w:t>
      </w:r>
      <w:r w:rsidRPr="000F2BDD">
        <w:rPr>
          <w:rFonts w:hint="eastAsia"/>
          <w:lang w:eastAsia="zh-CN"/>
        </w:rPr>
        <w:t>20</w:t>
      </w:r>
      <w:r w:rsidR="0045312B">
        <w:rPr>
          <w:lang w:eastAsia="zh-CN"/>
        </w:rPr>
        <w:t>23</w:t>
      </w:r>
      <w:r w:rsidRPr="000F2BDD">
        <w:rPr>
          <w:rFonts w:hint="eastAsia"/>
          <w:lang w:eastAsia="zh-CN"/>
        </w:rPr>
        <w:t>年</w:t>
      </w:r>
      <w:r w:rsidR="007B5FC0" w:rsidRPr="000F2BDD">
        <w:rPr>
          <w:rFonts w:hint="eastAsia"/>
          <w:lang w:eastAsia="zh-CN"/>
        </w:rPr>
        <w:t>大会</w:t>
      </w:r>
      <w:r w:rsidRPr="000F2BDD">
        <w:rPr>
          <w:rFonts w:hint="eastAsia"/>
          <w:lang w:eastAsia="zh-CN"/>
        </w:rPr>
        <w:t>筹备会议</w:t>
      </w:r>
      <w:r>
        <w:rPr>
          <w:rFonts w:hint="eastAsia"/>
          <w:lang w:eastAsia="zh-CN"/>
        </w:rPr>
        <w:t>（</w:t>
      </w:r>
      <w:r w:rsidR="00951D3C">
        <w:rPr>
          <w:rFonts w:hint="eastAsia"/>
          <w:lang w:eastAsia="zh-CN"/>
        </w:rPr>
        <w:t>CPM-</w:t>
      </w:r>
      <w:r w:rsidR="0045312B">
        <w:rPr>
          <w:lang w:eastAsia="zh-CN"/>
        </w:rPr>
        <w:t>23</w:t>
      </w:r>
      <w:r>
        <w:rPr>
          <w:rFonts w:hint="eastAsia"/>
          <w:lang w:eastAsia="zh-CN"/>
        </w:rPr>
        <w:t>）</w:t>
      </w:r>
      <w:r w:rsidR="00672C18" w:rsidRPr="000F2BDD">
        <w:rPr>
          <w:rFonts w:hint="eastAsia"/>
          <w:lang w:eastAsia="zh-CN"/>
        </w:rPr>
        <w:t>第二次</w:t>
      </w:r>
      <w:r w:rsidR="00672C18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将于</w:t>
      </w:r>
      <w:r w:rsidR="00951D3C">
        <w:rPr>
          <w:spacing w:val="6"/>
          <w:lang w:eastAsia="zh-CN"/>
        </w:rPr>
        <w:t>20</w:t>
      </w:r>
      <w:r w:rsidR="0045312B">
        <w:rPr>
          <w:spacing w:val="6"/>
          <w:lang w:eastAsia="zh-CN"/>
        </w:rPr>
        <w:t>23</w:t>
      </w:r>
      <w:r w:rsidR="00951D3C">
        <w:rPr>
          <w:rFonts w:hint="eastAsia"/>
          <w:spacing w:val="6"/>
          <w:lang w:eastAsia="zh-CN"/>
        </w:rPr>
        <w:t>年</w:t>
      </w:r>
      <w:r w:rsidR="0045312B">
        <w:rPr>
          <w:rFonts w:hint="eastAsia"/>
          <w:spacing w:val="6"/>
          <w:lang w:eastAsia="zh-CN"/>
        </w:rPr>
        <w:t>3</w:t>
      </w:r>
      <w:r w:rsidR="00951D3C">
        <w:rPr>
          <w:rFonts w:hint="eastAsia"/>
          <w:spacing w:val="6"/>
          <w:lang w:eastAsia="zh-CN"/>
        </w:rPr>
        <w:t>月</w:t>
      </w:r>
      <w:r w:rsidR="0045312B">
        <w:rPr>
          <w:spacing w:val="6"/>
          <w:lang w:eastAsia="zh-CN"/>
        </w:rPr>
        <w:t>27</w:t>
      </w:r>
      <w:r w:rsidR="0045312B">
        <w:rPr>
          <w:rFonts w:hint="eastAsia"/>
          <w:spacing w:val="6"/>
          <w:lang w:eastAsia="zh-CN"/>
        </w:rPr>
        <w:t>日</w:t>
      </w:r>
      <w:r w:rsidR="00951D3C">
        <w:rPr>
          <w:rFonts w:hint="eastAsia"/>
          <w:spacing w:val="6"/>
          <w:lang w:eastAsia="zh-CN"/>
        </w:rPr>
        <w:t>至</w:t>
      </w:r>
      <w:r w:rsidR="0045312B">
        <w:rPr>
          <w:rFonts w:hint="eastAsia"/>
          <w:spacing w:val="6"/>
          <w:lang w:eastAsia="zh-CN"/>
        </w:rPr>
        <w:t>4</w:t>
      </w:r>
      <w:r w:rsidR="0045312B">
        <w:rPr>
          <w:rFonts w:hint="eastAsia"/>
          <w:spacing w:val="6"/>
          <w:lang w:eastAsia="zh-CN"/>
        </w:rPr>
        <w:t>月</w:t>
      </w:r>
      <w:r w:rsidR="0045312B">
        <w:rPr>
          <w:rFonts w:hint="eastAsia"/>
          <w:spacing w:val="6"/>
          <w:lang w:eastAsia="zh-CN"/>
        </w:rPr>
        <w:t>6</w:t>
      </w:r>
      <w:r w:rsidR="00951D3C">
        <w:rPr>
          <w:rFonts w:hint="eastAsia"/>
          <w:spacing w:val="6"/>
          <w:lang w:eastAsia="zh-CN"/>
        </w:rPr>
        <w:t>日</w:t>
      </w:r>
      <w:r>
        <w:rPr>
          <w:rFonts w:hint="eastAsia"/>
          <w:lang w:eastAsia="zh-CN"/>
        </w:rPr>
        <w:t>在日内瓦举行。</w:t>
      </w:r>
    </w:p>
    <w:p w14:paraId="38C68444" w14:textId="3927355D" w:rsidR="00072A0B" w:rsidRDefault="00072A0B" w:rsidP="00951D3C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 w:rsidR="00951D3C"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该函第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节所述，</w:t>
      </w:r>
      <w:r w:rsidRPr="00D75214">
        <w:rPr>
          <w:lang w:eastAsia="zh-CN"/>
        </w:rPr>
        <w:t>CPM</w:t>
      </w:r>
      <w:r>
        <w:rPr>
          <w:lang w:eastAsia="zh-CN"/>
        </w:rPr>
        <w:t>-</w:t>
      </w:r>
      <w:r w:rsidR="0045312B">
        <w:rPr>
          <w:lang w:eastAsia="zh-CN"/>
        </w:rPr>
        <w:t>23</w:t>
      </w:r>
      <w:r>
        <w:rPr>
          <w:rFonts w:hint="eastAsia"/>
          <w:lang w:eastAsia="zh-CN"/>
        </w:rPr>
        <w:t>管理团队</w:t>
      </w:r>
      <w:r>
        <w:rPr>
          <w:lang w:eastAsia="zh-CN"/>
        </w:rPr>
        <w:t>已</w:t>
      </w:r>
      <w:r>
        <w:rPr>
          <w:rFonts w:hint="eastAsia"/>
          <w:lang w:eastAsia="zh-CN"/>
        </w:rPr>
        <w:t>于</w:t>
      </w:r>
      <w:r>
        <w:rPr>
          <w:lang w:eastAsia="zh-CN"/>
        </w:rPr>
        <w:t>20</w:t>
      </w:r>
      <w:r w:rsidR="0045312B">
        <w:rPr>
          <w:lang w:eastAsia="zh-CN"/>
        </w:rPr>
        <w:t>22</w:t>
      </w:r>
      <w:r>
        <w:rPr>
          <w:rFonts w:hint="eastAsia"/>
          <w:lang w:eastAsia="zh-CN"/>
        </w:rPr>
        <w:t>年</w:t>
      </w:r>
      <w:r w:rsidR="0045312B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45312B">
        <w:rPr>
          <w:rFonts w:hint="eastAsia"/>
          <w:lang w:eastAsia="zh-CN"/>
        </w:rPr>
        <w:t>9</w:t>
      </w:r>
      <w:r w:rsidR="00672C1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 w:rsidR="0045312B">
        <w:rPr>
          <w:rFonts w:hint="eastAsia"/>
          <w:lang w:eastAsia="zh-CN"/>
        </w:rPr>
        <w:t>1</w:t>
      </w:r>
      <w:r w:rsidR="0045312B">
        <w:rPr>
          <w:lang w:eastAsia="zh-CN"/>
        </w:rPr>
        <w:t>0</w:t>
      </w:r>
      <w:r>
        <w:rPr>
          <w:rFonts w:hint="eastAsia"/>
          <w:lang w:eastAsia="zh-CN"/>
        </w:rPr>
        <w:t>日在日内瓦召开会议</w:t>
      </w:r>
      <w:r w:rsidR="00951D3C">
        <w:rPr>
          <w:rFonts w:hint="eastAsia"/>
          <w:lang w:eastAsia="zh-CN"/>
        </w:rPr>
        <w:t>，以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2-</w:t>
      </w:r>
      <w:r w:rsidR="0045312B">
        <w:rPr>
          <w:lang w:eastAsia="zh-CN"/>
        </w:rPr>
        <w:t>8</w:t>
      </w:r>
      <w:r>
        <w:rPr>
          <w:rFonts w:hint="eastAsia"/>
          <w:lang w:eastAsia="zh-CN"/>
        </w:rPr>
        <w:t>号决议和</w:t>
      </w:r>
      <w:r w:rsidRPr="00D75214">
        <w:rPr>
          <w:lang w:eastAsia="zh-CN"/>
        </w:rPr>
        <w:t>CPM</w:t>
      </w:r>
      <w:r>
        <w:rPr>
          <w:lang w:eastAsia="zh-CN"/>
        </w:rPr>
        <w:t>-</w:t>
      </w:r>
      <w:r w:rsidR="0045312B">
        <w:rPr>
          <w:lang w:eastAsia="zh-CN"/>
        </w:rPr>
        <w:t>23</w:t>
      </w:r>
      <w:r w:rsidR="00951D3C">
        <w:rPr>
          <w:rFonts w:hint="eastAsia"/>
          <w:lang w:eastAsia="zh-CN"/>
        </w:rPr>
        <w:t>第一次会议</w:t>
      </w:r>
      <w:r w:rsidR="007B5FC0">
        <w:rPr>
          <w:rFonts w:hint="eastAsia"/>
          <w:lang w:eastAsia="zh-CN"/>
        </w:rPr>
        <w:t>上</w:t>
      </w:r>
      <w:r w:rsidR="00951D3C">
        <w:rPr>
          <w:rFonts w:hint="eastAsia"/>
          <w:lang w:eastAsia="zh-CN"/>
        </w:rPr>
        <w:t>所做的决定，汇总</w:t>
      </w:r>
      <w:r w:rsidRPr="00297C43">
        <w:rPr>
          <w:rFonts w:hint="eastAsia"/>
          <w:lang w:eastAsia="zh-CN"/>
        </w:rPr>
        <w:t>提交</w:t>
      </w:r>
      <w:r w:rsidR="00672C18">
        <w:rPr>
          <w:rFonts w:hint="eastAsia"/>
          <w:lang w:eastAsia="zh-CN"/>
        </w:rPr>
        <w:t>2</w:t>
      </w:r>
      <w:r w:rsidR="00672C18">
        <w:rPr>
          <w:lang w:eastAsia="zh-CN"/>
        </w:rPr>
        <w:t>023</w:t>
      </w:r>
      <w:r w:rsidR="00672C18">
        <w:rPr>
          <w:rFonts w:hint="eastAsia"/>
          <w:lang w:eastAsia="zh-CN"/>
        </w:rPr>
        <w:t>年世界无线电通信大会（</w:t>
      </w:r>
      <w:r w:rsidRPr="00297C43">
        <w:rPr>
          <w:rFonts w:hint="eastAsia"/>
          <w:lang w:eastAsia="zh-CN"/>
        </w:rPr>
        <w:t>WRC-</w:t>
      </w:r>
      <w:r w:rsidR="0045312B">
        <w:rPr>
          <w:lang w:eastAsia="zh-CN"/>
        </w:rPr>
        <w:t>23</w:t>
      </w:r>
      <w:r w:rsidR="00672C18">
        <w:rPr>
          <w:rFonts w:hint="eastAsia"/>
          <w:lang w:eastAsia="zh-CN"/>
        </w:rPr>
        <w:t>）</w:t>
      </w:r>
      <w:r w:rsidRPr="00297C43">
        <w:rPr>
          <w:rFonts w:hint="eastAsia"/>
          <w:lang w:eastAsia="zh-CN"/>
        </w:rPr>
        <w:t>的</w:t>
      </w:r>
      <w:r w:rsidRPr="00297C43">
        <w:rPr>
          <w:rFonts w:hint="eastAsia"/>
          <w:lang w:eastAsia="zh-CN"/>
        </w:rPr>
        <w:t>CPM</w:t>
      </w:r>
      <w:r w:rsidRPr="00297C43">
        <w:rPr>
          <w:rFonts w:hint="eastAsia"/>
          <w:lang w:eastAsia="zh-CN"/>
        </w:rPr>
        <w:t>报告草案</w:t>
      </w:r>
      <w:r>
        <w:rPr>
          <w:rFonts w:hint="eastAsia"/>
          <w:lang w:eastAsia="zh-CN"/>
        </w:rPr>
        <w:t>。</w:t>
      </w:r>
    </w:p>
    <w:p w14:paraId="32CCF0E8" w14:textId="31B6A202" w:rsidR="00072A0B" w:rsidRDefault="00072A0B" w:rsidP="00D62F77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</w:t>
      </w:r>
      <w:r w:rsidRPr="00D75214">
        <w:rPr>
          <w:lang w:eastAsia="zh-CN"/>
        </w:rPr>
        <w:t>WRC-</w:t>
      </w:r>
      <w:r w:rsidR="0045312B">
        <w:rPr>
          <w:lang w:eastAsia="zh-CN"/>
        </w:rPr>
        <w:t>23</w:t>
      </w:r>
      <w:r>
        <w:rPr>
          <w:rFonts w:hint="eastAsia"/>
          <w:lang w:eastAsia="zh-CN"/>
        </w:rPr>
        <w:t>的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报告草案英文版现已作为</w:t>
      </w:r>
      <w:r w:rsidR="00951D3C">
        <w:rPr>
          <w:lang w:eastAsia="zh-CN"/>
        </w:rPr>
        <w:t>CPM</w:t>
      </w:r>
      <w:r w:rsidR="0045312B">
        <w:rPr>
          <w:lang w:eastAsia="zh-CN"/>
        </w:rPr>
        <w:t>23</w:t>
      </w:r>
      <w:r>
        <w:rPr>
          <w:lang w:eastAsia="zh-CN"/>
        </w:rPr>
        <w:noBreakHyphen/>
        <w:t>2/1</w:t>
      </w:r>
      <w:r>
        <w:rPr>
          <w:rFonts w:hint="eastAsia"/>
          <w:lang w:eastAsia="zh-CN"/>
        </w:rPr>
        <w:t>号文件公布在</w:t>
      </w:r>
      <w:hyperlink r:id="rId9" w:history="1">
        <w:r w:rsidR="00672C18">
          <w:rPr>
            <w:rStyle w:val="Hyperlink"/>
            <w:rFonts w:hint="eastAsia"/>
            <w:lang w:eastAsia="zh-CN"/>
          </w:rPr>
          <w:t>CPM</w:t>
        </w:r>
        <w:r w:rsidR="00672C18">
          <w:rPr>
            <w:rStyle w:val="Hyperlink"/>
            <w:rFonts w:hint="eastAsia"/>
            <w:lang w:eastAsia="zh-CN"/>
          </w:rPr>
          <w:t>文稿网页</w:t>
        </w:r>
      </w:hyperlink>
      <w:r>
        <w:rPr>
          <w:rFonts w:hint="eastAsia"/>
          <w:lang w:eastAsia="zh-CN"/>
        </w:rPr>
        <w:t>上：</w:t>
      </w:r>
      <w:hyperlink r:id="rId10" w:history="1">
        <w:r w:rsidR="0045312B" w:rsidRPr="001E72F3">
          <w:rPr>
            <w:rStyle w:val="Hyperlink"/>
            <w:lang w:eastAsia="zh-CN"/>
          </w:rPr>
          <w:t>www.itu.int/md/R</w:t>
        </w:r>
        <w:r w:rsidR="0045312B" w:rsidRPr="001E72F3">
          <w:rPr>
            <w:rStyle w:val="Hyperlink"/>
            <w:lang w:eastAsia="zh-CN"/>
          </w:rPr>
          <w:t>1</w:t>
        </w:r>
        <w:r w:rsidR="0045312B" w:rsidRPr="001E72F3">
          <w:rPr>
            <w:rStyle w:val="Hyperlink"/>
            <w:lang w:eastAsia="zh-CN"/>
          </w:rPr>
          <w:t>9-CPM23.2-C-0001/en</w:t>
        </w:r>
      </w:hyperlink>
      <w:r>
        <w:rPr>
          <w:rFonts w:hint="eastAsia"/>
          <w:lang w:eastAsia="zh-CN"/>
        </w:rPr>
        <w:t>。国际电联其它正式语文版本</w:t>
      </w:r>
      <w:r w:rsidR="00951D3C">
        <w:rPr>
          <w:rFonts w:hint="eastAsia"/>
          <w:lang w:eastAsia="zh-CN"/>
        </w:rPr>
        <w:t>的此文件</w:t>
      </w:r>
      <w:r>
        <w:rPr>
          <w:rFonts w:hint="eastAsia"/>
          <w:lang w:eastAsia="zh-CN"/>
        </w:rPr>
        <w:t>将在</w:t>
      </w:r>
      <w:r>
        <w:rPr>
          <w:lang w:eastAsia="zh-CN"/>
        </w:rPr>
        <w:t>CPM</w:t>
      </w:r>
      <w:r w:rsidR="0045312B">
        <w:rPr>
          <w:lang w:eastAsia="zh-CN"/>
        </w:rPr>
        <w:t>23</w:t>
      </w:r>
      <w:r>
        <w:rPr>
          <w:lang w:eastAsia="zh-CN"/>
        </w:rPr>
        <w:t>-2</w:t>
      </w:r>
      <w:r>
        <w:rPr>
          <w:rFonts w:hint="eastAsia"/>
          <w:lang w:eastAsia="zh-CN"/>
        </w:rPr>
        <w:t>召开</w:t>
      </w:r>
      <w:r w:rsidR="00951D3C">
        <w:rPr>
          <w:rFonts w:hint="eastAsia"/>
          <w:lang w:eastAsia="zh-CN"/>
        </w:rPr>
        <w:t>日的</w:t>
      </w:r>
      <w:r>
        <w:rPr>
          <w:rFonts w:hint="eastAsia"/>
          <w:lang w:eastAsia="zh-CN"/>
        </w:rPr>
        <w:t>至少</w:t>
      </w:r>
      <w:r w:rsidR="0045312B">
        <w:rPr>
          <w:rFonts w:hint="eastAsia"/>
          <w:lang w:eastAsia="zh-CN"/>
        </w:rPr>
        <w:t>两</w:t>
      </w:r>
      <w:r>
        <w:rPr>
          <w:rFonts w:hint="eastAsia"/>
          <w:lang w:eastAsia="zh-CN"/>
        </w:rPr>
        <w:t>个月前尽快公布。</w:t>
      </w:r>
    </w:p>
    <w:p w14:paraId="7B42C3B4" w14:textId="72313665" w:rsidR="00E244ED" w:rsidRDefault="00072A0B" w:rsidP="00072A0B">
      <w:pPr>
        <w:spacing w:line="240" w:lineRule="auto"/>
        <w:ind w:firstLineChars="200" w:firstLine="480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>M</w:t>
      </w:r>
      <w:r>
        <w:rPr>
          <w:rFonts w:hint="eastAsia"/>
          <w:lang w:eastAsia="zh-CN"/>
        </w:rPr>
        <w:t>报告草案</w:t>
      </w:r>
      <w:r w:rsidR="0041080B">
        <w:rPr>
          <w:rFonts w:hint="eastAsia"/>
          <w:lang w:eastAsia="zh-CN"/>
        </w:rPr>
        <w:t>是</w:t>
      </w:r>
      <w:r w:rsidRPr="00D75214">
        <w:rPr>
          <w:lang w:eastAsia="zh-CN"/>
        </w:rPr>
        <w:t>CPM</w:t>
      </w:r>
      <w:r>
        <w:rPr>
          <w:lang w:eastAsia="zh-CN"/>
        </w:rPr>
        <w:t>-</w:t>
      </w:r>
      <w:r w:rsidR="0045312B">
        <w:rPr>
          <w:lang w:eastAsia="zh-CN"/>
        </w:rPr>
        <w:t>23</w:t>
      </w:r>
      <w:r>
        <w:rPr>
          <w:rFonts w:hint="eastAsia"/>
          <w:lang w:eastAsia="zh-CN"/>
        </w:rPr>
        <w:t>第二次会议工作的基础</w:t>
      </w:r>
      <w:r w:rsidR="00E244ED">
        <w:rPr>
          <w:rFonts w:hint="eastAsia"/>
          <w:lang w:eastAsia="zh-CN"/>
        </w:rPr>
        <w:t>，并且</w:t>
      </w:r>
      <w:r w:rsidR="0045312B">
        <w:rPr>
          <w:rFonts w:hint="eastAsia"/>
          <w:lang w:eastAsia="zh-CN"/>
        </w:rPr>
        <w:t>须</w:t>
      </w:r>
      <w:r w:rsidR="007B5FC0">
        <w:rPr>
          <w:rFonts w:hint="eastAsia"/>
          <w:lang w:eastAsia="zh-CN"/>
        </w:rPr>
        <w:t>被</w:t>
      </w:r>
      <w:r w:rsidR="00E244ED">
        <w:rPr>
          <w:rFonts w:hint="eastAsia"/>
          <w:lang w:eastAsia="zh-CN"/>
        </w:rPr>
        <w:t>用作</w:t>
      </w:r>
      <w:r>
        <w:rPr>
          <w:rFonts w:hint="eastAsia"/>
          <w:lang w:eastAsia="zh-CN"/>
        </w:rPr>
        <w:t>文稿起草所依据的</w:t>
      </w:r>
      <w:r w:rsidR="00E244ED">
        <w:rPr>
          <w:rFonts w:hint="eastAsia"/>
          <w:lang w:eastAsia="zh-CN"/>
        </w:rPr>
        <w:t>参考</w:t>
      </w:r>
      <w:r>
        <w:rPr>
          <w:rFonts w:hint="eastAsia"/>
          <w:lang w:eastAsia="zh-CN"/>
        </w:rPr>
        <w:t>文件。</w:t>
      </w:r>
    </w:p>
    <w:p w14:paraId="4B5ABEE9" w14:textId="2FB7A193" w:rsidR="00072A0B" w:rsidRDefault="006405AC" w:rsidP="007B5FC0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072A0B">
        <w:rPr>
          <w:rFonts w:hint="eastAsia"/>
          <w:lang w:eastAsia="zh-CN"/>
        </w:rPr>
        <w:t>尽早向</w:t>
      </w:r>
      <w:r w:rsidR="00072A0B">
        <w:rPr>
          <w:lang w:eastAsia="zh-CN"/>
        </w:rPr>
        <w:t>CPM</w:t>
      </w:r>
      <w:r w:rsidR="0045312B">
        <w:rPr>
          <w:lang w:eastAsia="zh-CN"/>
        </w:rPr>
        <w:t>23</w:t>
      </w:r>
      <w:r w:rsidR="00072A0B">
        <w:rPr>
          <w:lang w:eastAsia="zh-CN"/>
        </w:rPr>
        <w:t>-2</w:t>
      </w:r>
      <w:r w:rsidR="00072A0B">
        <w:rPr>
          <w:rFonts w:hint="eastAsia"/>
          <w:lang w:eastAsia="zh-CN"/>
        </w:rPr>
        <w:t>提交文稿的详情见</w:t>
      </w:r>
      <w:hyperlink r:id="rId11" w:history="1">
        <w:r w:rsidR="0045312B" w:rsidRPr="00BD24FD">
          <w:rPr>
            <w:rStyle w:val="Hyperlink"/>
            <w:lang w:eastAsia="zh-CN"/>
          </w:rPr>
          <w:t>CA/2</w:t>
        </w:r>
        <w:r w:rsidR="0045312B">
          <w:rPr>
            <w:rStyle w:val="Hyperlink"/>
            <w:lang w:eastAsia="zh-CN"/>
          </w:rPr>
          <w:t>63</w:t>
        </w:r>
      </w:hyperlink>
      <w:r w:rsidR="00072A0B">
        <w:rPr>
          <w:rFonts w:hint="eastAsia"/>
          <w:lang w:eastAsia="zh-CN"/>
        </w:rPr>
        <w:t>号行政通函第</w:t>
      </w:r>
      <w:r w:rsidR="00072A0B">
        <w:rPr>
          <w:lang w:eastAsia="zh-CN"/>
        </w:rPr>
        <w:t>5</w:t>
      </w:r>
      <w:r w:rsidR="00072A0B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，其中提</w:t>
      </w:r>
      <w:r w:rsidR="007B5FC0">
        <w:rPr>
          <w:rFonts w:hint="eastAsia"/>
          <w:lang w:eastAsia="zh-CN"/>
        </w:rPr>
        <w:t>到</w:t>
      </w:r>
      <w:r w:rsidR="00672C18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适用的截止日期以及</w:t>
      </w:r>
      <w:hyperlink r:id="rId12" w:history="1">
        <w:r w:rsidR="0045312B">
          <w:rPr>
            <w:rStyle w:val="Hyperlink"/>
            <w:rFonts w:cstheme="majorBidi"/>
            <w:lang w:eastAsia="zh-CN"/>
          </w:rPr>
          <w:t>ITU-R</w:t>
        </w:r>
        <w:r w:rsidR="0045312B">
          <w:rPr>
            <w:rStyle w:val="Hyperlink"/>
            <w:rFonts w:cstheme="majorBidi"/>
            <w:lang w:eastAsia="zh-CN"/>
          </w:rPr>
          <w:t>第</w:t>
        </w:r>
        <w:r w:rsidR="0045312B">
          <w:rPr>
            <w:rStyle w:val="Hyperlink"/>
            <w:rFonts w:cstheme="majorBidi"/>
            <w:lang w:eastAsia="zh-CN"/>
          </w:rPr>
          <w:t>1-8</w:t>
        </w:r>
        <w:r w:rsidR="0045312B">
          <w:rPr>
            <w:rStyle w:val="Hyperlink"/>
            <w:rFonts w:cstheme="majorBidi"/>
            <w:lang w:eastAsia="zh-CN"/>
          </w:rPr>
          <w:t>号决议</w:t>
        </w:r>
      </w:hyperlink>
      <w:r w:rsidR="0045312B">
        <w:rPr>
          <w:rFonts w:hint="eastAsia"/>
          <w:lang w:eastAsia="zh-CN"/>
        </w:rPr>
        <w:t>中关</w:t>
      </w:r>
      <w:r w:rsidRPr="00F60964">
        <w:rPr>
          <w:rFonts w:hint="eastAsia"/>
          <w:lang w:eastAsia="zh-CN"/>
        </w:rPr>
        <w:t>于文稿格式和篇幅限制的要求</w:t>
      </w:r>
      <w:r w:rsidR="00072A0B">
        <w:rPr>
          <w:rFonts w:hint="eastAsia"/>
          <w:lang w:eastAsia="zh-CN"/>
        </w:rPr>
        <w:t>。</w:t>
      </w:r>
      <w:r w:rsidR="0045312B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此，</w:t>
      </w:r>
      <w:r w:rsidRPr="00F60964">
        <w:rPr>
          <w:rFonts w:hint="eastAsia"/>
          <w:lang w:eastAsia="zh-CN"/>
        </w:rPr>
        <w:t>文稿</w:t>
      </w:r>
      <w:r>
        <w:rPr>
          <w:rFonts w:hint="eastAsia"/>
          <w:lang w:eastAsia="zh-CN"/>
        </w:rPr>
        <w:t>可基于</w:t>
      </w:r>
      <w:r w:rsidRPr="00F60964">
        <w:rPr>
          <w:rFonts w:hint="eastAsia"/>
          <w:lang w:eastAsia="zh-CN"/>
        </w:rPr>
        <w:t>CPM</w:t>
      </w:r>
      <w:r w:rsidRPr="00F60964">
        <w:rPr>
          <w:rFonts w:hint="eastAsia"/>
          <w:lang w:eastAsia="zh-CN"/>
        </w:rPr>
        <w:t>报告草案</w:t>
      </w:r>
      <w:r>
        <w:rPr>
          <w:rFonts w:hint="eastAsia"/>
          <w:lang w:eastAsia="zh-CN"/>
        </w:rPr>
        <w:t>的结构，但</w:t>
      </w:r>
      <w:r w:rsidRPr="00F60964">
        <w:rPr>
          <w:rFonts w:hint="eastAsia"/>
          <w:lang w:eastAsia="zh-CN"/>
        </w:rPr>
        <w:t>不得包含</w:t>
      </w:r>
      <w:r>
        <w:rPr>
          <w:rFonts w:hint="eastAsia"/>
          <w:lang w:eastAsia="zh-CN"/>
        </w:rPr>
        <w:t>该</w:t>
      </w:r>
      <w:r w:rsidR="0045312B"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报告草案</w:t>
      </w:r>
      <w:r w:rsidRPr="00F60964">
        <w:rPr>
          <w:rFonts w:hint="eastAsia"/>
          <w:lang w:eastAsia="zh-CN"/>
        </w:rPr>
        <w:t>中未</w:t>
      </w:r>
      <w:r w:rsidR="0045312B">
        <w:rPr>
          <w:rFonts w:hint="eastAsia"/>
          <w:lang w:eastAsia="zh-CN"/>
        </w:rPr>
        <w:t>提议</w:t>
      </w:r>
      <w:r w:rsidRPr="00F60964">
        <w:rPr>
          <w:rFonts w:hint="eastAsia"/>
          <w:lang w:eastAsia="zh-CN"/>
        </w:rPr>
        <w:t>修改的部分。</w:t>
      </w:r>
      <w:r w:rsidR="0045312B" w:rsidRPr="0045312B">
        <w:rPr>
          <w:rFonts w:hint="eastAsia"/>
          <w:lang w:eastAsia="zh-CN"/>
        </w:rPr>
        <w:t>为便于在有效的</w:t>
      </w:r>
      <w:r w:rsidR="0045312B" w:rsidRPr="0045312B">
        <w:rPr>
          <w:rFonts w:hint="eastAsia"/>
          <w:lang w:eastAsia="zh-CN"/>
        </w:rPr>
        <w:t>CPM23-2</w:t>
      </w:r>
      <w:r w:rsidR="0045312B" w:rsidRPr="0045312B">
        <w:rPr>
          <w:rFonts w:hint="eastAsia"/>
          <w:lang w:eastAsia="zh-CN"/>
        </w:rPr>
        <w:t>文件模板中选择</w:t>
      </w:r>
      <w:r w:rsidR="0045312B">
        <w:rPr>
          <w:rFonts w:hint="eastAsia"/>
          <w:lang w:eastAsia="zh-CN"/>
        </w:rPr>
        <w:t>该</w:t>
      </w:r>
      <w:r w:rsidR="0045312B" w:rsidRPr="0045312B">
        <w:rPr>
          <w:rFonts w:hint="eastAsia"/>
          <w:lang w:eastAsia="zh-CN"/>
        </w:rPr>
        <w:t>CPM</w:t>
      </w:r>
      <w:r w:rsidR="0045312B" w:rsidRPr="0045312B">
        <w:rPr>
          <w:rFonts w:hint="eastAsia"/>
          <w:lang w:eastAsia="zh-CN"/>
        </w:rPr>
        <w:t>报告草案的相关部分，</w:t>
      </w:r>
      <w:r w:rsidR="0045312B">
        <w:rPr>
          <w:rFonts w:hint="eastAsia"/>
          <w:lang w:eastAsia="zh-CN"/>
        </w:rPr>
        <w:t>无线电通信局</w:t>
      </w:r>
      <w:r w:rsidR="0045312B" w:rsidRPr="0045312B">
        <w:rPr>
          <w:rFonts w:hint="eastAsia"/>
          <w:lang w:eastAsia="zh-CN"/>
        </w:rPr>
        <w:t>正在最后确定</w:t>
      </w:r>
      <w:r w:rsidR="0045312B">
        <w:rPr>
          <w:rFonts w:hint="eastAsia"/>
          <w:lang w:eastAsia="zh-CN"/>
        </w:rPr>
        <w:t>用于</w:t>
      </w:r>
      <w:r w:rsidR="0045312B" w:rsidRPr="0045312B">
        <w:rPr>
          <w:rFonts w:hint="eastAsia"/>
          <w:lang w:eastAsia="zh-CN"/>
        </w:rPr>
        <w:t>CPM23-2</w:t>
      </w:r>
      <w:r w:rsidR="0045312B" w:rsidRPr="0045312B">
        <w:rPr>
          <w:rFonts w:hint="eastAsia"/>
          <w:lang w:eastAsia="zh-CN"/>
        </w:rPr>
        <w:t>的</w:t>
      </w:r>
      <w:r w:rsidR="00672C18">
        <w:rPr>
          <w:rFonts w:hint="eastAsia"/>
          <w:lang w:eastAsia="zh-CN"/>
        </w:rPr>
        <w:t>大会提案界面（</w:t>
      </w:r>
      <w:r w:rsidR="0045312B" w:rsidRPr="0045312B">
        <w:rPr>
          <w:rFonts w:hint="eastAsia"/>
          <w:lang w:eastAsia="zh-CN"/>
        </w:rPr>
        <w:t>CPI</w:t>
      </w:r>
      <w:r w:rsidR="00672C18">
        <w:rPr>
          <w:rFonts w:hint="eastAsia"/>
          <w:lang w:eastAsia="zh-CN"/>
        </w:rPr>
        <w:t>）</w:t>
      </w:r>
      <w:r w:rsidR="0045312B" w:rsidRPr="0045312B">
        <w:rPr>
          <w:rFonts w:hint="eastAsia"/>
          <w:lang w:eastAsia="zh-CN"/>
        </w:rPr>
        <w:t>工具的</w:t>
      </w:r>
      <w:r w:rsidR="0045312B">
        <w:rPr>
          <w:rFonts w:hint="eastAsia"/>
          <w:lang w:eastAsia="zh-CN"/>
        </w:rPr>
        <w:t>Beta</w:t>
      </w:r>
      <w:r w:rsidR="0045312B" w:rsidRPr="0045312B">
        <w:rPr>
          <w:rFonts w:hint="eastAsia"/>
          <w:lang w:eastAsia="zh-CN"/>
        </w:rPr>
        <w:t>测试版。</w:t>
      </w:r>
      <w:r w:rsidR="0045312B">
        <w:rPr>
          <w:rFonts w:hint="eastAsia"/>
          <w:lang w:eastAsia="zh-CN"/>
        </w:rPr>
        <w:t>更多关于此工具的信息</w:t>
      </w:r>
      <w:r w:rsidR="0045312B">
        <w:rPr>
          <w:rFonts w:asciiTheme="minorHAnsi" w:hAnsiTheme="minorHAnsi" w:hint="eastAsia"/>
          <w:szCs w:val="24"/>
          <w:lang w:eastAsia="zh-CN"/>
        </w:rPr>
        <w:t>将尽快在</w:t>
      </w:r>
      <w:hyperlink r:id="rId13" w:history="1">
        <w:r w:rsidR="0045312B">
          <w:rPr>
            <w:rStyle w:val="Hyperlink"/>
            <w:rFonts w:asciiTheme="minorHAnsi" w:hAnsiTheme="minorHAnsi"/>
            <w:szCs w:val="24"/>
            <w:lang w:eastAsia="zh-CN"/>
          </w:rPr>
          <w:t>CPM</w:t>
        </w:r>
        <w:r w:rsidR="0045312B">
          <w:rPr>
            <w:rStyle w:val="Hyperlink"/>
            <w:rFonts w:asciiTheme="minorHAnsi" w:hAnsiTheme="minorHAnsi"/>
            <w:szCs w:val="24"/>
            <w:lang w:eastAsia="zh-CN"/>
          </w:rPr>
          <w:t>网页</w:t>
        </w:r>
      </w:hyperlink>
      <w:r w:rsidR="0045312B">
        <w:rPr>
          <w:rFonts w:asciiTheme="minorHAnsi" w:hAnsiTheme="minorHAnsi" w:hint="eastAsia"/>
          <w:szCs w:val="24"/>
          <w:lang w:eastAsia="zh-CN"/>
        </w:rPr>
        <w:t>上公布。</w:t>
      </w:r>
    </w:p>
    <w:p w14:paraId="735AC77C" w14:textId="77777777" w:rsidR="007B5FC0" w:rsidRDefault="007B5F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CA3CDE3" w14:textId="73C38EED" w:rsidR="007B5FC0" w:rsidRPr="003B6D4B" w:rsidRDefault="007B5FC0" w:rsidP="00B5143C">
      <w:pPr>
        <w:ind w:firstLineChars="200" w:firstLine="480"/>
        <w:rPr>
          <w:rFonts w:asciiTheme="minorHAnsi" w:eastAsia="Times New Roman" w:hAnsiTheme="minorHAnsi"/>
          <w:szCs w:val="24"/>
          <w:lang w:eastAsia="zh-CN"/>
        </w:rPr>
      </w:pPr>
      <w:r>
        <w:rPr>
          <w:rFonts w:hint="eastAsia"/>
          <w:lang w:eastAsia="zh-CN"/>
        </w:rPr>
        <w:lastRenderedPageBreak/>
        <w:t>此外，</w:t>
      </w:r>
      <w:r w:rsidRPr="00F60964">
        <w:rPr>
          <w:rFonts w:hint="eastAsia"/>
          <w:lang w:eastAsia="zh-CN"/>
        </w:rPr>
        <w:t>敦促各成员国和部门成员</w:t>
      </w:r>
      <w:r>
        <w:rPr>
          <w:rFonts w:hint="eastAsia"/>
          <w:lang w:eastAsia="zh-CN"/>
        </w:rPr>
        <w:t>在起草提交</w:t>
      </w:r>
      <w:r>
        <w:rPr>
          <w:lang w:eastAsia="zh-CN"/>
        </w:rPr>
        <w:t>CPM</w:t>
      </w:r>
      <w:r w:rsidR="0045312B">
        <w:rPr>
          <w:lang w:eastAsia="zh-CN"/>
        </w:rPr>
        <w:t>23</w:t>
      </w:r>
      <w:r>
        <w:rPr>
          <w:lang w:eastAsia="zh-CN"/>
        </w:rPr>
        <w:t>-2</w:t>
      </w:r>
      <w:r>
        <w:rPr>
          <w:rFonts w:hint="eastAsia"/>
          <w:lang w:eastAsia="zh-CN"/>
        </w:rPr>
        <w:t>的文稿时采用相关</w:t>
      </w:r>
      <w:r w:rsidRPr="003B6D4B">
        <w:rPr>
          <w:rFonts w:asciiTheme="minorHAnsi" w:eastAsia="Times New Roman" w:hAnsiTheme="minorHAnsi"/>
          <w:szCs w:val="24"/>
          <w:lang w:eastAsia="zh-CN"/>
        </w:rPr>
        <w:t>ITU-R</w:t>
      </w:r>
      <w:hyperlink r:id="rId14" w:history="1"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模板</w:t>
        </w:r>
      </w:hyperlink>
      <w:r w:rsidRPr="00B5143C">
        <w:rPr>
          <w:rFonts w:asciiTheme="minorEastAsia" w:hAnsiTheme="minorEastAsia" w:hint="eastAsia"/>
          <w:color w:val="0000FF"/>
          <w:szCs w:val="24"/>
          <w:lang w:eastAsia="zh-CN"/>
        </w:rPr>
        <w:t>，</w:t>
      </w:r>
      <w:r w:rsidRPr="00D62F77">
        <w:rPr>
          <w:rFonts w:asciiTheme="minorEastAsia" w:hAnsiTheme="minorEastAsia"/>
          <w:szCs w:val="24"/>
          <w:lang w:eastAsia="zh-CN"/>
        </w:rPr>
        <w:t>同时</w:t>
      </w:r>
      <w:r w:rsidRPr="00F60964">
        <w:rPr>
          <w:rFonts w:hint="eastAsia"/>
          <w:lang w:eastAsia="zh-CN"/>
        </w:rPr>
        <w:t>遵循</w:t>
      </w:r>
      <w:r>
        <w:rPr>
          <w:rFonts w:asciiTheme="minorEastAsia" w:hAnsiTheme="minorEastAsia" w:hint="eastAsia"/>
          <w:szCs w:val="24"/>
          <w:lang w:eastAsia="zh-CN"/>
        </w:rPr>
        <w:t>为此目的制作的</w:t>
      </w:r>
      <w:hyperlink r:id="rId15" w:history="1">
        <w:r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指南</w:t>
        </w:r>
      </w:hyperlink>
      <w:r>
        <w:rPr>
          <w:rFonts w:asciiTheme="minorEastAsia" w:hAnsiTheme="minorEastAsia" w:hint="eastAsia"/>
          <w:szCs w:val="24"/>
          <w:lang w:eastAsia="zh-CN"/>
        </w:rPr>
        <w:t>，指南见</w:t>
      </w:r>
      <w:hyperlink r:id="rId16" w:history="1">
        <w:r w:rsidR="0045312B" w:rsidRPr="0045312B">
          <w:rPr>
            <w:color w:val="0000FF"/>
            <w:szCs w:val="24"/>
            <w:u w:val="single"/>
            <w:lang w:eastAsia="zh-CN"/>
          </w:rPr>
          <w:t>CPM</w:t>
        </w:r>
        <w:r w:rsidR="0045312B">
          <w:rPr>
            <w:rFonts w:asciiTheme="minorEastAsia" w:hAnsiTheme="minorEastAsia" w:hint="eastAsia"/>
            <w:color w:val="0000FF"/>
            <w:szCs w:val="24"/>
            <w:u w:val="single"/>
            <w:lang w:eastAsia="zh-CN"/>
          </w:rPr>
          <w:t>网页</w:t>
        </w:r>
      </w:hyperlink>
      <w:r>
        <w:rPr>
          <w:rFonts w:asciiTheme="minorEastAsia" w:hAnsiTheme="minorEastAsia" w:hint="eastAsia"/>
          <w:szCs w:val="24"/>
          <w:lang w:eastAsia="zh-CN"/>
        </w:rPr>
        <w:t>，或直接浏览：</w:t>
      </w:r>
    </w:p>
    <w:p w14:paraId="331E88C2" w14:textId="5BE3662E" w:rsidR="007B5FC0" w:rsidRPr="0045312B" w:rsidRDefault="001E72F3" w:rsidP="0045312B">
      <w:pPr>
        <w:jc w:val="center"/>
        <w:rPr>
          <w:rFonts w:asciiTheme="minorHAnsi" w:hAnsiTheme="minorHAnsi"/>
          <w:szCs w:val="24"/>
        </w:rPr>
      </w:pPr>
      <w:hyperlink r:id="rId17" w:history="1">
        <w:r w:rsidR="0045312B" w:rsidRPr="00BC7381">
          <w:rPr>
            <w:rStyle w:val="Hyperlink"/>
          </w:rPr>
          <w:t>www.itu.int/dms_pub/itu-r/oth/0a/0a/R0A0A00000D0001PDFE.pdf</w:t>
        </w:r>
      </w:hyperlink>
    </w:p>
    <w:p w14:paraId="4BAA3533" w14:textId="5D11668D" w:rsidR="00072A0B" w:rsidRPr="00164D75" w:rsidRDefault="009C6A12" w:rsidP="00164D75">
      <w:pPr>
        <w:spacing w:before="144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="0045312B">
        <w:rPr>
          <w:rFonts w:asciiTheme="majorEastAsia" w:eastAsiaTheme="majorEastAsia" w:hAnsiTheme="majorEastAsia" w:hint="eastAsia"/>
          <w:szCs w:val="24"/>
          <w:lang w:eastAsia="zh-CN"/>
        </w:rPr>
        <w:t>马里奥</w:t>
      </w:r>
      <w:r w:rsidR="0045312B" w:rsidRPr="00164D75">
        <w:rPr>
          <w:rFonts w:asciiTheme="minorHAnsi" w:eastAsiaTheme="majorEastAsia" w:hAnsiTheme="minorHAnsi" w:cstheme="minorHAnsi"/>
          <w:szCs w:val="24"/>
          <w:lang w:eastAsia="zh-CN"/>
        </w:rPr>
        <w:t>·</w:t>
      </w:r>
      <w:r w:rsidR="0045312B">
        <w:rPr>
          <w:rFonts w:asciiTheme="majorEastAsia" w:eastAsiaTheme="majorEastAsia" w:hAnsiTheme="majorEastAsia" w:hint="eastAsia"/>
          <w:szCs w:val="24"/>
          <w:lang w:eastAsia="zh-CN"/>
        </w:rPr>
        <w:t>马尼维奇</w:t>
      </w:r>
    </w:p>
    <w:sectPr w:rsidR="00072A0B" w:rsidRPr="00164D75" w:rsidSect="00031E64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18E8" w14:textId="77777777" w:rsidR="00980030" w:rsidRDefault="00980030">
      <w:r>
        <w:separator/>
      </w:r>
    </w:p>
  </w:endnote>
  <w:endnote w:type="continuationSeparator" w:id="0">
    <w:p w14:paraId="3A131324" w14:textId="77777777" w:rsidR="00980030" w:rsidRDefault="009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C3DE" w14:textId="77777777" w:rsidR="00672C18" w:rsidRDefault="00672C18" w:rsidP="00672C1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9"/>
        <w:szCs w:val="19"/>
        <w:lang w:val="en-GB"/>
      </w:rPr>
    </w:pPr>
    <w:r w:rsidRPr="00335B34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35B34">
      <w:rPr>
        <w:color w:val="4F81BD" w:themeColor="accent1"/>
        <w:sz w:val="19"/>
        <w:szCs w:val="19"/>
        <w:lang w:val="en-GB"/>
      </w:rPr>
      <w:noBreakHyphen/>
      <w:t>1211 Geneva 20, Switzerland</w:t>
    </w:r>
  </w:p>
  <w:p w14:paraId="1A068D40" w14:textId="01533DA3" w:rsidR="00E915AF" w:rsidRPr="00672C18" w:rsidRDefault="00672C18" w:rsidP="00672C1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335B34">
      <w:rPr>
        <w:color w:val="4F81BD" w:themeColor="accent1"/>
        <w:sz w:val="19"/>
        <w:szCs w:val="19"/>
        <w:lang w:val="en-GB"/>
      </w:rPr>
      <w:t>Tel</w:t>
    </w:r>
    <w:r>
      <w:rPr>
        <w:color w:val="4F81BD" w:themeColor="accent1"/>
        <w:sz w:val="19"/>
        <w:szCs w:val="19"/>
        <w:lang w:val="en-GB"/>
      </w:rPr>
      <w:t>.</w:t>
    </w:r>
    <w:r w:rsidRPr="00335B34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35B34">
        <w:rPr>
          <w:color w:val="0000FF"/>
          <w:sz w:val="19"/>
          <w:szCs w:val="19"/>
          <w:u w:val="single"/>
          <w:lang w:val="en-GB"/>
        </w:rPr>
        <w:t>itumail@itu.int</w:t>
      </w:r>
    </w:hyperlink>
    <w:r w:rsidRPr="00335B34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335B34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DAF8" w14:textId="77777777" w:rsidR="00980030" w:rsidRDefault="00980030">
      <w:r>
        <w:t>____________________</w:t>
      </w:r>
    </w:p>
  </w:footnote>
  <w:footnote w:type="continuationSeparator" w:id="0">
    <w:p w14:paraId="45036B37" w14:textId="77777777" w:rsidR="00980030" w:rsidRDefault="0098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A399" w14:textId="77777777" w:rsidR="00E915AF" w:rsidRPr="00767081" w:rsidRDefault="00AC1F2B" w:rsidP="004861F1">
    <w:pPr>
      <w:pStyle w:val="Header"/>
      <w:jc w:val="center"/>
      <w:rPr>
        <w:sz w:val="18"/>
        <w:szCs w:val="16"/>
      </w:rPr>
    </w:pPr>
    <w:r w:rsidRPr="00767081">
      <w:rPr>
        <w:sz w:val="18"/>
        <w:szCs w:val="16"/>
      </w:rPr>
      <w:t>-</w:t>
    </w:r>
    <w:r w:rsidR="00E915AF" w:rsidRPr="00767081">
      <w:rPr>
        <w:sz w:val="18"/>
        <w:szCs w:val="16"/>
      </w:rPr>
      <w:t xml:space="preserve"> </w:t>
    </w:r>
    <w:r w:rsidR="001B42C9" w:rsidRPr="00767081">
      <w:rPr>
        <w:rStyle w:val="PageNumber"/>
        <w:sz w:val="18"/>
        <w:szCs w:val="16"/>
      </w:rPr>
      <w:fldChar w:fldCharType="begin"/>
    </w:r>
    <w:r w:rsidR="00E915AF" w:rsidRPr="00767081">
      <w:rPr>
        <w:rStyle w:val="PageNumber"/>
        <w:sz w:val="18"/>
        <w:szCs w:val="16"/>
      </w:rPr>
      <w:instrText xml:space="preserve"> PAGE </w:instrText>
    </w:r>
    <w:r w:rsidR="001B42C9" w:rsidRPr="00767081">
      <w:rPr>
        <w:rStyle w:val="PageNumber"/>
        <w:sz w:val="18"/>
        <w:szCs w:val="16"/>
      </w:rPr>
      <w:fldChar w:fldCharType="separate"/>
    </w:r>
    <w:r w:rsidR="00D62F77">
      <w:rPr>
        <w:rStyle w:val="PageNumber"/>
        <w:noProof/>
        <w:sz w:val="18"/>
        <w:szCs w:val="16"/>
      </w:rPr>
      <w:t>2</w:t>
    </w:r>
    <w:r w:rsidR="001B42C9" w:rsidRPr="00767081">
      <w:rPr>
        <w:rStyle w:val="PageNumber"/>
        <w:sz w:val="18"/>
        <w:szCs w:val="16"/>
      </w:rPr>
      <w:fldChar w:fldCharType="end"/>
    </w:r>
    <w:r w:rsidR="00E915AF" w:rsidRPr="00767081">
      <w:rPr>
        <w:rStyle w:val="PageNumber"/>
        <w:sz w:val="18"/>
        <w:szCs w:val="16"/>
      </w:rPr>
      <w:t xml:space="preserve"> </w:t>
    </w:r>
    <w:r w:rsidRPr="00767081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9FF1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4861F1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6A4A" w14:textId="4C7ED501" w:rsidR="00E915AF" w:rsidRPr="00EA15B3" w:rsidRDefault="00E915AF" w:rsidP="00EA15B3">
    <w:pPr>
      <w:pStyle w:val="Header"/>
      <w:spacing w:line="360" w:lineRule="auto"/>
    </w:pPr>
    <w:r>
      <w:tab/>
    </w:r>
    <w:r>
      <w:tab/>
    </w:r>
    <w:r w:rsidR="00164D75" w:rsidRPr="008E52B1">
      <w:rPr>
        <w:noProof/>
        <w:color w:val="3399FF"/>
        <w:lang w:val="en-GB" w:eastAsia="zh-CN"/>
      </w:rPr>
      <w:drawing>
        <wp:inline distT="0" distB="0" distL="0" distR="0" wp14:anchorId="548F6CE1" wp14:editId="1D50DB71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33012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979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72A0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2A0B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D7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2F3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C0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0D67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1A73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080B"/>
    <w:rsid w:val="004326DB"/>
    <w:rsid w:val="0043682E"/>
    <w:rsid w:val="00447ECB"/>
    <w:rsid w:val="0045312B"/>
    <w:rsid w:val="004623F7"/>
    <w:rsid w:val="00480F51"/>
    <w:rsid w:val="00481124"/>
    <w:rsid w:val="004815EB"/>
    <w:rsid w:val="004861F1"/>
    <w:rsid w:val="00487569"/>
    <w:rsid w:val="00496864"/>
    <w:rsid w:val="00496920"/>
    <w:rsid w:val="004A4496"/>
    <w:rsid w:val="004B11AB"/>
    <w:rsid w:val="004B7C9A"/>
    <w:rsid w:val="004C6779"/>
    <w:rsid w:val="004D2658"/>
    <w:rsid w:val="004D733B"/>
    <w:rsid w:val="004E0DC4"/>
    <w:rsid w:val="004E0FB5"/>
    <w:rsid w:val="004E43BB"/>
    <w:rsid w:val="004E460D"/>
    <w:rsid w:val="004F178E"/>
    <w:rsid w:val="004F2752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05AC"/>
    <w:rsid w:val="0064371D"/>
    <w:rsid w:val="00650543"/>
    <w:rsid w:val="00650B2A"/>
    <w:rsid w:val="00651777"/>
    <w:rsid w:val="006550F8"/>
    <w:rsid w:val="00672C1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67081"/>
    <w:rsid w:val="00775DB8"/>
    <w:rsid w:val="00782354"/>
    <w:rsid w:val="007841ED"/>
    <w:rsid w:val="007921A7"/>
    <w:rsid w:val="00796CD6"/>
    <w:rsid w:val="007B3DB1"/>
    <w:rsid w:val="007B5FC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51D3C"/>
    <w:rsid w:val="00963D9D"/>
    <w:rsid w:val="00980030"/>
    <w:rsid w:val="0098013E"/>
    <w:rsid w:val="00981B54"/>
    <w:rsid w:val="009842C3"/>
    <w:rsid w:val="009A009A"/>
    <w:rsid w:val="009A6BB6"/>
    <w:rsid w:val="009B22EC"/>
    <w:rsid w:val="009B3F43"/>
    <w:rsid w:val="009B5CFA"/>
    <w:rsid w:val="009C161F"/>
    <w:rsid w:val="009C56B4"/>
    <w:rsid w:val="009C6A12"/>
    <w:rsid w:val="009D51A2"/>
    <w:rsid w:val="009D5ABA"/>
    <w:rsid w:val="009E04A8"/>
    <w:rsid w:val="009E4AEC"/>
    <w:rsid w:val="009E5BD8"/>
    <w:rsid w:val="009E681E"/>
    <w:rsid w:val="00A10FB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143C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531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F77"/>
    <w:rsid w:val="00D631CE"/>
    <w:rsid w:val="00D6790C"/>
    <w:rsid w:val="00D73277"/>
    <w:rsid w:val="00D76586"/>
    <w:rsid w:val="00D82657"/>
    <w:rsid w:val="00D87E20"/>
    <w:rsid w:val="00DA4037"/>
    <w:rsid w:val="00DA61F9"/>
    <w:rsid w:val="00DE66A5"/>
    <w:rsid w:val="00DF2B50"/>
    <w:rsid w:val="00E01059"/>
    <w:rsid w:val="00E04C86"/>
    <w:rsid w:val="00E17344"/>
    <w:rsid w:val="00E20F30"/>
    <w:rsid w:val="00E2189C"/>
    <w:rsid w:val="00E244E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096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4880C"/>
  <w15:docId w15:val="{AFD254C0-2684-4626-9B45-F496766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erChar">
    <w:name w:val="Footer Char"/>
    <w:basedOn w:val="DefaultParagraphFont"/>
    <w:link w:val="Footer"/>
    <w:rsid w:val="007B5FC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62F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63/en" TargetMode="External"/><Relationship Id="rId13" Type="http://schemas.openxmlformats.org/officeDocument/2006/relationships/hyperlink" Target="https://www.itu.int/en/ITU-R/study-groups/rcpm/Pages/cpm-23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yperlink" Target="http://www.itu.int/dms_pub/itu-r/oth/0a/0a/R0A0A00000D0001PDF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study-groups/rcpm/Pages/cpm-23.asp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6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/itu-r/oth/0a/0a/R0A0A00001D0001PDF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9-CPM23.2-C-0001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CPM23.2-C/en" TargetMode="External"/><Relationship Id="rId14" Type="http://schemas.openxmlformats.org/officeDocument/2006/relationships/hyperlink" Target="https://www.itu.int/oth/R0A0A00001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F8E5-C28E-46A0-AAF1-AEF2291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12</TotalTime>
  <Pages>2</Pages>
  <Words>574</Words>
  <Characters>947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Limousin, Catherine</cp:lastModifiedBy>
  <cp:revision>5</cp:revision>
  <cp:lastPrinted>2018-09-26T07:28:00Z</cp:lastPrinted>
  <dcterms:created xsi:type="dcterms:W3CDTF">2022-11-24T13:48:00Z</dcterms:created>
  <dcterms:modified xsi:type="dcterms:W3CDTF">2022-11-25T13:32:00Z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