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C0E5B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Pr="0027634A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7634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Pr="0027634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1286EC1" w14:textId="77777777" w:rsidR="00E53DCE" w:rsidRPr="000C0E5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C0E5B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3A844B1B" w:rsidR="00E53DCE" w:rsidRPr="0027634A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7634A">
              <w:rPr>
                <w:szCs w:val="24"/>
                <w:lang w:val="es-ES_tradnl"/>
              </w:rPr>
              <w:t>Circular Administrativa</w:t>
            </w:r>
          </w:p>
          <w:p w14:paraId="3772106A" w14:textId="1E451716" w:rsidR="00E53DCE" w:rsidRPr="000C0E5B" w:rsidRDefault="000C0E5B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7634A">
              <w:rPr>
                <w:b/>
                <w:bCs/>
                <w:szCs w:val="24"/>
                <w:lang w:val="es-ES_tradnl"/>
              </w:rPr>
              <w:t>Corrigéndum 1 a la</w:t>
            </w:r>
            <w:r w:rsidRPr="0027634A">
              <w:rPr>
                <w:b/>
                <w:bCs/>
                <w:szCs w:val="24"/>
                <w:lang w:val="es-ES_tradnl"/>
              </w:rPr>
              <w:br/>
            </w:r>
            <w:r w:rsidR="001B3D4D" w:rsidRPr="0027634A">
              <w:rPr>
                <w:b/>
                <w:bCs/>
                <w:szCs w:val="24"/>
                <w:lang w:val="es-ES_tradnl"/>
              </w:rPr>
              <w:t>CA/</w:t>
            </w:r>
            <w:r w:rsidRPr="0027634A">
              <w:rPr>
                <w:b/>
                <w:bCs/>
                <w:szCs w:val="24"/>
                <w:lang w:val="es-ES_tradnl"/>
              </w:rPr>
              <w:t>259</w:t>
            </w:r>
          </w:p>
        </w:tc>
        <w:tc>
          <w:tcPr>
            <w:tcW w:w="2835" w:type="dxa"/>
            <w:shd w:val="clear" w:color="auto" w:fill="auto"/>
          </w:tcPr>
          <w:p w14:paraId="2DEC7E30" w14:textId="476917D5" w:rsidR="00E53DCE" w:rsidRPr="000C0E5B" w:rsidRDefault="000C0E5B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0C0E5B">
              <w:rPr>
                <w:bCs/>
                <w:szCs w:val="24"/>
                <w:lang w:val="es-ES_tradnl"/>
              </w:rPr>
              <w:t>27 de enero de 2022</w:t>
            </w:r>
          </w:p>
        </w:tc>
      </w:tr>
      <w:tr w:rsidR="00E53DCE" w:rsidRPr="000C0E5B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0C0E5B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C0E5B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0C0E5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608F4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1358E4C9" w:rsidR="00E53DCE" w:rsidRPr="000C0E5B" w:rsidRDefault="000C0E5B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C0E5B">
              <w:rPr>
                <w:b/>
                <w:szCs w:val="24"/>
                <w:lang w:val="es-ES_tradnl"/>
              </w:rPr>
              <w:t>A las Administraciones de los Estados Miembros de la UIT, a los Miembros del Sector de Radiocomunicaciones y a las Instituciones Académicas de la UIT</w:t>
            </w:r>
          </w:p>
        </w:tc>
      </w:tr>
      <w:tr w:rsidR="00E53DCE" w:rsidRPr="00A608F4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0C0E5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608F4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0C0E5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608F4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0C0E5B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C0E5B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1961F45" w14:textId="77777777" w:rsidR="000C0E5B" w:rsidRPr="0027634A" w:rsidRDefault="000C0E5B" w:rsidP="000C0E5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  <w:r w:rsidRPr="0027634A">
              <w:rPr>
                <w:b/>
                <w:bCs/>
                <w:szCs w:val="28"/>
                <w:lang w:val="es-ES_tradnl"/>
              </w:rPr>
              <w:t>Vigésima novena reunión del Grupo Asesor de Radiocomunicaciones (GAR):</w:t>
            </w:r>
          </w:p>
          <w:p w14:paraId="573A970C" w14:textId="49D982BF" w:rsidR="000C0E5B" w:rsidRPr="0027634A" w:rsidRDefault="000C0E5B" w:rsidP="000C0E5B">
            <w:pPr>
              <w:pStyle w:val="ListParagraph"/>
              <w:numPr>
                <w:ilvl w:val="0"/>
                <w:numId w:val="3"/>
              </w:numPr>
              <w:tabs>
                <w:tab w:val="left" w:pos="1560"/>
              </w:tabs>
              <w:rPr>
                <w:b/>
                <w:bCs/>
                <w:sz w:val="24"/>
                <w:szCs w:val="28"/>
                <w:lang w:val="es-ES_tradnl"/>
              </w:rPr>
            </w:pPr>
            <w:r w:rsidRPr="0027634A">
              <w:rPr>
                <w:b/>
                <w:bCs/>
                <w:sz w:val="24"/>
                <w:szCs w:val="28"/>
                <w:lang w:val="es-ES_tradnl"/>
              </w:rPr>
              <w:t>Examen de los proyectos de Plan Estratégico y Plan Financiero del UIT</w:t>
            </w:r>
            <w:r w:rsidRPr="0027634A">
              <w:rPr>
                <w:b/>
                <w:bCs/>
                <w:sz w:val="24"/>
                <w:szCs w:val="28"/>
                <w:lang w:val="es-ES_tradnl"/>
              </w:rPr>
              <w:noBreakHyphen/>
              <w:t>R: 24 de febrero de 2022</w:t>
            </w:r>
          </w:p>
          <w:p w14:paraId="4F421491" w14:textId="7DC1804C" w:rsidR="00E53DCE" w:rsidRPr="000C0E5B" w:rsidRDefault="000C0E5B" w:rsidP="000C0E5B">
            <w:pPr>
              <w:pStyle w:val="ListParagraph"/>
              <w:numPr>
                <w:ilvl w:val="0"/>
                <w:numId w:val="3"/>
              </w:numPr>
              <w:tabs>
                <w:tab w:val="left" w:pos="1560"/>
              </w:tabs>
              <w:rPr>
                <w:b/>
                <w:bCs/>
                <w:szCs w:val="24"/>
                <w:lang w:val="es-ES_tradnl"/>
              </w:rPr>
            </w:pPr>
            <w:r w:rsidRPr="0027634A">
              <w:rPr>
                <w:b/>
                <w:bCs/>
                <w:sz w:val="24"/>
                <w:szCs w:val="28"/>
                <w:lang w:val="es-ES_tradnl"/>
              </w:rPr>
              <w:t>Reunión del GAR: del 11 al 14 de abril de 2022</w:t>
            </w:r>
          </w:p>
        </w:tc>
      </w:tr>
      <w:tr w:rsidR="00E53DCE" w:rsidRPr="00A608F4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0C0E5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0C0E5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608F4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0C0E5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0C0E5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608F4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0C0E5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608F4" w14:paraId="2E3867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E935F" w14:textId="77777777" w:rsidR="00E53DCE" w:rsidRPr="000C0E5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2F4579DA" w14:textId="656C8AFA" w:rsidR="000C0E5B" w:rsidRPr="000C0E5B" w:rsidRDefault="000C0E5B" w:rsidP="00BC7D5C">
      <w:pPr>
        <w:rPr>
          <w:rFonts w:eastAsiaTheme="minorEastAsia"/>
          <w:lang w:val="es-ES_tradnl"/>
        </w:rPr>
      </w:pPr>
      <w:bookmarkStart w:id="0" w:name="_Hlk39586839"/>
      <w:r w:rsidRPr="000C0E5B">
        <w:rPr>
          <w:rFonts w:eastAsiaTheme="minorEastAsia"/>
          <w:lang w:val="es-ES_tradnl"/>
        </w:rPr>
        <w:t xml:space="preserve">Este corrigéndum está relacionado con el proyecto de orden del día de las sesiones del GAR del </w:t>
      </w:r>
      <w:r w:rsidR="00E51780">
        <w:rPr>
          <w:rFonts w:eastAsiaTheme="minorEastAsia"/>
          <w:lang w:val="es-ES_tradnl"/>
        </w:rPr>
        <w:t xml:space="preserve">        </w:t>
      </w:r>
      <w:bookmarkStart w:id="1" w:name="_GoBack"/>
      <w:bookmarkEnd w:id="1"/>
      <w:r w:rsidRPr="000C0E5B">
        <w:rPr>
          <w:rFonts w:eastAsiaTheme="minorEastAsia"/>
          <w:lang w:val="es-ES_tradnl"/>
        </w:rPr>
        <w:t xml:space="preserve">24 de febrero de 2022 cuya actualización está incluida en el Anexo. Además del examen del proyecto de Plan Estratégico, en la reunión se debatirán </w:t>
      </w:r>
      <w:r w:rsidRPr="000C0E5B">
        <w:rPr>
          <w:rFonts w:eastAsiaTheme="minorEastAsia"/>
          <w:b/>
          <w:lang w:val="es-ES_tradnl"/>
        </w:rPr>
        <w:t>posibles métodos de trabajo para las reuniones del UIT-R de 2022 que se celebren presencialmente con participación a distancia</w:t>
      </w:r>
      <w:r w:rsidRPr="000C0E5B">
        <w:rPr>
          <w:rFonts w:eastAsiaTheme="minorEastAsia"/>
          <w:lang w:val="es-ES_tradnl"/>
        </w:rPr>
        <w:t>.</w:t>
      </w:r>
      <w:r w:rsidR="00BC7D5C">
        <w:rPr>
          <w:rFonts w:eastAsiaTheme="minorEastAsia"/>
          <w:lang w:val="es-ES_tradnl"/>
        </w:rPr>
        <w:t xml:space="preserve"> </w:t>
      </w:r>
    </w:p>
    <w:bookmarkEnd w:id="0"/>
    <w:p w14:paraId="1760668E" w14:textId="77777777" w:rsidR="000C0E5B" w:rsidRPr="000C0E5B" w:rsidRDefault="000C0E5B" w:rsidP="00BC7D5C">
      <w:pPr>
        <w:spacing w:before="1200"/>
        <w:jc w:val="left"/>
        <w:rPr>
          <w:szCs w:val="24"/>
          <w:lang w:val="es-ES_tradnl"/>
        </w:rPr>
      </w:pPr>
      <w:r w:rsidRPr="000C0E5B">
        <w:rPr>
          <w:lang w:val="es-ES_tradnl"/>
        </w:rPr>
        <w:t>Mario Maniewicz</w:t>
      </w:r>
      <w:r w:rsidRPr="000C0E5B">
        <w:rPr>
          <w:szCs w:val="24"/>
          <w:lang w:val="es-ES_tradnl"/>
        </w:rPr>
        <w:br/>
        <w:t xml:space="preserve">Director </w:t>
      </w:r>
    </w:p>
    <w:p w14:paraId="684B1E90" w14:textId="77777777" w:rsidR="000C0E5B" w:rsidRPr="000C0E5B" w:rsidRDefault="000C0E5B" w:rsidP="00A608F4">
      <w:pPr>
        <w:spacing w:before="1680"/>
        <w:rPr>
          <w:lang w:val="es-ES_tradnl"/>
        </w:rPr>
      </w:pPr>
      <w:r w:rsidRPr="000C0E5B">
        <w:rPr>
          <w:bCs/>
          <w:lang w:val="es-ES_tradnl"/>
        </w:rPr>
        <w:t>Anexo</w:t>
      </w:r>
      <w:r w:rsidRPr="000C0E5B">
        <w:rPr>
          <w:lang w:val="es-ES_tradnl"/>
        </w:rPr>
        <w:t>: 1</w:t>
      </w:r>
    </w:p>
    <w:p w14:paraId="24E0775F" w14:textId="77777777" w:rsidR="000C0E5B" w:rsidRPr="000C0E5B" w:rsidRDefault="000C0E5B" w:rsidP="000C0E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0C0E5B">
        <w:rPr>
          <w:lang w:val="es-ES_tradnl"/>
        </w:rPr>
        <w:br w:type="page"/>
      </w:r>
    </w:p>
    <w:p w14:paraId="5250310E" w14:textId="77777777" w:rsidR="000C0E5B" w:rsidRPr="000C0E5B" w:rsidRDefault="000C0E5B" w:rsidP="00F22E1D">
      <w:pPr>
        <w:pStyle w:val="AnnexNoTitle"/>
        <w:spacing w:line="240" w:lineRule="auto"/>
        <w:rPr>
          <w:lang w:val="es-ES_tradnl"/>
        </w:rPr>
      </w:pPr>
      <w:r w:rsidRPr="000C0E5B">
        <w:rPr>
          <w:lang w:val="es-ES_tradnl"/>
        </w:rPr>
        <w:lastRenderedPageBreak/>
        <w:t>ANEXO</w:t>
      </w:r>
      <w:r w:rsidRPr="000C0E5B">
        <w:rPr>
          <w:lang w:val="es-ES_tradnl"/>
        </w:rPr>
        <w:br/>
      </w:r>
      <w:r w:rsidRPr="000C0E5B">
        <w:rPr>
          <w:lang w:val="es-ES_tradnl"/>
        </w:rPr>
        <w:br/>
        <w:t>Proyecto del orden del día de la vigésima novena reunión</w:t>
      </w:r>
      <w:r w:rsidRPr="000C0E5B">
        <w:rPr>
          <w:lang w:val="es-ES_tradnl"/>
        </w:rPr>
        <w:br/>
        <w:t>del Grupo Asesor de Radiocomunicaciones</w:t>
      </w:r>
    </w:p>
    <w:p w14:paraId="6976D31B" w14:textId="77777777" w:rsidR="000C0E5B" w:rsidRPr="000C0E5B" w:rsidRDefault="000C0E5B" w:rsidP="00F22E1D">
      <w:pPr>
        <w:pStyle w:val="AnnexNoTitle"/>
        <w:spacing w:line="240" w:lineRule="auto"/>
        <w:rPr>
          <w:lang w:val="es-ES_tradnl"/>
        </w:rPr>
      </w:pPr>
      <w:r w:rsidRPr="000C0E5B">
        <w:rPr>
          <w:lang w:val="es-ES_tradnl"/>
        </w:rPr>
        <w:t>Examen de los proyectos de Plan Estratégico y de Plan Financiero del UIT-R</w:t>
      </w:r>
    </w:p>
    <w:p w14:paraId="0E8D97AA" w14:textId="79D64DE0" w:rsidR="000C0E5B" w:rsidRPr="000C0E5B" w:rsidRDefault="000C0E5B" w:rsidP="000C0E5B">
      <w:pPr>
        <w:spacing w:after="360"/>
        <w:jc w:val="center"/>
        <w:rPr>
          <w:lang w:val="es-ES_tradnl"/>
        </w:rPr>
      </w:pPr>
      <w:r w:rsidRPr="000C0E5B">
        <w:rPr>
          <w:lang w:val="es-ES_tradnl"/>
        </w:rPr>
        <w:t>(24 de febrero de 2022)</w:t>
      </w:r>
    </w:p>
    <w:p w14:paraId="69001AF7" w14:textId="4432FF66" w:rsidR="000C0E5B" w:rsidRPr="000C0E5B" w:rsidRDefault="000C0E5B" w:rsidP="00BC7D5C">
      <w:pPr>
        <w:pStyle w:val="enumlev1"/>
        <w:rPr>
          <w:rFonts w:eastAsia="SimSun"/>
          <w:lang w:val="es-ES_tradnl"/>
        </w:rPr>
      </w:pPr>
      <w:r w:rsidRPr="000C0E5B">
        <w:rPr>
          <w:rFonts w:eastAsia="SimSun"/>
          <w:lang w:val="es-ES_tradnl"/>
        </w:rPr>
        <w:t>1</w:t>
      </w:r>
      <w:r w:rsidRPr="000C0E5B">
        <w:rPr>
          <w:rFonts w:eastAsia="SimSun"/>
          <w:lang w:val="es-ES_tradnl"/>
        </w:rPr>
        <w:tab/>
        <w:t>Observaciones preliminares</w:t>
      </w:r>
    </w:p>
    <w:p w14:paraId="44175723" w14:textId="77777777" w:rsidR="000C0E5B" w:rsidRPr="000C0E5B" w:rsidRDefault="000C0E5B" w:rsidP="00BC7D5C">
      <w:pPr>
        <w:pStyle w:val="enumlev1"/>
        <w:rPr>
          <w:lang w:val="es-ES_tradnl"/>
        </w:rPr>
      </w:pPr>
      <w:r w:rsidRPr="000C0E5B">
        <w:rPr>
          <w:lang w:val="es-ES_tradnl"/>
        </w:rPr>
        <w:t>2</w:t>
      </w:r>
      <w:r w:rsidRPr="000C0E5B">
        <w:rPr>
          <w:lang w:val="es-ES_tradnl"/>
        </w:rPr>
        <w:tab/>
        <w:t>Aprobación del orden del día</w:t>
      </w:r>
    </w:p>
    <w:p w14:paraId="4E76B8A6" w14:textId="77777777" w:rsidR="000C0E5B" w:rsidRPr="000C0E5B" w:rsidRDefault="000C0E5B" w:rsidP="00BC7D5C">
      <w:pPr>
        <w:pStyle w:val="enumlev1"/>
        <w:rPr>
          <w:lang w:val="es-ES_tradnl"/>
        </w:rPr>
      </w:pPr>
      <w:r w:rsidRPr="000C0E5B">
        <w:rPr>
          <w:lang w:val="es-ES_tradnl"/>
        </w:rPr>
        <w:t>3</w:t>
      </w:r>
      <w:r w:rsidRPr="000C0E5B">
        <w:rPr>
          <w:lang w:val="es-ES_tradnl"/>
        </w:rPr>
        <w:tab/>
        <w:t>Presentación de los documentos del GTC-PEF</w:t>
      </w:r>
    </w:p>
    <w:p w14:paraId="3B969777" w14:textId="77777777" w:rsidR="000C0E5B" w:rsidRPr="000C0E5B" w:rsidRDefault="000C0E5B" w:rsidP="00BC7D5C">
      <w:pPr>
        <w:pStyle w:val="enumlev1"/>
        <w:rPr>
          <w:lang w:val="es-ES_tradnl"/>
        </w:rPr>
      </w:pPr>
      <w:r w:rsidRPr="000C0E5B">
        <w:rPr>
          <w:lang w:val="es-ES_tradnl"/>
        </w:rPr>
        <w:t>4</w:t>
      </w:r>
      <w:r w:rsidRPr="000C0E5B">
        <w:rPr>
          <w:lang w:val="es-ES_tradnl"/>
        </w:rPr>
        <w:tab/>
        <w:t>Informe de los resultados de la reunión del 21-22 de febrero del GTC-PEF</w:t>
      </w:r>
    </w:p>
    <w:p w14:paraId="1B3D7DEF" w14:textId="77777777" w:rsidR="000C0E5B" w:rsidRPr="000C0E5B" w:rsidRDefault="000C0E5B" w:rsidP="00BC7D5C">
      <w:pPr>
        <w:pStyle w:val="enumlev1"/>
        <w:rPr>
          <w:lang w:val="es-ES_tradnl"/>
        </w:rPr>
      </w:pPr>
      <w:r w:rsidRPr="000C0E5B">
        <w:rPr>
          <w:lang w:val="es-ES_tradnl"/>
        </w:rPr>
        <w:t>5</w:t>
      </w:r>
      <w:r w:rsidRPr="000C0E5B">
        <w:rPr>
          <w:lang w:val="es-ES_tradnl"/>
        </w:rPr>
        <w:tab/>
        <w:t>Examen de las contribuciones recibidas en relación con los documentos del GTC-PEF</w:t>
      </w:r>
    </w:p>
    <w:p w14:paraId="2114FB2A" w14:textId="77777777" w:rsidR="000C0E5B" w:rsidRPr="000C0E5B" w:rsidRDefault="000C0E5B" w:rsidP="00BC7D5C">
      <w:pPr>
        <w:pStyle w:val="enumlev1"/>
        <w:rPr>
          <w:lang w:val="es-ES_tradnl"/>
        </w:rPr>
      </w:pPr>
      <w:r w:rsidRPr="000C0E5B">
        <w:rPr>
          <w:lang w:val="es-ES_tradnl"/>
        </w:rPr>
        <w:t>6</w:t>
      </w:r>
      <w:r w:rsidRPr="000C0E5B">
        <w:rPr>
          <w:lang w:val="es-ES_tradnl"/>
        </w:rPr>
        <w:tab/>
        <w:t>Elaboración de los comentarios del GAR al Consejo de la UIT de 2022 sobre los proyectos de Plan Estratégico y Plan Financiero de la UIT</w:t>
      </w:r>
    </w:p>
    <w:p w14:paraId="3CF43CB8" w14:textId="77777777" w:rsidR="000C0E5B" w:rsidRPr="000C0E5B" w:rsidRDefault="000C0E5B" w:rsidP="00BC7D5C">
      <w:pPr>
        <w:pStyle w:val="enumlev1"/>
        <w:rPr>
          <w:lang w:val="es-ES_tradnl"/>
        </w:rPr>
      </w:pPr>
      <w:r w:rsidRPr="000C0E5B">
        <w:rPr>
          <w:lang w:val="es-ES_tradnl"/>
        </w:rPr>
        <w:t>7</w:t>
      </w:r>
      <w:r w:rsidRPr="000C0E5B">
        <w:rPr>
          <w:lang w:val="es-ES_tradnl"/>
        </w:rPr>
        <w:tab/>
        <w:t>Otros asuntos</w:t>
      </w:r>
    </w:p>
    <w:p w14:paraId="00CA3D1C" w14:textId="24F333A2" w:rsidR="000C0E5B" w:rsidRPr="000C0E5B" w:rsidRDefault="00BC7D5C" w:rsidP="00BC7D5C">
      <w:pPr>
        <w:pStyle w:val="enumlev2"/>
        <w:ind w:right="1559"/>
        <w:rPr>
          <w:rFonts w:eastAsia="SimSun"/>
          <w:lang w:val="es-ES_tradnl"/>
        </w:rPr>
      </w:pPr>
      <w:r w:rsidRPr="00BC7D5C">
        <w:rPr>
          <w:rFonts w:eastAsia="SimSun"/>
          <w:lang w:val="es-ES_tradnl"/>
        </w:rPr>
        <w:t>–</w:t>
      </w:r>
      <w:r w:rsidR="000C0E5B" w:rsidRPr="000C0E5B">
        <w:rPr>
          <w:rFonts w:eastAsia="SimSun"/>
          <w:lang w:val="es-ES_tradnl"/>
        </w:rPr>
        <w:tab/>
        <w:t>Debate sobre métodos de trabajo para las reuniones del UIT-R de</w:t>
      </w:r>
      <w:r>
        <w:rPr>
          <w:rFonts w:eastAsia="SimSun"/>
          <w:lang w:val="es-ES_tradnl"/>
        </w:rPr>
        <w:t> </w:t>
      </w:r>
      <w:r w:rsidR="000C0E5B" w:rsidRPr="000C0E5B">
        <w:rPr>
          <w:rFonts w:eastAsia="SimSun"/>
          <w:lang w:val="es-ES_tradnl"/>
        </w:rPr>
        <w:t>2022 que se celebren presencialmente (con participación a distancia).</w:t>
      </w:r>
    </w:p>
    <w:p w14:paraId="5DDDDD5A" w14:textId="73427510" w:rsidR="00D239B4" w:rsidRPr="000C0E5B" w:rsidRDefault="000C0E5B" w:rsidP="000C0E5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 w:line="240" w:lineRule="auto"/>
        <w:ind w:left="4678" w:firstLine="142"/>
        <w:jc w:val="center"/>
        <w:rPr>
          <w:szCs w:val="24"/>
          <w:lang w:val="es-ES_tradnl"/>
        </w:rPr>
      </w:pPr>
      <w:r w:rsidRPr="000C0E5B">
        <w:rPr>
          <w:rFonts w:asciiTheme="minorHAnsi" w:eastAsiaTheme="minorEastAsia" w:hAnsiTheme="minorHAnsi" w:cstheme="minorHAnsi"/>
          <w:szCs w:val="24"/>
          <w:lang w:val="es-ES_tradnl"/>
        </w:rPr>
        <w:t xml:space="preserve">Sr. Daniel OBAM </w:t>
      </w:r>
      <w:r w:rsidRPr="000C0E5B">
        <w:rPr>
          <w:rFonts w:asciiTheme="minorHAnsi" w:eastAsiaTheme="minorEastAsia" w:hAnsiTheme="minorHAnsi" w:cstheme="minorHAnsi"/>
          <w:szCs w:val="24"/>
          <w:lang w:val="es-ES_tradnl"/>
        </w:rPr>
        <w:br/>
        <w:t>Presidente, Grupo Asesor de Radiocomunicaciones</w:t>
      </w:r>
      <w:r w:rsidRPr="000C0E5B">
        <w:rPr>
          <w:rFonts w:asciiTheme="minorHAnsi" w:eastAsiaTheme="minorEastAsia" w:hAnsiTheme="minorHAnsi" w:cstheme="minorHAnsi"/>
          <w:szCs w:val="24"/>
          <w:lang w:val="es-ES_tradnl"/>
        </w:rPr>
        <w:br/>
      </w:r>
      <w:hyperlink r:id="rId8" w:history="1">
        <w:r w:rsidRPr="000C0E5B">
          <w:rPr>
            <w:rStyle w:val="Hyperlink"/>
            <w:rFonts w:asciiTheme="minorHAnsi" w:eastAsiaTheme="minorEastAsia" w:hAnsiTheme="minorHAnsi" w:cstheme="minorHAnsi"/>
            <w:szCs w:val="24"/>
            <w:lang w:val="es-ES_tradnl"/>
          </w:rPr>
          <w:t>dobam@ncs.go.ke</w:t>
        </w:r>
      </w:hyperlink>
    </w:p>
    <w:sectPr w:rsidR="00D239B4" w:rsidRPr="000C0E5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040E" w14:textId="77777777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>Unión Internacional de Telecomunicaciones • Place des Nations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 xml:space="preserve">Tel: +41 22 730 5111 • Correo-e: </w:t>
    </w:r>
    <w:r w:rsidR="00E51780">
      <w:fldChar w:fldCharType="begin"/>
    </w:r>
    <w:r w:rsidR="00E51780" w:rsidRPr="00A608F4">
      <w:rPr>
        <w:lang w:val="fr-CH"/>
      </w:rPr>
      <w:instrText xml:space="preserve"> HYPERLINK "mailto:itumail@itu.int" </w:instrText>
    </w:r>
    <w:r w:rsidR="00E51780">
      <w:fldChar w:fldCharType="separate"/>
    </w:r>
    <w:r w:rsidRPr="00AD3765">
      <w:rPr>
        <w:color w:val="4F81BD" w:themeColor="accent1"/>
        <w:sz w:val="18"/>
        <w:szCs w:val="18"/>
        <w:u w:val="single"/>
        <w:lang w:val="es-ES_tradnl"/>
      </w:rPr>
      <w:t>itumail@itu.int</w:t>
    </w:r>
    <w:r w:rsidR="00E51780">
      <w:rPr>
        <w:color w:val="4F81BD" w:themeColor="accent1"/>
        <w:sz w:val="18"/>
        <w:szCs w:val="18"/>
        <w:u w:val="single"/>
        <w:lang w:val="es-ES_tradnl"/>
      </w:rPr>
      <w:fldChar w:fldCharType="end"/>
    </w:r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1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F478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D5E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0C0E5B" w14:paraId="5A7D20CF" w14:textId="77777777" w:rsidTr="000C0E5B">
      <w:tc>
        <w:tcPr>
          <w:tcW w:w="9862" w:type="dxa"/>
          <w:tcMar>
            <w:left w:w="0" w:type="dxa"/>
          </w:tcMar>
        </w:tcPr>
        <w:p w14:paraId="255312DD" w14:textId="77777777" w:rsidR="000C0E5B" w:rsidRDefault="000C0E5B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4A14CB"/>
    <w:multiLevelType w:val="hybridMultilevel"/>
    <w:tmpl w:val="DB32A0D0"/>
    <w:lvl w:ilvl="0" w:tplc="A926A0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0E5B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24C2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7634A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08F4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7D5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780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2E1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m@ncs.go.k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4DB9-3034-42A2-BA3F-9F66FAD5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1512</Characters>
  <Application>Microsoft Office Word</Application>
  <DocSecurity>0</DocSecurity>
  <Lines>58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7</cp:revision>
  <cp:lastPrinted>2013-03-08T10:15:00Z</cp:lastPrinted>
  <dcterms:created xsi:type="dcterms:W3CDTF">2022-01-27T11:40:00Z</dcterms:created>
  <dcterms:modified xsi:type="dcterms:W3CDTF">2022-01-28T09:58:00Z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