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36235" w14:paraId="2F8E0CE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E8D9D" w14:textId="77777777" w:rsidR="00E53DCE" w:rsidRPr="00C36235" w:rsidRDefault="00E53DCE" w:rsidP="002743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36235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A3B9A79" w14:textId="77777777" w:rsidR="00E53DCE" w:rsidRPr="00C36235" w:rsidRDefault="00E53DCE" w:rsidP="002743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1BA1F704" w14:textId="77777777" w:rsidR="00E53DCE" w:rsidRPr="00C36235" w:rsidRDefault="00E53DCE" w:rsidP="002743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783849" w14:paraId="12B3F03B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F40713" w14:textId="23E97A0C" w:rsidR="0065405B" w:rsidRPr="00C36235" w:rsidRDefault="00783849" w:rsidP="002743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spellStart"/>
            <w:r w:rsidRPr="00783849">
              <w:rPr>
                <w:szCs w:val="24"/>
                <w:lang w:val="fr-FR"/>
              </w:rPr>
              <w:t>Corrigendum</w:t>
            </w:r>
            <w:proofErr w:type="spellEnd"/>
            <w:r w:rsidRPr="00783849">
              <w:rPr>
                <w:szCs w:val="24"/>
                <w:lang w:val="fr-FR"/>
              </w:rPr>
              <w:t xml:space="preserve"> 1 à </w:t>
            </w:r>
            <w:r>
              <w:rPr>
                <w:szCs w:val="24"/>
                <w:lang w:val="fr-FR"/>
              </w:rPr>
              <w:t>la</w:t>
            </w:r>
            <w:r>
              <w:rPr>
                <w:szCs w:val="24"/>
                <w:lang w:val="fr-FR"/>
              </w:rPr>
              <w:br/>
            </w:r>
            <w:r w:rsidR="0065405B" w:rsidRPr="00C36235">
              <w:rPr>
                <w:szCs w:val="24"/>
                <w:lang w:val="fr-FR"/>
              </w:rPr>
              <w:t>Circulaire administrative</w:t>
            </w:r>
          </w:p>
          <w:p w14:paraId="06ECC987" w14:textId="0808D040" w:rsidR="00E53DCE" w:rsidRPr="00C36235" w:rsidRDefault="0065405B" w:rsidP="002743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C36235">
              <w:rPr>
                <w:b/>
                <w:bCs/>
                <w:szCs w:val="24"/>
                <w:lang w:val="fr-FR"/>
              </w:rPr>
              <w:t>CA/25</w:t>
            </w:r>
            <w:r w:rsidR="00D05A56" w:rsidRPr="00C36235">
              <w:rPr>
                <w:b/>
                <w:bCs/>
                <w:szCs w:val="24"/>
                <w:lang w:val="fr-FR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4FC00B5" w14:textId="3BA27115" w:rsidR="00E53DCE" w:rsidRPr="00C36235" w:rsidRDefault="00AA781A" w:rsidP="002743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C36235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2-01-2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83849">
                  <w:rPr>
                    <w:rFonts w:cs="Arial"/>
                    <w:szCs w:val="24"/>
                    <w:lang w:val="fr-FR"/>
                  </w:rPr>
                  <w:t>2</w:t>
                </w:r>
                <w:r w:rsidR="00B228FA">
                  <w:rPr>
                    <w:rFonts w:cs="Arial"/>
                    <w:szCs w:val="24"/>
                    <w:lang w:val="fr-FR"/>
                  </w:rPr>
                  <w:t>7</w:t>
                </w:r>
                <w:r w:rsidR="00783849">
                  <w:rPr>
                    <w:rFonts w:cs="Arial"/>
                    <w:szCs w:val="24"/>
                    <w:lang w:val="fr-FR"/>
                  </w:rPr>
                  <w:t xml:space="preserve"> janvier 2022</w:t>
                </w:r>
              </w:sdtContent>
            </w:sdt>
          </w:p>
        </w:tc>
      </w:tr>
      <w:tr w:rsidR="00E53DCE" w:rsidRPr="00783849" w14:paraId="3C6F08E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13BE0F" w14:textId="77777777" w:rsidR="00E53DCE" w:rsidRPr="00C36235" w:rsidRDefault="00E53DCE" w:rsidP="002743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783849" w14:paraId="512612A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B4B23A" w14:textId="77777777" w:rsidR="00E53DCE" w:rsidRPr="00C36235" w:rsidRDefault="00E53DCE" w:rsidP="002743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01FAD" w14:paraId="6A121F7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A6FB6B" w14:textId="01EF2F97" w:rsidR="00E53DCE" w:rsidRPr="00C36235" w:rsidRDefault="0065405B" w:rsidP="002743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36235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 et aux établissements universitaires participant aux travaux de l'UIT</w:t>
            </w:r>
          </w:p>
          <w:p w14:paraId="6D0814C8" w14:textId="77777777" w:rsidR="00E53DCE" w:rsidRPr="00C36235" w:rsidRDefault="00E53DCE" w:rsidP="002743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01FAD" w14:paraId="6D697C5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4EC85D" w14:textId="77777777" w:rsidR="00E53DCE" w:rsidRPr="00C36235" w:rsidRDefault="00E53DCE" w:rsidP="002743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01FAD" w14:paraId="163709F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D3E64F" w14:textId="77777777" w:rsidR="00E53DCE" w:rsidRPr="00C36235" w:rsidRDefault="00E53DCE" w:rsidP="002743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36235" w14:paraId="6A09CE4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8852098" w14:textId="77777777" w:rsidR="00E53DCE" w:rsidRPr="00C36235" w:rsidRDefault="003471C9" w:rsidP="002743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C36235">
              <w:rPr>
                <w:lang w:val="fr-FR"/>
              </w:rPr>
              <w:t>Objet</w:t>
            </w:r>
            <w:r w:rsidR="00E53DCE" w:rsidRPr="00C36235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6266210" w14:textId="00ACBAB2" w:rsidR="00D05A56" w:rsidRPr="00C36235" w:rsidRDefault="0065405B" w:rsidP="002743B0">
            <w:pPr>
              <w:tabs>
                <w:tab w:val="clear" w:pos="794"/>
                <w:tab w:val="clear" w:pos="1588"/>
                <w:tab w:val="left" w:pos="492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36235">
              <w:rPr>
                <w:b/>
                <w:bCs/>
                <w:szCs w:val="24"/>
                <w:lang w:val="fr-FR"/>
              </w:rPr>
              <w:t>Vingt-</w:t>
            </w:r>
            <w:r w:rsidR="00D05A56" w:rsidRPr="00C36235">
              <w:rPr>
                <w:b/>
                <w:bCs/>
                <w:szCs w:val="24"/>
                <w:lang w:val="fr-FR"/>
              </w:rPr>
              <w:t>neuv</w:t>
            </w:r>
            <w:r w:rsidRPr="00C36235">
              <w:rPr>
                <w:b/>
                <w:bCs/>
                <w:szCs w:val="24"/>
                <w:lang w:val="fr-FR"/>
              </w:rPr>
              <w:t>ième réunion du Groupe consultatif des radiocommunications</w:t>
            </w:r>
            <w:r w:rsidR="00D05A56" w:rsidRPr="00C36235">
              <w:rPr>
                <w:b/>
                <w:bCs/>
                <w:szCs w:val="24"/>
                <w:lang w:val="fr-FR"/>
              </w:rPr>
              <w:t xml:space="preserve"> </w:t>
            </w:r>
            <w:r w:rsidR="001F2364" w:rsidRPr="00C36235">
              <w:rPr>
                <w:b/>
                <w:bCs/>
                <w:szCs w:val="24"/>
                <w:lang w:val="fr-FR"/>
              </w:rPr>
              <w:t>(GCR</w:t>
            </w:r>
            <w:proofErr w:type="gramStart"/>
            <w:r w:rsidR="00D05A56" w:rsidRPr="00C36235">
              <w:rPr>
                <w:b/>
                <w:bCs/>
                <w:szCs w:val="24"/>
                <w:lang w:val="fr-FR"/>
              </w:rPr>
              <w:t>):</w:t>
            </w:r>
            <w:proofErr w:type="gramEnd"/>
          </w:p>
          <w:p w14:paraId="43D075CB" w14:textId="3291CF91" w:rsidR="00E64063" w:rsidRPr="00C36235" w:rsidRDefault="00D05A56" w:rsidP="002743B0">
            <w:pPr>
              <w:tabs>
                <w:tab w:val="clear" w:pos="794"/>
                <w:tab w:val="clear" w:pos="1588"/>
                <w:tab w:val="left" w:pos="492"/>
                <w:tab w:val="left" w:pos="1560"/>
              </w:tabs>
              <w:spacing w:before="0" w:line="240" w:lineRule="auto"/>
              <w:ind w:left="492" w:hanging="492"/>
              <w:jc w:val="left"/>
              <w:rPr>
                <w:b/>
                <w:bCs/>
                <w:szCs w:val="24"/>
                <w:lang w:val="fr-FR"/>
              </w:rPr>
            </w:pPr>
            <w:r w:rsidRPr="00C36235">
              <w:rPr>
                <w:b/>
                <w:bCs/>
                <w:szCs w:val="24"/>
                <w:lang w:val="fr-FR"/>
              </w:rPr>
              <w:t>–</w:t>
            </w:r>
            <w:r w:rsidRPr="00C36235">
              <w:rPr>
                <w:b/>
                <w:bCs/>
                <w:szCs w:val="24"/>
                <w:lang w:val="fr-FR"/>
              </w:rPr>
              <w:tab/>
            </w:r>
            <w:r w:rsidR="001F2364" w:rsidRPr="00C36235">
              <w:rPr>
                <w:b/>
                <w:bCs/>
                <w:szCs w:val="24"/>
                <w:lang w:val="fr-FR"/>
              </w:rPr>
              <w:t>Examen des projets de Plan stratégique et de Plan financier de l'UIT-</w:t>
            </w:r>
            <w:proofErr w:type="gramStart"/>
            <w:r w:rsidR="001F2364" w:rsidRPr="00C36235">
              <w:rPr>
                <w:b/>
                <w:bCs/>
                <w:szCs w:val="24"/>
                <w:lang w:val="fr-FR"/>
              </w:rPr>
              <w:t>R</w:t>
            </w:r>
            <w:r w:rsidRPr="00C36235">
              <w:rPr>
                <w:b/>
                <w:bCs/>
                <w:szCs w:val="24"/>
                <w:lang w:val="fr-FR"/>
              </w:rPr>
              <w:t>:</w:t>
            </w:r>
            <w:proofErr w:type="gramEnd"/>
            <w:r w:rsidRPr="00C36235">
              <w:rPr>
                <w:b/>
                <w:bCs/>
                <w:szCs w:val="24"/>
                <w:lang w:val="fr-FR"/>
              </w:rPr>
              <w:t xml:space="preserve"> 24</w:t>
            </w:r>
            <w:r w:rsidR="00E64063" w:rsidRPr="00C36235">
              <w:rPr>
                <w:b/>
                <w:bCs/>
                <w:szCs w:val="24"/>
                <w:lang w:val="fr-FR"/>
              </w:rPr>
              <w:t> </w:t>
            </w:r>
            <w:r w:rsidRPr="00C36235">
              <w:rPr>
                <w:b/>
                <w:bCs/>
                <w:szCs w:val="24"/>
                <w:lang w:val="fr-FR"/>
              </w:rPr>
              <w:t>février 2022</w:t>
            </w:r>
          </w:p>
          <w:p w14:paraId="064040FD" w14:textId="22E87444" w:rsidR="00E53DCE" w:rsidRPr="00C36235" w:rsidRDefault="00D05A56" w:rsidP="002743B0">
            <w:pPr>
              <w:tabs>
                <w:tab w:val="clear" w:pos="794"/>
                <w:tab w:val="clear" w:pos="1588"/>
                <w:tab w:val="left" w:pos="492"/>
                <w:tab w:val="left" w:pos="1560"/>
              </w:tabs>
              <w:spacing w:before="0" w:line="240" w:lineRule="auto"/>
              <w:ind w:left="492" w:hanging="492"/>
              <w:jc w:val="left"/>
              <w:rPr>
                <w:b/>
                <w:bCs/>
                <w:szCs w:val="24"/>
                <w:lang w:val="fr-FR"/>
              </w:rPr>
            </w:pPr>
            <w:r w:rsidRPr="00C36235">
              <w:rPr>
                <w:b/>
                <w:bCs/>
                <w:szCs w:val="24"/>
                <w:lang w:val="fr-FR"/>
              </w:rPr>
              <w:t>–</w:t>
            </w:r>
            <w:r w:rsidRPr="00C36235">
              <w:rPr>
                <w:b/>
                <w:bCs/>
                <w:szCs w:val="24"/>
                <w:lang w:val="fr-FR"/>
              </w:rPr>
              <w:tab/>
            </w:r>
            <w:r w:rsidR="001F2364" w:rsidRPr="00C36235">
              <w:rPr>
                <w:b/>
                <w:bCs/>
                <w:szCs w:val="24"/>
                <w:lang w:val="fr-FR"/>
              </w:rPr>
              <w:t xml:space="preserve">Réunion du </w:t>
            </w:r>
            <w:proofErr w:type="gramStart"/>
            <w:r w:rsidR="001F2364" w:rsidRPr="00C36235">
              <w:rPr>
                <w:b/>
                <w:bCs/>
                <w:szCs w:val="24"/>
                <w:lang w:val="fr-FR"/>
              </w:rPr>
              <w:t>GCR</w:t>
            </w:r>
            <w:r w:rsidRPr="00C36235">
              <w:rPr>
                <w:b/>
                <w:bCs/>
                <w:szCs w:val="24"/>
                <w:lang w:val="fr-FR"/>
              </w:rPr>
              <w:t>:</w:t>
            </w:r>
            <w:proofErr w:type="gramEnd"/>
            <w:r w:rsidRPr="00C36235">
              <w:rPr>
                <w:b/>
                <w:bCs/>
                <w:szCs w:val="24"/>
                <w:lang w:val="fr-FR"/>
              </w:rPr>
              <w:t xml:space="preserve"> 11-14 avril 2022</w:t>
            </w:r>
          </w:p>
        </w:tc>
      </w:tr>
      <w:tr w:rsidR="00E53DCE" w:rsidRPr="00C36235" w14:paraId="1FB59D9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3A4AC3" w14:textId="77777777" w:rsidR="00E53DCE" w:rsidRPr="00C36235" w:rsidRDefault="00E53DCE" w:rsidP="002743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852E8B0" w14:textId="77777777" w:rsidR="00E53DCE" w:rsidRPr="00C36235" w:rsidRDefault="00E53DCE" w:rsidP="002743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36235" w14:paraId="31464B7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6AF123" w14:textId="77777777" w:rsidR="00E53DCE" w:rsidRPr="00C36235" w:rsidRDefault="00E53DCE" w:rsidP="002743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B1924C" w14:textId="77777777" w:rsidR="00E53DCE" w:rsidRPr="00C36235" w:rsidRDefault="00E53DCE" w:rsidP="002743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36235" w14:paraId="3969E34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CB1177" w14:textId="77777777" w:rsidR="00E53DCE" w:rsidRPr="00C36235" w:rsidRDefault="00E53DCE" w:rsidP="002743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36235" w14:paraId="7744366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063DF" w14:textId="77777777" w:rsidR="00E53DCE" w:rsidRPr="00C36235" w:rsidRDefault="00E53DCE" w:rsidP="002743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7D09B187" w14:textId="28A69F75" w:rsidR="00783849" w:rsidRPr="001C513A" w:rsidRDefault="0033191E" w:rsidP="00D01FAD">
      <w:pPr>
        <w:spacing w:before="240" w:after="240" w:line="240" w:lineRule="auto"/>
        <w:rPr>
          <w:lang w:val="fr-FR"/>
        </w:rPr>
      </w:pPr>
      <w:bookmarkStart w:id="0" w:name="_GoBack"/>
      <w:r w:rsidRPr="0033191E">
        <w:rPr>
          <w:lang w:val="fr-FR"/>
        </w:rPr>
        <w:t xml:space="preserve">Le présent </w:t>
      </w:r>
      <w:proofErr w:type="spellStart"/>
      <w:r w:rsidRPr="0033191E">
        <w:rPr>
          <w:lang w:val="fr-FR"/>
        </w:rPr>
        <w:t>Corrigendum</w:t>
      </w:r>
      <w:proofErr w:type="spellEnd"/>
      <w:r w:rsidRPr="0033191E">
        <w:rPr>
          <w:lang w:val="fr-FR"/>
        </w:rPr>
        <w:t xml:space="preserve"> concerne le projet d'ordre du jour des sessions du 24 février 2022</w:t>
      </w:r>
      <w:r w:rsidR="00783849" w:rsidRPr="0033191E">
        <w:rPr>
          <w:lang w:val="fr-FR"/>
        </w:rPr>
        <w:t xml:space="preserve"> </w:t>
      </w:r>
      <w:r w:rsidR="002743B0">
        <w:rPr>
          <w:lang w:val="fr-FR"/>
        </w:rPr>
        <w:t>du </w:t>
      </w:r>
      <w:r w:rsidRPr="0033191E">
        <w:rPr>
          <w:lang w:val="fr-FR"/>
        </w:rPr>
        <w:t>GCR, lequel a été m</w:t>
      </w:r>
      <w:r>
        <w:rPr>
          <w:lang w:val="fr-FR"/>
        </w:rPr>
        <w:t xml:space="preserve">is à jour comme indiqué en Annexe. </w:t>
      </w:r>
      <w:r w:rsidRPr="0033191E">
        <w:rPr>
          <w:lang w:val="fr-FR"/>
        </w:rPr>
        <w:t xml:space="preserve">Outre l'examen du projet de Plan stratégique de l'UIT-R, les </w:t>
      </w:r>
      <w:r w:rsidR="00AB3B4A" w:rsidRPr="0033191E">
        <w:rPr>
          <w:lang w:val="fr-FR"/>
        </w:rPr>
        <w:t>particip</w:t>
      </w:r>
      <w:r w:rsidR="00AB3B4A">
        <w:rPr>
          <w:lang w:val="fr-FR"/>
        </w:rPr>
        <w:t>ants</w:t>
      </w:r>
      <w:r>
        <w:rPr>
          <w:lang w:val="fr-FR"/>
        </w:rPr>
        <w:t xml:space="preserve"> examineront </w:t>
      </w:r>
      <w:r w:rsidR="00CE7B41">
        <w:rPr>
          <w:lang w:val="fr-FR"/>
        </w:rPr>
        <w:t xml:space="preserve">les </w:t>
      </w:r>
      <w:r w:rsidR="00CE7B41">
        <w:rPr>
          <w:b/>
          <w:bCs/>
          <w:lang w:val="fr-FR"/>
        </w:rPr>
        <w:t>méthodes de travail possibles pour les réunions de 2022 de l'UIT-R, qui se tiendront en présentiel avec des modalités de participation à distance.</w:t>
      </w:r>
    </w:p>
    <w:bookmarkEnd w:id="0"/>
    <w:p w14:paraId="2235EBFD" w14:textId="41917F2D" w:rsidR="0065405B" w:rsidRPr="00C36235" w:rsidRDefault="0065405B" w:rsidP="00DD49DE">
      <w:pPr>
        <w:spacing w:before="1320" w:line="240" w:lineRule="auto"/>
        <w:jc w:val="left"/>
        <w:rPr>
          <w:szCs w:val="24"/>
          <w:lang w:val="fr-FR"/>
        </w:rPr>
      </w:pPr>
      <w:r w:rsidRPr="00C36235">
        <w:rPr>
          <w:lang w:val="fr-FR"/>
        </w:rPr>
        <w:t>Mario Maniewicz</w:t>
      </w:r>
      <w:r w:rsidRPr="00C36235">
        <w:rPr>
          <w:szCs w:val="24"/>
          <w:lang w:val="fr-FR"/>
        </w:rPr>
        <w:br/>
        <w:t>Directeur</w:t>
      </w:r>
    </w:p>
    <w:p w14:paraId="195E4916" w14:textId="0032242E" w:rsidR="0065405B" w:rsidRPr="00C36235" w:rsidRDefault="00C35894" w:rsidP="002743B0">
      <w:pPr>
        <w:spacing w:before="1680" w:line="240" w:lineRule="auto"/>
        <w:rPr>
          <w:lang w:val="fr-FR"/>
        </w:rPr>
      </w:pPr>
      <w:proofErr w:type="gramStart"/>
      <w:r w:rsidRPr="00C35894">
        <w:rPr>
          <w:b/>
          <w:lang w:val="fr-FR"/>
        </w:rPr>
        <w:t>Annexe</w:t>
      </w:r>
      <w:r w:rsidR="006E01A5" w:rsidRPr="00C36235">
        <w:rPr>
          <w:lang w:val="fr-FR"/>
        </w:rPr>
        <w:t>:</w:t>
      </w:r>
      <w:proofErr w:type="gramEnd"/>
      <w:r w:rsidR="006E01A5" w:rsidRPr="00C36235">
        <w:rPr>
          <w:lang w:val="fr-FR"/>
        </w:rPr>
        <w:t xml:space="preserve"> </w:t>
      </w:r>
      <w:r>
        <w:rPr>
          <w:lang w:val="fr-FR"/>
        </w:rPr>
        <w:t>1</w:t>
      </w:r>
    </w:p>
    <w:p w14:paraId="56BF1C05" w14:textId="0C268877" w:rsidR="00DB10C0" w:rsidRPr="00C36235" w:rsidRDefault="00DB10C0" w:rsidP="002743B0">
      <w:pPr>
        <w:spacing w:line="240" w:lineRule="auto"/>
        <w:rPr>
          <w:lang w:val="fr-FR"/>
        </w:rPr>
      </w:pPr>
      <w:r w:rsidRPr="00C36235">
        <w:rPr>
          <w:lang w:val="fr-FR"/>
        </w:rPr>
        <w:br w:type="page"/>
      </w:r>
    </w:p>
    <w:p w14:paraId="51268D15" w14:textId="14610F4E" w:rsidR="0065405B" w:rsidRPr="00C36235" w:rsidRDefault="0065405B" w:rsidP="002743B0">
      <w:pPr>
        <w:pStyle w:val="AnnexNoTitle"/>
        <w:spacing w:line="240" w:lineRule="auto"/>
        <w:rPr>
          <w:szCs w:val="24"/>
          <w:lang w:val="fr-FR"/>
        </w:rPr>
      </w:pPr>
      <w:r w:rsidRPr="00C36235">
        <w:rPr>
          <w:lang w:val="fr-FR"/>
        </w:rPr>
        <w:lastRenderedPageBreak/>
        <w:t>ANNEXE</w:t>
      </w:r>
      <w:r w:rsidRPr="00C36235">
        <w:rPr>
          <w:lang w:val="fr-FR"/>
        </w:rPr>
        <w:br/>
      </w:r>
      <w:r w:rsidRPr="00C36235">
        <w:rPr>
          <w:lang w:val="fr-FR"/>
        </w:rPr>
        <w:br/>
      </w:r>
      <w:r w:rsidRPr="00C36235">
        <w:rPr>
          <w:szCs w:val="24"/>
          <w:lang w:val="fr-FR"/>
        </w:rPr>
        <w:t>Projet d'ordre du jour de la vingt-</w:t>
      </w:r>
      <w:r w:rsidR="00932480" w:rsidRPr="00C36235">
        <w:rPr>
          <w:szCs w:val="24"/>
          <w:lang w:val="fr-FR"/>
        </w:rPr>
        <w:t>neuv</w:t>
      </w:r>
      <w:r w:rsidRPr="00C36235">
        <w:rPr>
          <w:szCs w:val="24"/>
          <w:lang w:val="fr-FR"/>
        </w:rPr>
        <w:t xml:space="preserve">ième réunion </w:t>
      </w:r>
      <w:r w:rsidRPr="00C36235">
        <w:rPr>
          <w:szCs w:val="24"/>
          <w:lang w:val="fr-FR"/>
        </w:rPr>
        <w:br/>
        <w:t>du Groupe consultatif des radiocommunications</w:t>
      </w:r>
    </w:p>
    <w:p w14:paraId="49E156B2" w14:textId="272D58B4" w:rsidR="00932480" w:rsidRPr="00C36235" w:rsidRDefault="00556960" w:rsidP="002743B0">
      <w:pPr>
        <w:pStyle w:val="AnnexNoTitle"/>
        <w:spacing w:before="240" w:line="240" w:lineRule="auto"/>
        <w:rPr>
          <w:lang w:val="fr-FR"/>
        </w:rPr>
      </w:pPr>
      <w:r w:rsidRPr="00C36235">
        <w:rPr>
          <w:bCs/>
          <w:lang w:val="fr-FR"/>
        </w:rPr>
        <w:t>Examen des projets de Plan stratégique et de Plan financier de l'UIT-R</w:t>
      </w:r>
    </w:p>
    <w:p w14:paraId="4EFF5264" w14:textId="4F58E8DA" w:rsidR="0065405B" w:rsidRPr="00C36235" w:rsidRDefault="0065405B" w:rsidP="002743B0">
      <w:pPr>
        <w:spacing w:before="0" w:after="360" w:line="240" w:lineRule="auto"/>
        <w:jc w:val="center"/>
        <w:rPr>
          <w:szCs w:val="24"/>
          <w:lang w:val="fr-FR"/>
        </w:rPr>
      </w:pPr>
      <w:r w:rsidRPr="00C36235">
        <w:rPr>
          <w:szCs w:val="24"/>
          <w:lang w:val="fr-FR"/>
        </w:rPr>
        <w:t>(</w:t>
      </w:r>
      <w:r w:rsidR="00932480" w:rsidRPr="00C36235">
        <w:rPr>
          <w:szCs w:val="24"/>
          <w:lang w:val="fr-FR"/>
        </w:rPr>
        <w:t>24 février 2022</w:t>
      </w:r>
      <w:r w:rsidRPr="00C36235">
        <w:rPr>
          <w:szCs w:val="24"/>
          <w:lang w:val="fr-FR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1"/>
        <w:gridCol w:w="6880"/>
        <w:gridCol w:w="2268"/>
      </w:tblGrid>
      <w:tr w:rsidR="00932480" w:rsidRPr="00C36235" w14:paraId="7BBEABA7" w14:textId="77777777" w:rsidTr="003319C8">
        <w:tc>
          <w:tcPr>
            <w:tcW w:w="491" w:type="dxa"/>
          </w:tcPr>
          <w:p w14:paraId="43CFED2F" w14:textId="77777777" w:rsidR="00932480" w:rsidRPr="00C36235" w:rsidRDefault="00932480" w:rsidP="002743B0">
            <w:pPr>
              <w:spacing w:line="240" w:lineRule="auto"/>
              <w:rPr>
                <w:lang w:val="fr-FR"/>
              </w:rPr>
            </w:pPr>
            <w:r w:rsidRPr="00C36235">
              <w:rPr>
                <w:lang w:val="fr-FR"/>
              </w:rPr>
              <w:t>1</w:t>
            </w:r>
          </w:p>
        </w:tc>
        <w:tc>
          <w:tcPr>
            <w:tcW w:w="6880" w:type="dxa"/>
          </w:tcPr>
          <w:p w14:paraId="1ACAED6E" w14:textId="77777777" w:rsidR="00932480" w:rsidRPr="00C36235" w:rsidRDefault="00932480" w:rsidP="002743B0">
            <w:pPr>
              <w:spacing w:line="240" w:lineRule="auto"/>
              <w:jc w:val="left"/>
              <w:rPr>
                <w:lang w:val="fr-FR"/>
              </w:rPr>
            </w:pPr>
            <w:r w:rsidRPr="00C36235">
              <w:rPr>
                <w:lang w:val="fr-FR"/>
              </w:rPr>
              <w:t>Remarques liminaires</w:t>
            </w:r>
          </w:p>
        </w:tc>
        <w:tc>
          <w:tcPr>
            <w:tcW w:w="2268" w:type="dxa"/>
          </w:tcPr>
          <w:p w14:paraId="76036821" w14:textId="77777777" w:rsidR="00932480" w:rsidRPr="00C36235" w:rsidRDefault="00932480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  <w:tr w:rsidR="00932480" w:rsidRPr="00D01FAD" w14:paraId="46438C36" w14:textId="77777777" w:rsidTr="003319C8">
        <w:tc>
          <w:tcPr>
            <w:tcW w:w="491" w:type="dxa"/>
          </w:tcPr>
          <w:p w14:paraId="5CCC14A3" w14:textId="77777777" w:rsidR="00932480" w:rsidRPr="00C36235" w:rsidRDefault="00932480" w:rsidP="002743B0">
            <w:pPr>
              <w:spacing w:line="240" w:lineRule="auto"/>
              <w:rPr>
                <w:lang w:val="fr-FR"/>
              </w:rPr>
            </w:pPr>
            <w:r w:rsidRPr="00C36235">
              <w:rPr>
                <w:lang w:val="fr-FR"/>
              </w:rPr>
              <w:t>2</w:t>
            </w:r>
          </w:p>
        </w:tc>
        <w:tc>
          <w:tcPr>
            <w:tcW w:w="6880" w:type="dxa"/>
          </w:tcPr>
          <w:p w14:paraId="1C408B82" w14:textId="77777777" w:rsidR="00932480" w:rsidRPr="00C36235" w:rsidRDefault="00932480" w:rsidP="002743B0">
            <w:pPr>
              <w:spacing w:line="240" w:lineRule="auto"/>
              <w:jc w:val="left"/>
              <w:rPr>
                <w:lang w:val="fr-FR"/>
              </w:rPr>
            </w:pPr>
            <w:r w:rsidRPr="00C36235">
              <w:rPr>
                <w:lang w:val="fr-FR"/>
              </w:rPr>
              <w:t>Adoption de l'ordre du jour</w:t>
            </w:r>
          </w:p>
        </w:tc>
        <w:tc>
          <w:tcPr>
            <w:tcW w:w="2268" w:type="dxa"/>
          </w:tcPr>
          <w:p w14:paraId="7334A8FB" w14:textId="77777777" w:rsidR="00932480" w:rsidRPr="00C36235" w:rsidRDefault="00932480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  <w:tr w:rsidR="00932480" w:rsidRPr="00D01FAD" w14:paraId="2B2ACDBE" w14:textId="77777777" w:rsidTr="003319C8">
        <w:tc>
          <w:tcPr>
            <w:tcW w:w="491" w:type="dxa"/>
          </w:tcPr>
          <w:p w14:paraId="2866C42B" w14:textId="77777777" w:rsidR="00932480" w:rsidRPr="00C36235" w:rsidRDefault="00932480" w:rsidP="002743B0">
            <w:pPr>
              <w:spacing w:line="240" w:lineRule="auto"/>
              <w:rPr>
                <w:lang w:val="fr-FR"/>
              </w:rPr>
            </w:pPr>
            <w:r w:rsidRPr="00C36235">
              <w:rPr>
                <w:szCs w:val="24"/>
                <w:lang w:val="fr-FR"/>
              </w:rPr>
              <w:t>3</w:t>
            </w:r>
          </w:p>
        </w:tc>
        <w:tc>
          <w:tcPr>
            <w:tcW w:w="6880" w:type="dxa"/>
          </w:tcPr>
          <w:p w14:paraId="09806337" w14:textId="7F46DFF3" w:rsidR="00932480" w:rsidRPr="00C36235" w:rsidRDefault="00556960" w:rsidP="002743B0">
            <w:pPr>
              <w:spacing w:line="240" w:lineRule="auto"/>
              <w:jc w:val="left"/>
              <w:rPr>
                <w:lang w:val="fr-FR"/>
              </w:rPr>
            </w:pPr>
            <w:r w:rsidRPr="00C36235">
              <w:rPr>
                <w:lang w:val="fr-FR"/>
              </w:rPr>
              <w:t>Pré</w:t>
            </w:r>
            <w:r w:rsidR="00932480" w:rsidRPr="00C36235">
              <w:rPr>
                <w:lang w:val="fr-FR"/>
              </w:rPr>
              <w:t xml:space="preserve">sentation </w:t>
            </w:r>
            <w:r w:rsidRPr="00C36235">
              <w:rPr>
                <w:lang w:val="fr-FR"/>
              </w:rPr>
              <w:t xml:space="preserve">des </w:t>
            </w:r>
            <w:r w:rsidR="005E58A5" w:rsidRPr="00C36235">
              <w:rPr>
                <w:lang w:val="fr-FR"/>
              </w:rPr>
              <w:t xml:space="preserve">documents </w:t>
            </w:r>
            <w:r w:rsidRPr="00C36235">
              <w:rPr>
                <w:lang w:val="fr-FR"/>
              </w:rPr>
              <w:t>du GTC-SFP</w:t>
            </w:r>
          </w:p>
        </w:tc>
        <w:tc>
          <w:tcPr>
            <w:tcW w:w="2268" w:type="dxa"/>
          </w:tcPr>
          <w:p w14:paraId="1D6AF44C" w14:textId="77777777" w:rsidR="00932480" w:rsidRPr="00C36235" w:rsidRDefault="00932480" w:rsidP="002743B0">
            <w:pPr>
              <w:spacing w:line="240" w:lineRule="auto"/>
              <w:jc w:val="center"/>
              <w:rPr>
                <w:szCs w:val="24"/>
                <w:lang w:val="fr-FR"/>
              </w:rPr>
            </w:pPr>
          </w:p>
        </w:tc>
      </w:tr>
      <w:tr w:rsidR="00C35894" w:rsidRPr="00D01FAD" w14:paraId="606FE115" w14:textId="77777777" w:rsidTr="003319C8">
        <w:tc>
          <w:tcPr>
            <w:tcW w:w="491" w:type="dxa"/>
          </w:tcPr>
          <w:p w14:paraId="224A564D" w14:textId="00EF73B4" w:rsidR="00C35894" w:rsidRPr="00C36235" w:rsidRDefault="00C35894" w:rsidP="002743B0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6880" w:type="dxa"/>
          </w:tcPr>
          <w:p w14:paraId="18DD942D" w14:textId="6B2F7F29" w:rsidR="00C35894" w:rsidRPr="006C0746" w:rsidRDefault="006C0746" w:rsidP="002743B0">
            <w:pPr>
              <w:spacing w:line="240" w:lineRule="auto"/>
              <w:jc w:val="left"/>
              <w:rPr>
                <w:lang w:val="fr-FR"/>
              </w:rPr>
            </w:pPr>
            <w:r w:rsidRPr="006C0746">
              <w:rPr>
                <w:lang w:val="fr-FR"/>
              </w:rPr>
              <w:t xml:space="preserve">Rapport sur les résultats de la réunion </w:t>
            </w:r>
            <w:r w:rsidR="001C513A">
              <w:rPr>
                <w:lang w:val="fr-FR"/>
              </w:rPr>
              <w:t>du GTC-SFP tenue les 21 et </w:t>
            </w:r>
            <w:r>
              <w:rPr>
                <w:lang w:val="fr-FR"/>
              </w:rPr>
              <w:t>22 février</w:t>
            </w:r>
          </w:p>
        </w:tc>
        <w:tc>
          <w:tcPr>
            <w:tcW w:w="2268" w:type="dxa"/>
          </w:tcPr>
          <w:p w14:paraId="078A51C7" w14:textId="77777777" w:rsidR="00C35894" w:rsidRPr="006C0746" w:rsidRDefault="00C35894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  <w:tr w:rsidR="00C35894" w:rsidRPr="00D01FAD" w14:paraId="5ED76563" w14:textId="77777777" w:rsidTr="003319C8">
        <w:tc>
          <w:tcPr>
            <w:tcW w:w="491" w:type="dxa"/>
          </w:tcPr>
          <w:p w14:paraId="632EDEAF" w14:textId="2ABE72B6" w:rsidR="00C35894" w:rsidRDefault="00C35894" w:rsidP="002743B0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6880" w:type="dxa"/>
          </w:tcPr>
          <w:p w14:paraId="1821C58E" w14:textId="70E9282D" w:rsidR="00C35894" w:rsidRPr="00C35894" w:rsidRDefault="00C35894" w:rsidP="002743B0">
            <w:pPr>
              <w:spacing w:line="240" w:lineRule="auto"/>
              <w:jc w:val="left"/>
              <w:rPr>
                <w:lang w:val="fr-FR"/>
              </w:rPr>
            </w:pPr>
            <w:r w:rsidRPr="00C36235">
              <w:rPr>
                <w:lang w:val="fr-FR"/>
              </w:rPr>
              <w:t>Examen des contributions concernant les documents du GTC-SFP</w:t>
            </w:r>
          </w:p>
        </w:tc>
        <w:tc>
          <w:tcPr>
            <w:tcW w:w="2268" w:type="dxa"/>
          </w:tcPr>
          <w:p w14:paraId="62A4943A" w14:textId="77777777" w:rsidR="00C35894" w:rsidRPr="00C35894" w:rsidRDefault="00C35894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  <w:tr w:rsidR="00932480" w:rsidRPr="00D01FAD" w14:paraId="41813039" w14:textId="77777777" w:rsidTr="003319C8">
        <w:tc>
          <w:tcPr>
            <w:tcW w:w="491" w:type="dxa"/>
          </w:tcPr>
          <w:p w14:paraId="5FBA6413" w14:textId="3F211B4C" w:rsidR="00932480" w:rsidRPr="00C36235" w:rsidRDefault="00C35894" w:rsidP="002743B0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6880" w:type="dxa"/>
          </w:tcPr>
          <w:p w14:paraId="292A0E05" w14:textId="14160C2D" w:rsidR="00932480" w:rsidRPr="00C36235" w:rsidRDefault="007B10D2" w:rsidP="002743B0">
            <w:pPr>
              <w:spacing w:line="240" w:lineRule="auto"/>
              <w:jc w:val="left"/>
              <w:rPr>
                <w:lang w:val="fr-FR"/>
              </w:rPr>
            </w:pPr>
            <w:r w:rsidRPr="00C36235">
              <w:rPr>
                <w:lang w:val="fr-FR"/>
              </w:rPr>
              <w:t>Élaboration des observations du GCR</w:t>
            </w:r>
            <w:r w:rsidR="00E64063" w:rsidRPr="00C36235">
              <w:rPr>
                <w:lang w:val="fr-FR"/>
              </w:rPr>
              <w:t xml:space="preserve"> </w:t>
            </w:r>
            <w:r w:rsidR="005E58A5" w:rsidRPr="00C36235">
              <w:rPr>
                <w:lang w:val="fr-FR"/>
              </w:rPr>
              <w:t>à l</w:t>
            </w:r>
            <w:r w:rsidR="00DB10C0" w:rsidRPr="00C36235">
              <w:rPr>
                <w:lang w:val="fr-FR"/>
              </w:rPr>
              <w:t>'</w:t>
            </w:r>
            <w:r w:rsidR="005E58A5" w:rsidRPr="00C36235">
              <w:rPr>
                <w:lang w:val="fr-FR"/>
              </w:rPr>
              <w:t xml:space="preserve">intention du </w:t>
            </w:r>
            <w:r w:rsidRPr="00C36235">
              <w:rPr>
                <w:lang w:val="fr-FR"/>
              </w:rPr>
              <w:t>Conseil de l'UIT à sa session de 2022 sur les projets de Plan stratégique et de Plan financier de l'UIT</w:t>
            </w:r>
          </w:p>
        </w:tc>
        <w:tc>
          <w:tcPr>
            <w:tcW w:w="2268" w:type="dxa"/>
          </w:tcPr>
          <w:p w14:paraId="4D689DF9" w14:textId="77777777" w:rsidR="00932480" w:rsidRPr="00C36235" w:rsidRDefault="00932480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  <w:tr w:rsidR="00932480" w:rsidRPr="00C36235" w14:paraId="74EB8B32" w14:textId="77777777" w:rsidTr="003319C8">
        <w:tc>
          <w:tcPr>
            <w:tcW w:w="491" w:type="dxa"/>
          </w:tcPr>
          <w:p w14:paraId="1423E196" w14:textId="67A61679" w:rsidR="00932480" w:rsidRPr="00C36235" w:rsidRDefault="00C35894" w:rsidP="002743B0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6880" w:type="dxa"/>
          </w:tcPr>
          <w:p w14:paraId="5E31C3C5" w14:textId="6A86D531" w:rsidR="00932480" w:rsidRPr="00C36235" w:rsidRDefault="00932480" w:rsidP="002743B0">
            <w:pPr>
              <w:spacing w:line="240" w:lineRule="auto"/>
              <w:jc w:val="left"/>
              <w:rPr>
                <w:lang w:val="fr-FR"/>
              </w:rPr>
            </w:pPr>
            <w:r w:rsidRPr="00C36235">
              <w:rPr>
                <w:lang w:val="fr-FR"/>
              </w:rPr>
              <w:t>Divers</w:t>
            </w:r>
          </w:p>
        </w:tc>
        <w:tc>
          <w:tcPr>
            <w:tcW w:w="2268" w:type="dxa"/>
          </w:tcPr>
          <w:p w14:paraId="3630459E" w14:textId="77777777" w:rsidR="00932480" w:rsidRPr="00C36235" w:rsidRDefault="00932480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  <w:tr w:rsidR="00C35894" w:rsidRPr="00D01FAD" w14:paraId="77A59BBD" w14:textId="77777777" w:rsidTr="003319C8">
        <w:tc>
          <w:tcPr>
            <w:tcW w:w="491" w:type="dxa"/>
          </w:tcPr>
          <w:p w14:paraId="009EBAD0" w14:textId="77777777" w:rsidR="00C35894" w:rsidRDefault="00C35894" w:rsidP="002743B0">
            <w:pPr>
              <w:spacing w:line="240" w:lineRule="auto"/>
              <w:rPr>
                <w:lang w:val="fr-FR"/>
              </w:rPr>
            </w:pPr>
          </w:p>
        </w:tc>
        <w:tc>
          <w:tcPr>
            <w:tcW w:w="6880" w:type="dxa"/>
          </w:tcPr>
          <w:p w14:paraId="64717A41" w14:textId="682A4AE7" w:rsidR="00C35894" w:rsidRPr="006C0746" w:rsidRDefault="00C35894" w:rsidP="002743B0">
            <w:pPr>
              <w:pStyle w:val="enumlev1"/>
              <w:spacing w:line="240" w:lineRule="auto"/>
              <w:rPr>
                <w:lang w:val="fr-FR"/>
              </w:rPr>
            </w:pPr>
            <w:r w:rsidRPr="006C0746">
              <w:rPr>
                <w:lang w:val="fr-FR"/>
              </w:rPr>
              <w:t>–</w:t>
            </w:r>
            <w:r w:rsidRPr="006C0746">
              <w:rPr>
                <w:lang w:val="fr-FR"/>
              </w:rPr>
              <w:tab/>
            </w:r>
            <w:r w:rsidR="006C0746" w:rsidRPr="006C0746">
              <w:rPr>
                <w:lang w:val="fr-FR"/>
              </w:rPr>
              <w:t>Examen des méthodes de travail pour les réunio</w:t>
            </w:r>
            <w:r w:rsidR="006C0746">
              <w:rPr>
                <w:lang w:val="fr-FR"/>
              </w:rPr>
              <w:t>ns de 2022 de l'UIT-R qui auront lieu en présentiel (avec des modalités de participation à distance)</w:t>
            </w:r>
          </w:p>
        </w:tc>
        <w:tc>
          <w:tcPr>
            <w:tcW w:w="2268" w:type="dxa"/>
          </w:tcPr>
          <w:p w14:paraId="706BEE65" w14:textId="77777777" w:rsidR="00C35894" w:rsidRPr="006C0746" w:rsidRDefault="00C35894" w:rsidP="002743B0">
            <w:pPr>
              <w:spacing w:line="240" w:lineRule="auto"/>
              <w:jc w:val="center"/>
              <w:rPr>
                <w:lang w:val="fr-FR"/>
              </w:rPr>
            </w:pPr>
          </w:p>
        </w:tc>
      </w:tr>
    </w:tbl>
    <w:p w14:paraId="2FAD6FD7" w14:textId="2BA857FC" w:rsidR="00932480" w:rsidRPr="00C36235" w:rsidRDefault="00932480" w:rsidP="002743B0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6C0746">
        <w:rPr>
          <w:szCs w:val="24"/>
          <w:lang w:val="fr-FR"/>
        </w:rPr>
        <w:tab/>
      </w:r>
      <w:r w:rsidRPr="00C36235">
        <w:rPr>
          <w:szCs w:val="24"/>
          <w:lang w:val="fr-FR"/>
        </w:rPr>
        <w:t>M. Daniel OBAM</w:t>
      </w:r>
      <w:r w:rsidRPr="00C36235">
        <w:rPr>
          <w:szCs w:val="24"/>
          <w:lang w:val="fr-FR"/>
        </w:rPr>
        <w:br/>
      </w:r>
      <w:r w:rsidRPr="00C36235">
        <w:rPr>
          <w:szCs w:val="24"/>
          <w:lang w:val="fr-FR"/>
        </w:rPr>
        <w:tab/>
        <w:t>Président du Groupe consultatif des radiocommunications</w:t>
      </w:r>
      <w:r w:rsidRPr="00C36235">
        <w:rPr>
          <w:szCs w:val="24"/>
          <w:lang w:val="fr-FR"/>
        </w:rPr>
        <w:br/>
      </w:r>
      <w:r w:rsidRPr="00C36235">
        <w:rPr>
          <w:szCs w:val="24"/>
          <w:lang w:val="fr-FR"/>
        </w:rPr>
        <w:tab/>
      </w:r>
      <w:hyperlink r:id="rId8" w:history="1">
        <w:r w:rsidRPr="00C36235">
          <w:rPr>
            <w:rStyle w:val="Hyperlink"/>
            <w:szCs w:val="24"/>
            <w:lang w:val="fr-FR"/>
          </w:rPr>
          <w:t>dobam@cns.go.ke</w:t>
        </w:r>
      </w:hyperlink>
    </w:p>
    <w:sectPr w:rsidR="00932480" w:rsidRPr="00C36235" w:rsidSect="003F2F3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05B1" w14:textId="77777777" w:rsidR="0065405B" w:rsidRDefault="0065405B">
      <w:r>
        <w:separator/>
      </w:r>
    </w:p>
  </w:endnote>
  <w:endnote w:type="continuationSeparator" w:id="0">
    <w:p w14:paraId="522279FA" w14:textId="77777777" w:rsidR="0065405B" w:rsidRDefault="006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A5DBC" w14:textId="18E556B0" w:rsidR="003F2F34" w:rsidRPr="002743B0" w:rsidRDefault="002743B0" w:rsidP="002743B0">
    <w:pPr>
      <w:pStyle w:val="Footer"/>
      <w:rPr>
        <w:sz w:val="16"/>
        <w:szCs w:val="16"/>
      </w:rPr>
    </w:pPr>
    <w:r w:rsidRPr="002743B0">
      <w:rPr>
        <w:noProof/>
        <w:sz w:val="16"/>
        <w:szCs w:val="16"/>
      </w:rPr>
      <w:fldChar w:fldCharType="begin"/>
    </w:r>
    <w:r w:rsidRPr="002743B0">
      <w:rPr>
        <w:noProof/>
        <w:sz w:val="16"/>
        <w:szCs w:val="16"/>
      </w:rPr>
      <w:instrText xml:space="preserve"> FILENAME \p  \* MERGEFORMAT </w:instrText>
    </w:r>
    <w:r w:rsidRPr="002743B0">
      <w:rPr>
        <w:noProof/>
        <w:sz w:val="16"/>
        <w:szCs w:val="16"/>
      </w:rPr>
      <w:fldChar w:fldCharType="separate"/>
    </w:r>
    <w:r w:rsidRPr="002743B0">
      <w:rPr>
        <w:noProof/>
        <w:sz w:val="16"/>
        <w:szCs w:val="16"/>
      </w:rPr>
      <w:t>P:\FRA\ITU-R\BR\DIR\CA\200\259COR1F.docx</w:t>
    </w:r>
    <w:r w:rsidRPr="002743B0">
      <w:rPr>
        <w:noProof/>
        <w:sz w:val="16"/>
        <w:szCs w:val="16"/>
      </w:rPr>
      <w:fldChar w:fldCharType="end"/>
    </w:r>
    <w:r w:rsidR="00932480" w:rsidRPr="002743B0">
      <w:rPr>
        <w:noProof/>
        <w:sz w:val="16"/>
        <w:szCs w:val="16"/>
      </w:rPr>
      <w:t xml:space="preserve"> (</w:t>
    </w:r>
    <w:r w:rsidR="00783849" w:rsidRPr="002743B0">
      <w:rPr>
        <w:noProof/>
        <w:sz w:val="16"/>
        <w:szCs w:val="16"/>
      </w:rPr>
      <w:t>500926</w:t>
    </w:r>
    <w:r w:rsidR="00932480" w:rsidRPr="002743B0">
      <w:rPr>
        <w:noProof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172B" w14:textId="699B961C" w:rsidR="005E42F8" w:rsidRPr="00DB10C0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EE43E8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 </w:t>
    </w:r>
    <w:r w:rsidR="00D01FAD">
      <w:fldChar w:fldCharType="begin"/>
    </w:r>
    <w:r w:rsidR="00D01FAD" w:rsidRPr="00D01FAD">
      <w:rPr>
        <w:lang w:val="fr-CH"/>
      </w:rPr>
      <w:instrText xml:space="preserve"> HYPERLINK "http://www.itu.int" </w:instrText>
    </w:r>
    <w:r w:rsidR="00D01FAD">
      <w:fldChar w:fldCharType="separate"/>
    </w:r>
    <w:r w:rsidR="00DB10C0" w:rsidRPr="00DB10C0">
      <w:rPr>
        <w:rStyle w:val="Hyperlink"/>
        <w:sz w:val="18"/>
        <w:szCs w:val="18"/>
        <w:lang w:val="fr-FR"/>
      </w:rPr>
      <w:t>www.itu.int</w:t>
    </w:r>
    <w:r w:rsidR="00D01FAD">
      <w:rPr>
        <w:rStyle w:val="Hyperlink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AF2C" w14:textId="77777777" w:rsidR="0065405B" w:rsidRDefault="0065405B">
      <w:r>
        <w:t>____________________</w:t>
      </w:r>
    </w:p>
  </w:footnote>
  <w:footnote w:type="continuationSeparator" w:id="0">
    <w:p w14:paraId="1CA5E98E" w14:textId="77777777" w:rsidR="0065405B" w:rsidRDefault="0065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62A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9E52" w14:textId="0475AEB5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743B0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7DD1055D" w14:textId="77777777" w:rsidTr="00304636">
      <w:tc>
        <w:tcPr>
          <w:tcW w:w="10042" w:type="dxa"/>
          <w:tcMar>
            <w:left w:w="0" w:type="dxa"/>
          </w:tcMar>
        </w:tcPr>
        <w:p w14:paraId="305F7F82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</w:rPr>
            <w:drawing>
              <wp:inline distT="0" distB="0" distL="0" distR="0" wp14:anchorId="4CD60E66" wp14:editId="4AF32A4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AAB6F13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56C7BC57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4A55DDF9-4E9D-4947-BE0A-49505060F236}"/>
    <w:docVar w:name="dgnword-eventsink" w:val="1658522954848"/>
  </w:docVars>
  <w:rsids>
    <w:rsidRoot w:val="00304636"/>
    <w:rsid w:val="00006A31"/>
    <w:rsid w:val="00006C82"/>
    <w:rsid w:val="00010E30"/>
    <w:rsid w:val="00015C76"/>
    <w:rsid w:val="0002494A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E71A3"/>
    <w:rsid w:val="000F6FEF"/>
    <w:rsid w:val="00100B72"/>
    <w:rsid w:val="00101F7D"/>
    <w:rsid w:val="00103C76"/>
    <w:rsid w:val="0011265F"/>
    <w:rsid w:val="00117282"/>
    <w:rsid w:val="00117389"/>
    <w:rsid w:val="00121C2D"/>
    <w:rsid w:val="00131333"/>
    <w:rsid w:val="00134404"/>
    <w:rsid w:val="00144DFB"/>
    <w:rsid w:val="00185FEB"/>
    <w:rsid w:val="00187CA3"/>
    <w:rsid w:val="00196710"/>
    <w:rsid w:val="00196770"/>
    <w:rsid w:val="00197324"/>
    <w:rsid w:val="001B351B"/>
    <w:rsid w:val="001B42C9"/>
    <w:rsid w:val="001C06DB"/>
    <w:rsid w:val="001C513A"/>
    <w:rsid w:val="001C6971"/>
    <w:rsid w:val="001D2785"/>
    <w:rsid w:val="001D7070"/>
    <w:rsid w:val="001F2170"/>
    <w:rsid w:val="001F2364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04F2"/>
    <w:rsid w:val="00266E74"/>
    <w:rsid w:val="002743B0"/>
    <w:rsid w:val="00283C3B"/>
    <w:rsid w:val="002861E6"/>
    <w:rsid w:val="00287D18"/>
    <w:rsid w:val="002A2618"/>
    <w:rsid w:val="002A5DD7"/>
    <w:rsid w:val="002A6EFA"/>
    <w:rsid w:val="002B0CAC"/>
    <w:rsid w:val="002D28CB"/>
    <w:rsid w:val="002D5A15"/>
    <w:rsid w:val="002D5BDD"/>
    <w:rsid w:val="002E3D27"/>
    <w:rsid w:val="002F0890"/>
    <w:rsid w:val="002F2531"/>
    <w:rsid w:val="002F4967"/>
    <w:rsid w:val="002F5AA5"/>
    <w:rsid w:val="00304636"/>
    <w:rsid w:val="003071B8"/>
    <w:rsid w:val="00316935"/>
    <w:rsid w:val="003266ED"/>
    <w:rsid w:val="00326C68"/>
    <w:rsid w:val="0033191E"/>
    <w:rsid w:val="003370B8"/>
    <w:rsid w:val="00345D38"/>
    <w:rsid w:val="003471C9"/>
    <w:rsid w:val="00352097"/>
    <w:rsid w:val="0035569E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54552"/>
    <w:rsid w:val="004623F7"/>
    <w:rsid w:val="00466D57"/>
    <w:rsid w:val="00480F51"/>
    <w:rsid w:val="00481124"/>
    <w:rsid w:val="004815EB"/>
    <w:rsid w:val="00487569"/>
    <w:rsid w:val="00490F87"/>
    <w:rsid w:val="00496864"/>
    <w:rsid w:val="00496920"/>
    <w:rsid w:val="004A4496"/>
    <w:rsid w:val="004B0960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56960"/>
    <w:rsid w:val="005638CF"/>
    <w:rsid w:val="0056741E"/>
    <w:rsid w:val="0056798D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2723"/>
    <w:rsid w:val="005E42F8"/>
    <w:rsid w:val="005E58A5"/>
    <w:rsid w:val="005E5EB3"/>
    <w:rsid w:val="005F0900"/>
    <w:rsid w:val="005F3CB6"/>
    <w:rsid w:val="005F657C"/>
    <w:rsid w:val="00602C89"/>
    <w:rsid w:val="00602D53"/>
    <w:rsid w:val="006047E5"/>
    <w:rsid w:val="00642050"/>
    <w:rsid w:val="0064371D"/>
    <w:rsid w:val="00650543"/>
    <w:rsid w:val="00650B2A"/>
    <w:rsid w:val="00651777"/>
    <w:rsid w:val="0065405B"/>
    <w:rsid w:val="006550F8"/>
    <w:rsid w:val="006829F3"/>
    <w:rsid w:val="006A3B71"/>
    <w:rsid w:val="006A518B"/>
    <w:rsid w:val="006B0590"/>
    <w:rsid w:val="006B49DA"/>
    <w:rsid w:val="006C0746"/>
    <w:rsid w:val="006C53F8"/>
    <w:rsid w:val="006C7CDE"/>
    <w:rsid w:val="006D5A68"/>
    <w:rsid w:val="006E01A5"/>
    <w:rsid w:val="007234B1"/>
    <w:rsid w:val="00723D08"/>
    <w:rsid w:val="00725FDA"/>
    <w:rsid w:val="00727816"/>
    <w:rsid w:val="00730B9A"/>
    <w:rsid w:val="00750CFA"/>
    <w:rsid w:val="007553DA"/>
    <w:rsid w:val="00757E6D"/>
    <w:rsid w:val="00773F7E"/>
    <w:rsid w:val="00775DB8"/>
    <w:rsid w:val="00782354"/>
    <w:rsid w:val="00783849"/>
    <w:rsid w:val="00783D8E"/>
    <w:rsid w:val="007921A7"/>
    <w:rsid w:val="00792AE8"/>
    <w:rsid w:val="007B10D2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0277"/>
    <w:rsid w:val="008143A4"/>
    <w:rsid w:val="0081513E"/>
    <w:rsid w:val="00824903"/>
    <w:rsid w:val="008278F2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35F7"/>
    <w:rsid w:val="00925023"/>
    <w:rsid w:val="009277BC"/>
    <w:rsid w:val="00927D57"/>
    <w:rsid w:val="00931A51"/>
    <w:rsid w:val="00932480"/>
    <w:rsid w:val="00947185"/>
    <w:rsid w:val="009518B3"/>
    <w:rsid w:val="0095297D"/>
    <w:rsid w:val="00963D9D"/>
    <w:rsid w:val="0098013E"/>
    <w:rsid w:val="00981B54"/>
    <w:rsid w:val="009842C3"/>
    <w:rsid w:val="009846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11C8"/>
    <w:rsid w:val="00A55DA5"/>
    <w:rsid w:val="00A63355"/>
    <w:rsid w:val="00A7596D"/>
    <w:rsid w:val="00A963DF"/>
    <w:rsid w:val="00AA211B"/>
    <w:rsid w:val="00AA781A"/>
    <w:rsid w:val="00AB3B4A"/>
    <w:rsid w:val="00AC0C22"/>
    <w:rsid w:val="00AC3896"/>
    <w:rsid w:val="00AC458C"/>
    <w:rsid w:val="00AD2CF2"/>
    <w:rsid w:val="00AE2D88"/>
    <w:rsid w:val="00AE6F6F"/>
    <w:rsid w:val="00AF17A1"/>
    <w:rsid w:val="00AF3325"/>
    <w:rsid w:val="00AF34D9"/>
    <w:rsid w:val="00AF70DA"/>
    <w:rsid w:val="00B019D3"/>
    <w:rsid w:val="00B228F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6D6C"/>
    <w:rsid w:val="00BC1903"/>
    <w:rsid w:val="00BD6738"/>
    <w:rsid w:val="00BD7E5E"/>
    <w:rsid w:val="00BE63DB"/>
    <w:rsid w:val="00BE6574"/>
    <w:rsid w:val="00BF563E"/>
    <w:rsid w:val="00C07319"/>
    <w:rsid w:val="00C16FD2"/>
    <w:rsid w:val="00C236AF"/>
    <w:rsid w:val="00C3556B"/>
    <w:rsid w:val="00C35894"/>
    <w:rsid w:val="00C3623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360E"/>
    <w:rsid w:val="00CE463D"/>
    <w:rsid w:val="00CE7B41"/>
    <w:rsid w:val="00D01FAD"/>
    <w:rsid w:val="00D05A56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B10C0"/>
    <w:rsid w:val="00DB11B1"/>
    <w:rsid w:val="00DD49DE"/>
    <w:rsid w:val="00DE66A5"/>
    <w:rsid w:val="00DF2B50"/>
    <w:rsid w:val="00E01059"/>
    <w:rsid w:val="00E04C86"/>
    <w:rsid w:val="00E17344"/>
    <w:rsid w:val="00E20F30"/>
    <w:rsid w:val="00E2189C"/>
    <w:rsid w:val="00E25BB1"/>
    <w:rsid w:val="00E27581"/>
    <w:rsid w:val="00E27BBA"/>
    <w:rsid w:val="00E30E3F"/>
    <w:rsid w:val="00E35E8F"/>
    <w:rsid w:val="00E428AB"/>
    <w:rsid w:val="00E438E8"/>
    <w:rsid w:val="00E44E3A"/>
    <w:rsid w:val="00E453A3"/>
    <w:rsid w:val="00E520E2"/>
    <w:rsid w:val="00E530C4"/>
    <w:rsid w:val="00E53DCE"/>
    <w:rsid w:val="00E55996"/>
    <w:rsid w:val="00E64063"/>
    <w:rsid w:val="00E64254"/>
    <w:rsid w:val="00E67928"/>
    <w:rsid w:val="00E70FB5"/>
    <w:rsid w:val="00E820F7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E43E8"/>
    <w:rsid w:val="00EE64A5"/>
    <w:rsid w:val="00F424BF"/>
    <w:rsid w:val="00F44C9B"/>
    <w:rsid w:val="00F44FC3"/>
    <w:rsid w:val="00F46107"/>
    <w:rsid w:val="00F468C5"/>
    <w:rsid w:val="00F52F39"/>
    <w:rsid w:val="00F6184F"/>
    <w:rsid w:val="00F73DBD"/>
    <w:rsid w:val="00F8310E"/>
    <w:rsid w:val="00F914DD"/>
    <w:rsid w:val="00F96365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C05A0FF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F17A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636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D05A56"/>
    <w:rPr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D05A5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05A56"/>
    <w:rPr>
      <w:b/>
      <w:szCs w:val="22"/>
      <w:lang w:val="en-US" w:eastAsia="en-US"/>
    </w:rPr>
  </w:style>
  <w:style w:type="paragraph" w:styleId="Revision">
    <w:name w:val="Revision"/>
    <w:hidden/>
    <w:uiPriority w:val="99"/>
    <w:semiHidden/>
    <w:rsid w:val="00EE64A5"/>
    <w:rPr>
      <w:sz w:val="24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m@cns.go.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4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57CF-ACB5-4B43-B835-66EF8C7E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1555</Characters>
  <Application>Microsoft Office Word</Application>
  <DocSecurity>0</DocSecurity>
  <Lines>77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Panoussopoulos, Sonia</cp:lastModifiedBy>
  <cp:revision>5</cp:revision>
  <cp:lastPrinted>2013-03-08T10:15:00Z</cp:lastPrinted>
  <dcterms:created xsi:type="dcterms:W3CDTF">2022-01-28T09:07:00Z</dcterms:created>
  <dcterms:modified xsi:type="dcterms:W3CDTF">2022-01-28T09:56:00Z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