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F32409" w14:paraId="37BDC84A" w14:textId="77777777" w:rsidTr="00153E23">
        <w:tc>
          <w:tcPr>
            <w:tcW w:w="5000" w:type="pct"/>
            <w:gridSpan w:val="3"/>
            <w:shd w:val="clear" w:color="auto" w:fill="auto"/>
          </w:tcPr>
          <w:p w14:paraId="1A2A6840" w14:textId="77777777" w:rsidR="000F7BBE" w:rsidRPr="00F32409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F32409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F32409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32409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F32409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32409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F32409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32409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7EE303F" w14:textId="77777777" w:rsidR="000F7BBE" w:rsidRPr="00F32409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F32409" w14:paraId="4C52DC56" w14:textId="77777777" w:rsidTr="00153E23">
        <w:tc>
          <w:tcPr>
            <w:tcW w:w="2707" w:type="pct"/>
            <w:gridSpan w:val="2"/>
            <w:shd w:val="clear" w:color="auto" w:fill="auto"/>
          </w:tcPr>
          <w:p w14:paraId="06B98BD7" w14:textId="2D4F08DC" w:rsidR="000F7BBE" w:rsidRPr="00F32409" w:rsidRDefault="00A165F9" w:rsidP="00BD7F10">
            <w:pPr>
              <w:spacing w:before="80" w:line="300" w:lineRule="exact"/>
              <w:jc w:val="left"/>
              <w:rPr>
                <w:position w:val="2"/>
                <w:lang w:bidi="ar-EG"/>
              </w:rPr>
            </w:pPr>
            <w:r w:rsidRPr="00724CE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التصويب </w:t>
            </w:r>
            <w:r w:rsidRPr="00724CED">
              <w:rPr>
                <w:b/>
                <w:bCs/>
                <w:position w:val="2"/>
                <w:lang w:bidi="ar-EG"/>
              </w:rPr>
              <w:t>1</w:t>
            </w:r>
            <w:r>
              <w:rPr>
                <w:position w:val="2"/>
                <w:rtl/>
                <w:lang w:bidi="ar-EG"/>
              </w:rPr>
              <w:br/>
            </w:r>
            <w:r>
              <w:rPr>
                <w:rFonts w:hint="cs"/>
                <w:position w:val="2"/>
                <w:rtl/>
                <w:lang w:bidi="ar-AE"/>
              </w:rPr>
              <w:t>ل</w:t>
            </w:r>
            <w:r w:rsidR="000F7BBE" w:rsidRPr="00F32409">
              <w:rPr>
                <w:rFonts w:hint="cs"/>
                <w:position w:val="2"/>
                <w:rtl/>
                <w:lang w:bidi="ar-AE"/>
              </w:rPr>
              <w:t>لرسالة الإدارية المعممة</w:t>
            </w:r>
          </w:p>
          <w:p w14:paraId="17365920" w14:textId="14A34E51" w:rsidR="000F7BBE" w:rsidRPr="00F32409" w:rsidRDefault="00FC09E8" w:rsidP="00BD7F10">
            <w:pPr>
              <w:spacing w:before="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F32409">
              <w:rPr>
                <w:b/>
                <w:bCs/>
                <w:position w:val="2"/>
                <w:lang w:val="en-GB" w:bidi="ar-EG"/>
              </w:rPr>
              <w:t>CA</w:t>
            </w:r>
            <w:r w:rsidR="00F32409" w:rsidRPr="00F32409">
              <w:rPr>
                <w:b/>
                <w:bCs/>
                <w:position w:val="2"/>
                <w:lang w:val="en-GB" w:bidi="ar-EG"/>
              </w:rPr>
              <w:t>/</w:t>
            </w:r>
            <w:r w:rsidR="004C484E">
              <w:rPr>
                <w:b/>
                <w:bCs/>
                <w:position w:val="2"/>
                <w:lang w:val="en-GB" w:bidi="ar-EG"/>
              </w:rPr>
              <w:t>259</w:t>
            </w:r>
          </w:p>
        </w:tc>
        <w:tc>
          <w:tcPr>
            <w:tcW w:w="2293" w:type="pct"/>
            <w:shd w:val="clear" w:color="auto" w:fill="auto"/>
          </w:tcPr>
          <w:p w14:paraId="1B05E5F0" w14:textId="28EA4A30" w:rsidR="000F7BBE" w:rsidRPr="00F32409" w:rsidRDefault="00A165F9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2</w:t>
            </w:r>
            <w:r w:rsidR="00380A4F">
              <w:rPr>
                <w:rFonts w:hint="cs"/>
                <w:position w:val="2"/>
                <w:rtl/>
                <w:lang w:val="fr-FR" w:bidi="ar-EG"/>
              </w:rPr>
              <w:t>7</w:t>
            </w:r>
            <w:bookmarkStart w:id="0" w:name="_GoBack"/>
            <w:bookmarkEnd w:id="0"/>
            <w:r w:rsidR="00E54DE9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position w:val="2"/>
                <w:rtl/>
                <w:lang w:val="fr-FR" w:bidi="ar-EG"/>
              </w:rPr>
              <w:t>يناير</w:t>
            </w:r>
            <w:r w:rsidR="00E54DE9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position w:val="2"/>
                <w:rtl/>
                <w:lang w:val="fr-FR" w:bidi="ar-EG"/>
              </w:rPr>
              <w:t>2022</w:t>
            </w:r>
          </w:p>
        </w:tc>
      </w:tr>
      <w:tr w:rsidR="000F7BBE" w:rsidRPr="00F32409" w14:paraId="055F405F" w14:textId="77777777" w:rsidTr="00153E23">
        <w:tc>
          <w:tcPr>
            <w:tcW w:w="5000" w:type="pct"/>
            <w:gridSpan w:val="3"/>
            <w:shd w:val="clear" w:color="auto" w:fill="auto"/>
          </w:tcPr>
          <w:p w14:paraId="21DBB945" w14:textId="77777777" w:rsidR="000F7BBE" w:rsidRPr="00F32409" w:rsidRDefault="000F7BBE" w:rsidP="00FA421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32409" w14:paraId="3C429CCF" w14:textId="77777777" w:rsidTr="00153E23">
        <w:tc>
          <w:tcPr>
            <w:tcW w:w="5000" w:type="pct"/>
            <w:gridSpan w:val="3"/>
            <w:shd w:val="clear" w:color="auto" w:fill="auto"/>
          </w:tcPr>
          <w:p w14:paraId="323527BF" w14:textId="77777777" w:rsidR="000F7BBE" w:rsidRPr="00F32409" w:rsidRDefault="000F7BBE" w:rsidP="00FA421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32409" w14:paraId="5D715D3C" w14:textId="77777777" w:rsidTr="00153E23">
        <w:tc>
          <w:tcPr>
            <w:tcW w:w="5000" w:type="pct"/>
            <w:gridSpan w:val="3"/>
            <w:shd w:val="clear" w:color="auto" w:fill="auto"/>
          </w:tcPr>
          <w:p w14:paraId="6286838B" w14:textId="67A2BB66" w:rsidR="000F7BBE" w:rsidRPr="00F32409" w:rsidRDefault="00F32409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F32409">
              <w:rPr>
                <w:b/>
                <w:bCs/>
                <w:rtl/>
              </w:rPr>
              <w:t>إلى إدارات الدول الأعضاء في الاتحاد الدولي للاتصالات</w:t>
            </w:r>
            <w:r w:rsidRPr="00F32409">
              <w:rPr>
                <w:rFonts w:hint="cs"/>
                <w:b/>
                <w:bCs/>
                <w:rtl/>
              </w:rPr>
              <w:t xml:space="preserve"> </w:t>
            </w:r>
            <w:r w:rsidRPr="00F32409">
              <w:rPr>
                <w:b/>
                <w:bCs/>
                <w:rtl/>
              </w:rPr>
              <w:t>وإلى أعضاء قطاع الاتصالات الراديوية</w:t>
            </w:r>
            <w:r w:rsidRPr="00F32409">
              <w:rPr>
                <w:b/>
                <w:bCs/>
                <w:rtl/>
              </w:rPr>
              <w:br/>
            </w:r>
            <w:r w:rsidR="00AF7C8D">
              <w:rPr>
                <w:rFonts w:hint="cs"/>
                <w:b/>
                <w:bCs/>
                <w:rtl/>
              </w:rPr>
              <w:t>و</w:t>
            </w:r>
            <w:r w:rsidRPr="00F32409">
              <w:rPr>
                <w:b/>
                <w:bCs/>
                <w:rtl/>
                <w:lang w:bidi="ar-EG"/>
              </w:rPr>
              <w:t>الهيئات الأكاديمية المنضمة إلى الاتحاد</w:t>
            </w:r>
          </w:p>
        </w:tc>
      </w:tr>
      <w:tr w:rsidR="000F7BBE" w:rsidRPr="00F32409" w14:paraId="26DC6E85" w14:textId="77777777" w:rsidTr="00153E23">
        <w:tc>
          <w:tcPr>
            <w:tcW w:w="5000" w:type="pct"/>
            <w:gridSpan w:val="3"/>
            <w:shd w:val="clear" w:color="auto" w:fill="auto"/>
          </w:tcPr>
          <w:p w14:paraId="6112BCA8" w14:textId="77777777" w:rsidR="000F7BBE" w:rsidRPr="00F32409" w:rsidRDefault="000F7BBE" w:rsidP="00FA421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32409" w14:paraId="24DFE29F" w14:textId="77777777" w:rsidTr="00153E23">
        <w:tc>
          <w:tcPr>
            <w:tcW w:w="5000" w:type="pct"/>
            <w:gridSpan w:val="3"/>
            <w:shd w:val="clear" w:color="auto" w:fill="auto"/>
          </w:tcPr>
          <w:p w14:paraId="7188B6F6" w14:textId="77777777" w:rsidR="000F7BBE" w:rsidRPr="00F32409" w:rsidRDefault="000F7BBE" w:rsidP="00FA4218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32409" w14:paraId="4EB5B5B6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C05ACED" w14:textId="77777777" w:rsidR="000F7BBE" w:rsidRPr="00F32409" w:rsidRDefault="000F7BBE" w:rsidP="00BB7741">
            <w:pPr>
              <w:spacing w:before="80" w:after="60"/>
              <w:rPr>
                <w:position w:val="2"/>
                <w:lang w:val="fr-FR" w:bidi="ar-EG"/>
              </w:rPr>
            </w:pPr>
            <w:r w:rsidRPr="00F32409">
              <w:rPr>
                <w:position w:val="2"/>
                <w:rtl/>
              </w:rPr>
              <w:t>الموضوع</w:t>
            </w:r>
            <w:r w:rsidRPr="00F32409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32B2B80" w14:textId="19F3F9F7" w:rsidR="000F7BBE" w:rsidRDefault="00F32409" w:rsidP="00BB7741">
            <w:pPr>
              <w:tabs>
                <w:tab w:val="clear" w:pos="794"/>
                <w:tab w:val="left" w:pos="385"/>
              </w:tabs>
              <w:spacing w:before="80" w:after="60"/>
              <w:rPr>
                <w:b/>
                <w:bCs/>
                <w:position w:val="2"/>
                <w:rtl/>
                <w:lang w:bidi="ar-EG"/>
              </w:rPr>
            </w:pPr>
            <w:r w:rsidRPr="00F32409">
              <w:rPr>
                <w:b/>
                <w:bCs/>
                <w:rtl/>
              </w:rPr>
              <w:t xml:space="preserve">الاجتماع </w:t>
            </w:r>
            <w:r w:rsidR="004C484E">
              <w:rPr>
                <w:rFonts w:hint="cs"/>
                <w:b/>
                <w:bCs/>
                <w:rtl/>
              </w:rPr>
              <w:t>التاسع</w:t>
            </w:r>
            <w:r w:rsidRPr="00F32409">
              <w:rPr>
                <w:b/>
                <w:bCs/>
                <w:rtl/>
              </w:rPr>
              <w:t xml:space="preserve"> والعشرون للفريق الاستشاري للاتصالات </w:t>
            </w:r>
            <w:r w:rsidRPr="00F32409">
              <w:rPr>
                <w:rFonts w:hint="cs"/>
                <w:b/>
                <w:bCs/>
                <w:rtl/>
              </w:rPr>
              <w:t>الراديوية</w:t>
            </w:r>
            <w:r w:rsidR="004C484E">
              <w:rPr>
                <w:rFonts w:hint="cs"/>
                <w:b/>
                <w:bCs/>
                <w:rtl/>
              </w:rPr>
              <w:t xml:space="preserve"> </w:t>
            </w:r>
            <w:r w:rsidR="004C484E" w:rsidRPr="00B1348E">
              <w:rPr>
                <w:b/>
                <w:bCs/>
                <w:lang w:val="fr-FR"/>
              </w:rPr>
              <w:t>(RAG)</w:t>
            </w:r>
            <w:r w:rsidR="00022567">
              <w:rPr>
                <w:rFonts w:hint="cs"/>
                <w:b/>
                <w:bCs/>
                <w:rtl/>
              </w:rPr>
              <w:t>:</w:t>
            </w:r>
            <w:r w:rsidRPr="00F32409">
              <w:rPr>
                <w:b/>
                <w:bCs/>
                <w:rtl/>
              </w:rPr>
              <w:tab/>
            </w:r>
            <w:r w:rsidRPr="00F32409">
              <w:rPr>
                <w:b/>
                <w:bCs/>
                <w:rtl/>
              </w:rPr>
              <w:br/>
            </w:r>
            <w:r w:rsidR="00CF0A5B">
              <w:rPr>
                <w:rFonts w:hint="cs"/>
                <w:b/>
                <w:bCs/>
                <w:rtl/>
              </w:rPr>
              <w:t>-</w:t>
            </w:r>
            <w:r w:rsidR="00CF0A5B">
              <w:rPr>
                <w:b/>
                <w:bCs/>
                <w:rtl/>
              </w:rPr>
              <w:tab/>
            </w:r>
            <w:r w:rsidR="00CF0A5B">
              <w:rPr>
                <w:rFonts w:hint="cs"/>
                <w:b/>
                <w:bCs/>
                <w:rtl/>
              </w:rPr>
              <w:t xml:space="preserve">استعراض </w:t>
            </w:r>
            <w:r w:rsidR="00106B03">
              <w:rPr>
                <w:rFonts w:hint="cs"/>
                <w:b/>
                <w:bCs/>
                <w:rtl/>
              </w:rPr>
              <w:t>مشروعي</w:t>
            </w:r>
            <w:r w:rsidR="00CF0A5B">
              <w:rPr>
                <w:rFonts w:hint="cs"/>
                <w:b/>
                <w:bCs/>
                <w:rtl/>
              </w:rPr>
              <w:t xml:space="preserve"> الخطتين الاستراتيجية والمالية لقطاع الاتصالات الراديوية: </w:t>
            </w:r>
            <w:r w:rsidR="00CF0A5B">
              <w:rPr>
                <w:rFonts w:hint="cs"/>
                <w:b/>
                <w:bCs/>
                <w:position w:val="2"/>
                <w:rtl/>
                <w:lang w:val="en-GB" w:bidi="ar-EG"/>
              </w:rPr>
              <w:t>24</w:t>
            </w:r>
            <w:r w:rsidR="00CF0A5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فبراير </w:t>
            </w:r>
            <w:r w:rsidR="00CF0A5B" w:rsidRPr="00B1348E">
              <w:rPr>
                <w:b/>
                <w:bCs/>
                <w:position w:val="2"/>
                <w:lang w:val="fr-FR" w:bidi="ar-EG"/>
              </w:rPr>
              <w:t>2022</w:t>
            </w:r>
          </w:p>
          <w:p w14:paraId="40C7DEA8" w14:textId="2645A850" w:rsidR="00DF2CED" w:rsidRPr="00DF2CED" w:rsidRDefault="006161C8" w:rsidP="006161C8">
            <w:pPr>
              <w:tabs>
                <w:tab w:val="clear" w:pos="794"/>
                <w:tab w:val="left" w:pos="385"/>
              </w:tabs>
              <w:spacing w:before="80" w:after="60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>
              <w:rPr>
                <w:b/>
                <w:bCs/>
                <w:position w:val="2"/>
                <w:rtl/>
                <w:lang w:bidi="ar-EG"/>
              </w:rPr>
              <w:tab/>
            </w:r>
            <w:r w:rsidR="00DF2CE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الفريق الاستشاري للاتصالات الراديوية: </w:t>
            </w:r>
            <w:r w:rsidR="00C13B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من </w:t>
            </w:r>
            <w:r w:rsidR="00C13B54">
              <w:rPr>
                <w:b/>
                <w:bCs/>
                <w:position w:val="2"/>
                <w:lang w:bidi="ar-EG"/>
              </w:rPr>
              <w:t>11</w:t>
            </w:r>
            <w:r w:rsidR="00C13B5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إلى </w:t>
            </w:r>
            <w:r w:rsidR="00C13B54">
              <w:rPr>
                <w:b/>
                <w:bCs/>
                <w:position w:val="2"/>
                <w:lang w:bidi="ar-EG"/>
              </w:rPr>
              <w:t>14</w:t>
            </w:r>
            <w:r w:rsidR="00DF2CE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أبريل 2022</w:t>
            </w:r>
          </w:p>
        </w:tc>
      </w:tr>
      <w:tr w:rsidR="00FC09E8" w:rsidRPr="00F32409" w14:paraId="43C1CBE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C08E96D" w14:textId="77777777" w:rsidR="00FC09E8" w:rsidRPr="00F32409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6CEFBA0F" w14:textId="77777777" w:rsidR="00FC09E8" w:rsidRPr="00F32409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094B9B18" w14:textId="75B3FF49" w:rsidR="00CF0A5B" w:rsidRPr="006161C8" w:rsidRDefault="00585A78" w:rsidP="00724CED">
      <w:pPr>
        <w:spacing w:before="480" w:after="120"/>
        <w:rPr>
          <w:rtl/>
          <w:lang w:bidi="ar-EG"/>
        </w:rPr>
      </w:pPr>
      <w:r>
        <w:rPr>
          <w:rFonts w:hint="cs"/>
          <w:rtl/>
        </w:rPr>
        <w:t xml:space="preserve">يتعلق هذا التصويب بمشروع جدول أعمال جلسات الفريق الاستشاري للاتصالات الراديوية المزمع عقدها في </w:t>
      </w:r>
      <w:r>
        <w:t>24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فبراير 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 والذي تم تحديثه على النحو الموضح في الملحق. </w:t>
      </w:r>
      <w:r w:rsidR="00000351">
        <w:rPr>
          <w:rFonts w:hint="cs"/>
          <w:rtl/>
          <w:lang w:bidi="ar-EG"/>
        </w:rPr>
        <w:t>وبالإضافة</w:t>
      </w:r>
      <w:r>
        <w:rPr>
          <w:rFonts w:hint="cs"/>
          <w:rtl/>
          <w:lang w:bidi="ar-EG"/>
        </w:rPr>
        <w:t xml:space="preserve"> إلى استعراض مشروع الخطة الاستراتيجية لقطاع الاتصالات الراديوية، </w:t>
      </w:r>
      <w:r w:rsidRPr="0069502F">
        <w:rPr>
          <w:rFonts w:hint="cs"/>
          <w:b/>
          <w:bCs/>
          <w:rtl/>
          <w:lang w:bidi="ar-EG"/>
        </w:rPr>
        <w:t xml:space="preserve">سيناقش الاجتماع أساليب العمل الممكنة لاجتماعات قطاع الاتصالات الراديوية في </w:t>
      </w:r>
      <w:r w:rsidRPr="0069502F">
        <w:rPr>
          <w:b/>
          <w:bCs/>
          <w:lang w:bidi="ar-EG"/>
        </w:rPr>
        <w:t>2022</w:t>
      </w:r>
      <w:r w:rsidRPr="0069502F">
        <w:rPr>
          <w:rFonts w:hint="cs"/>
          <w:b/>
          <w:bCs/>
          <w:rtl/>
          <w:lang w:bidi="ar-EG"/>
        </w:rPr>
        <w:t xml:space="preserve"> التي ستُعقد حضورياً مع </w:t>
      </w:r>
      <w:r w:rsidR="00184D19">
        <w:rPr>
          <w:rFonts w:hint="cs"/>
          <w:b/>
          <w:bCs/>
          <w:rtl/>
        </w:rPr>
        <w:t xml:space="preserve">توفير </w:t>
      </w:r>
      <w:r w:rsidR="00C80788">
        <w:rPr>
          <w:rFonts w:hint="cs"/>
          <w:b/>
          <w:bCs/>
          <w:rtl/>
        </w:rPr>
        <w:t xml:space="preserve">إمكانية </w:t>
      </w:r>
      <w:r w:rsidRPr="0069502F">
        <w:rPr>
          <w:rFonts w:hint="cs"/>
          <w:b/>
          <w:bCs/>
          <w:rtl/>
          <w:lang w:bidi="ar-EG"/>
        </w:rPr>
        <w:t>المشاركة عن بُعد</w:t>
      </w:r>
      <w:r>
        <w:rPr>
          <w:rFonts w:hint="cs"/>
          <w:rtl/>
          <w:lang w:bidi="ar-EG"/>
        </w:rPr>
        <w:t>.</w:t>
      </w:r>
    </w:p>
    <w:p w14:paraId="0F5E8581" w14:textId="77777777" w:rsidR="005E5A1A" w:rsidRDefault="00F16820" w:rsidP="00724CED">
      <w:pPr>
        <w:spacing w:before="1440"/>
        <w:jc w:val="left"/>
        <w:rPr>
          <w:sz w:val="16"/>
          <w:szCs w:val="16"/>
          <w:rtl/>
          <w:lang w:bidi="ar-EG"/>
        </w:rPr>
      </w:pPr>
      <w:r w:rsidRPr="00F32409">
        <w:rPr>
          <w:rtl/>
        </w:rPr>
        <w:t>ماريو مانيفيتش</w:t>
      </w:r>
      <w:r w:rsidRPr="00F32409">
        <w:rPr>
          <w:rtl/>
        </w:rPr>
        <w:br/>
      </w:r>
      <w:r w:rsidRPr="00F32409">
        <w:rPr>
          <w:rFonts w:hint="cs"/>
          <w:rtl/>
        </w:rPr>
        <w:t>المدير</w:t>
      </w:r>
    </w:p>
    <w:p w14:paraId="0AA441CE" w14:textId="20310355" w:rsidR="00F32409" w:rsidRPr="00184D19" w:rsidRDefault="005E5A1A" w:rsidP="009426B8">
      <w:pPr>
        <w:spacing w:before="1440"/>
        <w:jc w:val="left"/>
        <w:rPr>
          <w:b/>
          <w:bCs/>
          <w:sz w:val="28"/>
          <w:szCs w:val="28"/>
          <w:rtl/>
          <w:lang w:bidi="ar-SY"/>
        </w:rPr>
      </w:pPr>
      <w:r w:rsidRPr="00184D19">
        <w:rPr>
          <w:rFonts w:hint="cs"/>
          <w:rtl/>
        </w:rPr>
        <w:t xml:space="preserve">الملحقات: </w:t>
      </w:r>
      <w:r w:rsidR="00585A78" w:rsidRPr="00184D19">
        <w:t>1</w:t>
      </w:r>
      <w:r w:rsidR="00F32409" w:rsidRPr="00184D19">
        <w:rPr>
          <w:b/>
          <w:bCs/>
          <w:sz w:val="28"/>
          <w:szCs w:val="28"/>
          <w:rtl/>
          <w:lang w:bidi="ar-SY"/>
        </w:rPr>
        <w:br w:type="page"/>
      </w:r>
    </w:p>
    <w:p w14:paraId="33DE4647" w14:textId="4F355ECE" w:rsidR="00F32409" w:rsidRDefault="00F32409" w:rsidP="0029226C">
      <w:pPr>
        <w:pStyle w:val="Annextitle"/>
        <w:spacing w:after="120"/>
        <w:rPr>
          <w:rtl/>
        </w:rPr>
      </w:pPr>
      <w:r w:rsidRPr="00927660">
        <w:rPr>
          <w:rtl/>
        </w:rPr>
        <w:lastRenderedPageBreak/>
        <w:t>الملحـق</w:t>
      </w:r>
      <w:r w:rsidR="00DB1AB9" w:rsidRPr="00927660">
        <w:rPr>
          <w:rFonts w:hint="cs"/>
          <w:rtl/>
        </w:rPr>
        <w:t xml:space="preserve"> </w:t>
      </w:r>
      <w:r w:rsidRPr="00F32409">
        <w:rPr>
          <w:sz w:val="40"/>
          <w:rtl/>
          <w:lang w:val="en-GB"/>
        </w:rPr>
        <w:br/>
      </w:r>
      <w:r w:rsidRPr="00F32409">
        <w:rPr>
          <w:sz w:val="40"/>
          <w:rtl/>
          <w:lang w:val="en-GB"/>
        </w:rPr>
        <w:br/>
      </w:r>
      <w:r w:rsidRPr="00F32409">
        <w:rPr>
          <w:rtl/>
        </w:rPr>
        <w:t xml:space="preserve">مشروع جدول أعمال الاجتماع </w:t>
      </w:r>
      <w:r w:rsidR="00927660">
        <w:rPr>
          <w:rFonts w:hint="cs"/>
          <w:rtl/>
        </w:rPr>
        <w:t>التاسع</w:t>
      </w:r>
      <w:r w:rsidRPr="00F32409">
        <w:rPr>
          <w:rtl/>
        </w:rPr>
        <w:t xml:space="preserve"> والعشرين</w:t>
      </w:r>
      <w:r w:rsidRPr="00F32409">
        <w:rPr>
          <w:rtl/>
        </w:rPr>
        <w:br/>
        <w:t>للفريق الاستشاري للاتصالات الراديوية</w:t>
      </w:r>
    </w:p>
    <w:p w14:paraId="39A572AB" w14:textId="096D8913" w:rsidR="00927660" w:rsidRPr="00F32409" w:rsidRDefault="00927660" w:rsidP="00F32409">
      <w:pPr>
        <w:pStyle w:val="Annextitle"/>
        <w:rPr>
          <w:rtl/>
        </w:rPr>
      </w:pPr>
      <w:r>
        <w:rPr>
          <w:rFonts w:hint="cs"/>
          <w:rtl/>
        </w:rPr>
        <w:t>استعراض مشروع</w:t>
      </w:r>
      <w:r w:rsidR="006E242A">
        <w:rPr>
          <w:rFonts w:hint="cs"/>
          <w:rtl/>
        </w:rPr>
        <w:t>ي</w:t>
      </w:r>
      <w:r>
        <w:rPr>
          <w:rFonts w:hint="cs"/>
          <w:rtl/>
        </w:rPr>
        <w:t xml:space="preserve"> الخطتين الاستراتيجية والمالية لقطاع الاتصالات الراديوية</w:t>
      </w:r>
    </w:p>
    <w:p w14:paraId="713AE110" w14:textId="7411C516" w:rsidR="00F32409" w:rsidRPr="00F32409" w:rsidRDefault="00F32409" w:rsidP="00F32409">
      <w:pPr>
        <w:spacing w:after="360"/>
        <w:jc w:val="center"/>
        <w:rPr>
          <w:rtl/>
          <w:lang w:bidi="ar-EG"/>
        </w:rPr>
      </w:pPr>
      <w:r w:rsidRPr="00F32409">
        <w:rPr>
          <w:rtl/>
        </w:rPr>
        <w:t>(</w:t>
      </w:r>
      <w:r w:rsidR="00927660">
        <w:rPr>
          <w:rFonts w:hint="cs"/>
          <w:rtl/>
          <w:lang w:bidi="ar-EG"/>
        </w:rPr>
        <w:t>24</w:t>
      </w:r>
      <w:r w:rsidR="00E54DE9">
        <w:rPr>
          <w:rFonts w:hint="cs"/>
          <w:rtl/>
          <w:lang w:bidi="ar-EG"/>
        </w:rPr>
        <w:t xml:space="preserve"> </w:t>
      </w:r>
      <w:r w:rsidR="00927660">
        <w:rPr>
          <w:rFonts w:hint="cs"/>
          <w:rtl/>
          <w:lang w:bidi="ar-EG"/>
        </w:rPr>
        <w:t>فبراير</w:t>
      </w:r>
      <w:r w:rsidRPr="00F32409">
        <w:rPr>
          <w:rFonts w:hint="cs"/>
          <w:rtl/>
          <w:lang w:bidi="ar-EG"/>
        </w:rPr>
        <w:t xml:space="preserve"> </w:t>
      </w:r>
      <w:r w:rsidR="00927660">
        <w:rPr>
          <w:rFonts w:hint="cs"/>
          <w:rtl/>
          <w:lang w:bidi="ar-EG"/>
        </w:rPr>
        <w:t>2022</w:t>
      </w:r>
      <w:r w:rsidRPr="00F32409">
        <w:rPr>
          <w:rtl/>
          <w:lang w:bidi="ar-SY"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8881"/>
      </w:tblGrid>
      <w:tr w:rsidR="00F32409" w:rsidRPr="00042318" w14:paraId="11EB191F" w14:textId="77777777" w:rsidTr="00855E65">
        <w:tc>
          <w:tcPr>
            <w:tcW w:w="758" w:type="dxa"/>
            <w:hideMark/>
          </w:tcPr>
          <w:p w14:paraId="7AD929C1" w14:textId="77777777" w:rsidR="00F32409" w:rsidRPr="00042318" w:rsidRDefault="00F32409" w:rsidP="00872262">
            <w:pPr>
              <w:pStyle w:val="Tabletexte"/>
              <w:spacing w:before="60" w:line="300" w:lineRule="exact"/>
              <w:rPr>
                <w:sz w:val="22"/>
                <w:szCs w:val="22"/>
                <w:lang w:val="en-GB"/>
              </w:rPr>
            </w:pPr>
            <w:r w:rsidRPr="00042318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8881" w:type="dxa"/>
            <w:hideMark/>
          </w:tcPr>
          <w:p w14:paraId="7823D68F" w14:textId="77777777" w:rsidR="00F32409" w:rsidRPr="00042318" w:rsidRDefault="00F32409" w:rsidP="00872262">
            <w:pPr>
              <w:pStyle w:val="Tabletexte"/>
              <w:spacing w:before="60" w:line="300" w:lineRule="exact"/>
              <w:rPr>
                <w:sz w:val="22"/>
                <w:szCs w:val="22"/>
                <w:lang w:bidi="ar-EG"/>
              </w:rPr>
            </w:pPr>
            <w:r w:rsidRPr="00042318">
              <w:rPr>
                <w:sz w:val="22"/>
                <w:szCs w:val="22"/>
                <w:rtl/>
              </w:rPr>
              <w:t>ملاحظات افتتاحية</w:t>
            </w:r>
          </w:p>
        </w:tc>
      </w:tr>
      <w:tr w:rsidR="00F32409" w:rsidRPr="00042318" w14:paraId="4AF766C0" w14:textId="77777777" w:rsidTr="00855E65">
        <w:tc>
          <w:tcPr>
            <w:tcW w:w="758" w:type="dxa"/>
            <w:hideMark/>
          </w:tcPr>
          <w:p w14:paraId="032F86C4" w14:textId="77777777" w:rsidR="00F32409" w:rsidRPr="00042318" w:rsidRDefault="00F32409" w:rsidP="00872262">
            <w:pPr>
              <w:pStyle w:val="Tabletexte"/>
              <w:spacing w:before="60" w:line="300" w:lineRule="exact"/>
              <w:rPr>
                <w:sz w:val="22"/>
                <w:szCs w:val="22"/>
                <w:rtl/>
                <w:lang w:val="en-GB"/>
              </w:rPr>
            </w:pPr>
            <w:r w:rsidRPr="0004231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8881" w:type="dxa"/>
            <w:hideMark/>
          </w:tcPr>
          <w:p w14:paraId="5151D223" w14:textId="77777777" w:rsidR="00F32409" w:rsidRPr="00042318" w:rsidRDefault="00F32409" w:rsidP="00872262">
            <w:pPr>
              <w:pStyle w:val="Tabletexte"/>
              <w:spacing w:before="60" w:line="300" w:lineRule="exact"/>
              <w:rPr>
                <w:sz w:val="22"/>
                <w:szCs w:val="22"/>
              </w:rPr>
            </w:pPr>
            <w:r w:rsidRPr="00042318">
              <w:rPr>
                <w:sz w:val="22"/>
                <w:szCs w:val="22"/>
                <w:rtl/>
              </w:rPr>
              <w:t>إقرار جدول الأعمال</w:t>
            </w:r>
          </w:p>
        </w:tc>
      </w:tr>
      <w:tr w:rsidR="00F32409" w:rsidRPr="00042318" w14:paraId="7434AA2E" w14:textId="77777777" w:rsidTr="00E54DE9">
        <w:tc>
          <w:tcPr>
            <w:tcW w:w="758" w:type="dxa"/>
          </w:tcPr>
          <w:p w14:paraId="4EB10A8D" w14:textId="3FC039A1" w:rsidR="00F32409" w:rsidRPr="00042318" w:rsidRDefault="002243DB" w:rsidP="00872262">
            <w:pPr>
              <w:pStyle w:val="Tabletexte"/>
              <w:spacing w:before="60" w:line="300" w:lineRule="exact"/>
              <w:rPr>
                <w:sz w:val="22"/>
                <w:szCs w:val="22"/>
                <w:rtl/>
              </w:rPr>
            </w:pPr>
            <w:r w:rsidRPr="00042318">
              <w:rPr>
                <w:sz w:val="22"/>
                <w:szCs w:val="22"/>
              </w:rPr>
              <w:t>3</w:t>
            </w:r>
          </w:p>
        </w:tc>
        <w:tc>
          <w:tcPr>
            <w:tcW w:w="8881" w:type="dxa"/>
          </w:tcPr>
          <w:p w14:paraId="78EE9770" w14:textId="59F79C9A" w:rsidR="00F32409" w:rsidRPr="00042318" w:rsidRDefault="002243DB" w:rsidP="00872262">
            <w:pPr>
              <w:pStyle w:val="Tabletexte"/>
              <w:spacing w:before="60" w:line="300" w:lineRule="exact"/>
              <w:rPr>
                <w:sz w:val="22"/>
                <w:szCs w:val="22"/>
                <w:rtl/>
              </w:rPr>
            </w:pPr>
            <w:r w:rsidRPr="00042318">
              <w:rPr>
                <w:rFonts w:hint="cs"/>
                <w:sz w:val="22"/>
                <w:szCs w:val="22"/>
                <w:rtl/>
              </w:rPr>
              <w:t>تقديم وثائق فريق العمل التابع للمجلس المعني بالخطتين الاستراتيجية والمالية</w:t>
            </w:r>
          </w:p>
        </w:tc>
      </w:tr>
      <w:tr w:rsidR="00216877" w:rsidRPr="00042318" w14:paraId="218BF6BD" w14:textId="77777777" w:rsidTr="00E54DE9">
        <w:tc>
          <w:tcPr>
            <w:tcW w:w="758" w:type="dxa"/>
          </w:tcPr>
          <w:p w14:paraId="7B10D5D6" w14:textId="0B6A508E" w:rsidR="00216877" w:rsidRPr="00042318" w:rsidRDefault="00216877" w:rsidP="00872262">
            <w:pPr>
              <w:pStyle w:val="Tabletexte"/>
              <w:spacing w:before="60" w:line="300" w:lineRule="exact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4</w:t>
            </w:r>
          </w:p>
        </w:tc>
        <w:tc>
          <w:tcPr>
            <w:tcW w:w="8881" w:type="dxa"/>
          </w:tcPr>
          <w:p w14:paraId="4FE86588" w14:textId="7ED58186" w:rsidR="00216877" w:rsidRPr="00042318" w:rsidRDefault="0004343E" w:rsidP="00872262">
            <w:pPr>
              <w:pStyle w:val="Tabletexte"/>
              <w:spacing w:before="60" w:line="300" w:lineRule="exact"/>
              <w:rPr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spacing w:val="-4"/>
                <w:sz w:val="22"/>
                <w:szCs w:val="22"/>
                <w:rtl/>
                <w:lang w:bidi="ar-EG"/>
              </w:rPr>
              <w:t xml:space="preserve">تقرير بشأن نتائج اجتماع </w:t>
            </w:r>
            <w:r w:rsidR="001A7D14">
              <w:rPr>
                <w:rFonts w:hint="cs"/>
                <w:spacing w:val="-4"/>
                <w:sz w:val="22"/>
                <w:szCs w:val="22"/>
                <w:rtl/>
                <w:lang w:bidi="ar-EG"/>
              </w:rPr>
              <w:t>21-22 فبراير ل</w:t>
            </w:r>
            <w:r>
              <w:rPr>
                <w:rFonts w:hint="cs"/>
                <w:spacing w:val="-4"/>
                <w:sz w:val="22"/>
                <w:szCs w:val="22"/>
                <w:rtl/>
                <w:lang w:bidi="ar-EG"/>
              </w:rPr>
              <w:t xml:space="preserve">فريق العمل التابع للمجلس المعني بالخطتين الاستراتيجية والمالية </w:t>
            </w:r>
          </w:p>
        </w:tc>
      </w:tr>
      <w:tr w:rsidR="00F32409" w:rsidRPr="00042318" w14:paraId="037E29DA" w14:textId="77777777" w:rsidTr="00E54DE9">
        <w:tc>
          <w:tcPr>
            <w:tcW w:w="758" w:type="dxa"/>
          </w:tcPr>
          <w:p w14:paraId="2371A8B7" w14:textId="469E7608" w:rsidR="00F32409" w:rsidRPr="00042318" w:rsidRDefault="00216877" w:rsidP="00872262">
            <w:pPr>
              <w:pStyle w:val="Tabletexte"/>
              <w:spacing w:before="60" w:line="300" w:lineRule="exac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81" w:type="dxa"/>
            <w:hideMark/>
          </w:tcPr>
          <w:p w14:paraId="5A622DA6" w14:textId="49D57344" w:rsidR="00F32409" w:rsidRPr="00042318" w:rsidRDefault="002243DB" w:rsidP="00872262">
            <w:pPr>
              <w:pStyle w:val="Tabletexte"/>
              <w:spacing w:before="60" w:line="300" w:lineRule="exact"/>
              <w:rPr>
                <w:spacing w:val="-4"/>
                <w:sz w:val="22"/>
                <w:szCs w:val="22"/>
                <w:rtl/>
              </w:rPr>
            </w:pPr>
            <w:r w:rsidRPr="00042318">
              <w:rPr>
                <w:rFonts w:hint="cs"/>
                <w:spacing w:val="-4"/>
                <w:sz w:val="22"/>
                <w:szCs w:val="22"/>
                <w:rtl/>
              </w:rPr>
              <w:t>النظر في المساهمات المقدمة ذات الصلة بوثائق فريق العمل التابع للمجلس المعني بالخطتين الاستراتيجية والمالية</w:t>
            </w:r>
          </w:p>
        </w:tc>
      </w:tr>
      <w:tr w:rsidR="00F32409" w:rsidRPr="00042318" w14:paraId="516A70C3" w14:textId="77777777" w:rsidTr="00E54DE9">
        <w:tc>
          <w:tcPr>
            <w:tcW w:w="758" w:type="dxa"/>
          </w:tcPr>
          <w:p w14:paraId="1A183CEE" w14:textId="7EF34ECA" w:rsidR="00F32409" w:rsidRPr="00042318" w:rsidRDefault="00216877" w:rsidP="00872262">
            <w:pPr>
              <w:pStyle w:val="Tabletexte"/>
              <w:spacing w:before="60" w:line="300" w:lineRule="exac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81" w:type="dxa"/>
            <w:hideMark/>
          </w:tcPr>
          <w:p w14:paraId="2EE63ACC" w14:textId="4A305640" w:rsidR="00F32409" w:rsidRPr="00042318" w:rsidRDefault="003270CA" w:rsidP="00872262">
            <w:pPr>
              <w:pStyle w:val="Tabletexte"/>
              <w:spacing w:before="60" w:line="300" w:lineRule="exact"/>
              <w:rPr>
                <w:sz w:val="22"/>
                <w:szCs w:val="22"/>
                <w:rtl/>
                <w:lang w:bidi="ar-EG"/>
              </w:rPr>
            </w:pPr>
            <w:r w:rsidRPr="00042318">
              <w:rPr>
                <w:rFonts w:hint="cs"/>
                <w:sz w:val="22"/>
                <w:szCs w:val="22"/>
                <w:rtl/>
              </w:rPr>
              <w:t xml:space="preserve">إعداد ملاحظات الفريق الاستشاري للاتصالات الراديوية إلى مجلس الاتحاد في دورته لعام </w:t>
            </w:r>
            <w:r w:rsidRPr="00042318">
              <w:rPr>
                <w:sz w:val="22"/>
                <w:szCs w:val="22"/>
              </w:rPr>
              <w:t>2022</w:t>
            </w:r>
            <w:r w:rsidRPr="00042318">
              <w:rPr>
                <w:rFonts w:hint="cs"/>
                <w:sz w:val="22"/>
                <w:szCs w:val="22"/>
                <w:rtl/>
                <w:lang w:bidi="ar-EG"/>
              </w:rPr>
              <w:t xml:space="preserve"> بشأن مشروع</w:t>
            </w:r>
            <w:r w:rsidR="006E242A" w:rsidRPr="00042318">
              <w:rPr>
                <w:rFonts w:hint="cs"/>
                <w:sz w:val="22"/>
                <w:szCs w:val="22"/>
                <w:rtl/>
                <w:lang w:bidi="ar-EG"/>
              </w:rPr>
              <w:t>ي</w:t>
            </w:r>
            <w:r w:rsidRPr="00042318">
              <w:rPr>
                <w:rFonts w:hint="cs"/>
                <w:sz w:val="22"/>
                <w:szCs w:val="22"/>
                <w:rtl/>
                <w:lang w:bidi="ar-EG"/>
              </w:rPr>
              <w:t xml:space="preserve"> الخطتين الاستراتيجية والمالية للاتحاد</w:t>
            </w:r>
          </w:p>
        </w:tc>
      </w:tr>
      <w:tr w:rsidR="009F3AFE" w:rsidRPr="00042318" w14:paraId="30037771" w14:textId="77777777" w:rsidTr="005768DE">
        <w:tc>
          <w:tcPr>
            <w:tcW w:w="758" w:type="dxa"/>
          </w:tcPr>
          <w:p w14:paraId="63EBB325" w14:textId="6284602C" w:rsidR="009F3AFE" w:rsidRPr="00042318" w:rsidRDefault="00216877" w:rsidP="00872262">
            <w:pPr>
              <w:pStyle w:val="Tabletexte"/>
              <w:spacing w:before="60" w:line="300" w:lineRule="exact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81" w:type="dxa"/>
            <w:hideMark/>
          </w:tcPr>
          <w:p w14:paraId="2D3CDF32" w14:textId="77777777" w:rsidR="009F3AFE" w:rsidRDefault="009F3AFE" w:rsidP="00872262">
            <w:pPr>
              <w:pStyle w:val="Tabletexte"/>
              <w:spacing w:before="60" w:line="300" w:lineRule="exact"/>
              <w:rPr>
                <w:sz w:val="22"/>
                <w:szCs w:val="22"/>
                <w:rtl/>
              </w:rPr>
            </w:pPr>
            <w:r w:rsidRPr="00042318">
              <w:rPr>
                <w:sz w:val="22"/>
                <w:szCs w:val="22"/>
                <w:rtl/>
              </w:rPr>
              <w:t>ما يستجد من أعمال</w:t>
            </w:r>
          </w:p>
          <w:p w14:paraId="64446C81" w14:textId="238585B3" w:rsidR="0004343E" w:rsidRPr="00042318" w:rsidRDefault="0004343E" w:rsidP="00BA5760">
            <w:pPr>
              <w:pStyle w:val="Tabletexte"/>
              <w:tabs>
                <w:tab w:val="clear" w:pos="794"/>
                <w:tab w:val="left" w:pos="425"/>
              </w:tabs>
              <w:spacing w:before="60" w:line="300" w:lineRule="exact"/>
              <w:ind w:left="425" w:hanging="425"/>
              <w:rPr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>مناقشة</w:t>
            </w:r>
            <w:r w:rsidR="00402C67">
              <w:rPr>
                <w:rFonts w:hint="cs"/>
                <w:sz w:val="22"/>
                <w:szCs w:val="22"/>
                <w:rtl/>
              </w:rPr>
              <w:t xml:space="preserve"> بشأن</w:t>
            </w:r>
            <w:r>
              <w:rPr>
                <w:rFonts w:hint="cs"/>
                <w:sz w:val="22"/>
                <w:szCs w:val="22"/>
                <w:rtl/>
              </w:rPr>
              <w:t xml:space="preserve"> أساليب عمل اجتماعات قطاع الاتصالات الراديوية في </w:t>
            </w:r>
            <w:r>
              <w:rPr>
                <w:sz w:val="22"/>
                <w:szCs w:val="22"/>
              </w:rPr>
              <w:t>2022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 xml:space="preserve"> </w:t>
            </w:r>
            <w:r w:rsidR="00C80788">
              <w:rPr>
                <w:rFonts w:hint="cs"/>
                <w:sz w:val="22"/>
                <w:szCs w:val="22"/>
                <w:rtl/>
                <w:lang w:bidi="ar-EG"/>
              </w:rPr>
              <w:t>التي تُعقد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 xml:space="preserve"> بنسق حضوري (مع</w:t>
            </w:r>
            <w:r w:rsidR="00C80788">
              <w:rPr>
                <w:rFonts w:hint="cs"/>
                <w:sz w:val="22"/>
                <w:szCs w:val="22"/>
                <w:rtl/>
                <w:lang w:bidi="ar-EG"/>
              </w:rPr>
              <w:t xml:space="preserve"> توفير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 xml:space="preserve"> </w:t>
            </w:r>
            <w:r w:rsidR="00C80788">
              <w:rPr>
                <w:rFonts w:hint="cs"/>
                <w:sz w:val="22"/>
                <w:szCs w:val="22"/>
                <w:rtl/>
                <w:lang w:bidi="ar-EG"/>
              </w:rPr>
              <w:t>إمكانية ال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>مشاركة عن بُعد)</w:t>
            </w:r>
          </w:p>
        </w:tc>
      </w:tr>
    </w:tbl>
    <w:p w14:paraId="1009F715" w14:textId="77777777" w:rsidR="009F3AFE" w:rsidRDefault="009F3AFE" w:rsidP="009F3AFE">
      <w:pPr>
        <w:spacing w:before="1440"/>
        <w:ind w:left="3969"/>
        <w:jc w:val="center"/>
        <w:rPr>
          <w:rStyle w:val="Hyperlink"/>
          <w:rtl/>
          <w:lang w:val="en-GB" w:bidi="ar-EG"/>
        </w:rPr>
      </w:pPr>
      <w:r w:rsidRPr="00F32409">
        <w:rPr>
          <w:rtl/>
        </w:rPr>
        <w:t xml:space="preserve">السيد دانييل </w:t>
      </w:r>
      <w:proofErr w:type="spellStart"/>
      <w:r w:rsidRPr="00F32409">
        <w:rPr>
          <w:rtl/>
        </w:rPr>
        <w:t>أوبام</w:t>
      </w:r>
      <w:proofErr w:type="spellEnd"/>
      <w:r w:rsidRPr="00F32409">
        <w:rPr>
          <w:rtl/>
        </w:rPr>
        <w:br/>
        <w:t>رئيس الفريق الاستشاري للاتصالات الراديوية</w:t>
      </w:r>
      <w:r w:rsidRPr="00F32409">
        <w:rPr>
          <w:rtl/>
          <w:lang w:val="en-GB"/>
        </w:rPr>
        <w:br/>
      </w:r>
      <w:hyperlink r:id="rId8" w:history="1">
        <w:r w:rsidRPr="00F32409">
          <w:rPr>
            <w:rStyle w:val="Hyperlink"/>
          </w:rPr>
          <w:t>dobam@ncs.go.ke</w:t>
        </w:r>
      </w:hyperlink>
    </w:p>
    <w:sectPr w:rsidR="009F3AFE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324B4" w14:textId="77777777" w:rsidR="00F32409" w:rsidRDefault="00F32409" w:rsidP="006C3242">
      <w:pPr>
        <w:spacing w:before="0" w:line="240" w:lineRule="auto"/>
      </w:pPr>
      <w:r>
        <w:separator/>
      </w:r>
    </w:p>
  </w:endnote>
  <w:endnote w:type="continuationSeparator" w:id="0">
    <w:p w14:paraId="0DC3CB0E" w14:textId="77777777" w:rsidR="00F32409" w:rsidRDefault="00F3240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52585" w14:textId="71ECFA37" w:rsidR="003C65BE" w:rsidRPr="003C65BE" w:rsidRDefault="003C65BE" w:rsidP="003C65BE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sz w:val="18"/>
        <w:szCs w:val="18"/>
      </w:rPr>
    </w:pPr>
    <w:r w:rsidRPr="003C65BE">
      <w:rPr>
        <w:rFonts w:ascii="Dubai" w:hAnsi="Dubai" w:cs="Dubai"/>
        <w:sz w:val="18"/>
        <w:szCs w:val="18"/>
      </w:rPr>
      <w:t>International Telecommunication Union • Place des Nations • CH</w:t>
    </w:r>
    <w:r w:rsidRPr="003C65BE">
      <w:rPr>
        <w:rFonts w:ascii="Dubai" w:hAnsi="Dubai" w:cs="Dubai"/>
        <w:sz w:val="18"/>
        <w:szCs w:val="18"/>
      </w:rPr>
      <w:noBreakHyphen/>
      <w:t xml:space="preserve">1211 Geneva 20 • Switzerland </w:t>
    </w:r>
    <w:r w:rsidRPr="003C65BE">
      <w:rPr>
        <w:rFonts w:ascii="Dubai" w:hAnsi="Dubai" w:cs="Dubai"/>
        <w:sz w:val="18"/>
        <w:szCs w:val="18"/>
      </w:rPr>
      <w:br/>
      <w:t xml:space="preserve">Tel: +41 22 730 5111 • Fax: +41 22 733 7256 • E-mail: </w:t>
    </w:r>
    <w:hyperlink r:id="rId1" w:history="1">
      <w:r w:rsidRPr="003C65BE">
        <w:rPr>
          <w:rStyle w:val="Hyperlink"/>
          <w:sz w:val="18"/>
          <w:szCs w:val="18"/>
        </w:rPr>
        <w:t>itumail@itu.int</w:t>
      </w:r>
    </w:hyperlink>
    <w:r w:rsidRPr="003C65BE">
      <w:rPr>
        <w:rFonts w:ascii="Dubai" w:hAnsi="Dubai" w:cs="Dubai"/>
        <w:sz w:val="18"/>
        <w:szCs w:val="18"/>
      </w:rPr>
      <w:t xml:space="preserve"> • </w:t>
    </w:r>
    <w:hyperlink r:id="rId2" w:history="1">
      <w:r w:rsidRPr="003C65BE">
        <w:rPr>
          <w:rStyle w:val="Hyperlink"/>
          <w:sz w:val="18"/>
          <w:szCs w:val="18"/>
        </w:rPr>
        <w:t>www.itu.int</w:t>
      </w:r>
    </w:hyperlink>
    <w:r w:rsidRPr="003C65BE">
      <w:rPr>
        <w:rFonts w:ascii="Dubai" w:hAnsi="Dubai" w:cs="Duba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47AF" w14:textId="77777777" w:rsidR="00F32409" w:rsidRDefault="00F32409" w:rsidP="006C3242">
      <w:pPr>
        <w:spacing w:before="0" w:line="240" w:lineRule="auto"/>
      </w:pPr>
      <w:r>
        <w:separator/>
      </w:r>
    </w:p>
  </w:footnote>
  <w:footnote w:type="continuationSeparator" w:id="0">
    <w:p w14:paraId="10B0FAAA" w14:textId="77777777" w:rsidR="00F32409" w:rsidRDefault="00F3240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5C5F1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0CC2" w14:textId="77777777" w:rsidR="000F7BBE" w:rsidRDefault="00FC09E8" w:rsidP="00524145">
    <w:pPr>
      <w:pStyle w:val="Header"/>
      <w:spacing w:before="100" w:beforeAutospacing="1" w:after="100" w:afterAutospacing="1"/>
      <w:jc w:val="center"/>
    </w:pPr>
    <w:r>
      <w:rPr>
        <w:noProof/>
        <w:lang w:val="en-GB" w:eastAsia="en-GB"/>
      </w:rPr>
      <w:drawing>
        <wp:inline distT="0" distB="0" distL="0" distR="0" wp14:anchorId="6142574B" wp14:editId="491BD11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C627F13"/>
    <w:multiLevelType w:val="hybridMultilevel"/>
    <w:tmpl w:val="0CBCF17A"/>
    <w:lvl w:ilvl="0" w:tplc="B2202754">
      <w:start w:val="1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9"/>
    <w:rsid w:val="00000351"/>
    <w:rsid w:val="00022567"/>
    <w:rsid w:val="00030952"/>
    <w:rsid w:val="00042318"/>
    <w:rsid w:val="0004343E"/>
    <w:rsid w:val="0006468A"/>
    <w:rsid w:val="00090574"/>
    <w:rsid w:val="0009143B"/>
    <w:rsid w:val="000B123B"/>
    <w:rsid w:val="000C1C0E"/>
    <w:rsid w:val="000C548A"/>
    <w:rsid w:val="000F7BBE"/>
    <w:rsid w:val="001031AD"/>
    <w:rsid w:val="00106B03"/>
    <w:rsid w:val="00107A6F"/>
    <w:rsid w:val="001170C2"/>
    <w:rsid w:val="00144FE5"/>
    <w:rsid w:val="00150DB9"/>
    <w:rsid w:val="00155BE0"/>
    <w:rsid w:val="00184D19"/>
    <w:rsid w:val="001A7D14"/>
    <w:rsid w:val="001B0474"/>
    <w:rsid w:val="001C0169"/>
    <w:rsid w:val="001C57FC"/>
    <w:rsid w:val="001D1D50"/>
    <w:rsid w:val="001D6745"/>
    <w:rsid w:val="001E446E"/>
    <w:rsid w:val="001E7196"/>
    <w:rsid w:val="002154EE"/>
    <w:rsid w:val="00216877"/>
    <w:rsid w:val="002243DB"/>
    <w:rsid w:val="002276D2"/>
    <w:rsid w:val="0023283D"/>
    <w:rsid w:val="002457EC"/>
    <w:rsid w:val="00246AD9"/>
    <w:rsid w:val="00247C1B"/>
    <w:rsid w:val="0026373E"/>
    <w:rsid w:val="00271C43"/>
    <w:rsid w:val="00290728"/>
    <w:rsid w:val="00290E6E"/>
    <w:rsid w:val="0029226C"/>
    <w:rsid w:val="002978F4"/>
    <w:rsid w:val="002A036C"/>
    <w:rsid w:val="002B028D"/>
    <w:rsid w:val="002E6541"/>
    <w:rsid w:val="002F5413"/>
    <w:rsid w:val="003247D1"/>
    <w:rsid w:val="003270CA"/>
    <w:rsid w:val="00334924"/>
    <w:rsid w:val="003409BC"/>
    <w:rsid w:val="00351116"/>
    <w:rsid w:val="00351C2A"/>
    <w:rsid w:val="00357185"/>
    <w:rsid w:val="00372656"/>
    <w:rsid w:val="00377F6C"/>
    <w:rsid w:val="00380A4F"/>
    <w:rsid w:val="00383829"/>
    <w:rsid w:val="00393CD4"/>
    <w:rsid w:val="003A0E68"/>
    <w:rsid w:val="003B5733"/>
    <w:rsid w:val="003C65BE"/>
    <w:rsid w:val="003D2FBB"/>
    <w:rsid w:val="003E7AB3"/>
    <w:rsid w:val="003F4B29"/>
    <w:rsid w:val="003F509A"/>
    <w:rsid w:val="00402C67"/>
    <w:rsid w:val="00415DEA"/>
    <w:rsid w:val="0042686F"/>
    <w:rsid w:val="00426FB2"/>
    <w:rsid w:val="004317D8"/>
    <w:rsid w:val="00434183"/>
    <w:rsid w:val="00442D38"/>
    <w:rsid w:val="00443869"/>
    <w:rsid w:val="004444F8"/>
    <w:rsid w:val="00447F32"/>
    <w:rsid w:val="004523B2"/>
    <w:rsid w:val="00463007"/>
    <w:rsid w:val="004A2E32"/>
    <w:rsid w:val="004B3837"/>
    <w:rsid w:val="004C484E"/>
    <w:rsid w:val="004E11DC"/>
    <w:rsid w:val="004E2BB5"/>
    <w:rsid w:val="00524145"/>
    <w:rsid w:val="00525DDD"/>
    <w:rsid w:val="0052640C"/>
    <w:rsid w:val="005409AC"/>
    <w:rsid w:val="005550C8"/>
    <w:rsid w:val="0055516A"/>
    <w:rsid w:val="0056428A"/>
    <w:rsid w:val="0058491B"/>
    <w:rsid w:val="00585A78"/>
    <w:rsid w:val="00592EA5"/>
    <w:rsid w:val="005A3170"/>
    <w:rsid w:val="005B2AC5"/>
    <w:rsid w:val="005B2EC3"/>
    <w:rsid w:val="005B3989"/>
    <w:rsid w:val="005B47BD"/>
    <w:rsid w:val="005D3FC8"/>
    <w:rsid w:val="005E5A1A"/>
    <w:rsid w:val="005E67FB"/>
    <w:rsid w:val="00616004"/>
    <w:rsid w:val="006161C8"/>
    <w:rsid w:val="00677396"/>
    <w:rsid w:val="0069200F"/>
    <w:rsid w:val="0069502F"/>
    <w:rsid w:val="006A65CB"/>
    <w:rsid w:val="006C3242"/>
    <w:rsid w:val="006C7CC0"/>
    <w:rsid w:val="006D43A4"/>
    <w:rsid w:val="006E242A"/>
    <w:rsid w:val="006E5F73"/>
    <w:rsid w:val="006E60E4"/>
    <w:rsid w:val="006F63F7"/>
    <w:rsid w:val="006F7899"/>
    <w:rsid w:val="007025C7"/>
    <w:rsid w:val="00706D7A"/>
    <w:rsid w:val="00722F0D"/>
    <w:rsid w:val="00724CED"/>
    <w:rsid w:val="0074420E"/>
    <w:rsid w:val="00762C14"/>
    <w:rsid w:val="007733D8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C68"/>
    <w:rsid w:val="008513CB"/>
    <w:rsid w:val="00872262"/>
    <w:rsid w:val="008A6BD6"/>
    <w:rsid w:val="008A7F84"/>
    <w:rsid w:val="00905829"/>
    <w:rsid w:val="0090710A"/>
    <w:rsid w:val="0091702E"/>
    <w:rsid w:val="00923B0C"/>
    <w:rsid w:val="00925F42"/>
    <w:rsid w:val="00927660"/>
    <w:rsid w:val="00931875"/>
    <w:rsid w:val="0094021C"/>
    <w:rsid w:val="009426B8"/>
    <w:rsid w:val="00952F86"/>
    <w:rsid w:val="00954646"/>
    <w:rsid w:val="00961B66"/>
    <w:rsid w:val="00974D90"/>
    <w:rsid w:val="00982B28"/>
    <w:rsid w:val="009A63FC"/>
    <w:rsid w:val="009B49F6"/>
    <w:rsid w:val="009B7271"/>
    <w:rsid w:val="009D313F"/>
    <w:rsid w:val="009F3AFE"/>
    <w:rsid w:val="00A0164D"/>
    <w:rsid w:val="00A04849"/>
    <w:rsid w:val="00A11542"/>
    <w:rsid w:val="00A165F9"/>
    <w:rsid w:val="00A3698D"/>
    <w:rsid w:val="00A47A5A"/>
    <w:rsid w:val="00A6297E"/>
    <w:rsid w:val="00A6683B"/>
    <w:rsid w:val="00A8738F"/>
    <w:rsid w:val="00A97F94"/>
    <w:rsid w:val="00AA7EA2"/>
    <w:rsid w:val="00AB2A7E"/>
    <w:rsid w:val="00AF51F4"/>
    <w:rsid w:val="00AF7C8D"/>
    <w:rsid w:val="00B03099"/>
    <w:rsid w:val="00B05BC8"/>
    <w:rsid w:val="00B1143A"/>
    <w:rsid w:val="00B1348E"/>
    <w:rsid w:val="00B364F4"/>
    <w:rsid w:val="00B64B47"/>
    <w:rsid w:val="00B976E6"/>
    <w:rsid w:val="00BA5760"/>
    <w:rsid w:val="00BB7741"/>
    <w:rsid w:val="00BD7F10"/>
    <w:rsid w:val="00C002DE"/>
    <w:rsid w:val="00C01190"/>
    <w:rsid w:val="00C106CB"/>
    <w:rsid w:val="00C13B54"/>
    <w:rsid w:val="00C53BF8"/>
    <w:rsid w:val="00C66157"/>
    <w:rsid w:val="00C674FE"/>
    <w:rsid w:val="00C67501"/>
    <w:rsid w:val="00C71AA6"/>
    <w:rsid w:val="00C75633"/>
    <w:rsid w:val="00C80788"/>
    <w:rsid w:val="00CA5043"/>
    <w:rsid w:val="00CE2EE1"/>
    <w:rsid w:val="00CE3349"/>
    <w:rsid w:val="00CE36E5"/>
    <w:rsid w:val="00CF0A5B"/>
    <w:rsid w:val="00CF27F5"/>
    <w:rsid w:val="00CF3FFD"/>
    <w:rsid w:val="00D10CCF"/>
    <w:rsid w:val="00D12350"/>
    <w:rsid w:val="00D164CA"/>
    <w:rsid w:val="00D169D2"/>
    <w:rsid w:val="00D2710A"/>
    <w:rsid w:val="00D430D0"/>
    <w:rsid w:val="00D77D0F"/>
    <w:rsid w:val="00D906E4"/>
    <w:rsid w:val="00DA1CF0"/>
    <w:rsid w:val="00DA4EF7"/>
    <w:rsid w:val="00DB1AB9"/>
    <w:rsid w:val="00DB2692"/>
    <w:rsid w:val="00DC1E02"/>
    <w:rsid w:val="00DC24B4"/>
    <w:rsid w:val="00DC5FB0"/>
    <w:rsid w:val="00DD16D5"/>
    <w:rsid w:val="00DF16DC"/>
    <w:rsid w:val="00DF2CED"/>
    <w:rsid w:val="00E35BB3"/>
    <w:rsid w:val="00E43F83"/>
    <w:rsid w:val="00E45211"/>
    <w:rsid w:val="00E473C5"/>
    <w:rsid w:val="00E54DE9"/>
    <w:rsid w:val="00E60E7F"/>
    <w:rsid w:val="00E677AD"/>
    <w:rsid w:val="00E75A1C"/>
    <w:rsid w:val="00E84EF7"/>
    <w:rsid w:val="00E90B11"/>
    <w:rsid w:val="00E92863"/>
    <w:rsid w:val="00EB75DA"/>
    <w:rsid w:val="00EB796D"/>
    <w:rsid w:val="00F058DC"/>
    <w:rsid w:val="00F113F7"/>
    <w:rsid w:val="00F16820"/>
    <w:rsid w:val="00F22C38"/>
    <w:rsid w:val="00F243CC"/>
    <w:rsid w:val="00F24FC4"/>
    <w:rsid w:val="00F2676C"/>
    <w:rsid w:val="00F32409"/>
    <w:rsid w:val="00F43DC6"/>
    <w:rsid w:val="00F47309"/>
    <w:rsid w:val="00F61183"/>
    <w:rsid w:val="00F74D9C"/>
    <w:rsid w:val="00F84366"/>
    <w:rsid w:val="00F85089"/>
    <w:rsid w:val="00F9452D"/>
    <w:rsid w:val="00F974C5"/>
    <w:rsid w:val="00FA4218"/>
    <w:rsid w:val="00FA6F46"/>
    <w:rsid w:val="00FB4792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156DCE2"/>
  <w15:chartTrackingRefBased/>
  <w15:docId w15:val="{959EA84E-054B-44EF-9507-CDC3E9C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Headingb0">
    <w:name w:val="Heading_b"/>
    <w:basedOn w:val="Heading2"/>
    <w:rsid w:val="00F32409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F32409"/>
    <w:rPr>
      <w:rFonts w:ascii="Dubai" w:hAnsi="Dubai" w:cs="Dubai"/>
      <w:lang w:bidi="ar-SY"/>
    </w:rPr>
  </w:style>
  <w:style w:type="paragraph" w:customStyle="1" w:styleId="FirstFooter">
    <w:name w:val="FirstFooter"/>
    <w:basedOn w:val="Normal"/>
    <w:rsid w:val="003C65BE"/>
    <w:pPr>
      <w:tabs>
        <w:tab w:val="clear" w:pos="794"/>
      </w:tabs>
      <w:bidi w:val="0"/>
      <w:spacing w:before="40" w:line="280" w:lineRule="exact"/>
      <w:jc w:val="left"/>
    </w:pPr>
    <w:rPr>
      <w:rFonts w:ascii="Calibri" w:eastAsia="SimSun" w:hAnsi="Calibri" w:cs="Calibri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0A5B"/>
    <w:rPr>
      <w:color w:val="605E5C"/>
      <w:shd w:val="clear" w:color="auto" w:fill="E1DFDD"/>
    </w:rPr>
  </w:style>
  <w:style w:type="paragraph" w:customStyle="1" w:styleId="Tablehead0">
    <w:name w:val="Table_head"/>
    <w:basedOn w:val="Normal"/>
    <w:next w:val="Normal"/>
    <w:link w:val="TableheadChar"/>
    <w:uiPriority w:val="99"/>
    <w:rsid w:val="00CF0A5B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hAnsi="Calibri" w:cs="Calibri"/>
      <w:b/>
      <w:sz w:val="20"/>
      <w:lang w:eastAsia="en-US"/>
    </w:rPr>
  </w:style>
  <w:style w:type="character" w:customStyle="1" w:styleId="TableheadChar">
    <w:name w:val="Table_head Char"/>
    <w:basedOn w:val="DefaultParagraphFont"/>
    <w:link w:val="Tablehead0"/>
    <w:uiPriority w:val="99"/>
    <w:locked/>
    <w:rsid w:val="00CF0A5B"/>
    <w:rPr>
      <w:rFonts w:ascii="Calibri" w:hAnsi="Calibri" w:cs="Calibri"/>
      <w:b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2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am@ncs.go.k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0DF8-31AB-4BF1-9DC9-F27D737B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Panoussopoulos, Sonia</cp:lastModifiedBy>
  <cp:revision>10</cp:revision>
  <dcterms:created xsi:type="dcterms:W3CDTF">2022-01-27T11:06:00Z</dcterms:created>
  <dcterms:modified xsi:type="dcterms:W3CDTF">2022-01-28T09:47:00Z</dcterms:modified>
</cp:coreProperties>
</file>