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620DA79E" w:rsidR="009E6EBB" w:rsidRDefault="009E6EBB" w:rsidP="002C73C0">
      <w:pPr>
        <w:ind w:left="142"/>
      </w:pPr>
    </w:p>
    <w:tbl>
      <w:tblPr>
        <w:tblW w:w="9026" w:type="dxa"/>
        <w:tblCellMar>
          <w:left w:w="0" w:type="dxa"/>
          <w:right w:w="0" w:type="dxa"/>
        </w:tblCellMar>
        <w:tblLook w:val="04A0" w:firstRow="1" w:lastRow="0" w:firstColumn="1" w:lastColumn="0" w:noHBand="0" w:noVBand="1"/>
      </w:tblPr>
      <w:tblGrid>
        <w:gridCol w:w="1395"/>
        <w:gridCol w:w="5042"/>
        <w:gridCol w:w="2589"/>
      </w:tblGrid>
      <w:tr w:rsidR="00833BCA" w:rsidRPr="00833BCA" w14:paraId="4CF178A0" w14:textId="77777777" w:rsidTr="0070203D">
        <w:tc>
          <w:tcPr>
            <w:tcW w:w="6437" w:type="dxa"/>
            <w:gridSpan w:val="2"/>
            <w:shd w:val="clear" w:color="auto" w:fill="auto"/>
            <w:hideMark/>
          </w:tcPr>
          <w:p w14:paraId="73C8F0BA" w14:textId="25CFFBD8" w:rsidR="00833BCA" w:rsidRPr="00C4515A" w:rsidRDefault="00833BCA" w:rsidP="0070203D">
            <w:pPr>
              <w:spacing w:before="0" w:line="240" w:lineRule="auto"/>
              <w:rPr>
                <w:rFonts w:asciiTheme="minorHAnsi" w:hAnsiTheme="minorHAnsi"/>
                <w:sz w:val="24"/>
              </w:rPr>
            </w:pPr>
            <w:r w:rsidRPr="00C4515A">
              <w:rPr>
                <w:rFonts w:asciiTheme="minorHAnsi" w:hAnsiTheme="minorHAnsi"/>
                <w:sz w:val="24"/>
              </w:rPr>
              <w:t>Administrative Circular</w:t>
            </w:r>
          </w:p>
          <w:p w14:paraId="7EC81038" w14:textId="6650EF62" w:rsidR="00833BCA" w:rsidRPr="00C4515A" w:rsidRDefault="00833BCA" w:rsidP="00FB0A61">
            <w:pPr>
              <w:spacing w:before="0" w:line="240" w:lineRule="auto"/>
              <w:jc w:val="left"/>
              <w:rPr>
                <w:rFonts w:asciiTheme="minorHAnsi" w:hAnsiTheme="minorHAnsi"/>
                <w:sz w:val="24"/>
              </w:rPr>
            </w:pPr>
            <w:r w:rsidRPr="00C4515A">
              <w:rPr>
                <w:rFonts w:asciiTheme="minorHAnsi" w:hAnsiTheme="minorHAnsi"/>
                <w:b/>
                <w:sz w:val="24"/>
              </w:rPr>
              <w:t>CA/</w:t>
            </w:r>
            <w:r w:rsidR="0096467D">
              <w:rPr>
                <w:rFonts w:asciiTheme="minorHAnsi" w:hAnsiTheme="minorHAnsi"/>
                <w:b/>
                <w:sz w:val="24"/>
              </w:rPr>
              <w:t>255</w:t>
            </w:r>
          </w:p>
        </w:tc>
        <w:tc>
          <w:tcPr>
            <w:tcW w:w="2589" w:type="dxa"/>
            <w:shd w:val="clear" w:color="auto" w:fill="auto"/>
            <w:hideMark/>
          </w:tcPr>
          <w:p w14:paraId="5C232FE6" w14:textId="4136209C" w:rsidR="00833BCA" w:rsidRPr="00C4515A" w:rsidRDefault="00615055" w:rsidP="0070203D">
            <w:pPr>
              <w:spacing w:line="240" w:lineRule="auto"/>
              <w:jc w:val="right"/>
              <w:rPr>
                <w:rFonts w:asciiTheme="minorHAnsi" w:eastAsia="Times New Roman" w:hAnsiTheme="minorHAnsi"/>
                <w:sz w:val="24"/>
              </w:rPr>
            </w:pPr>
            <w:r>
              <w:rPr>
                <w:rFonts w:asciiTheme="minorHAnsi" w:hAnsiTheme="minorHAnsi"/>
                <w:sz w:val="24"/>
              </w:rPr>
              <w:t>22</w:t>
            </w:r>
            <w:r w:rsidR="00A529E6">
              <w:rPr>
                <w:rFonts w:asciiTheme="minorHAnsi" w:hAnsiTheme="minorHAnsi"/>
                <w:sz w:val="24"/>
              </w:rPr>
              <w:t xml:space="preserve"> January</w:t>
            </w:r>
            <w:r w:rsidR="00833BCA" w:rsidRPr="00C4515A">
              <w:rPr>
                <w:rFonts w:asciiTheme="minorHAnsi" w:hAnsiTheme="minorHAnsi"/>
                <w:sz w:val="24"/>
              </w:rPr>
              <w:t xml:space="preserve"> 202</w:t>
            </w:r>
            <w:r w:rsidR="00A529E6">
              <w:rPr>
                <w:rFonts w:asciiTheme="minorHAnsi" w:hAnsiTheme="minorHAnsi"/>
                <w:sz w:val="24"/>
              </w:rPr>
              <w:t>1</w:t>
            </w:r>
            <w:r w:rsidR="00833BCA" w:rsidRPr="00C4515A">
              <w:rPr>
                <w:rFonts w:asciiTheme="minorHAnsi" w:hAnsiTheme="minorHAnsi"/>
                <w:sz w:val="24"/>
              </w:rPr>
              <w:t xml:space="preserve"> </w:t>
            </w:r>
          </w:p>
        </w:tc>
      </w:tr>
      <w:tr w:rsidR="00833BCA" w:rsidRPr="00833BCA" w14:paraId="25199FA8" w14:textId="77777777" w:rsidTr="0070203D">
        <w:tc>
          <w:tcPr>
            <w:tcW w:w="9026" w:type="dxa"/>
            <w:gridSpan w:val="3"/>
            <w:shd w:val="clear" w:color="auto" w:fill="auto"/>
            <w:hideMark/>
          </w:tcPr>
          <w:p w14:paraId="66AD6571" w14:textId="36FD6416" w:rsidR="00833BCA" w:rsidRPr="00C4515A" w:rsidRDefault="00833BCA" w:rsidP="0070203D">
            <w:pPr>
              <w:spacing w:line="240" w:lineRule="auto"/>
              <w:rPr>
                <w:rFonts w:asciiTheme="minorHAnsi" w:hAnsiTheme="minorHAnsi"/>
                <w:sz w:val="24"/>
              </w:rPr>
            </w:pPr>
          </w:p>
        </w:tc>
      </w:tr>
      <w:tr w:rsidR="00833BCA" w:rsidRPr="00833BCA" w14:paraId="458F0DC9" w14:textId="77777777" w:rsidTr="0070203D">
        <w:tc>
          <w:tcPr>
            <w:tcW w:w="9026" w:type="dxa"/>
            <w:gridSpan w:val="3"/>
            <w:shd w:val="clear" w:color="auto" w:fill="auto"/>
            <w:hideMark/>
          </w:tcPr>
          <w:p w14:paraId="630EB051" w14:textId="31F578EF" w:rsidR="00833BCA" w:rsidRPr="00C4515A" w:rsidRDefault="00833BCA" w:rsidP="00FB0A61">
            <w:pPr>
              <w:spacing w:before="0" w:line="240" w:lineRule="auto"/>
              <w:rPr>
                <w:rFonts w:asciiTheme="minorHAnsi" w:hAnsiTheme="minorHAnsi"/>
                <w:sz w:val="24"/>
              </w:rPr>
            </w:pPr>
          </w:p>
        </w:tc>
      </w:tr>
      <w:tr w:rsidR="00833BCA" w:rsidRPr="00833BCA" w14:paraId="31C0F5EE" w14:textId="77777777" w:rsidTr="0070203D">
        <w:tc>
          <w:tcPr>
            <w:tcW w:w="9026" w:type="dxa"/>
            <w:gridSpan w:val="3"/>
            <w:shd w:val="clear" w:color="auto" w:fill="auto"/>
            <w:hideMark/>
          </w:tcPr>
          <w:p w14:paraId="1C10A340" w14:textId="29AA0F78" w:rsidR="00833BCA" w:rsidRPr="00C4515A" w:rsidRDefault="007A43C6" w:rsidP="001F31CF">
            <w:pPr>
              <w:spacing w:before="720" w:line="240" w:lineRule="auto"/>
              <w:rPr>
                <w:rFonts w:asciiTheme="minorHAnsi" w:hAnsiTheme="minorHAnsi"/>
                <w:sz w:val="24"/>
                <w:highlight w:val="yellow"/>
              </w:rPr>
            </w:pPr>
            <w:r w:rsidRPr="007A43C6">
              <w:rPr>
                <w:rFonts w:asciiTheme="minorHAnsi" w:hAnsiTheme="minorHAnsi"/>
                <w:b/>
                <w:bCs/>
                <w:sz w:val="24"/>
                <w:lang w:val="en-CA"/>
              </w:rPr>
              <w:t>To Administrations of Member States of the ITU, Radiocommunication Sector Members and Academia of the ITU</w:t>
            </w:r>
          </w:p>
          <w:p w14:paraId="45538FD0" w14:textId="77777777" w:rsidR="00833BCA" w:rsidRPr="00C4515A" w:rsidRDefault="00833BCA" w:rsidP="001F31CF">
            <w:pPr>
              <w:spacing w:before="0" w:line="240" w:lineRule="auto"/>
              <w:rPr>
                <w:rFonts w:asciiTheme="minorHAnsi" w:hAnsiTheme="minorHAnsi"/>
                <w:sz w:val="24"/>
                <w:highlight w:val="yellow"/>
              </w:rPr>
            </w:pPr>
            <w:r w:rsidRPr="00C4515A">
              <w:rPr>
                <w:rFonts w:asciiTheme="minorHAnsi" w:hAnsiTheme="minorHAnsi"/>
                <w:sz w:val="24"/>
                <w:highlight w:val="yellow"/>
              </w:rPr>
              <w:t xml:space="preserve"> </w:t>
            </w:r>
          </w:p>
        </w:tc>
      </w:tr>
      <w:tr w:rsidR="00833BCA" w:rsidRPr="00833BCA" w14:paraId="7E80FA59" w14:textId="77777777" w:rsidTr="0070203D">
        <w:tc>
          <w:tcPr>
            <w:tcW w:w="9026" w:type="dxa"/>
            <w:gridSpan w:val="3"/>
            <w:shd w:val="clear" w:color="auto" w:fill="auto"/>
            <w:hideMark/>
          </w:tcPr>
          <w:p w14:paraId="52A77D5B" w14:textId="77777777" w:rsidR="00833BCA" w:rsidRPr="00C4515A" w:rsidRDefault="00833BCA" w:rsidP="001F31CF">
            <w:pPr>
              <w:spacing w:before="0" w:line="240" w:lineRule="auto"/>
              <w:rPr>
                <w:rFonts w:asciiTheme="minorHAnsi" w:hAnsiTheme="minorHAnsi"/>
                <w:sz w:val="24"/>
              </w:rPr>
            </w:pPr>
            <w:r w:rsidRPr="00C4515A">
              <w:rPr>
                <w:rFonts w:asciiTheme="minorHAnsi" w:hAnsiTheme="minorHAnsi"/>
                <w:sz w:val="24"/>
              </w:rPr>
              <w:t xml:space="preserve"> </w:t>
            </w:r>
          </w:p>
        </w:tc>
      </w:tr>
      <w:tr w:rsidR="00833BCA" w:rsidRPr="00AB01A7" w14:paraId="4B43D051" w14:textId="77777777" w:rsidTr="0070203D">
        <w:tc>
          <w:tcPr>
            <w:tcW w:w="1395" w:type="dxa"/>
            <w:shd w:val="clear" w:color="auto" w:fill="auto"/>
            <w:hideMark/>
          </w:tcPr>
          <w:p w14:paraId="351136EC" w14:textId="77777777" w:rsidR="00833BCA" w:rsidRPr="000D6ED0" w:rsidRDefault="00833BCA" w:rsidP="001F31CF">
            <w:pPr>
              <w:spacing w:before="0" w:line="240" w:lineRule="auto"/>
              <w:rPr>
                <w:rFonts w:asciiTheme="minorHAnsi" w:hAnsiTheme="minorHAnsi"/>
              </w:rPr>
            </w:pPr>
            <w:r w:rsidRPr="000D6ED0">
              <w:rPr>
                <w:rFonts w:asciiTheme="minorHAnsi" w:hAnsiTheme="minorHAnsi"/>
              </w:rPr>
              <w:t xml:space="preserve">Subject: </w:t>
            </w:r>
          </w:p>
        </w:tc>
        <w:tc>
          <w:tcPr>
            <w:tcW w:w="7631" w:type="dxa"/>
            <w:gridSpan w:val="2"/>
            <w:vMerge w:val="restart"/>
            <w:shd w:val="clear" w:color="auto" w:fill="auto"/>
            <w:hideMark/>
          </w:tcPr>
          <w:p w14:paraId="7074C8AF" w14:textId="069602EE" w:rsidR="00833BCA" w:rsidRPr="000D6ED0" w:rsidRDefault="007A43C6" w:rsidP="001F31CF">
            <w:pPr>
              <w:spacing w:before="0" w:line="240" w:lineRule="auto"/>
              <w:jc w:val="left"/>
              <w:rPr>
                <w:rFonts w:asciiTheme="minorHAnsi" w:eastAsia="Times New Roman" w:hAnsiTheme="minorHAnsi"/>
              </w:rPr>
            </w:pPr>
            <w:r w:rsidRPr="000D6ED0">
              <w:rPr>
                <w:rFonts w:asciiTheme="minorHAnsi" w:hAnsiTheme="minorHAnsi"/>
                <w:b/>
                <w:bCs/>
              </w:rPr>
              <w:t>Twenty-eight</w:t>
            </w:r>
            <w:r w:rsidR="00520E4A">
              <w:rPr>
                <w:rFonts w:asciiTheme="minorHAnsi" w:hAnsiTheme="minorHAnsi"/>
                <w:b/>
                <w:bCs/>
              </w:rPr>
              <w:t>h</w:t>
            </w:r>
            <w:r w:rsidRPr="000D6ED0">
              <w:rPr>
                <w:rFonts w:asciiTheme="minorHAnsi" w:hAnsiTheme="minorHAnsi"/>
                <w:b/>
                <w:bCs/>
              </w:rPr>
              <w:t xml:space="preserve"> meeting of the Radiocommunication Advisory Group</w:t>
            </w:r>
            <w:r w:rsidR="00833BCA" w:rsidRPr="000D6ED0">
              <w:rPr>
                <w:rFonts w:asciiTheme="minorHAnsi" w:hAnsiTheme="minorHAnsi"/>
              </w:rPr>
              <w:br/>
            </w:r>
            <w:r w:rsidR="00AB01A7" w:rsidRPr="005916D3">
              <w:rPr>
                <w:rFonts w:asciiTheme="minorHAnsi" w:hAnsiTheme="minorHAnsi"/>
                <w:b/>
                <w:lang w:val="en-CA"/>
              </w:rPr>
              <w:t>E-Meeting -</w:t>
            </w:r>
            <w:r w:rsidR="00AB01A7" w:rsidRPr="000D6ED0">
              <w:rPr>
                <w:rFonts w:asciiTheme="minorHAnsi" w:hAnsiTheme="minorHAnsi"/>
                <w:b/>
                <w:lang w:val="en-CA"/>
              </w:rPr>
              <w:t xml:space="preserve"> </w:t>
            </w:r>
            <w:r w:rsidR="007B3BF8" w:rsidRPr="00E105E9">
              <w:rPr>
                <w:rFonts w:asciiTheme="minorHAnsi" w:hAnsiTheme="minorHAnsi"/>
                <w:b/>
                <w:lang w:val="en-CA"/>
              </w:rPr>
              <w:t xml:space="preserve">29 </w:t>
            </w:r>
            <w:r w:rsidRPr="000D6ED0">
              <w:rPr>
                <w:rFonts w:asciiTheme="minorHAnsi" w:hAnsiTheme="minorHAnsi"/>
                <w:b/>
                <w:lang w:val="en-CA"/>
              </w:rPr>
              <w:t xml:space="preserve">March to </w:t>
            </w:r>
            <w:r w:rsidR="007B3BF8" w:rsidRPr="000D6ED0">
              <w:rPr>
                <w:rFonts w:asciiTheme="minorHAnsi" w:hAnsiTheme="minorHAnsi"/>
                <w:b/>
                <w:lang w:val="en-CA"/>
              </w:rPr>
              <w:t>1</w:t>
            </w:r>
            <w:r w:rsidRPr="000D6ED0">
              <w:rPr>
                <w:rFonts w:asciiTheme="minorHAnsi" w:hAnsiTheme="minorHAnsi"/>
                <w:b/>
                <w:lang w:val="en-CA"/>
              </w:rPr>
              <w:t xml:space="preserve"> April</w:t>
            </w:r>
            <w:r w:rsidR="00833BCA" w:rsidRPr="000D6ED0">
              <w:rPr>
                <w:rFonts w:asciiTheme="minorHAnsi" w:hAnsiTheme="minorHAnsi"/>
                <w:b/>
                <w:lang w:val="en-CA"/>
              </w:rPr>
              <w:t xml:space="preserve"> 202</w:t>
            </w:r>
            <w:r w:rsidRPr="000D6ED0">
              <w:rPr>
                <w:rFonts w:asciiTheme="minorHAnsi" w:hAnsiTheme="minorHAnsi"/>
                <w:b/>
                <w:lang w:val="en-CA"/>
              </w:rPr>
              <w:t>1</w:t>
            </w:r>
            <w:r w:rsidR="00833BCA" w:rsidRPr="000D6ED0">
              <w:rPr>
                <w:rFonts w:asciiTheme="minorHAnsi" w:hAnsiTheme="minorHAnsi"/>
              </w:rPr>
              <w:t xml:space="preserve"> </w:t>
            </w:r>
          </w:p>
        </w:tc>
      </w:tr>
      <w:tr w:rsidR="00833BCA" w:rsidRPr="00AB01A7" w14:paraId="1E00F107" w14:textId="77777777" w:rsidTr="0070203D">
        <w:tc>
          <w:tcPr>
            <w:tcW w:w="1395" w:type="dxa"/>
            <w:shd w:val="clear" w:color="auto" w:fill="auto"/>
            <w:hideMark/>
          </w:tcPr>
          <w:p w14:paraId="039B9F40" w14:textId="77777777" w:rsidR="00833BCA" w:rsidRPr="00E105E9" w:rsidRDefault="00833BCA" w:rsidP="001F31CF">
            <w:pPr>
              <w:spacing w:line="240" w:lineRule="auto"/>
              <w:rPr>
                <w:rFonts w:asciiTheme="minorHAnsi" w:hAnsiTheme="minorHAnsi"/>
              </w:rPr>
            </w:pPr>
            <w:r w:rsidRPr="000D6ED0">
              <w:rPr>
                <w:rFonts w:asciiTheme="minorHAnsi" w:hAnsiTheme="minorHAnsi"/>
              </w:rPr>
              <w:t xml:space="preserve"> </w:t>
            </w:r>
          </w:p>
        </w:tc>
        <w:tc>
          <w:tcPr>
            <w:tcW w:w="7631" w:type="dxa"/>
            <w:gridSpan w:val="2"/>
            <w:vMerge/>
            <w:vAlign w:val="center"/>
            <w:hideMark/>
          </w:tcPr>
          <w:p w14:paraId="04391C57" w14:textId="77777777" w:rsidR="00833BCA" w:rsidRPr="000D6ED0" w:rsidRDefault="00833BCA" w:rsidP="001F31CF">
            <w:pPr>
              <w:spacing w:line="240" w:lineRule="auto"/>
              <w:rPr>
                <w:rFonts w:asciiTheme="minorHAnsi" w:hAnsiTheme="minorHAnsi"/>
              </w:rPr>
            </w:pPr>
          </w:p>
        </w:tc>
      </w:tr>
    </w:tbl>
    <w:p w14:paraId="7094694C" w14:textId="63B24BF5" w:rsidR="007A43C6" w:rsidRPr="00AB01A7" w:rsidRDefault="007A43C6" w:rsidP="001F31CF">
      <w:r w:rsidRPr="000D6ED0">
        <w:t>By means of this Administrative Circular, I wish to announce that the twenty-eight</w:t>
      </w:r>
      <w:r w:rsidR="00520E4A">
        <w:t>h</w:t>
      </w:r>
      <w:r w:rsidRPr="000D6ED0">
        <w:t xml:space="preserve"> meeting of the Radiocommunication Advisory Group (RAG) will be held from </w:t>
      </w:r>
      <w:r w:rsidR="007B3BF8" w:rsidRPr="000D6ED0">
        <w:t>29</w:t>
      </w:r>
      <w:r w:rsidRPr="000D6ED0">
        <w:t xml:space="preserve"> March to</w:t>
      </w:r>
      <w:r w:rsidR="007B3BF8" w:rsidRPr="000D6ED0">
        <w:t xml:space="preserve"> 1</w:t>
      </w:r>
      <w:r w:rsidRPr="000D6ED0">
        <w:t xml:space="preserve"> April 202</w:t>
      </w:r>
      <w:r w:rsidR="001904EE" w:rsidRPr="000D6ED0">
        <w:t>1</w:t>
      </w:r>
      <w:r w:rsidR="00520E4A">
        <w:t>,</w:t>
      </w:r>
      <w:r w:rsidRPr="000D6ED0">
        <w:rPr>
          <w:b/>
          <w:bCs/>
        </w:rPr>
        <w:t xml:space="preserve"> </w:t>
      </w:r>
      <w:r w:rsidRPr="000D6ED0">
        <w:t xml:space="preserve">inclusive. </w:t>
      </w:r>
      <w:r w:rsidR="00A529E6" w:rsidRPr="005916D3">
        <w:t>Due to the continued exceptional circumstances and global concern caused by the C</w:t>
      </w:r>
      <w:r w:rsidR="00227B35" w:rsidRPr="005916D3">
        <w:t>ovid</w:t>
      </w:r>
      <w:r w:rsidR="00A529E6" w:rsidRPr="005916D3">
        <w:t>-19, the twenty-eight</w:t>
      </w:r>
      <w:r w:rsidR="00520E4A">
        <w:t>h</w:t>
      </w:r>
      <w:r w:rsidR="00A529E6" w:rsidRPr="005916D3">
        <w:t xml:space="preserve"> meeting of the RAG will be convened in a fully virtual manner (remote participation only).</w:t>
      </w:r>
    </w:p>
    <w:p w14:paraId="08988119" w14:textId="77777777" w:rsidR="007A43C6" w:rsidRPr="00AB01A7" w:rsidRDefault="007A43C6" w:rsidP="001F31CF">
      <w:r w:rsidRPr="00AB01A7">
        <w:t xml:space="preserve">As stated in Article 11A of the ITU Convention, the RAG is open to representatives of Administrations of Member States and representatives of Sector Members, and to the Chairmen of the Study Groups and other groups. </w:t>
      </w:r>
    </w:p>
    <w:p w14:paraId="5D9D528E" w14:textId="77777777" w:rsidR="007A43C6" w:rsidRPr="00AB01A7" w:rsidRDefault="007A43C6" w:rsidP="001F31CF">
      <w:r w:rsidRPr="00AB01A7">
        <w:t>The principal duties of the RAG are,</w:t>
      </w:r>
      <w:r w:rsidRPr="00AB01A7">
        <w:rPr>
          <w:i/>
          <w:iCs/>
        </w:rPr>
        <w:t xml:space="preserve"> inter alia</w:t>
      </w:r>
      <w:r w:rsidRPr="00AB01A7">
        <w:t>, to review priorities, programmes, operations, financial matters and strategies related to Radiocommunication Assemblies, Study Groups and the preparation of Radiocommunication Conferences, and any specific matters as directed by a conference of the Union, a Radiocommunication Assembly or the Council. The RAG recommends measures to foster cooperation and coordination with other standards bodies, with the Telecommunication Standardization Sector, the Telecommunication Development Sector and the General Secretariat.</w:t>
      </w:r>
    </w:p>
    <w:p w14:paraId="7774ED72" w14:textId="3CA7A831" w:rsidR="007A43C6" w:rsidRPr="00AB01A7" w:rsidRDefault="007A43C6" w:rsidP="001F31CF">
      <w:r w:rsidRPr="00AB01A7">
        <w:t xml:space="preserve">The draft agenda of the meeting has been established in consultation with the Chairman of RAG and is contained in the </w:t>
      </w:r>
      <w:r w:rsidRPr="00AB01A7">
        <w:rPr>
          <w:b/>
        </w:rPr>
        <w:t>Annex</w:t>
      </w:r>
      <w:r w:rsidRPr="00AB01A7">
        <w:t xml:space="preserve">. </w:t>
      </w:r>
    </w:p>
    <w:p w14:paraId="5BC622C7" w14:textId="77868ACE" w:rsidR="007A43C6" w:rsidRPr="00AB01A7" w:rsidRDefault="007A43C6" w:rsidP="001F31CF">
      <w:r w:rsidRPr="00AB01A7">
        <w:t xml:space="preserve">All documents and administrative information pertaining to the upcoming meeting of the RAG will be posted on the ITU website at </w:t>
      </w:r>
      <w:hyperlink r:id="rId11" w:history="1">
        <w:r w:rsidRPr="00AB01A7">
          <w:rPr>
            <w:rStyle w:val="Hyperlink"/>
          </w:rPr>
          <w:t>www.itu.int/ITU-R/go/RAG</w:t>
        </w:r>
      </w:hyperlink>
      <w:r w:rsidRPr="00AB01A7">
        <w:t xml:space="preserve"> as they become available. </w:t>
      </w:r>
    </w:p>
    <w:p w14:paraId="1E40DE1B" w14:textId="77777777" w:rsidR="00AB01A7" w:rsidRPr="00AB01A7" w:rsidRDefault="00AB01A7" w:rsidP="001F31CF">
      <w:pPr>
        <w:pStyle w:val="Headingb"/>
        <w:rPr>
          <w:lang w:val="en-GB"/>
        </w:rPr>
      </w:pPr>
      <w:r w:rsidRPr="00AB01A7">
        <w:rPr>
          <w:lang w:val="en-GB"/>
        </w:rPr>
        <w:t>Contributions</w:t>
      </w:r>
    </w:p>
    <w:p w14:paraId="6E11C31A" w14:textId="54ECBFE1" w:rsidR="001F31CF" w:rsidRDefault="00CD1A4C" w:rsidP="001F31CF">
      <w:pPr>
        <w:tabs>
          <w:tab w:val="clear" w:pos="794"/>
          <w:tab w:val="clear" w:pos="1191"/>
          <w:tab w:val="clear" w:pos="1588"/>
          <w:tab w:val="clear" w:pos="1985"/>
        </w:tabs>
      </w:pPr>
      <w:r w:rsidRPr="00CD1A4C">
        <w:t xml:space="preserve">Contributions should be submitted to the Director of the Radiocommunication Bureau (BR), in electronic form, at </w:t>
      </w:r>
      <w:hyperlink r:id="rId12" w:history="1">
        <w:r w:rsidRPr="00CD1A4C">
          <w:rPr>
            <w:rStyle w:val="Hyperlink"/>
          </w:rPr>
          <w:t>brrag@itu.int</w:t>
        </w:r>
      </w:hyperlink>
      <w:r w:rsidRPr="00CD1A4C">
        <w:t xml:space="preserve">, with a copy to the RAG Chairman and Vice-Chairmen at the email addresses indicated at </w:t>
      </w:r>
      <w:hyperlink r:id="rId13" w:history="1">
        <w:r w:rsidRPr="00CD1A4C">
          <w:rPr>
            <w:rStyle w:val="Hyperlink"/>
          </w:rPr>
          <w:t>www.itu.int/go/RAGchairs</w:t>
        </w:r>
      </w:hyperlink>
      <w:r w:rsidRPr="00CD1A4C">
        <w:t>. Contributions should be received by BR not later than</w:t>
      </w:r>
      <w:r w:rsidRPr="00CD1A4C">
        <w:rPr>
          <w:b/>
          <w:bCs/>
        </w:rPr>
        <w:t xml:space="preserve"> </w:t>
      </w:r>
      <w:r w:rsidRPr="00AB01A7">
        <w:rPr>
          <w:b/>
          <w:bCs/>
        </w:rPr>
        <w:t>1</w:t>
      </w:r>
      <w:r w:rsidR="007B3BF8">
        <w:rPr>
          <w:b/>
          <w:bCs/>
        </w:rPr>
        <w:t>5</w:t>
      </w:r>
      <w:r w:rsidRPr="00AB01A7">
        <w:rPr>
          <w:b/>
          <w:bCs/>
        </w:rPr>
        <w:t xml:space="preserve"> March 202</w:t>
      </w:r>
      <w:r>
        <w:rPr>
          <w:b/>
          <w:bCs/>
        </w:rPr>
        <w:t>1</w:t>
      </w:r>
      <w:r w:rsidR="003653ED">
        <w:rPr>
          <w:b/>
          <w:bCs/>
        </w:rPr>
        <w:t xml:space="preserve"> </w:t>
      </w:r>
      <w:r w:rsidRPr="00CD1A4C">
        <w:t xml:space="preserve">with a view to providing the documents in six languages. Contributions received after that date will be published in the original language only. </w:t>
      </w:r>
    </w:p>
    <w:p w14:paraId="3560DBEA" w14:textId="77777777" w:rsidR="00AB01A7" w:rsidRPr="001F31CF" w:rsidRDefault="00AB01A7" w:rsidP="00693173">
      <w:pPr>
        <w:tabs>
          <w:tab w:val="clear" w:pos="794"/>
          <w:tab w:val="clear" w:pos="1191"/>
          <w:tab w:val="clear" w:pos="1588"/>
          <w:tab w:val="clear" w:pos="1985"/>
        </w:tabs>
        <w:spacing w:before="240"/>
        <w:rPr>
          <w:b/>
          <w:bCs/>
        </w:rPr>
      </w:pPr>
      <w:r w:rsidRPr="001F31CF">
        <w:rPr>
          <w:b/>
          <w:bCs/>
        </w:rPr>
        <w:t>Meeting schedule</w:t>
      </w:r>
    </w:p>
    <w:p w14:paraId="7050A413" w14:textId="77777777" w:rsidR="00F77075" w:rsidRDefault="00236029" w:rsidP="002D4272">
      <w:pPr>
        <w:tabs>
          <w:tab w:val="clear" w:pos="794"/>
          <w:tab w:val="clear" w:pos="1191"/>
          <w:tab w:val="clear" w:pos="1588"/>
          <w:tab w:val="clear" w:pos="1985"/>
        </w:tabs>
      </w:pPr>
      <w:r w:rsidRPr="001F31CF">
        <w:lastRenderedPageBreak/>
        <w:t xml:space="preserve">The RAG meeting will hold its deliberations from 1100 to 1500 hours (Geneva time) daily.  </w:t>
      </w:r>
    </w:p>
    <w:p w14:paraId="07B3590B" w14:textId="6AF5BC96" w:rsidR="00B27B79" w:rsidRDefault="00236029" w:rsidP="001F31CF">
      <w:pPr>
        <w:tabs>
          <w:tab w:val="clear" w:pos="794"/>
          <w:tab w:val="clear" w:pos="1191"/>
          <w:tab w:val="clear" w:pos="1588"/>
          <w:tab w:val="clear" w:pos="1985"/>
        </w:tabs>
        <w:ind w:left="142"/>
      </w:pPr>
      <w:r w:rsidRPr="001F31CF">
        <w:t>A detailed time management plan will be posted on the RAG webpage after the deadline for input contributions has passed.</w:t>
      </w:r>
      <w:bookmarkStart w:id="0" w:name="_Hlk52981897"/>
    </w:p>
    <w:p w14:paraId="4A7EAA5B" w14:textId="0E6E1CFC" w:rsidR="00833BCA" w:rsidRPr="001F31CF" w:rsidRDefault="008C7F6D" w:rsidP="009F6067">
      <w:pPr>
        <w:tabs>
          <w:tab w:val="clear" w:pos="794"/>
          <w:tab w:val="clear" w:pos="1191"/>
          <w:tab w:val="clear" w:pos="1588"/>
          <w:tab w:val="clear" w:pos="1985"/>
        </w:tabs>
        <w:spacing w:before="240"/>
        <w:ind w:left="142"/>
        <w:rPr>
          <w:b/>
          <w:bCs/>
        </w:rPr>
      </w:pPr>
      <w:r>
        <w:rPr>
          <w:b/>
          <w:bCs/>
        </w:rPr>
        <w:t xml:space="preserve">Remote Participation Platform, </w:t>
      </w:r>
      <w:r w:rsidR="00833BCA" w:rsidRPr="001F31CF">
        <w:rPr>
          <w:b/>
          <w:bCs/>
        </w:rPr>
        <w:t>Interpretation</w:t>
      </w:r>
      <w:r w:rsidR="00A529E6" w:rsidRPr="001F31CF">
        <w:rPr>
          <w:b/>
          <w:bCs/>
        </w:rPr>
        <w:t xml:space="preserve"> a</w:t>
      </w:r>
      <w:r w:rsidR="00833BCA" w:rsidRPr="001F31CF">
        <w:rPr>
          <w:b/>
          <w:bCs/>
        </w:rPr>
        <w:t xml:space="preserve">nd Webcast </w:t>
      </w:r>
    </w:p>
    <w:p w14:paraId="44A3E76F" w14:textId="3CD392EC" w:rsidR="00833BCA" w:rsidRPr="001F31CF" w:rsidRDefault="00833BCA" w:rsidP="001F31CF">
      <w:pPr>
        <w:tabs>
          <w:tab w:val="clear" w:pos="794"/>
          <w:tab w:val="clear" w:pos="1191"/>
          <w:tab w:val="clear" w:pos="1588"/>
          <w:tab w:val="clear" w:pos="1985"/>
        </w:tabs>
        <w:ind w:left="142"/>
      </w:pPr>
      <w:r w:rsidRPr="001F31CF">
        <w:t xml:space="preserve">The </w:t>
      </w:r>
      <w:r w:rsidR="00A529E6" w:rsidRPr="001F31CF">
        <w:t>RAG</w:t>
      </w:r>
      <w:r w:rsidRPr="001F31CF">
        <w:t xml:space="preserve"> sessions will be </w:t>
      </w:r>
      <w:r w:rsidR="008C7F6D">
        <w:t xml:space="preserve">conducted using the ZOOM remote participation platform </w:t>
      </w:r>
      <w:r w:rsidRPr="001F31CF">
        <w:t>with simultaneous interpretation in the six official languages of the Union</w:t>
      </w:r>
      <w:r w:rsidR="008C7F6D">
        <w:t>.  It</w:t>
      </w:r>
      <w:r w:rsidR="00AB01A7" w:rsidRPr="001F31CF">
        <w:t xml:space="preserve"> </w:t>
      </w:r>
      <w:r w:rsidR="00A778A4" w:rsidRPr="001F31CF">
        <w:t xml:space="preserve">will </w:t>
      </w:r>
      <w:r w:rsidR="00A529E6" w:rsidRPr="001F31CF">
        <w:t xml:space="preserve">also </w:t>
      </w:r>
      <w:r w:rsidR="00A778A4" w:rsidRPr="001F31CF">
        <w:t xml:space="preserve">be webcasted </w:t>
      </w:r>
      <w:r w:rsidR="00975175" w:rsidRPr="001F31CF">
        <w:t xml:space="preserve">and recorded </w:t>
      </w:r>
      <w:r w:rsidR="00A778A4" w:rsidRPr="001F31CF">
        <w:t xml:space="preserve">for viewing during and after the </w:t>
      </w:r>
      <w:r w:rsidR="00A529E6" w:rsidRPr="001F31CF">
        <w:t>meeting</w:t>
      </w:r>
      <w:r w:rsidR="00975175" w:rsidRPr="001F31CF">
        <w:t>, respectively</w:t>
      </w:r>
      <w:r w:rsidR="00A778A4" w:rsidRPr="001F31CF">
        <w:t xml:space="preserve">. </w:t>
      </w:r>
    </w:p>
    <w:bookmarkEnd w:id="0"/>
    <w:p w14:paraId="6241B822" w14:textId="669623AD" w:rsidR="00AB01A7" w:rsidRPr="001F31CF" w:rsidRDefault="00AB01A7" w:rsidP="009F6067">
      <w:pPr>
        <w:tabs>
          <w:tab w:val="clear" w:pos="794"/>
          <w:tab w:val="clear" w:pos="1191"/>
          <w:tab w:val="clear" w:pos="1588"/>
          <w:tab w:val="clear" w:pos="1985"/>
        </w:tabs>
        <w:spacing w:before="240"/>
        <w:ind w:left="142"/>
        <w:rPr>
          <w:b/>
          <w:bCs/>
        </w:rPr>
      </w:pPr>
      <w:r w:rsidRPr="001F31CF">
        <w:rPr>
          <w:b/>
          <w:bCs/>
        </w:rPr>
        <w:t>Registration</w:t>
      </w:r>
    </w:p>
    <w:p w14:paraId="0E41DE0D" w14:textId="096DF4B0" w:rsidR="00AB01A7" w:rsidRPr="00AB01A7" w:rsidRDefault="00AB01A7" w:rsidP="001F31CF">
      <w:pPr>
        <w:tabs>
          <w:tab w:val="clear" w:pos="794"/>
          <w:tab w:val="clear" w:pos="1191"/>
          <w:tab w:val="clear" w:pos="1588"/>
          <w:tab w:val="clear" w:pos="1985"/>
        </w:tabs>
        <w:ind w:left="142"/>
      </w:pPr>
      <w:r w:rsidRPr="00AB01A7">
        <w:t>Advance registration to the RAG meeting is required and carried out exclusively online. The Radiocommunication Bureau has deployed a new registration system for registration to all ITU</w:t>
      </w:r>
      <w:r w:rsidRPr="00AB01A7">
        <w:noBreakHyphen/>
        <w:t>R events. In the new registration system, participants are required to first complete an online registration request form and subsequently r</w:t>
      </w:r>
      <w:r w:rsidR="004F6306">
        <w:t>e</w:t>
      </w:r>
      <w:r w:rsidRPr="00AB01A7">
        <w:t>ceive registration approval from their Designated Focal Point (DFP) for ITU</w:t>
      </w:r>
      <w:r w:rsidR="00520E4A">
        <w:t>-</w:t>
      </w:r>
      <w:r w:rsidRPr="00AB01A7">
        <w:t xml:space="preserve">R event registration. </w:t>
      </w:r>
    </w:p>
    <w:p w14:paraId="7A14EC8D" w14:textId="0FC3CB5F" w:rsidR="00AB01A7" w:rsidRPr="00AB01A7" w:rsidRDefault="00AB01A7" w:rsidP="001F31CF">
      <w:pPr>
        <w:tabs>
          <w:tab w:val="clear" w:pos="794"/>
          <w:tab w:val="clear" w:pos="1191"/>
          <w:tab w:val="clear" w:pos="1588"/>
          <w:tab w:val="clear" w:pos="1985"/>
        </w:tabs>
        <w:ind w:left="142"/>
      </w:pPr>
      <w:r w:rsidRPr="00AB01A7">
        <w:t>Participants will find the necessary information on delegate registration at:</w:t>
      </w:r>
    </w:p>
    <w:p w14:paraId="0FF04934" w14:textId="6F9D029E" w:rsidR="00AB01A7" w:rsidRPr="00AB01A7" w:rsidRDefault="00025A3E" w:rsidP="001F31CF">
      <w:pPr>
        <w:jc w:val="center"/>
      </w:pPr>
      <w:hyperlink r:id="rId14" w:history="1">
        <w:r w:rsidR="00AB01A7" w:rsidRPr="00AB01A7">
          <w:rPr>
            <w:rStyle w:val="Hyperlink"/>
          </w:rPr>
          <w:t>www.itu.int/en/ITU-R/information/events</w:t>
        </w:r>
      </w:hyperlink>
    </w:p>
    <w:p w14:paraId="700AA653" w14:textId="3982602D" w:rsidR="00AB01A7" w:rsidRPr="001F31CF" w:rsidRDefault="00AB01A7" w:rsidP="009F6067">
      <w:pPr>
        <w:tabs>
          <w:tab w:val="clear" w:pos="794"/>
          <w:tab w:val="clear" w:pos="1191"/>
          <w:tab w:val="clear" w:pos="1588"/>
          <w:tab w:val="clear" w:pos="1985"/>
        </w:tabs>
        <w:spacing w:before="240"/>
        <w:ind w:left="142"/>
        <w:rPr>
          <w:b/>
          <w:bCs/>
        </w:rPr>
      </w:pPr>
      <w:r w:rsidRPr="001F31CF">
        <w:rPr>
          <w:b/>
          <w:bCs/>
        </w:rPr>
        <w:t xml:space="preserve">General information </w:t>
      </w:r>
    </w:p>
    <w:p w14:paraId="639BB37D" w14:textId="77777777" w:rsidR="00AB01A7" w:rsidRPr="00AB01A7" w:rsidRDefault="00AB01A7" w:rsidP="001F31CF">
      <w:pPr>
        <w:tabs>
          <w:tab w:val="clear" w:pos="794"/>
          <w:tab w:val="clear" w:pos="1191"/>
          <w:tab w:val="clear" w:pos="1588"/>
          <w:tab w:val="clear" w:pos="1985"/>
        </w:tabs>
        <w:ind w:left="142"/>
        <w:rPr>
          <w:lang w:val="en-GB"/>
        </w:rPr>
      </w:pPr>
      <w:r w:rsidRPr="00AB01A7">
        <w:t xml:space="preserve">Please visit the RAG website </w:t>
      </w:r>
      <w:r w:rsidRPr="00AB01A7">
        <w:rPr>
          <w:lang w:val="en-GB"/>
        </w:rPr>
        <w:t xml:space="preserve">at </w:t>
      </w:r>
      <w:hyperlink r:id="rId15" w:history="1">
        <w:r w:rsidRPr="00AB01A7">
          <w:rPr>
            <w:rStyle w:val="Hyperlink"/>
          </w:rPr>
          <w:t>www.itu.int/ITU-R/go/RAG</w:t>
        </w:r>
      </w:hyperlink>
      <w:r w:rsidRPr="00AB01A7">
        <w:rPr>
          <w:lang w:val="en-GB"/>
        </w:rPr>
        <w:t xml:space="preserve"> for further information.</w:t>
      </w:r>
    </w:p>
    <w:p w14:paraId="61DDA0C2" w14:textId="2552763E" w:rsidR="00C4515A" w:rsidRPr="00AB01A7" w:rsidRDefault="00AB01A7" w:rsidP="001F31CF">
      <w:pPr>
        <w:tabs>
          <w:tab w:val="clear" w:pos="794"/>
          <w:tab w:val="clear" w:pos="1191"/>
          <w:tab w:val="clear" w:pos="1588"/>
          <w:tab w:val="clear" w:pos="1985"/>
        </w:tabs>
        <w:ind w:left="142"/>
        <w:rPr>
          <w:rFonts w:asciiTheme="minorHAnsi" w:hAnsiTheme="minorHAnsi"/>
        </w:rPr>
      </w:pPr>
      <w:r w:rsidRPr="00AB01A7">
        <w:t>The Bureau remains at your disposal for any questions concerning this Administrative Circular (contact</w:t>
      </w:r>
      <w:r w:rsidR="007B3BF8">
        <w:t xml:space="preserve"> </w:t>
      </w:r>
      <w:r w:rsidRPr="00AB01A7">
        <w:t>person in the Radiocommunication Bureau: Ms. Joanne Wilson email: </w:t>
      </w:r>
      <w:hyperlink r:id="rId16" w:history="1">
        <w:r w:rsidRPr="00AB01A7">
          <w:rPr>
            <w:rStyle w:val="Hyperlink"/>
          </w:rPr>
          <w:t>joanne.wilson@itu.int</w:t>
        </w:r>
      </w:hyperlink>
      <w:r w:rsidRPr="00AB01A7">
        <w:t>)</w:t>
      </w:r>
      <w:r w:rsidRPr="00AB01A7">
        <w:rPr>
          <w:color w:val="3E2AD0"/>
        </w:rPr>
        <w:t>.</w:t>
      </w:r>
    </w:p>
    <w:p w14:paraId="1A939150" w14:textId="77777777" w:rsidR="00B27B79" w:rsidRPr="001F31CF" w:rsidRDefault="00B27B79" w:rsidP="001F31CF">
      <w:pPr>
        <w:tabs>
          <w:tab w:val="clear" w:pos="794"/>
          <w:tab w:val="clear" w:pos="1191"/>
          <w:tab w:val="clear" w:pos="1588"/>
          <w:tab w:val="clear" w:pos="1985"/>
        </w:tabs>
        <w:ind w:left="142"/>
      </w:pPr>
    </w:p>
    <w:p w14:paraId="1E708E4C" w14:textId="77777777" w:rsidR="00B27B79" w:rsidRPr="001F31CF" w:rsidRDefault="00B27B79" w:rsidP="001F31CF">
      <w:pPr>
        <w:tabs>
          <w:tab w:val="clear" w:pos="794"/>
          <w:tab w:val="clear" w:pos="1191"/>
          <w:tab w:val="clear" w:pos="1588"/>
          <w:tab w:val="clear" w:pos="1985"/>
        </w:tabs>
        <w:ind w:left="142"/>
      </w:pPr>
    </w:p>
    <w:p w14:paraId="69C57995" w14:textId="77777777" w:rsidR="00B27B79" w:rsidRPr="001F31CF" w:rsidRDefault="00B27B79" w:rsidP="001F31CF">
      <w:pPr>
        <w:tabs>
          <w:tab w:val="clear" w:pos="794"/>
          <w:tab w:val="clear" w:pos="1191"/>
          <w:tab w:val="clear" w:pos="1588"/>
          <w:tab w:val="clear" w:pos="1985"/>
        </w:tabs>
        <w:ind w:left="142"/>
      </w:pPr>
    </w:p>
    <w:p w14:paraId="4E24E8F6" w14:textId="77777777" w:rsidR="00B27B79" w:rsidRPr="001F31CF" w:rsidRDefault="00B27B79" w:rsidP="001F31CF">
      <w:pPr>
        <w:tabs>
          <w:tab w:val="clear" w:pos="794"/>
          <w:tab w:val="clear" w:pos="1191"/>
          <w:tab w:val="clear" w:pos="1588"/>
          <w:tab w:val="clear" w:pos="1985"/>
        </w:tabs>
        <w:ind w:left="142"/>
      </w:pPr>
    </w:p>
    <w:p w14:paraId="040E2C4A" w14:textId="77777777" w:rsidR="00656F8A" w:rsidRDefault="00833BCA" w:rsidP="00656F8A">
      <w:pPr>
        <w:tabs>
          <w:tab w:val="clear" w:pos="794"/>
          <w:tab w:val="clear" w:pos="1191"/>
          <w:tab w:val="clear" w:pos="1588"/>
          <w:tab w:val="clear" w:pos="1985"/>
        </w:tabs>
        <w:spacing w:line="240" w:lineRule="auto"/>
        <w:ind w:left="142"/>
      </w:pPr>
      <w:r w:rsidRPr="001F31CF">
        <w:t xml:space="preserve">Mario Maniewicz </w:t>
      </w:r>
    </w:p>
    <w:p w14:paraId="41025346" w14:textId="387BE508" w:rsidR="00833BCA" w:rsidRPr="001F31CF" w:rsidRDefault="00833BCA" w:rsidP="00656F8A">
      <w:pPr>
        <w:tabs>
          <w:tab w:val="clear" w:pos="794"/>
          <w:tab w:val="clear" w:pos="1191"/>
          <w:tab w:val="clear" w:pos="1588"/>
          <w:tab w:val="clear" w:pos="1985"/>
        </w:tabs>
        <w:spacing w:before="0" w:line="240" w:lineRule="auto"/>
        <w:ind w:left="142"/>
      </w:pPr>
      <w:r w:rsidRPr="001F31CF">
        <w:t xml:space="preserve">Director </w:t>
      </w:r>
    </w:p>
    <w:p w14:paraId="42A22353" w14:textId="6131F84C" w:rsidR="00B27B79" w:rsidRPr="001F31CF" w:rsidRDefault="00B27B79" w:rsidP="001F31CF">
      <w:pPr>
        <w:tabs>
          <w:tab w:val="clear" w:pos="794"/>
          <w:tab w:val="clear" w:pos="1191"/>
          <w:tab w:val="clear" w:pos="1588"/>
          <w:tab w:val="clear" w:pos="1985"/>
        </w:tabs>
        <w:ind w:left="142"/>
      </w:pPr>
    </w:p>
    <w:p w14:paraId="550F70F2" w14:textId="77777777" w:rsidR="00B27B79" w:rsidRPr="001F31CF" w:rsidRDefault="00B27B79" w:rsidP="001F31CF">
      <w:pPr>
        <w:tabs>
          <w:tab w:val="clear" w:pos="794"/>
          <w:tab w:val="clear" w:pos="1191"/>
          <w:tab w:val="clear" w:pos="1588"/>
          <w:tab w:val="clear" w:pos="1985"/>
        </w:tabs>
        <w:ind w:left="142"/>
      </w:pPr>
    </w:p>
    <w:p w14:paraId="149D7301" w14:textId="5E9F225D" w:rsidR="00833BCA" w:rsidRPr="001F31CF" w:rsidRDefault="00833BCA" w:rsidP="00C1789C">
      <w:pPr>
        <w:tabs>
          <w:tab w:val="clear" w:pos="794"/>
          <w:tab w:val="clear" w:pos="1191"/>
          <w:tab w:val="clear" w:pos="1588"/>
          <w:tab w:val="clear" w:pos="1985"/>
          <w:tab w:val="left" w:pos="284"/>
        </w:tabs>
        <w:spacing w:before="0" w:line="240" w:lineRule="auto"/>
        <w:ind w:left="142"/>
        <w:rPr>
          <w:sz w:val="18"/>
          <w:szCs w:val="18"/>
        </w:rPr>
      </w:pPr>
      <w:r w:rsidRPr="001F31CF">
        <w:rPr>
          <w:b/>
          <w:bCs/>
          <w:sz w:val="18"/>
          <w:szCs w:val="18"/>
        </w:rPr>
        <w:t xml:space="preserve">Distribution: </w:t>
      </w:r>
      <w:r w:rsidRPr="001F31CF">
        <w:rPr>
          <w:b/>
          <w:bCs/>
          <w:sz w:val="18"/>
          <w:szCs w:val="18"/>
        </w:rPr>
        <w:br/>
      </w:r>
      <w:r w:rsidRPr="001F31CF">
        <w:rPr>
          <w:sz w:val="18"/>
          <w:szCs w:val="18"/>
        </w:rPr>
        <w:t xml:space="preserve">- </w:t>
      </w:r>
      <w:r w:rsidR="00C1789C">
        <w:rPr>
          <w:sz w:val="18"/>
          <w:szCs w:val="18"/>
        </w:rPr>
        <w:tab/>
      </w:r>
      <w:r w:rsidRPr="001F31CF">
        <w:rPr>
          <w:sz w:val="18"/>
          <w:szCs w:val="18"/>
        </w:rPr>
        <w:t xml:space="preserve">Administrations of Member States of the ITU </w:t>
      </w:r>
    </w:p>
    <w:p w14:paraId="7751A2C9" w14:textId="19F62A72" w:rsidR="00833BCA" w:rsidRPr="001F31CF" w:rsidRDefault="00833BCA" w:rsidP="00C1789C">
      <w:pPr>
        <w:tabs>
          <w:tab w:val="clear" w:pos="794"/>
          <w:tab w:val="clear" w:pos="1191"/>
          <w:tab w:val="clear" w:pos="1588"/>
          <w:tab w:val="clear" w:pos="1985"/>
          <w:tab w:val="left" w:pos="284"/>
        </w:tabs>
        <w:spacing w:before="0" w:line="240" w:lineRule="auto"/>
        <w:ind w:left="142"/>
        <w:rPr>
          <w:sz w:val="18"/>
          <w:szCs w:val="18"/>
        </w:rPr>
      </w:pPr>
      <w:r w:rsidRPr="001F31CF">
        <w:rPr>
          <w:sz w:val="18"/>
          <w:szCs w:val="18"/>
        </w:rPr>
        <w:t xml:space="preserve">- </w:t>
      </w:r>
      <w:r w:rsidR="00C1789C">
        <w:rPr>
          <w:sz w:val="18"/>
          <w:szCs w:val="18"/>
        </w:rPr>
        <w:tab/>
      </w:r>
      <w:r w:rsidRPr="001F31CF">
        <w:rPr>
          <w:sz w:val="18"/>
          <w:szCs w:val="18"/>
        </w:rPr>
        <w:t xml:space="preserve">Radiocommunication Sector Members </w:t>
      </w:r>
    </w:p>
    <w:p w14:paraId="6DAF1701" w14:textId="13C71708" w:rsidR="00B27B79" w:rsidRPr="001F31CF" w:rsidRDefault="00B27B79" w:rsidP="00C1789C">
      <w:pPr>
        <w:tabs>
          <w:tab w:val="clear" w:pos="794"/>
          <w:tab w:val="clear" w:pos="1191"/>
          <w:tab w:val="clear" w:pos="1588"/>
          <w:tab w:val="clear" w:pos="1985"/>
          <w:tab w:val="left" w:pos="284"/>
        </w:tabs>
        <w:spacing w:before="0" w:line="240" w:lineRule="auto"/>
        <w:ind w:left="142"/>
        <w:rPr>
          <w:sz w:val="18"/>
          <w:szCs w:val="18"/>
        </w:rPr>
      </w:pPr>
      <w:r w:rsidRPr="001F31CF">
        <w:rPr>
          <w:sz w:val="18"/>
          <w:szCs w:val="18"/>
        </w:rPr>
        <w:t xml:space="preserve">- </w:t>
      </w:r>
      <w:r w:rsidR="00C1789C">
        <w:rPr>
          <w:sz w:val="18"/>
          <w:szCs w:val="18"/>
        </w:rPr>
        <w:tab/>
      </w:r>
      <w:r w:rsidRPr="001F31CF">
        <w:rPr>
          <w:sz w:val="18"/>
          <w:szCs w:val="18"/>
        </w:rPr>
        <w:t>ITU Academia</w:t>
      </w:r>
    </w:p>
    <w:p w14:paraId="11DEE66B" w14:textId="57CB498C" w:rsidR="00833BCA" w:rsidRPr="001F31CF" w:rsidRDefault="00833BCA" w:rsidP="00C1789C">
      <w:pPr>
        <w:tabs>
          <w:tab w:val="clear" w:pos="794"/>
          <w:tab w:val="clear" w:pos="1191"/>
          <w:tab w:val="clear" w:pos="1588"/>
          <w:tab w:val="clear" w:pos="1985"/>
          <w:tab w:val="left" w:pos="284"/>
        </w:tabs>
        <w:spacing w:before="0" w:line="240" w:lineRule="auto"/>
        <w:ind w:left="142"/>
        <w:rPr>
          <w:sz w:val="18"/>
          <w:szCs w:val="18"/>
        </w:rPr>
      </w:pPr>
      <w:r w:rsidRPr="001F31CF">
        <w:rPr>
          <w:sz w:val="18"/>
          <w:szCs w:val="18"/>
        </w:rPr>
        <w:t xml:space="preserve">- </w:t>
      </w:r>
      <w:r w:rsidR="00C1789C">
        <w:rPr>
          <w:sz w:val="18"/>
          <w:szCs w:val="18"/>
        </w:rPr>
        <w:tab/>
      </w:r>
      <w:r w:rsidRPr="001F31CF">
        <w:rPr>
          <w:sz w:val="18"/>
          <w:szCs w:val="18"/>
        </w:rPr>
        <w:t xml:space="preserve">Chairman and Vice-Chairmen of the Radiocommunication Advisory Group </w:t>
      </w:r>
    </w:p>
    <w:p w14:paraId="2F3A51D7" w14:textId="2CD1702E" w:rsidR="00833BCA" w:rsidRPr="001F31CF" w:rsidRDefault="00833BCA" w:rsidP="00C1789C">
      <w:pPr>
        <w:tabs>
          <w:tab w:val="clear" w:pos="794"/>
          <w:tab w:val="clear" w:pos="1191"/>
          <w:tab w:val="clear" w:pos="1588"/>
          <w:tab w:val="clear" w:pos="1985"/>
          <w:tab w:val="left" w:pos="284"/>
        </w:tabs>
        <w:spacing w:before="0" w:line="240" w:lineRule="auto"/>
        <w:ind w:left="142"/>
        <w:rPr>
          <w:sz w:val="18"/>
          <w:szCs w:val="18"/>
        </w:rPr>
      </w:pPr>
      <w:r w:rsidRPr="001F31CF">
        <w:rPr>
          <w:sz w:val="18"/>
          <w:szCs w:val="18"/>
        </w:rPr>
        <w:t xml:space="preserve">- </w:t>
      </w:r>
      <w:r w:rsidR="00C1789C">
        <w:rPr>
          <w:sz w:val="18"/>
          <w:szCs w:val="18"/>
        </w:rPr>
        <w:tab/>
      </w:r>
      <w:r w:rsidRPr="001F31CF">
        <w:rPr>
          <w:sz w:val="18"/>
          <w:szCs w:val="18"/>
        </w:rPr>
        <w:t xml:space="preserve">Chairmen and Vice-Chairmen of Radiocommunication Study Groups  </w:t>
      </w:r>
    </w:p>
    <w:p w14:paraId="6B627D12" w14:textId="79C952E6" w:rsidR="00833BCA" w:rsidRPr="001F31CF" w:rsidRDefault="00833BCA" w:rsidP="00C1789C">
      <w:pPr>
        <w:tabs>
          <w:tab w:val="clear" w:pos="794"/>
          <w:tab w:val="clear" w:pos="1191"/>
          <w:tab w:val="clear" w:pos="1588"/>
          <w:tab w:val="clear" w:pos="1985"/>
          <w:tab w:val="left" w:pos="284"/>
        </w:tabs>
        <w:spacing w:before="0" w:line="240" w:lineRule="auto"/>
        <w:ind w:left="142"/>
        <w:rPr>
          <w:sz w:val="18"/>
          <w:szCs w:val="18"/>
        </w:rPr>
      </w:pPr>
      <w:r w:rsidRPr="001F31CF">
        <w:rPr>
          <w:sz w:val="18"/>
          <w:szCs w:val="18"/>
        </w:rPr>
        <w:t xml:space="preserve">- </w:t>
      </w:r>
      <w:r w:rsidR="00C1789C">
        <w:rPr>
          <w:sz w:val="18"/>
          <w:szCs w:val="18"/>
        </w:rPr>
        <w:tab/>
      </w:r>
      <w:r w:rsidRPr="001F31CF">
        <w:rPr>
          <w:sz w:val="18"/>
          <w:szCs w:val="18"/>
        </w:rPr>
        <w:t xml:space="preserve">Chairman and Vice-Chairmen of the Conference Preparatory Meeting </w:t>
      </w:r>
    </w:p>
    <w:p w14:paraId="3C64FED2" w14:textId="3B7E389E" w:rsidR="00833BCA" w:rsidRPr="001F31CF" w:rsidRDefault="00833BCA" w:rsidP="00C1789C">
      <w:pPr>
        <w:tabs>
          <w:tab w:val="clear" w:pos="794"/>
          <w:tab w:val="clear" w:pos="1191"/>
          <w:tab w:val="clear" w:pos="1588"/>
          <w:tab w:val="clear" w:pos="1985"/>
          <w:tab w:val="left" w:pos="284"/>
        </w:tabs>
        <w:spacing w:before="0" w:line="240" w:lineRule="auto"/>
        <w:ind w:left="142"/>
        <w:rPr>
          <w:sz w:val="18"/>
          <w:szCs w:val="18"/>
        </w:rPr>
      </w:pPr>
      <w:r w:rsidRPr="001F31CF">
        <w:rPr>
          <w:sz w:val="18"/>
          <w:szCs w:val="18"/>
        </w:rPr>
        <w:t xml:space="preserve">- </w:t>
      </w:r>
      <w:r w:rsidR="00C1789C">
        <w:rPr>
          <w:sz w:val="18"/>
          <w:szCs w:val="18"/>
        </w:rPr>
        <w:tab/>
      </w:r>
      <w:r w:rsidRPr="001F31CF">
        <w:rPr>
          <w:sz w:val="18"/>
          <w:szCs w:val="18"/>
        </w:rPr>
        <w:t xml:space="preserve">Members of the Radio Regulations Board </w:t>
      </w:r>
    </w:p>
    <w:p w14:paraId="09908BB2" w14:textId="0EB4D168" w:rsidR="00833BCA" w:rsidRPr="001F31CF" w:rsidRDefault="00833BCA" w:rsidP="00C1789C">
      <w:pPr>
        <w:tabs>
          <w:tab w:val="clear" w:pos="794"/>
          <w:tab w:val="clear" w:pos="1191"/>
          <w:tab w:val="clear" w:pos="1588"/>
          <w:tab w:val="clear" w:pos="1985"/>
          <w:tab w:val="left" w:pos="284"/>
        </w:tabs>
        <w:spacing w:before="0" w:line="240" w:lineRule="auto"/>
        <w:ind w:left="142"/>
        <w:rPr>
          <w:sz w:val="18"/>
          <w:szCs w:val="18"/>
        </w:rPr>
      </w:pPr>
      <w:r w:rsidRPr="001F31CF">
        <w:rPr>
          <w:sz w:val="18"/>
          <w:szCs w:val="18"/>
        </w:rPr>
        <w:t>-</w:t>
      </w:r>
      <w:r w:rsidR="00C1789C">
        <w:rPr>
          <w:sz w:val="18"/>
          <w:szCs w:val="18"/>
        </w:rPr>
        <w:t xml:space="preserve"> </w:t>
      </w:r>
      <w:r w:rsidR="00C1789C">
        <w:rPr>
          <w:sz w:val="18"/>
          <w:szCs w:val="18"/>
        </w:rPr>
        <w:tab/>
      </w:r>
      <w:r w:rsidRPr="001F31CF">
        <w:rPr>
          <w:sz w:val="18"/>
          <w:szCs w:val="18"/>
        </w:rPr>
        <w:t>Secretary-General of the ITU, Director of the Telecommunication Standardization Bureau, Director of the Telecommunication</w:t>
      </w:r>
      <w:r w:rsidR="0011453E">
        <w:rPr>
          <w:sz w:val="18"/>
          <w:szCs w:val="18"/>
        </w:rPr>
        <w:t xml:space="preserve"> </w:t>
      </w:r>
      <w:r w:rsidR="00C1789C">
        <w:rPr>
          <w:sz w:val="18"/>
          <w:szCs w:val="18"/>
        </w:rPr>
        <w:tab/>
      </w:r>
      <w:r w:rsidRPr="001F31CF">
        <w:rPr>
          <w:sz w:val="18"/>
          <w:szCs w:val="18"/>
        </w:rPr>
        <w:t xml:space="preserve">Development Bureau </w:t>
      </w:r>
    </w:p>
    <w:p w14:paraId="21FFF78F" w14:textId="1083C20D" w:rsidR="00AB01A7" w:rsidRDefault="00AB01A7" w:rsidP="00C1789C">
      <w:pPr>
        <w:tabs>
          <w:tab w:val="clear" w:pos="794"/>
          <w:tab w:val="clear" w:pos="1191"/>
          <w:tab w:val="clear" w:pos="1588"/>
          <w:tab w:val="clear" w:pos="1985"/>
          <w:tab w:val="left" w:pos="426"/>
        </w:tabs>
        <w:overflowPunct/>
        <w:autoSpaceDE/>
        <w:autoSpaceDN/>
        <w:adjustRightInd/>
        <w:spacing w:before="0" w:line="240" w:lineRule="auto"/>
        <w:jc w:val="left"/>
        <w:textAlignment w:val="auto"/>
      </w:pPr>
      <w:r>
        <w:br w:type="page"/>
      </w:r>
    </w:p>
    <w:p w14:paraId="1ADCF1FE" w14:textId="21A64E72" w:rsidR="00AB01A7" w:rsidRPr="004C6BBA" w:rsidRDefault="00AB01A7" w:rsidP="00AB01A7">
      <w:pPr>
        <w:pStyle w:val="AnnexNoTitle"/>
        <w:rPr>
          <w:rFonts w:cstheme="minorHAnsi"/>
          <w:szCs w:val="24"/>
        </w:rPr>
      </w:pPr>
      <w:r w:rsidRPr="004C6BBA">
        <w:lastRenderedPageBreak/>
        <w:t>ANNEX</w:t>
      </w:r>
      <w:r w:rsidRPr="004C6BBA">
        <w:br/>
      </w:r>
      <w:r w:rsidRPr="004C6BBA">
        <w:br/>
      </w:r>
      <w:r w:rsidRPr="004C6BBA">
        <w:rPr>
          <w:rFonts w:cstheme="minorHAnsi"/>
          <w:szCs w:val="24"/>
        </w:rPr>
        <w:t>Draft agenda for the twenty-</w:t>
      </w:r>
      <w:r>
        <w:rPr>
          <w:rFonts w:cstheme="minorHAnsi"/>
          <w:szCs w:val="24"/>
        </w:rPr>
        <w:t>eight</w:t>
      </w:r>
      <w:r w:rsidR="0099042B">
        <w:rPr>
          <w:rFonts w:cstheme="minorHAnsi"/>
          <w:szCs w:val="24"/>
        </w:rPr>
        <w:t>h</w:t>
      </w:r>
      <w:r w:rsidRPr="004C6BBA">
        <w:rPr>
          <w:rFonts w:cstheme="minorHAnsi"/>
          <w:szCs w:val="24"/>
        </w:rPr>
        <w:t xml:space="preserve"> meeting of the</w:t>
      </w:r>
      <w:r w:rsidRPr="004C6BBA">
        <w:rPr>
          <w:rFonts w:cstheme="minorHAnsi"/>
          <w:szCs w:val="24"/>
        </w:rPr>
        <w:br/>
        <w:t>Radiocommunication Advisory Group</w:t>
      </w:r>
    </w:p>
    <w:p w14:paraId="293C4D4E" w14:textId="0E07F149" w:rsidR="00AB01A7" w:rsidRPr="004C6BBA" w:rsidRDefault="00AB01A7" w:rsidP="00AB01A7">
      <w:pPr>
        <w:spacing w:after="100" w:afterAutospacing="1"/>
        <w:jc w:val="center"/>
        <w:rPr>
          <w:rFonts w:cstheme="minorHAnsi"/>
          <w:szCs w:val="24"/>
        </w:rPr>
      </w:pPr>
      <w:r w:rsidRPr="004C6BBA">
        <w:rPr>
          <w:rFonts w:cstheme="minorHAnsi"/>
          <w:szCs w:val="24"/>
        </w:rPr>
        <w:t>(</w:t>
      </w:r>
      <w:r w:rsidR="007B3BF8">
        <w:rPr>
          <w:rFonts w:cstheme="minorHAnsi"/>
          <w:szCs w:val="24"/>
        </w:rPr>
        <w:t>29</w:t>
      </w:r>
      <w:r>
        <w:rPr>
          <w:rFonts w:cstheme="minorHAnsi"/>
          <w:szCs w:val="24"/>
        </w:rPr>
        <w:t xml:space="preserve"> March </w:t>
      </w:r>
      <w:r w:rsidRPr="00BF4D47">
        <w:rPr>
          <w:rFonts w:cstheme="minorHAnsi"/>
          <w:szCs w:val="24"/>
        </w:rPr>
        <w:t xml:space="preserve">to </w:t>
      </w:r>
      <w:r w:rsidR="007B3BF8">
        <w:rPr>
          <w:rFonts w:cstheme="minorHAnsi"/>
          <w:szCs w:val="24"/>
        </w:rPr>
        <w:t>1</w:t>
      </w:r>
      <w:r>
        <w:rPr>
          <w:rFonts w:cstheme="minorHAnsi"/>
          <w:szCs w:val="24"/>
        </w:rPr>
        <w:t xml:space="preserve"> April 2021</w:t>
      </w:r>
      <w:r w:rsidRPr="004C6BBA">
        <w:rPr>
          <w:rFonts w:cstheme="minorHAnsi"/>
          <w:szCs w:val="24"/>
        </w:rPr>
        <w:t>)</w:t>
      </w:r>
    </w:p>
    <w:p w14:paraId="02EB0050" w14:textId="77777777" w:rsidR="00236029" w:rsidRDefault="00236029" w:rsidP="00236029">
      <w:pPr>
        <w:rPr>
          <w:szCs w:val="24"/>
        </w:rPr>
      </w:pPr>
      <w:bookmarkStart w:id="1" w:name="_GoBack"/>
      <w:bookmarkEnd w:id="1"/>
    </w:p>
    <w:tbl>
      <w:tblPr>
        <w:tblW w:w="9642" w:type="dxa"/>
        <w:tblInd w:w="108" w:type="dxa"/>
        <w:tblLook w:val="04A0" w:firstRow="1" w:lastRow="0" w:firstColumn="1" w:lastColumn="0" w:noHBand="0" w:noVBand="1"/>
      </w:tblPr>
      <w:tblGrid>
        <w:gridCol w:w="642"/>
        <w:gridCol w:w="5700"/>
        <w:gridCol w:w="3300"/>
      </w:tblGrid>
      <w:tr w:rsidR="00236029" w:rsidRPr="006A2974" w14:paraId="2FE2C3ED" w14:textId="77777777" w:rsidTr="000F3A69">
        <w:tc>
          <w:tcPr>
            <w:tcW w:w="642" w:type="dxa"/>
            <w:shd w:val="clear" w:color="auto" w:fill="auto"/>
            <w:hideMark/>
          </w:tcPr>
          <w:p w14:paraId="0C77B9E8" w14:textId="77777777" w:rsidR="00236029" w:rsidRPr="006A2974" w:rsidRDefault="00236029" w:rsidP="000F3A69">
            <w:pPr>
              <w:rPr>
                <w:szCs w:val="24"/>
              </w:rPr>
            </w:pPr>
            <w:r w:rsidRPr="6EDDB74F">
              <w:rPr>
                <w:szCs w:val="24"/>
              </w:rPr>
              <w:t>1</w:t>
            </w:r>
          </w:p>
        </w:tc>
        <w:tc>
          <w:tcPr>
            <w:tcW w:w="5700" w:type="dxa"/>
            <w:shd w:val="clear" w:color="auto" w:fill="auto"/>
            <w:hideMark/>
          </w:tcPr>
          <w:p w14:paraId="6823BFA4" w14:textId="77777777" w:rsidR="00236029" w:rsidRPr="006A2974" w:rsidRDefault="00236029" w:rsidP="000F3A69">
            <w:pPr>
              <w:rPr>
                <w:szCs w:val="24"/>
              </w:rPr>
            </w:pPr>
            <w:r w:rsidRPr="6EDDB74F">
              <w:rPr>
                <w:szCs w:val="24"/>
              </w:rPr>
              <w:t>Opening remarks</w:t>
            </w:r>
          </w:p>
        </w:tc>
        <w:tc>
          <w:tcPr>
            <w:tcW w:w="3300" w:type="dxa"/>
          </w:tcPr>
          <w:p w14:paraId="3E7BD68D" w14:textId="1E319AE6" w:rsidR="00236029" w:rsidRPr="006A2974" w:rsidRDefault="00236029" w:rsidP="000F3A69">
            <w:pPr>
              <w:jc w:val="center"/>
            </w:pPr>
          </w:p>
        </w:tc>
      </w:tr>
      <w:tr w:rsidR="00236029" w:rsidRPr="006A2974" w14:paraId="5BFCD143" w14:textId="77777777" w:rsidTr="000F3A69">
        <w:tc>
          <w:tcPr>
            <w:tcW w:w="642" w:type="dxa"/>
            <w:shd w:val="clear" w:color="auto" w:fill="auto"/>
            <w:hideMark/>
          </w:tcPr>
          <w:p w14:paraId="298339BC" w14:textId="77777777" w:rsidR="00236029" w:rsidRPr="006A2974" w:rsidRDefault="00236029" w:rsidP="000F3A69">
            <w:pPr>
              <w:rPr>
                <w:szCs w:val="24"/>
              </w:rPr>
            </w:pPr>
            <w:r w:rsidRPr="6EDDB74F">
              <w:rPr>
                <w:szCs w:val="24"/>
              </w:rPr>
              <w:t>2</w:t>
            </w:r>
          </w:p>
        </w:tc>
        <w:tc>
          <w:tcPr>
            <w:tcW w:w="5700" w:type="dxa"/>
            <w:shd w:val="clear" w:color="auto" w:fill="auto"/>
            <w:hideMark/>
          </w:tcPr>
          <w:p w14:paraId="2A4AA496" w14:textId="77777777" w:rsidR="00236029" w:rsidRPr="006A2974" w:rsidRDefault="00236029" w:rsidP="000F3A69">
            <w:pPr>
              <w:rPr>
                <w:szCs w:val="24"/>
              </w:rPr>
            </w:pPr>
            <w:r w:rsidRPr="6EDDB74F">
              <w:rPr>
                <w:szCs w:val="24"/>
              </w:rPr>
              <w:t>Approval of the agenda</w:t>
            </w:r>
          </w:p>
        </w:tc>
        <w:tc>
          <w:tcPr>
            <w:tcW w:w="3300" w:type="dxa"/>
          </w:tcPr>
          <w:p w14:paraId="0C98C651" w14:textId="701034B5" w:rsidR="00236029" w:rsidRPr="006A2974" w:rsidRDefault="00236029" w:rsidP="000F3A69">
            <w:pPr>
              <w:spacing w:line="259" w:lineRule="auto"/>
              <w:jc w:val="center"/>
            </w:pPr>
          </w:p>
        </w:tc>
      </w:tr>
      <w:tr w:rsidR="00236029" w:rsidRPr="006A2974" w14:paraId="6AF4D02B" w14:textId="77777777" w:rsidTr="000F3A69">
        <w:tc>
          <w:tcPr>
            <w:tcW w:w="642" w:type="dxa"/>
            <w:shd w:val="clear" w:color="auto" w:fill="auto"/>
          </w:tcPr>
          <w:p w14:paraId="0CF4EE41" w14:textId="77777777" w:rsidR="00236029" w:rsidRPr="006A2974" w:rsidRDefault="00236029" w:rsidP="000F3A69">
            <w:pPr>
              <w:rPr>
                <w:szCs w:val="24"/>
              </w:rPr>
            </w:pPr>
            <w:r w:rsidRPr="6EDDB74F">
              <w:rPr>
                <w:szCs w:val="24"/>
              </w:rPr>
              <w:t>3</w:t>
            </w:r>
          </w:p>
        </w:tc>
        <w:tc>
          <w:tcPr>
            <w:tcW w:w="5700" w:type="dxa"/>
            <w:shd w:val="clear" w:color="auto" w:fill="auto"/>
          </w:tcPr>
          <w:p w14:paraId="2B64F135" w14:textId="29E64B70" w:rsidR="00236029" w:rsidRPr="006A2974" w:rsidRDefault="000D6ED0" w:rsidP="005916D3">
            <w:pPr>
              <w:jc w:val="left"/>
              <w:rPr>
                <w:szCs w:val="24"/>
              </w:rPr>
            </w:pPr>
            <w:r>
              <w:rPr>
                <w:szCs w:val="24"/>
              </w:rPr>
              <w:t>Report to the 28</w:t>
            </w:r>
            <w:r w:rsidRPr="005916D3">
              <w:rPr>
                <w:szCs w:val="24"/>
                <w:vertAlign w:val="superscript"/>
              </w:rPr>
              <w:t>th</w:t>
            </w:r>
            <w:r>
              <w:rPr>
                <w:szCs w:val="24"/>
              </w:rPr>
              <w:t xml:space="preserve"> meeting of the Radiocommunication Advisory Group</w:t>
            </w:r>
          </w:p>
        </w:tc>
        <w:tc>
          <w:tcPr>
            <w:tcW w:w="3300" w:type="dxa"/>
          </w:tcPr>
          <w:p w14:paraId="5A863D91" w14:textId="38C2E4B6" w:rsidR="00236029" w:rsidRPr="006A2974" w:rsidRDefault="00236029" w:rsidP="000F3A69">
            <w:pPr>
              <w:jc w:val="center"/>
            </w:pPr>
          </w:p>
        </w:tc>
      </w:tr>
      <w:tr w:rsidR="00236029" w:rsidRPr="006A2974" w14:paraId="1D9B083D" w14:textId="77777777" w:rsidTr="000F3A69">
        <w:tc>
          <w:tcPr>
            <w:tcW w:w="642" w:type="dxa"/>
            <w:shd w:val="clear" w:color="auto" w:fill="auto"/>
            <w:hideMark/>
          </w:tcPr>
          <w:p w14:paraId="4CE3026C" w14:textId="77777777" w:rsidR="00236029" w:rsidRPr="006A2974" w:rsidRDefault="00236029" w:rsidP="000F3A69">
            <w:pPr>
              <w:rPr>
                <w:szCs w:val="24"/>
              </w:rPr>
            </w:pPr>
            <w:r w:rsidRPr="6EDDB74F">
              <w:rPr>
                <w:szCs w:val="24"/>
              </w:rPr>
              <w:t>4</w:t>
            </w:r>
          </w:p>
        </w:tc>
        <w:tc>
          <w:tcPr>
            <w:tcW w:w="5700" w:type="dxa"/>
            <w:shd w:val="clear" w:color="auto" w:fill="auto"/>
            <w:hideMark/>
          </w:tcPr>
          <w:p w14:paraId="3BE0CC5D" w14:textId="65478550" w:rsidR="00236029" w:rsidRPr="006A2974" w:rsidRDefault="000D6ED0" w:rsidP="000F3A69">
            <w:pPr>
              <w:rPr>
                <w:szCs w:val="24"/>
                <w:lang w:eastAsia="en-GB"/>
              </w:rPr>
            </w:pPr>
            <w:r w:rsidRPr="6EDDB74F">
              <w:rPr>
                <w:szCs w:val="24"/>
              </w:rPr>
              <w:t>Council</w:t>
            </w:r>
            <w:r>
              <w:rPr>
                <w:szCs w:val="24"/>
              </w:rPr>
              <w:t>-21 related</w:t>
            </w:r>
            <w:r w:rsidRPr="6EDDB74F">
              <w:rPr>
                <w:szCs w:val="24"/>
              </w:rPr>
              <w:t xml:space="preserve"> issues</w:t>
            </w:r>
            <w:r w:rsidRPr="6EDDB74F" w:rsidDel="000D6ED0">
              <w:rPr>
                <w:szCs w:val="24"/>
                <w:lang w:eastAsia="en-GB"/>
              </w:rPr>
              <w:t xml:space="preserve"> </w:t>
            </w:r>
          </w:p>
        </w:tc>
        <w:tc>
          <w:tcPr>
            <w:tcW w:w="3300" w:type="dxa"/>
          </w:tcPr>
          <w:p w14:paraId="3A0CF18A" w14:textId="27CCF5C2" w:rsidR="00236029" w:rsidRPr="006A2974" w:rsidRDefault="00236029" w:rsidP="000F3A69">
            <w:pPr>
              <w:jc w:val="center"/>
            </w:pPr>
          </w:p>
        </w:tc>
      </w:tr>
      <w:tr w:rsidR="000D6ED0" w:rsidRPr="006A2974" w14:paraId="2780B04E" w14:textId="77777777" w:rsidTr="000F3A69">
        <w:tc>
          <w:tcPr>
            <w:tcW w:w="642" w:type="dxa"/>
            <w:shd w:val="clear" w:color="auto" w:fill="auto"/>
          </w:tcPr>
          <w:p w14:paraId="345A8583" w14:textId="0EF86426" w:rsidR="000D6ED0" w:rsidRPr="6EDDB74F" w:rsidRDefault="000D6ED0" w:rsidP="000F3A69">
            <w:pPr>
              <w:rPr>
                <w:szCs w:val="24"/>
              </w:rPr>
            </w:pPr>
            <w:r>
              <w:rPr>
                <w:szCs w:val="24"/>
              </w:rPr>
              <w:t>5</w:t>
            </w:r>
          </w:p>
        </w:tc>
        <w:tc>
          <w:tcPr>
            <w:tcW w:w="5700" w:type="dxa"/>
            <w:shd w:val="clear" w:color="auto" w:fill="auto"/>
          </w:tcPr>
          <w:p w14:paraId="27410211" w14:textId="77777777" w:rsidR="000D6ED0" w:rsidRDefault="000D6ED0" w:rsidP="000F3A69">
            <w:pPr>
              <w:rPr>
                <w:szCs w:val="24"/>
              </w:rPr>
            </w:pPr>
            <w:r>
              <w:rPr>
                <w:szCs w:val="24"/>
              </w:rPr>
              <w:t xml:space="preserve">Implementation of </w:t>
            </w:r>
            <w:r w:rsidR="00A6513B">
              <w:rPr>
                <w:szCs w:val="24"/>
              </w:rPr>
              <w:t>RA</w:t>
            </w:r>
            <w:r>
              <w:rPr>
                <w:szCs w:val="24"/>
              </w:rPr>
              <w:t>-19 Decisions</w:t>
            </w:r>
          </w:p>
          <w:p w14:paraId="0FC0CA56" w14:textId="652DDE95" w:rsidR="0095023C" w:rsidRPr="00394EEE" w:rsidRDefault="00394EEE" w:rsidP="005916D3">
            <w:pPr>
              <w:pStyle w:val="ListParagraph"/>
              <w:numPr>
                <w:ilvl w:val="0"/>
                <w:numId w:val="33"/>
              </w:numPr>
              <w:rPr>
                <w:szCs w:val="24"/>
              </w:rPr>
            </w:pPr>
            <w:r>
              <w:rPr>
                <w:szCs w:val="24"/>
              </w:rPr>
              <w:t xml:space="preserve">Consideration of </w:t>
            </w:r>
            <w:r w:rsidRPr="00394EEE">
              <w:rPr>
                <w:szCs w:val="24"/>
              </w:rPr>
              <w:t xml:space="preserve">Draft Terms </w:t>
            </w:r>
            <w:r>
              <w:rPr>
                <w:szCs w:val="24"/>
              </w:rPr>
              <w:t>o</w:t>
            </w:r>
            <w:r w:rsidRPr="00394EEE">
              <w:rPr>
                <w:szCs w:val="24"/>
              </w:rPr>
              <w:t xml:space="preserve">f Reference </w:t>
            </w:r>
            <w:r>
              <w:rPr>
                <w:szCs w:val="24"/>
              </w:rPr>
              <w:t>o</w:t>
            </w:r>
            <w:r w:rsidRPr="00394EEE">
              <w:rPr>
                <w:szCs w:val="24"/>
              </w:rPr>
              <w:t xml:space="preserve">f </w:t>
            </w:r>
            <w:r>
              <w:rPr>
                <w:szCs w:val="24"/>
              </w:rPr>
              <w:t>t</w:t>
            </w:r>
            <w:r w:rsidRPr="00394EEE">
              <w:rPr>
                <w:szCs w:val="24"/>
              </w:rPr>
              <w:t xml:space="preserve">he </w:t>
            </w:r>
            <w:r>
              <w:rPr>
                <w:szCs w:val="24"/>
              </w:rPr>
              <w:t xml:space="preserve">RAG </w:t>
            </w:r>
            <w:r w:rsidRPr="00394EEE">
              <w:rPr>
                <w:szCs w:val="24"/>
              </w:rPr>
              <w:t xml:space="preserve">Correspondence Group 2 </w:t>
            </w:r>
            <w:r w:rsidR="00601AAC">
              <w:rPr>
                <w:szCs w:val="24"/>
              </w:rPr>
              <w:t>o</w:t>
            </w:r>
            <w:r w:rsidRPr="00394EEE">
              <w:rPr>
                <w:szCs w:val="24"/>
              </w:rPr>
              <w:t xml:space="preserve">n Possible Revisions </w:t>
            </w:r>
            <w:r w:rsidR="00601AAC">
              <w:rPr>
                <w:szCs w:val="24"/>
              </w:rPr>
              <w:t>o</w:t>
            </w:r>
            <w:r w:rsidRPr="00394EEE">
              <w:rPr>
                <w:szCs w:val="24"/>
              </w:rPr>
              <w:t xml:space="preserve">f Resolutions ITU-R 1-8 </w:t>
            </w:r>
            <w:r w:rsidR="00601AAC">
              <w:rPr>
                <w:szCs w:val="24"/>
              </w:rPr>
              <w:t>and</w:t>
            </w:r>
            <w:r w:rsidRPr="00394EEE">
              <w:rPr>
                <w:szCs w:val="24"/>
              </w:rPr>
              <w:t xml:space="preserve"> 15-6</w:t>
            </w:r>
          </w:p>
        </w:tc>
        <w:tc>
          <w:tcPr>
            <w:tcW w:w="3300" w:type="dxa"/>
          </w:tcPr>
          <w:p w14:paraId="721EED40" w14:textId="77777777" w:rsidR="000D6ED0" w:rsidRPr="006A2974" w:rsidRDefault="000D6ED0" w:rsidP="000F3A69">
            <w:pPr>
              <w:jc w:val="center"/>
            </w:pPr>
          </w:p>
        </w:tc>
      </w:tr>
      <w:tr w:rsidR="00E105E9" w:rsidRPr="006A2974" w14:paraId="7FD9810D" w14:textId="77777777" w:rsidTr="000F3A69">
        <w:tc>
          <w:tcPr>
            <w:tcW w:w="642" w:type="dxa"/>
            <w:shd w:val="clear" w:color="auto" w:fill="auto"/>
          </w:tcPr>
          <w:p w14:paraId="75EA0D57" w14:textId="6FAED63C" w:rsidR="00E105E9" w:rsidRDefault="00DB1074" w:rsidP="000F3A69">
            <w:pPr>
              <w:rPr>
                <w:szCs w:val="24"/>
              </w:rPr>
            </w:pPr>
            <w:r>
              <w:rPr>
                <w:szCs w:val="24"/>
              </w:rPr>
              <w:t>6</w:t>
            </w:r>
          </w:p>
        </w:tc>
        <w:tc>
          <w:tcPr>
            <w:tcW w:w="5700" w:type="dxa"/>
            <w:shd w:val="clear" w:color="auto" w:fill="auto"/>
          </w:tcPr>
          <w:p w14:paraId="248169DD" w14:textId="77777777" w:rsidR="00E105E9" w:rsidRDefault="00A6513B" w:rsidP="000F3A69">
            <w:pPr>
              <w:rPr>
                <w:szCs w:val="24"/>
              </w:rPr>
            </w:pPr>
            <w:r>
              <w:rPr>
                <w:szCs w:val="24"/>
              </w:rPr>
              <w:t>Implementation of WRC-19 Decisions</w:t>
            </w:r>
          </w:p>
          <w:p w14:paraId="2F0EC7C1" w14:textId="1E1F4E9F" w:rsidR="00601AAC" w:rsidRPr="00601AAC" w:rsidRDefault="00601AAC" w:rsidP="005916D3">
            <w:pPr>
              <w:pStyle w:val="ListParagraph"/>
              <w:numPr>
                <w:ilvl w:val="0"/>
                <w:numId w:val="33"/>
              </w:numPr>
              <w:rPr>
                <w:szCs w:val="24"/>
              </w:rPr>
            </w:pPr>
            <w:r>
              <w:rPr>
                <w:szCs w:val="24"/>
              </w:rPr>
              <w:t xml:space="preserve">Report of Correspondence Group 1 </w:t>
            </w:r>
            <w:r w:rsidR="00BA20A3">
              <w:rPr>
                <w:szCs w:val="24"/>
              </w:rPr>
              <w:t>on the</w:t>
            </w:r>
            <w:r>
              <w:rPr>
                <w:szCs w:val="24"/>
              </w:rPr>
              <w:t xml:space="preserve"> </w:t>
            </w:r>
            <w:r w:rsidR="00BA20A3" w:rsidRPr="00BA20A3">
              <w:rPr>
                <w:szCs w:val="24"/>
              </w:rPr>
              <w:t xml:space="preserve">Implementation </w:t>
            </w:r>
            <w:r w:rsidR="00BA20A3">
              <w:rPr>
                <w:szCs w:val="24"/>
              </w:rPr>
              <w:t>o</w:t>
            </w:r>
            <w:r w:rsidR="00BA20A3" w:rsidRPr="00BA20A3">
              <w:rPr>
                <w:szCs w:val="24"/>
              </w:rPr>
              <w:t xml:space="preserve">f WRC-19 Gender Declaration </w:t>
            </w:r>
            <w:r w:rsidR="009C5C89">
              <w:rPr>
                <w:szCs w:val="24"/>
              </w:rPr>
              <w:t>a</w:t>
            </w:r>
            <w:r w:rsidR="00BA20A3" w:rsidRPr="00BA20A3">
              <w:rPr>
                <w:szCs w:val="24"/>
              </w:rPr>
              <w:t xml:space="preserve">nd Drafting </w:t>
            </w:r>
            <w:r w:rsidR="009C5C89">
              <w:rPr>
                <w:szCs w:val="24"/>
              </w:rPr>
              <w:t>o</w:t>
            </w:r>
            <w:r w:rsidR="00BA20A3" w:rsidRPr="00BA20A3">
              <w:rPr>
                <w:szCs w:val="24"/>
              </w:rPr>
              <w:t xml:space="preserve">f </w:t>
            </w:r>
            <w:r w:rsidR="009C5C89">
              <w:rPr>
                <w:szCs w:val="24"/>
              </w:rPr>
              <w:t>a</w:t>
            </w:r>
            <w:r w:rsidR="00BA20A3" w:rsidRPr="00BA20A3">
              <w:rPr>
                <w:szCs w:val="24"/>
              </w:rPr>
              <w:t xml:space="preserve"> Possible RA-23 </w:t>
            </w:r>
            <w:r w:rsidR="009C5C89" w:rsidRPr="00BA20A3">
              <w:rPr>
                <w:szCs w:val="24"/>
              </w:rPr>
              <w:t xml:space="preserve">Gender Resolution  </w:t>
            </w:r>
          </w:p>
        </w:tc>
        <w:tc>
          <w:tcPr>
            <w:tcW w:w="3300" w:type="dxa"/>
          </w:tcPr>
          <w:p w14:paraId="65120869" w14:textId="77777777" w:rsidR="00E105E9" w:rsidRPr="006A2974" w:rsidRDefault="00E105E9" w:rsidP="000F3A69">
            <w:pPr>
              <w:jc w:val="center"/>
            </w:pPr>
          </w:p>
        </w:tc>
      </w:tr>
      <w:tr w:rsidR="00236029" w:rsidRPr="006A2974" w14:paraId="3E319841" w14:textId="77777777" w:rsidTr="000F3A69">
        <w:tc>
          <w:tcPr>
            <w:tcW w:w="642" w:type="dxa"/>
            <w:shd w:val="clear" w:color="auto" w:fill="auto"/>
          </w:tcPr>
          <w:p w14:paraId="5F97BC1D" w14:textId="03D23073" w:rsidR="00236029" w:rsidRPr="006A2974" w:rsidRDefault="00A6513B" w:rsidP="000F3A69">
            <w:pPr>
              <w:rPr>
                <w:szCs w:val="24"/>
              </w:rPr>
            </w:pPr>
            <w:r>
              <w:rPr>
                <w:szCs w:val="24"/>
              </w:rPr>
              <w:t>7</w:t>
            </w:r>
          </w:p>
        </w:tc>
        <w:tc>
          <w:tcPr>
            <w:tcW w:w="5700" w:type="dxa"/>
            <w:shd w:val="clear" w:color="auto" w:fill="auto"/>
          </w:tcPr>
          <w:p w14:paraId="5B1887F7" w14:textId="64D28642" w:rsidR="00236029" w:rsidRPr="006A2974" w:rsidRDefault="000D6ED0" w:rsidP="000F3A69">
            <w:pPr>
              <w:rPr>
                <w:szCs w:val="24"/>
                <w:lang w:eastAsia="en-GB"/>
              </w:rPr>
            </w:pPr>
            <w:r>
              <w:rPr>
                <w:szCs w:val="24"/>
                <w:lang w:eastAsia="en-GB"/>
              </w:rPr>
              <w:t>RA/</w:t>
            </w:r>
            <w:r w:rsidR="00236029" w:rsidRPr="6EDDB74F">
              <w:rPr>
                <w:szCs w:val="24"/>
                <w:lang w:eastAsia="en-GB"/>
              </w:rPr>
              <w:t>WRC-23 preparation</w:t>
            </w:r>
          </w:p>
        </w:tc>
        <w:tc>
          <w:tcPr>
            <w:tcW w:w="3300" w:type="dxa"/>
          </w:tcPr>
          <w:p w14:paraId="5724E9FE" w14:textId="7CFCCC92" w:rsidR="00236029" w:rsidRPr="006A2974" w:rsidRDefault="00236029" w:rsidP="000F3A69">
            <w:pPr>
              <w:spacing w:line="259" w:lineRule="auto"/>
              <w:jc w:val="center"/>
            </w:pPr>
          </w:p>
        </w:tc>
      </w:tr>
      <w:tr w:rsidR="00236029" w:rsidRPr="006A2974" w14:paraId="2A257365" w14:textId="77777777" w:rsidTr="000F3A69">
        <w:tc>
          <w:tcPr>
            <w:tcW w:w="642" w:type="dxa"/>
            <w:shd w:val="clear" w:color="auto" w:fill="auto"/>
          </w:tcPr>
          <w:p w14:paraId="0FAACD6F" w14:textId="3FC45532" w:rsidR="00236029" w:rsidRPr="006A2974" w:rsidRDefault="00A6513B" w:rsidP="000F3A69">
            <w:pPr>
              <w:rPr>
                <w:szCs w:val="24"/>
              </w:rPr>
            </w:pPr>
            <w:r>
              <w:rPr>
                <w:szCs w:val="24"/>
              </w:rPr>
              <w:t>8</w:t>
            </w:r>
          </w:p>
        </w:tc>
        <w:tc>
          <w:tcPr>
            <w:tcW w:w="5700" w:type="dxa"/>
            <w:shd w:val="clear" w:color="auto" w:fill="auto"/>
          </w:tcPr>
          <w:p w14:paraId="2697CA4E" w14:textId="77777777" w:rsidR="00236029" w:rsidRPr="006A2974" w:rsidRDefault="00236029" w:rsidP="000F3A69">
            <w:pPr>
              <w:rPr>
                <w:szCs w:val="24"/>
              </w:rPr>
            </w:pPr>
            <w:r w:rsidRPr="6EDDB74F">
              <w:rPr>
                <w:szCs w:val="24"/>
              </w:rPr>
              <w:t>Study Group activities</w:t>
            </w:r>
          </w:p>
        </w:tc>
        <w:tc>
          <w:tcPr>
            <w:tcW w:w="3300" w:type="dxa"/>
          </w:tcPr>
          <w:p w14:paraId="2838E7E8" w14:textId="0940E69E" w:rsidR="00236029" w:rsidRPr="006A2974" w:rsidRDefault="00236029" w:rsidP="000F3A69">
            <w:pPr>
              <w:jc w:val="center"/>
            </w:pPr>
          </w:p>
        </w:tc>
      </w:tr>
      <w:tr w:rsidR="00236029" w:rsidRPr="00236029" w14:paraId="3C53A0DE" w14:textId="77777777" w:rsidTr="000F3A69">
        <w:tc>
          <w:tcPr>
            <w:tcW w:w="642" w:type="dxa"/>
            <w:shd w:val="clear" w:color="auto" w:fill="auto"/>
            <w:hideMark/>
          </w:tcPr>
          <w:p w14:paraId="79C8A16F" w14:textId="4A9EB355" w:rsidR="00236029" w:rsidRPr="006A2974" w:rsidRDefault="00A6513B" w:rsidP="000F3A69">
            <w:pPr>
              <w:rPr>
                <w:szCs w:val="24"/>
              </w:rPr>
            </w:pPr>
            <w:r>
              <w:rPr>
                <w:szCs w:val="24"/>
              </w:rPr>
              <w:t>9</w:t>
            </w:r>
          </w:p>
        </w:tc>
        <w:tc>
          <w:tcPr>
            <w:tcW w:w="5700" w:type="dxa"/>
            <w:shd w:val="clear" w:color="auto" w:fill="auto"/>
            <w:hideMark/>
          </w:tcPr>
          <w:p w14:paraId="20E624EC" w14:textId="77777777" w:rsidR="00236029" w:rsidRPr="006A2974" w:rsidRDefault="00236029" w:rsidP="000F3A69">
            <w:pPr>
              <w:rPr>
                <w:szCs w:val="24"/>
              </w:rPr>
            </w:pPr>
            <w:r w:rsidRPr="6EDDB74F">
              <w:rPr>
                <w:szCs w:val="24"/>
              </w:rPr>
              <w:t>Inter-sector activities</w:t>
            </w:r>
          </w:p>
        </w:tc>
        <w:tc>
          <w:tcPr>
            <w:tcW w:w="3300" w:type="dxa"/>
          </w:tcPr>
          <w:p w14:paraId="3823467B" w14:textId="19DBEC54" w:rsidR="00236029" w:rsidRPr="00794A61" w:rsidRDefault="00236029" w:rsidP="000F3A69">
            <w:pPr>
              <w:spacing w:line="257" w:lineRule="auto"/>
              <w:jc w:val="center"/>
              <w:rPr>
                <w:lang w:val="fr-CH"/>
              </w:rPr>
            </w:pPr>
          </w:p>
        </w:tc>
      </w:tr>
      <w:tr w:rsidR="00236029" w:rsidRPr="006A2974" w14:paraId="37491A75" w14:textId="77777777" w:rsidTr="000F3A69">
        <w:tc>
          <w:tcPr>
            <w:tcW w:w="642" w:type="dxa"/>
            <w:shd w:val="clear" w:color="auto" w:fill="auto"/>
            <w:hideMark/>
          </w:tcPr>
          <w:p w14:paraId="6F4F49B9" w14:textId="45528FEE" w:rsidR="00236029" w:rsidRPr="006A2974" w:rsidRDefault="00A6513B" w:rsidP="000F3A69">
            <w:pPr>
              <w:rPr>
                <w:szCs w:val="24"/>
              </w:rPr>
            </w:pPr>
            <w:r>
              <w:rPr>
                <w:szCs w:val="24"/>
              </w:rPr>
              <w:t>10</w:t>
            </w:r>
          </w:p>
        </w:tc>
        <w:tc>
          <w:tcPr>
            <w:tcW w:w="5700" w:type="dxa"/>
            <w:shd w:val="clear" w:color="auto" w:fill="auto"/>
            <w:hideMark/>
          </w:tcPr>
          <w:p w14:paraId="4FCC3FAF" w14:textId="77777777" w:rsidR="00236029" w:rsidRPr="006A2974" w:rsidRDefault="00236029" w:rsidP="000F3A69">
            <w:pPr>
              <w:rPr>
                <w:szCs w:val="24"/>
                <w:lang w:eastAsia="en-GB"/>
              </w:rPr>
            </w:pPr>
            <w:r w:rsidRPr="6EDDB74F">
              <w:rPr>
                <w:szCs w:val="24"/>
                <w:lang w:eastAsia="en-GB"/>
              </w:rPr>
              <w:t>Operational Planning</w:t>
            </w:r>
          </w:p>
        </w:tc>
        <w:tc>
          <w:tcPr>
            <w:tcW w:w="3300" w:type="dxa"/>
          </w:tcPr>
          <w:p w14:paraId="69B3F19E" w14:textId="25061D72" w:rsidR="00236029" w:rsidRPr="006A2974" w:rsidRDefault="00236029" w:rsidP="000F3A69">
            <w:pPr>
              <w:spacing w:line="259" w:lineRule="auto"/>
              <w:jc w:val="center"/>
            </w:pPr>
          </w:p>
        </w:tc>
      </w:tr>
      <w:tr w:rsidR="00236029" w:rsidRPr="006A2974" w14:paraId="2E683320" w14:textId="77777777" w:rsidTr="000F3A69">
        <w:tc>
          <w:tcPr>
            <w:tcW w:w="642" w:type="dxa"/>
            <w:shd w:val="clear" w:color="auto" w:fill="auto"/>
            <w:hideMark/>
          </w:tcPr>
          <w:p w14:paraId="0A88CF1A" w14:textId="0B688551" w:rsidR="00236029" w:rsidRPr="006A2974" w:rsidRDefault="00A6513B" w:rsidP="000F3A69">
            <w:pPr>
              <w:rPr>
                <w:szCs w:val="24"/>
              </w:rPr>
            </w:pPr>
            <w:r>
              <w:rPr>
                <w:szCs w:val="24"/>
              </w:rPr>
              <w:t>11</w:t>
            </w:r>
          </w:p>
        </w:tc>
        <w:tc>
          <w:tcPr>
            <w:tcW w:w="5700" w:type="dxa"/>
            <w:shd w:val="clear" w:color="auto" w:fill="auto"/>
            <w:hideMark/>
          </w:tcPr>
          <w:p w14:paraId="3D7DCEB2" w14:textId="77777777" w:rsidR="00236029" w:rsidRPr="006A2974" w:rsidRDefault="00236029" w:rsidP="000F3A69">
            <w:pPr>
              <w:rPr>
                <w:szCs w:val="24"/>
              </w:rPr>
            </w:pPr>
            <w:r w:rsidRPr="6EDDB74F">
              <w:rPr>
                <w:szCs w:val="24"/>
              </w:rPr>
              <w:t xml:space="preserve">BR Information System </w:t>
            </w:r>
          </w:p>
        </w:tc>
        <w:tc>
          <w:tcPr>
            <w:tcW w:w="3300" w:type="dxa"/>
          </w:tcPr>
          <w:p w14:paraId="1E6F49A0" w14:textId="76A46A77" w:rsidR="00236029" w:rsidRPr="006A2974" w:rsidRDefault="00236029" w:rsidP="000F3A69">
            <w:pPr>
              <w:spacing w:line="259" w:lineRule="auto"/>
              <w:jc w:val="center"/>
            </w:pPr>
          </w:p>
        </w:tc>
      </w:tr>
      <w:tr w:rsidR="00236029" w:rsidRPr="006A2974" w14:paraId="2E677815" w14:textId="77777777" w:rsidTr="000F3A69">
        <w:tc>
          <w:tcPr>
            <w:tcW w:w="642" w:type="dxa"/>
            <w:shd w:val="clear" w:color="auto" w:fill="auto"/>
          </w:tcPr>
          <w:p w14:paraId="6E7E2EB6" w14:textId="43CF1E76" w:rsidR="00236029" w:rsidRPr="006A2974" w:rsidRDefault="00236029" w:rsidP="000F3A69">
            <w:pPr>
              <w:rPr>
                <w:szCs w:val="24"/>
              </w:rPr>
            </w:pPr>
            <w:r w:rsidRPr="6EDDB74F">
              <w:rPr>
                <w:szCs w:val="24"/>
              </w:rPr>
              <w:t>1</w:t>
            </w:r>
            <w:r w:rsidR="00A6513B">
              <w:rPr>
                <w:szCs w:val="24"/>
              </w:rPr>
              <w:t>2</w:t>
            </w:r>
          </w:p>
        </w:tc>
        <w:tc>
          <w:tcPr>
            <w:tcW w:w="5700" w:type="dxa"/>
            <w:shd w:val="clear" w:color="auto" w:fill="auto"/>
          </w:tcPr>
          <w:p w14:paraId="79D2DF05" w14:textId="77777777" w:rsidR="00236029" w:rsidRPr="006A2974" w:rsidRDefault="00236029" w:rsidP="000F3A69">
            <w:pPr>
              <w:rPr>
                <w:szCs w:val="24"/>
              </w:rPr>
            </w:pPr>
            <w:r w:rsidRPr="6EDDB74F">
              <w:rPr>
                <w:szCs w:val="24"/>
              </w:rPr>
              <w:t>Outreach</w:t>
            </w:r>
          </w:p>
        </w:tc>
        <w:tc>
          <w:tcPr>
            <w:tcW w:w="3300" w:type="dxa"/>
          </w:tcPr>
          <w:p w14:paraId="29C2BA07" w14:textId="1C953F15" w:rsidR="00236029" w:rsidRPr="006A2974" w:rsidRDefault="00236029" w:rsidP="000F3A69">
            <w:pPr>
              <w:jc w:val="center"/>
            </w:pPr>
          </w:p>
        </w:tc>
      </w:tr>
      <w:tr w:rsidR="00236029" w:rsidRPr="006A2974" w14:paraId="76F9A73A" w14:textId="77777777" w:rsidTr="000F3A69">
        <w:tc>
          <w:tcPr>
            <w:tcW w:w="642" w:type="dxa"/>
            <w:shd w:val="clear" w:color="auto" w:fill="auto"/>
            <w:hideMark/>
          </w:tcPr>
          <w:p w14:paraId="527699CA" w14:textId="7BD06AE2" w:rsidR="00236029" w:rsidRPr="006A2974" w:rsidRDefault="00236029" w:rsidP="000F3A69">
            <w:pPr>
              <w:rPr>
                <w:szCs w:val="24"/>
              </w:rPr>
            </w:pPr>
            <w:r w:rsidRPr="6EDDB74F">
              <w:rPr>
                <w:szCs w:val="24"/>
              </w:rPr>
              <w:t>1</w:t>
            </w:r>
            <w:r w:rsidR="00A6513B">
              <w:rPr>
                <w:szCs w:val="24"/>
              </w:rPr>
              <w:t>3</w:t>
            </w:r>
          </w:p>
        </w:tc>
        <w:tc>
          <w:tcPr>
            <w:tcW w:w="5700" w:type="dxa"/>
            <w:shd w:val="clear" w:color="auto" w:fill="auto"/>
            <w:hideMark/>
          </w:tcPr>
          <w:p w14:paraId="2AF6C442" w14:textId="77777777" w:rsidR="00236029" w:rsidRPr="006A2974" w:rsidRDefault="00236029" w:rsidP="000F3A69">
            <w:pPr>
              <w:rPr>
                <w:szCs w:val="24"/>
              </w:rPr>
            </w:pPr>
            <w:r w:rsidRPr="6EDDB74F">
              <w:rPr>
                <w:szCs w:val="24"/>
              </w:rPr>
              <w:t>Date of next meeting</w:t>
            </w:r>
          </w:p>
        </w:tc>
        <w:tc>
          <w:tcPr>
            <w:tcW w:w="3300" w:type="dxa"/>
          </w:tcPr>
          <w:p w14:paraId="57D3E4B4" w14:textId="77777777" w:rsidR="00236029" w:rsidRPr="006A2974" w:rsidRDefault="00236029" w:rsidP="000F3A69">
            <w:pPr>
              <w:jc w:val="center"/>
              <w:rPr>
                <w:szCs w:val="24"/>
              </w:rPr>
            </w:pPr>
          </w:p>
        </w:tc>
      </w:tr>
      <w:tr w:rsidR="00236029" w:rsidRPr="006A2974" w14:paraId="1DDB66CD" w14:textId="77777777" w:rsidTr="000F3A69">
        <w:tc>
          <w:tcPr>
            <w:tcW w:w="642" w:type="dxa"/>
            <w:shd w:val="clear" w:color="auto" w:fill="auto"/>
            <w:hideMark/>
          </w:tcPr>
          <w:p w14:paraId="6291541B" w14:textId="05A14E06" w:rsidR="00236029" w:rsidRPr="006A2974" w:rsidRDefault="00236029" w:rsidP="000F3A69">
            <w:pPr>
              <w:rPr>
                <w:szCs w:val="24"/>
              </w:rPr>
            </w:pPr>
            <w:r w:rsidRPr="6EDDB74F">
              <w:rPr>
                <w:szCs w:val="24"/>
              </w:rPr>
              <w:t>1</w:t>
            </w:r>
            <w:r w:rsidR="00A6513B">
              <w:rPr>
                <w:szCs w:val="24"/>
              </w:rPr>
              <w:t>4</w:t>
            </w:r>
          </w:p>
        </w:tc>
        <w:tc>
          <w:tcPr>
            <w:tcW w:w="5700" w:type="dxa"/>
            <w:shd w:val="clear" w:color="auto" w:fill="auto"/>
            <w:hideMark/>
          </w:tcPr>
          <w:p w14:paraId="7C546958" w14:textId="77777777" w:rsidR="00236029" w:rsidRPr="006A2974" w:rsidRDefault="00236029" w:rsidP="000F3A69">
            <w:pPr>
              <w:rPr>
                <w:szCs w:val="24"/>
              </w:rPr>
            </w:pPr>
            <w:r w:rsidRPr="6EDDB74F">
              <w:rPr>
                <w:szCs w:val="24"/>
              </w:rPr>
              <w:t>Any other business</w:t>
            </w:r>
          </w:p>
        </w:tc>
        <w:tc>
          <w:tcPr>
            <w:tcW w:w="3300" w:type="dxa"/>
          </w:tcPr>
          <w:p w14:paraId="4D5A577E" w14:textId="77777777" w:rsidR="00236029" w:rsidRPr="006A2974" w:rsidRDefault="00236029" w:rsidP="000F3A69">
            <w:pPr>
              <w:jc w:val="center"/>
              <w:rPr>
                <w:szCs w:val="24"/>
              </w:rPr>
            </w:pPr>
          </w:p>
        </w:tc>
      </w:tr>
    </w:tbl>
    <w:p w14:paraId="1E0FE1EC" w14:textId="25A2F7FD" w:rsidR="00AB01A7" w:rsidRDefault="00AB01A7" w:rsidP="00AB01A7">
      <w:pPr>
        <w:rPr>
          <w:rFonts w:asciiTheme="minorHAnsi" w:hAnsiTheme="minorHAnsi" w:cstheme="minorHAnsi"/>
          <w:szCs w:val="24"/>
        </w:rPr>
      </w:pPr>
    </w:p>
    <w:p w14:paraId="781071DC" w14:textId="13FF75B6" w:rsidR="00236029" w:rsidRDefault="00236029" w:rsidP="00AB01A7">
      <w:pPr>
        <w:rPr>
          <w:rFonts w:asciiTheme="minorHAnsi" w:hAnsiTheme="minorHAnsi" w:cstheme="minorHAnsi"/>
          <w:szCs w:val="24"/>
        </w:rPr>
      </w:pPr>
    </w:p>
    <w:p w14:paraId="4A5386E2" w14:textId="016A55AF" w:rsidR="00AB4B7B" w:rsidRDefault="00AB4B7B" w:rsidP="00AB01A7">
      <w:pPr>
        <w:rPr>
          <w:rFonts w:asciiTheme="minorHAnsi" w:hAnsiTheme="minorHAnsi" w:cstheme="minorHAnsi"/>
          <w:szCs w:val="24"/>
        </w:rPr>
      </w:pPr>
    </w:p>
    <w:p w14:paraId="6765DC49" w14:textId="77777777" w:rsidR="00AB4B7B" w:rsidRPr="00125177" w:rsidRDefault="00AB4B7B" w:rsidP="00AB01A7">
      <w:pPr>
        <w:rPr>
          <w:rFonts w:asciiTheme="minorHAnsi" w:hAnsiTheme="minorHAnsi" w:cstheme="minorHAnsi"/>
          <w:szCs w:val="24"/>
        </w:rPr>
      </w:pPr>
    </w:p>
    <w:p w14:paraId="625AE357" w14:textId="77777777" w:rsidR="00AB01A7" w:rsidRDefault="00AB01A7" w:rsidP="00AB01A7">
      <w:pPr>
        <w:tabs>
          <w:tab w:val="clear" w:pos="794"/>
          <w:tab w:val="clear" w:pos="1191"/>
          <w:tab w:val="clear" w:pos="1588"/>
          <w:tab w:val="clear" w:pos="1985"/>
          <w:tab w:val="center" w:pos="7088"/>
        </w:tabs>
        <w:spacing w:before="0" w:line="240" w:lineRule="auto"/>
        <w:rPr>
          <w:rFonts w:asciiTheme="minorHAnsi" w:hAnsiTheme="minorHAnsi" w:cstheme="minorHAnsi"/>
          <w:szCs w:val="24"/>
        </w:rPr>
      </w:pPr>
      <w:r w:rsidRPr="00125177">
        <w:rPr>
          <w:rFonts w:asciiTheme="minorHAnsi" w:hAnsiTheme="minorHAnsi" w:cstheme="minorHAnsi"/>
          <w:szCs w:val="24"/>
        </w:rPr>
        <w:tab/>
      </w:r>
      <w:r w:rsidRPr="00D15664">
        <w:rPr>
          <w:rFonts w:asciiTheme="minorHAnsi" w:hAnsiTheme="minorHAnsi" w:cstheme="minorHAnsi"/>
          <w:szCs w:val="24"/>
        </w:rPr>
        <w:t>Mr Daniel OBAM</w:t>
      </w:r>
      <w:r w:rsidRPr="00125177">
        <w:rPr>
          <w:rFonts w:asciiTheme="minorHAnsi" w:hAnsiTheme="minorHAnsi" w:cstheme="minorHAnsi"/>
          <w:szCs w:val="24"/>
        </w:rPr>
        <w:t xml:space="preserve"> </w:t>
      </w:r>
      <w:r w:rsidRPr="00125177">
        <w:rPr>
          <w:rFonts w:asciiTheme="minorHAnsi" w:hAnsiTheme="minorHAnsi" w:cstheme="minorHAnsi"/>
          <w:szCs w:val="24"/>
        </w:rPr>
        <w:br/>
      </w:r>
      <w:r w:rsidRPr="00125177">
        <w:rPr>
          <w:rFonts w:asciiTheme="minorHAnsi" w:hAnsiTheme="minorHAnsi" w:cstheme="minorHAnsi"/>
          <w:szCs w:val="24"/>
        </w:rPr>
        <w:tab/>
        <w:t>Chairman, Radiocommunication Advisory Group</w:t>
      </w:r>
    </w:p>
    <w:p w14:paraId="53D05AD1" w14:textId="77777777" w:rsidR="00AB01A7" w:rsidRPr="00C103BD" w:rsidRDefault="00AB01A7" w:rsidP="00AB01A7">
      <w:pPr>
        <w:tabs>
          <w:tab w:val="clear" w:pos="794"/>
          <w:tab w:val="clear" w:pos="1191"/>
          <w:tab w:val="clear" w:pos="1588"/>
          <w:tab w:val="clear" w:pos="1985"/>
          <w:tab w:val="center" w:pos="7088"/>
        </w:tabs>
        <w:spacing w:before="0" w:line="240" w:lineRule="auto"/>
        <w:rPr>
          <w:rStyle w:val="Hyperlink"/>
          <w:rFonts w:asciiTheme="minorHAnsi" w:hAnsiTheme="minorHAnsi" w:cstheme="minorHAnsi"/>
          <w:szCs w:val="24"/>
        </w:rPr>
      </w:pPr>
      <w:r>
        <w:rPr>
          <w:szCs w:val="24"/>
        </w:rPr>
        <w:tab/>
      </w:r>
      <w:hyperlink r:id="rId17" w:history="1">
        <w:r w:rsidRPr="00D15664">
          <w:rPr>
            <w:rStyle w:val="Hyperlink"/>
            <w:rFonts w:asciiTheme="minorHAnsi" w:hAnsiTheme="minorHAnsi" w:cstheme="minorHAnsi"/>
            <w:szCs w:val="24"/>
          </w:rPr>
          <w:t>dobam@ncs.go.ke</w:t>
        </w:r>
      </w:hyperlink>
    </w:p>
    <w:p w14:paraId="29B8352E" w14:textId="77777777" w:rsidR="00833BCA" w:rsidRDefault="00833BCA" w:rsidP="00C4515A"/>
    <w:sectPr w:rsidR="00833BCA" w:rsidSect="00C4515A">
      <w:headerReference w:type="even" r:id="rId18"/>
      <w:headerReference w:type="default" r:id="rId19"/>
      <w:headerReference w:type="first" r:id="rId20"/>
      <w:footerReference w:type="first" r:id="rId21"/>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4A6F3" w14:textId="77777777" w:rsidR="007679B2" w:rsidRDefault="007679B2">
      <w:r>
        <w:separator/>
      </w:r>
    </w:p>
  </w:endnote>
  <w:endnote w:type="continuationSeparator" w:id="0">
    <w:p w14:paraId="5F58DE65" w14:textId="77777777" w:rsidR="007679B2" w:rsidRDefault="007679B2">
      <w:r>
        <w:continuationSeparator/>
      </w:r>
    </w:p>
  </w:endnote>
  <w:endnote w:type="continuationNotice" w:id="1">
    <w:p w14:paraId="3B1FF660" w14:textId="77777777" w:rsidR="007679B2" w:rsidRDefault="007679B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07E7479E"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br/>
    </w:r>
    <w:r w:rsidR="0042368A" w:rsidRPr="0070656B">
      <w:rPr>
        <w:rFonts w:eastAsia="Times New Roman"/>
        <w:color w:val="4F81BD" w:themeColor="accent1"/>
        <w:sz w:val="19"/>
        <w:szCs w:val="19"/>
        <w:lang w:val="fr-CH"/>
      </w:rPr>
      <w:t>•</w:t>
    </w:r>
    <w:r w:rsidR="0042368A">
      <w:rPr>
        <w:rFonts w:eastAsia="Times New Roman"/>
        <w:color w:val="4F81BD" w:themeColor="accent1"/>
        <w:sz w:val="19"/>
        <w:szCs w:val="19"/>
        <w:lang w:val="fr-CH"/>
      </w:rPr>
      <w:t xml:space="preserve"> </w:t>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w:t>
    </w:r>
    <w:r w:rsidR="0042368A">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sidR="0042368A">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p w14:paraId="7957F140" w14:textId="77777777" w:rsidR="00066E5D" w:rsidRPr="00C4515A" w:rsidRDefault="00066E5D" w:rsidP="00C4515A">
    <w:pPr>
      <w:pStyle w:val="FirstFooter"/>
      <w:spacing w:line="240" w:lineRule="auto"/>
      <w:ind w:right="-397"/>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ADD47" w14:textId="77777777" w:rsidR="007679B2" w:rsidRDefault="007679B2">
      <w:r>
        <w:t>____________________</w:t>
      </w:r>
    </w:p>
  </w:footnote>
  <w:footnote w:type="continuationSeparator" w:id="0">
    <w:p w14:paraId="1DD9C251" w14:textId="77777777" w:rsidR="007679B2" w:rsidRDefault="007679B2">
      <w:r>
        <w:continuationSeparator/>
      </w:r>
    </w:p>
  </w:footnote>
  <w:footnote w:type="continuationNotice" w:id="1">
    <w:p w14:paraId="17C481B8" w14:textId="77777777" w:rsidR="007679B2" w:rsidRDefault="007679B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D255" w14:textId="680C55E3"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C4515A">
      <w:t xml:space="preserve"> -</w:t>
    </w:r>
  </w:p>
  <w:p w14:paraId="0F498E93" w14:textId="7DCF0480" w:rsidR="00066E5D" w:rsidRPr="00C4515A"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0137" w14:textId="2D0C0540" w:rsidR="00066E5D" w:rsidRPr="00C4515A" w:rsidRDefault="00066E5D" w:rsidP="00C4515A">
    <w:pPr>
      <w:pStyle w:val="Header"/>
      <w:jc w:val="center"/>
      <w:rPr>
        <w:sz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C451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0CC6E1C9" w:rsidR="00066E5D" w:rsidRDefault="00066E5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C4515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F905E6"/>
    <w:multiLevelType w:val="hybridMultilevel"/>
    <w:tmpl w:val="278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8254E8"/>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8033BC"/>
    <w:multiLevelType w:val="multilevel"/>
    <w:tmpl w:val="C00C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C3607E9"/>
    <w:multiLevelType w:val="multilevel"/>
    <w:tmpl w:val="26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5"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D098F"/>
    <w:multiLevelType w:val="multilevel"/>
    <w:tmpl w:val="B36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281C3A"/>
    <w:multiLevelType w:val="multilevel"/>
    <w:tmpl w:val="17A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1"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C7FAC"/>
    <w:multiLevelType w:val="multilevel"/>
    <w:tmpl w:val="A05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700406E5"/>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D3C41D9"/>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5"/>
  </w:num>
  <w:num w:numId="5">
    <w:abstractNumId w:val="13"/>
  </w:num>
  <w:num w:numId="6">
    <w:abstractNumId w:val="4"/>
  </w:num>
  <w:num w:numId="7">
    <w:abstractNumId w:val="35"/>
  </w:num>
  <w:num w:numId="8">
    <w:abstractNumId w:val="30"/>
  </w:num>
  <w:num w:numId="9">
    <w:abstractNumId w:val="19"/>
  </w:num>
  <w:num w:numId="10">
    <w:abstractNumId w:val="7"/>
  </w:num>
  <w:num w:numId="11">
    <w:abstractNumId w:val="29"/>
  </w:num>
  <w:num w:numId="12">
    <w:abstractNumId w:val="27"/>
  </w:num>
  <w:num w:numId="13">
    <w:abstractNumId w:val="36"/>
  </w:num>
  <w:num w:numId="14">
    <w:abstractNumId w:val="16"/>
  </w:num>
  <w:num w:numId="15">
    <w:abstractNumId w:val="22"/>
  </w:num>
  <w:num w:numId="16">
    <w:abstractNumId w:val="23"/>
  </w:num>
  <w:num w:numId="17">
    <w:abstractNumId w:val="11"/>
  </w:num>
  <w:num w:numId="18">
    <w:abstractNumId w:val="32"/>
  </w:num>
  <w:num w:numId="19">
    <w:abstractNumId w:val="5"/>
  </w:num>
  <w:num w:numId="20">
    <w:abstractNumId w:val="24"/>
  </w:num>
  <w:num w:numId="21">
    <w:abstractNumId w:val="26"/>
  </w:num>
  <w:num w:numId="22">
    <w:abstractNumId w:val="34"/>
  </w:num>
  <w:num w:numId="23">
    <w:abstractNumId w:val="14"/>
  </w:num>
  <w:num w:numId="24">
    <w:abstractNumId w:val="21"/>
  </w:num>
  <w:num w:numId="25">
    <w:abstractNumId w:val="18"/>
  </w:num>
  <w:num w:numId="26">
    <w:abstractNumId w:val="12"/>
  </w:num>
  <w:num w:numId="27">
    <w:abstractNumId w:val="28"/>
  </w:num>
  <w:num w:numId="28">
    <w:abstractNumId w:val="31"/>
  </w:num>
  <w:num w:numId="29">
    <w:abstractNumId w:val="9"/>
  </w:num>
  <w:num w:numId="30">
    <w:abstractNumId w:val="17"/>
  </w:num>
  <w:num w:numId="31">
    <w:abstractNumId w:val="33"/>
  </w:num>
  <w:num w:numId="32">
    <w:abstractNumId w:val="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xtDC2NLCwMDczNzRW0lEKTi0uzszPAykwrQUApWw9KywAAAA="/>
    <w:docVar w:name="BuildingBlockITU" w:val="Building Blocks ITU.dotx"/>
  </w:docVars>
  <w:rsids>
    <w:rsidRoot w:val="00B37559"/>
    <w:rsid w:val="00001341"/>
    <w:rsid w:val="00002CD0"/>
    <w:rsid w:val="00006A31"/>
    <w:rsid w:val="00006C82"/>
    <w:rsid w:val="00007A69"/>
    <w:rsid w:val="00007E7D"/>
    <w:rsid w:val="00010D21"/>
    <w:rsid w:val="00010E30"/>
    <w:rsid w:val="00015C76"/>
    <w:rsid w:val="0001764B"/>
    <w:rsid w:val="00022AAC"/>
    <w:rsid w:val="000235F4"/>
    <w:rsid w:val="00023A87"/>
    <w:rsid w:val="00025A3E"/>
    <w:rsid w:val="00026CF8"/>
    <w:rsid w:val="000304E3"/>
    <w:rsid w:val="00030BD7"/>
    <w:rsid w:val="00031E64"/>
    <w:rsid w:val="000333D2"/>
    <w:rsid w:val="000338A5"/>
    <w:rsid w:val="00034340"/>
    <w:rsid w:val="00034BB5"/>
    <w:rsid w:val="00037B95"/>
    <w:rsid w:val="00043C9A"/>
    <w:rsid w:val="000449B0"/>
    <w:rsid w:val="00045A8D"/>
    <w:rsid w:val="000468B6"/>
    <w:rsid w:val="00047C98"/>
    <w:rsid w:val="0005167A"/>
    <w:rsid w:val="00051709"/>
    <w:rsid w:val="00053245"/>
    <w:rsid w:val="00054E5D"/>
    <w:rsid w:val="00057045"/>
    <w:rsid w:val="00066E5D"/>
    <w:rsid w:val="000701B4"/>
    <w:rsid w:val="00070258"/>
    <w:rsid w:val="0007323C"/>
    <w:rsid w:val="00085769"/>
    <w:rsid w:val="00086D03"/>
    <w:rsid w:val="000914EA"/>
    <w:rsid w:val="000926CF"/>
    <w:rsid w:val="00093A2A"/>
    <w:rsid w:val="000A096A"/>
    <w:rsid w:val="000A1D1B"/>
    <w:rsid w:val="000A2BD9"/>
    <w:rsid w:val="000A375E"/>
    <w:rsid w:val="000A43DF"/>
    <w:rsid w:val="000A445E"/>
    <w:rsid w:val="000A7051"/>
    <w:rsid w:val="000B0032"/>
    <w:rsid w:val="000B0AF6"/>
    <w:rsid w:val="000B0E9B"/>
    <w:rsid w:val="000B2CAE"/>
    <w:rsid w:val="000B55DD"/>
    <w:rsid w:val="000B6635"/>
    <w:rsid w:val="000C03C7"/>
    <w:rsid w:val="000C0E2D"/>
    <w:rsid w:val="000C10EF"/>
    <w:rsid w:val="000C15F9"/>
    <w:rsid w:val="000C2AD0"/>
    <w:rsid w:val="000D095B"/>
    <w:rsid w:val="000D288A"/>
    <w:rsid w:val="000D50EE"/>
    <w:rsid w:val="000D6ED0"/>
    <w:rsid w:val="000D7754"/>
    <w:rsid w:val="000D79FA"/>
    <w:rsid w:val="000E3DEE"/>
    <w:rsid w:val="000F38B2"/>
    <w:rsid w:val="000F4742"/>
    <w:rsid w:val="000F6541"/>
    <w:rsid w:val="00100B72"/>
    <w:rsid w:val="00101F7D"/>
    <w:rsid w:val="0010277C"/>
    <w:rsid w:val="00103C76"/>
    <w:rsid w:val="001048E9"/>
    <w:rsid w:val="00104C35"/>
    <w:rsid w:val="0010647C"/>
    <w:rsid w:val="00111BFA"/>
    <w:rsid w:val="0011265F"/>
    <w:rsid w:val="0011321A"/>
    <w:rsid w:val="0011453E"/>
    <w:rsid w:val="0011553E"/>
    <w:rsid w:val="00115DB4"/>
    <w:rsid w:val="00117282"/>
    <w:rsid w:val="00117389"/>
    <w:rsid w:val="00121597"/>
    <w:rsid w:val="00121C2D"/>
    <w:rsid w:val="00122884"/>
    <w:rsid w:val="00122D9F"/>
    <w:rsid w:val="00126AE4"/>
    <w:rsid w:val="00130136"/>
    <w:rsid w:val="00134404"/>
    <w:rsid w:val="00135053"/>
    <w:rsid w:val="00137ECC"/>
    <w:rsid w:val="00142E6E"/>
    <w:rsid w:val="00143BB6"/>
    <w:rsid w:val="00144DFB"/>
    <w:rsid w:val="0014624F"/>
    <w:rsid w:val="00146C76"/>
    <w:rsid w:val="00146F88"/>
    <w:rsid w:val="00151DDC"/>
    <w:rsid w:val="00152E29"/>
    <w:rsid w:val="00154BF4"/>
    <w:rsid w:val="00164A74"/>
    <w:rsid w:val="00165B3D"/>
    <w:rsid w:val="001700C9"/>
    <w:rsid w:val="00173C1D"/>
    <w:rsid w:val="00180B2F"/>
    <w:rsid w:val="00184402"/>
    <w:rsid w:val="001846EF"/>
    <w:rsid w:val="00184F53"/>
    <w:rsid w:val="00187CA3"/>
    <w:rsid w:val="001904EE"/>
    <w:rsid w:val="0019129E"/>
    <w:rsid w:val="001956AA"/>
    <w:rsid w:val="00196710"/>
    <w:rsid w:val="00197324"/>
    <w:rsid w:val="001975DD"/>
    <w:rsid w:val="001A5549"/>
    <w:rsid w:val="001A57F1"/>
    <w:rsid w:val="001B2304"/>
    <w:rsid w:val="001B29EE"/>
    <w:rsid w:val="001B351B"/>
    <w:rsid w:val="001B6254"/>
    <w:rsid w:val="001B6776"/>
    <w:rsid w:val="001B734E"/>
    <w:rsid w:val="001B7C76"/>
    <w:rsid w:val="001C06DB"/>
    <w:rsid w:val="001C2E84"/>
    <w:rsid w:val="001C2EA0"/>
    <w:rsid w:val="001C39B7"/>
    <w:rsid w:val="001C6971"/>
    <w:rsid w:val="001C71F3"/>
    <w:rsid w:val="001D2785"/>
    <w:rsid w:val="001D4E1D"/>
    <w:rsid w:val="001D7070"/>
    <w:rsid w:val="001E07B8"/>
    <w:rsid w:val="001E2A93"/>
    <w:rsid w:val="001E60FB"/>
    <w:rsid w:val="001F135C"/>
    <w:rsid w:val="001F2170"/>
    <w:rsid w:val="001F2339"/>
    <w:rsid w:val="001F31CF"/>
    <w:rsid w:val="001F3948"/>
    <w:rsid w:val="001F3F48"/>
    <w:rsid w:val="001F4D00"/>
    <w:rsid w:val="001F5966"/>
    <w:rsid w:val="001F5A49"/>
    <w:rsid w:val="002004E7"/>
    <w:rsid w:val="00201097"/>
    <w:rsid w:val="00201B6E"/>
    <w:rsid w:val="00202D26"/>
    <w:rsid w:val="00204928"/>
    <w:rsid w:val="00204F26"/>
    <w:rsid w:val="00210C41"/>
    <w:rsid w:val="00214EA6"/>
    <w:rsid w:val="00216B9C"/>
    <w:rsid w:val="00217875"/>
    <w:rsid w:val="00220BD4"/>
    <w:rsid w:val="00227B35"/>
    <w:rsid w:val="002302B3"/>
    <w:rsid w:val="00230C66"/>
    <w:rsid w:val="00235A29"/>
    <w:rsid w:val="00236029"/>
    <w:rsid w:val="00240F91"/>
    <w:rsid w:val="00241526"/>
    <w:rsid w:val="00243B0C"/>
    <w:rsid w:val="002443A2"/>
    <w:rsid w:val="00250D4F"/>
    <w:rsid w:val="002527DF"/>
    <w:rsid w:val="00257A19"/>
    <w:rsid w:val="00261D5F"/>
    <w:rsid w:val="00263235"/>
    <w:rsid w:val="00266961"/>
    <w:rsid w:val="00266E2B"/>
    <w:rsid w:val="00266E74"/>
    <w:rsid w:val="00271E13"/>
    <w:rsid w:val="00274AEA"/>
    <w:rsid w:val="00281075"/>
    <w:rsid w:val="002835C3"/>
    <w:rsid w:val="00283C3B"/>
    <w:rsid w:val="002861E6"/>
    <w:rsid w:val="00287D18"/>
    <w:rsid w:val="00295CF8"/>
    <w:rsid w:val="00296A1D"/>
    <w:rsid w:val="002A17C1"/>
    <w:rsid w:val="002A2618"/>
    <w:rsid w:val="002A5DD7"/>
    <w:rsid w:val="002A6CEE"/>
    <w:rsid w:val="002B0CAC"/>
    <w:rsid w:val="002B1C12"/>
    <w:rsid w:val="002B4B18"/>
    <w:rsid w:val="002C0BE3"/>
    <w:rsid w:val="002C0C8D"/>
    <w:rsid w:val="002C1B13"/>
    <w:rsid w:val="002C73C0"/>
    <w:rsid w:val="002D01C2"/>
    <w:rsid w:val="002D4272"/>
    <w:rsid w:val="002D472E"/>
    <w:rsid w:val="002D585E"/>
    <w:rsid w:val="002D5A15"/>
    <w:rsid w:val="002D5ADC"/>
    <w:rsid w:val="002D5BDD"/>
    <w:rsid w:val="002E2AFE"/>
    <w:rsid w:val="002E3D27"/>
    <w:rsid w:val="002E5BED"/>
    <w:rsid w:val="002E7AC3"/>
    <w:rsid w:val="002E7F41"/>
    <w:rsid w:val="002F0890"/>
    <w:rsid w:val="002F0A0D"/>
    <w:rsid w:val="002F1783"/>
    <w:rsid w:val="002F2531"/>
    <w:rsid w:val="002F4967"/>
    <w:rsid w:val="002F499F"/>
    <w:rsid w:val="002F513E"/>
    <w:rsid w:val="002F5713"/>
    <w:rsid w:val="00300DB9"/>
    <w:rsid w:val="00314C9B"/>
    <w:rsid w:val="00316935"/>
    <w:rsid w:val="00322B52"/>
    <w:rsid w:val="003243C3"/>
    <w:rsid w:val="00326595"/>
    <w:rsid w:val="003266ED"/>
    <w:rsid w:val="00327A42"/>
    <w:rsid w:val="00330DAF"/>
    <w:rsid w:val="00335CB4"/>
    <w:rsid w:val="003370B8"/>
    <w:rsid w:val="00337C74"/>
    <w:rsid w:val="003426F5"/>
    <w:rsid w:val="00345D38"/>
    <w:rsid w:val="00347561"/>
    <w:rsid w:val="00350B86"/>
    <w:rsid w:val="00352097"/>
    <w:rsid w:val="00352877"/>
    <w:rsid w:val="003568F2"/>
    <w:rsid w:val="00362140"/>
    <w:rsid w:val="003653ED"/>
    <w:rsid w:val="003666FF"/>
    <w:rsid w:val="00367724"/>
    <w:rsid w:val="003677DA"/>
    <w:rsid w:val="00370639"/>
    <w:rsid w:val="003720E3"/>
    <w:rsid w:val="0037309C"/>
    <w:rsid w:val="00376BCA"/>
    <w:rsid w:val="00380A6E"/>
    <w:rsid w:val="003836D4"/>
    <w:rsid w:val="00384E7E"/>
    <w:rsid w:val="00394EEE"/>
    <w:rsid w:val="003A1F49"/>
    <w:rsid w:val="003A226A"/>
    <w:rsid w:val="003A5D52"/>
    <w:rsid w:val="003A5F0B"/>
    <w:rsid w:val="003B02DF"/>
    <w:rsid w:val="003B136D"/>
    <w:rsid w:val="003B2BDA"/>
    <w:rsid w:val="003B55EC"/>
    <w:rsid w:val="003B6495"/>
    <w:rsid w:val="003C2B69"/>
    <w:rsid w:val="003C2EA7"/>
    <w:rsid w:val="003C4471"/>
    <w:rsid w:val="003C7D41"/>
    <w:rsid w:val="003D452E"/>
    <w:rsid w:val="003D4910"/>
    <w:rsid w:val="003D4A69"/>
    <w:rsid w:val="003D70D8"/>
    <w:rsid w:val="003D7873"/>
    <w:rsid w:val="003E41DB"/>
    <w:rsid w:val="003E504F"/>
    <w:rsid w:val="003E6F09"/>
    <w:rsid w:val="003E78D6"/>
    <w:rsid w:val="003F38A5"/>
    <w:rsid w:val="003F3A0C"/>
    <w:rsid w:val="003F6A1B"/>
    <w:rsid w:val="00400573"/>
    <w:rsid w:val="004007A3"/>
    <w:rsid w:val="00402667"/>
    <w:rsid w:val="00403D58"/>
    <w:rsid w:val="00404788"/>
    <w:rsid w:val="00405552"/>
    <w:rsid w:val="00406D71"/>
    <w:rsid w:val="00407292"/>
    <w:rsid w:val="0041247F"/>
    <w:rsid w:val="00415160"/>
    <w:rsid w:val="00420791"/>
    <w:rsid w:val="0042368A"/>
    <w:rsid w:val="004245D8"/>
    <w:rsid w:val="004324F8"/>
    <w:rsid w:val="004326DB"/>
    <w:rsid w:val="0043682E"/>
    <w:rsid w:val="004369F2"/>
    <w:rsid w:val="00436CD1"/>
    <w:rsid w:val="00447ECB"/>
    <w:rsid w:val="004508DD"/>
    <w:rsid w:val="0045277D"/>
    <w:rsid w:val="004530A4"/>
    <w:rsid w:val="00457403"/>
    <w:rsid w:val="004575EB"/>
    <w:rsid w:val="004623F7"/>
    <w:rsid w:val="00463512"/>
    <w:rsid w:val="00463CE7"/>
    <w:rsid w:val="00463EF0"/>
    <w:rsid w:val="00465AFA"/>
    <w:rsid w:val="00466E98"/>
    <w:rsid w:val="0047245B"/>
    <w:rsid w:val="00480F51"/>
    <w:rsid w:val="00480FE5"/>
    <w:rsid w:val="00481124"/>
    <w:rsid w:val="004815EB"/>
    <w:rsid w:val="00483E4F"/>
    <w:rsid w:val="00484E72"/>
    <w:rsid w:val="004853AD"/>
    <w:rsid w:val="00486571"/>
    <w:rsid w:val="004874DC"/>
    <w:rsid w:val="00487569"/>
    <w:rsid w:val="00494933"/>
    <w:rsid w:val="00496864"/>
    <w:rsid w:val="00496920"/>
    <w:rsid w:val="004A1F27"/>
    <w:rsid w:val="004A4496"/>
    <w:rsid w:val="004A451F"/>
    <w:rsid w:val="004B11AB"/>
    <w:rsid w:val="004B7C9A"/>
    <w:rsid w:val="004C13E7"/>
    <w:rsid w:val="004C38A1"/>
    <w:rsid w:val="004C6779"/>
    <w:rsid w:val="004D020F"/>
    <w:rsid w:val="004D0E51"/>
    <w:rsid w:val="004D4ED0"/>
    <w:rsid w:val="004D733B"/>
    <w:rsid w:val="004E0712"/>
    <w:rsid w:val="004E0DC4"/>
    <w:rsid w:val="004E0FB5"/>
    <w:rsid w:val="004E43BB"/>
    <w:rsid w:val="004E460D"/>
    <w:rsid w:val="004E486B"/>
    <w:rsid w:val="004E677B"/>
    <w:rsid w:val="004E7D5D"/>
    <w:rsid w:val="004F1016"/>
    <w:rsid w:val="004F178E"/>
    <w:rsid w:val="004F1F97"/>
    <w:rsid w:val="004F4543"/>
    <w:rsid w:val="004F57BB"/>
    <w:rsid w:val="004F6306"/>
    <w:rsid w:val="0050494F"/>
    <w:rsid w:val="00505309"/>
    <w:rsid w:val="0050789B"/>
    <w:rsid w:val="00512C49"/>
    <w:rsid w:val="00513B88"/>
    <w:rsid w:val="0051612A"/>
    <w:rsid w:val="00516901"/>
    <w:rsid w:val="00520189"/>
    <w:rsid w:val="00520E4A"/>
    <w:rsid w:val="005224A1"/>
    <w:rsid w:val="005240CA"/>
    <w:rsid w:val="0053232B"/>
    <w:rsid w:val="005332A6"/>
    <w:rsid w:val="00534372"/>
    <w:rsid w:val="005358B0"/>
    <w:rsid w:val="0053796C"/>
    <w:rsid w:val="00541C5B"/>
    <w:rsid w:val="00543DF8"/>
    <w:rsid w:val="0054475A"/>
    <w:rsid w:val="00546101"/>
    <w:rsid w:val="005530B1"/>
    <w:rsid w:val="00553DD7"/>
    <w:rsid w:val="005628BA"/>
    <w:rsid w:val="005638CF"/>
    <w:rsid w:val="00563FF1"/>
    <w:rsid w:val="00565B55"/>
    <w:rsid w:val="0056641D"/>
    <w:rsid w:val="0056741E"/>
    <w:rsid w:val="0057325A"/>
    <w:rsid w:val="0057469A"/>
    <w:rsid w:val="00580814"/>
    <w:rsid w:val="00583A0B"/>
    <w:rsid w:val="00583D40"/>
    <w:rsid w:val="00586DD6"/>
    <w:rsid w:val="005871DF"/>
    <w:rsid w:val="00587ED1"/>
    <w:rsid w:val="00590E26"/>
    <w:rsid w:val="005916D3"/>
    <w:rsid w:val="0059211A"/>
    <w:rsid w:val="005A03A3"/>
    <w:rsid w:val="005A2AAA"/>
    <w:rsid w:val="005A2B92"/>
    <w:rsid w:val="005A6F41"/>
    <w:rsid w:val="005A79E9"/>
    <w:rsid w:val="005B10AF"/>
    <w:rsid w:val="005B214C"/>
    <w:rsid w:val="005C3112"/>
    <w:rsid w:val="005C3590"/>
    <w:rsid w:val="005C732A"/>
    <w:rsid w:val="005D3669"/>
    <w:rsid w:val="005D4416"/>
    <w:rsid w:val="005E5EB3"/>
    <w:rsid w:val="005F3CB6"/>
    <w:rsid w:val="005F5BA6"/>
    <w:rsid w:val="005F657C"/>
    <w:rsid w:val="005F74B8"/>
    <w:rsid w:val="00601AAC"/>
    <w:rsid w:val="00602D53"/>
    <w:rsid w:val="0060417B"/>
    <w:rsid w:val="006047E5"/>
    <w:rsid w:val="00606D6A"/>
    <w:rsid w:val="00615055"/>
    <w:rsid w:val="00615429"/>
    <w:rsid w:val="00617DC5"/>
    <w:rsid w:val="006231F4"/>
    <w:rsid w:val="00627CE1"/>
    <w:rsid w:val="00633EB7"/>
    <w:rsid w:val="00637CAB"/>
    <w:rsid w:val="006402E9"/>
    <w:rsid w:val="00641DBF"/>
    <w:rsid w:val="0064371D"/>
    <w:rsid w:val="00650B2A"/>
    <w:rsid w:val="00651777"/>
    <w:rsid w:val="00651D33"/>
    <w:rsid w:val="006550F8"/>
    <w:rsid w:val="006554AB"/>
    <w:rsid w:val="00655A02"/>
    <w:rsid w:val="00655C3A"/>
    <w:rsid w:val="00656226"/>
    <w:rsid w:val="00656F8A"/>
    <w:rsid w:val="006572DD"/>
    <w:rsid w:val="00657F12"/>
    <w:rsid w:val="006722C6"/>
    <w:rsid w:val="00673A8F"/>
    <w:rsid w:val="00673B53"/>
    <w:rsid w:val="00673FE9"/>
    <w:rsid w:val="006800E8"/>
    <w:rsid w:val="006829F3"/>
    <w:rsid w:val="00683247"/>
    <w:rsid w:val="00684EE0"/>
    <w:rsid w:val="00685601"/>
    <w:rsid w:val="00690A1B"/>
    <w:rsid w:val="006928A6"/>
    <w:rsid w:val="00693173"/>
    <w:rsid w:val="006961E4"/>
    <w:rsid w:val="006A115B"/>
    <w:rsid w:val="006A1921"/>
    <w:rsid w:val="006A49DC"/>
    <w:rsid w:val="006A518B"/>
    <w:rsid w:val="006A5B9A"/>
    <w:rsid w:val="006A5C9C"/>
    <w:rsid w:val="006A6A97"/>
    <w:rsid w:val="006B04B7"/>
    <w:rsid w:val="006B0590"/>
    <w:rsid w:val="006B0FA7"/>
    <w:rsid w:val="006B2E62"/>
    <w:rsid w:val="006B49DA"/>
    <w:rsid w:val="006B4C75"/>
    <w:rsid w:val="006B7FBF"/>
    <w:rsid w:val="006C02D5"/>
    <w:rsid w:val="006C381A"/>
    <w:rsid w:val="006C3ACE"/>
    <w:rsid w:val="006C53F8"/>
    <w:rsid w:val="006C7CDE"/>
    <w:rsid w:val="006D214D"/>
    <w:rsid w:val="006D70FC"/>
    <w:rsid w:val="006E4D61"/>
    <w:rsid w:val="006F1A35"/>
    <w:rsid w:val="006F72B3"/>
    <w:rsid w:val="00703468"/>
    <w:rsid w:val="007038CC"/>
    <w:rsid w:val="0070656B"/>
    <w:rsid w:val="00712A04"/>
    <w:rsid w:val="00713F43"/>
    <w:rsid w:val="00714AE6"/>
    <w:rsid w:val="00714B22"/>
    <w:rsid w:val="0071658E"/>
    <w:rsid w:val="007234B1"/>
    <w:rsid w:val="00723D08"/>
    <w:rsid w:val="00725FDA"/>
    <w:rsid w:val="00726A6E"/>
    <w:rsid w:val="00727816"/>
    <w:rsid w:val="00727B93"/>
    <w:rsid w:val="00730B9A"/>
    <w:rsid w:val="007352CD"/>
    <w:rsid w:val="0073640B"/>
    <w:rsid w:val="00737279"/>
    <w:rsid w:val="0074244F"/>
    <w:rsid w:val="00742E77"/>
    <w:rsid w:val="00747F6B"/>
    <w:rsid w:val="00750CFA"/>
    <w:rsid w:val="00753F55"/>
    <w:rsid w:val="00754007"/>
    <w:rsid w:val="007553DA"/>
    <w:rsid w:val="00764884"/>
    <w:rsid w:val="007659B1"/>
    <w:rsid w:val="007673A4"/>
    <w:rsid w:val="007679B2"/>
    <w:rsid w:val="0077544F"/>
    <w:rsid w:val="00777C8B"/>
    <w:rsid w:val="00780E4C"/>
    <w:rsid w:val="00782354"/>
    <w:rsid w:val="00783B95"/>
    <w:rsid w:val="00790CDA"/>
    <w:rsid w:val="007921A7"/>
    <w:rsid w:val="00796EC4"/>
    <w:rsid w:val="007A43C6"/>
    <w:rsid w:val="007A7AB6"/>
    <w:rsid w:val="007B26FA"/>
    <w:rsid w:val="007B2B91"/>
    <w:rsid w:val="007B3BF8"/>
    <w:rsid w:val="007B3DB1"/>
    <w:rsid w:val="007B6652"/>
    <w:rsid w:val="007B7498"/>
    <w:rsid w:val="007C1309"/>
    <w:rsid w:val="007C1998"/>
    <w:rsid w:val="007C382F"/>
    <w:rsid w:val="007C4AB2"/>
    <w:rsid w:val="007D0A21"/>
    <w:rsid w:val="007D183E"/>
    <w:rsid w:val="007D43D0"/>
    <w:rsid w:val="007D55ED"/>
    <w:rsid w:val="007D6846"/>
    <w:rsid w:val="007D7AB4"/>
    <w:rsid w:val="007E0B73"/>
    <w:rsid w:val="007E0E94"/>
    <w:rsid w:val="007E1833"/>
    <w:rsid w:val="007E3F13"/>
    <w:rsid w:val="007F4C50"/>
    <w:rsid w:val="007F671B"/>
    <w:rsid w:val="007F7046"/>
    <w:rsid w:val="007F751A"/>
    <w:rsid w:val="00800012"/>
    <w:rsid w:val="0080261F"/>
    <w:rsid w:val="00803594"/>
    <w:rsid w:val="00803AED"/>
    <w:rsid w:val="00806160"/>
    <w:rsid w:val="00811D53"/>
    <w:rsid w:val="0081338A"/>
    <w:rsid w:val="008143A4"/>
    <w:rsid w:val="0081513E"/>
    <w:rsid w:val="00821311"/>
    <w:rsid w:val="0082164F"/>
    <w:rsid w:val="008268B7"/>
    <w:rsid w:val="00827FDD"/>
    <w:rsid w:val="00830BA1"/>
    <w:rsid w:val="00833BCA"/>
    <w:rsid w:val="00833FC6"/>
    <w:rsid w:val="008362EC"/>
    <w:rsid w:val="008366B5"/>
    <w:rsid w:val="00846946"/>
    <w:rsid w:val="00852EC3"/>
    <w:rsid w:val="00854131"/>
    <w:rsid w:val="00854976"/>
    <w:rsid w:val="0085652D"/>
    <w:rsid w:val="00861588"/>
    <w:rsid w:val="00861A14"/>
    <w:rsid w:val="00870578"/>
    <w:rsid w:val="00874ED2"/>
    <w:rsid w:val="0087694B"/>
    <w:rsid w:val="00880F4D"/>
    <w:rsid w:val="008864F8"/>
    <w:rsid w:val="008871A4"/>
    <w:rsid w:val="00887EE8"/>
    <w:rsid w:val="00891E2D"/>
    <w:rsid w:val="00894C14"/>
    <w:rsid w:val="0089578B"/>
    <w:rsid w:val="00895BDA"/>
    <w:rsid w:val="008A0019"/>
    <w:rsid w:val="008A1A8C"/>
    <w:rsid w:val="008A1AC2"/>
    <w:rsid w:val="008A75CD"/>
    <w:rsid w:val="008B35A3"/>
    <w:rsid w:val="008B37E1"/>
    <w:rsid w:val="008B45F8"/>
    <w:rsid w:val="008B7BE5"/>
    <w:rsid w:val="008C0966"/>
    <w:rsid w:val="008C1870"/>
    <w:rsid w:val="008C2E74"/>
    <w:rsid w:val="008C6425"/>
    <w:rsid w:val="008C78B8"/>
    <w:rsid w:val="008C7F6D"/>
    <w:rsid w:val="008D1E23"/>
    <w:rsid w:val="008D2DF9"/>
    <w:rsid w:val="008D5409"/>
    <w:rsid w:val="008D7618"/>
    <w:rsid w:val="008E006D"/>
    <w:rsid w:val="008E38B4"/>
    <w:rsid w:val="008E485B"/>
    <w:rsid w:val="008F092A"/>
    <w:rsid w:val="008F3A1F"/>
    <w:rsid w:val="008F4F21"/>
    <w:rsid w:val="008F6552"/>
    <w:rsid w:val="00904D4A"/>
    <w:rsid w:val="00911330"/>
    <w:rsid w:val="00912ECB"/>
    <w:rsid w:val="00913693"/>
    <w:rsid w:val="009141DE"/>
    <w:rsid w:val="009151BA"/>
    <w:rsid w:val="00925023"/>
    <w:rsid w:val="009277BC"/>
    <w:rsid w:val="00927D57"/>
    <w:rsid w:val="00931A51"/>
    <w:rsid w:val="009323DA"/>
    <w:rsid w:val="00934C7E"/>
    <w:rsid w:val="00935527"/>
    <w:rsid w:val="00936D0F"/>
    <w:rsid w:val="00941932"/>
    <w:rsid w:val="00944912"/>
    <w:rsid w:val="00947185"/>
    <w:rsid w:val="0095023C"/>
    <w:rsid w:val="009518B3"/>
    <w:rsid w:val="00953168"/>
    <w:rsid w:val="0095486B"/>
    <w:rsid w:val="00955D07"/>
    <w:rsid w:val="009578C8"/>
    <w:rsid w:val="00957A98"/>
    <w:rsid w:val="00962E21"/>
    <w:rsid w:val="00963D0B"/>
    <w:rsid w:val="00963D9D"/>
    <w:rsid w:val="0096467D"/>
    <w:rsid w:val="0096500F"/>
    <w:rsid w:val="00965D0C"/>
    <w:rsid w:val="009661F4"/>
    <w:rsid w:val="009725D2"/>
    <w:rsid w:val="00975175"/>
    <w:rsid w:val="009758B9"/>
    <w:rsid w:val="00975D6F"/>
    <w:rsid w:val="0098013E"/>
    <w:rsid w:val="00981B54"/>
    <w:rsid w:val="00982041"/>
    <w:rsid w:val="009842C3"/>
    <w:rsid w:val="00986E5D"/>
    <w:rsid w:val="0099042B"/>
    <w:rsid w:val="009A0008"/>
    <w:rsid w:val="009A009A"/>
    <w:rsid w:val="009A2B0B"/>
    <w:rsid w:val="009A6BB6"/>
    <w:rsid w:val="009B1BF4"/>
    <w:rsid w:val="009B1DE7"/>
    <w:rsid w:val="009B2242"/>
    <w:rsid w:val="009B3F43"/>
    <w:rsid w:val="009B5CFA"/>
    <w:rsid w:val="009B7509"/>
    <w:rsid w:val="009C161F"/>
    <w:rsid w:val="009C3038"/>
    <w:rsid w:val="009C36DA"/>
    <w:rsid w:val="009C56B4"/>
    <w:rsid w:val="009C5C89"/>
    <w:rsid w:val="009C6769"/>
    <w:rsid w:val="009D00DC"/>
    <w:rsid w:val="009D15A0"/>
    <w:rsid w:val="009D1DC0"/>
    <w:rsid w:val="009D38E9"/>
    <w:rsid w:val="009D51A2"/>
    <w:rsid w:val="009E04A8"/>
    <w:rsid w:val="009E4AEC"/>
    <w:rsid w:val="009E5BD8"/>
    <w:rsid w:val="009E681E"/>
    <w:rsid w:val="009E6EBB"/>
    <w:rsid w:val="009F1E33"/>
    <w:rsid w:val="009F6067"/>
    <w:rsid w:val="009F70E5"/>
    <w:rsid w:val="00A02280"/>
    <w:rsid w:val="00A03CF9"/>
    <w:rsid w:val="00A067CC"/>
    <w:rsid w:val="00A10269"/>
    <w:rsid w:val="00A119E6"/>
    <w:rsid w:val="00A12572"/>
    <w:rsid w:val="00A15F66"/>
    <w:rsid w:val="00A17727"/>
    <w:rsid w:val="00A17DF7"/>
    <w:rsid w:val="00A20392"/>
    <w:rsid w:val="00A20FBC"/>
    <w:rsid w:val="00A24A6F"/>
    <w:rsid w:val="00A253FF"/>
    <w:rsid w:val="00A2541D"/>
    <w:rsid w:val="00A2671E"/>
    <w:rsid w:val="00A30388"/>
    <w:rsid w:val="00A312B3"/>
    <w:rsid w:val="00A31370"/>
    <w:rsid w:val="00A3147D"/>
    <w:rsid w:val="00A340D6"/>
    <w:rsid w:val="00A34963"/>
    <w:rsid w:val="00A34D6F"/>
    <w:rsid w:val="00A35635"/>
    <w:rsid w:val="00A41F91"/>
    <w:rsid w:val="00A442A8"/>
    <w:rsid w:val="00A44DAA"/>
    <w:rsid w:val="00A529E6"/>
    <w:rsid w:val="00A56F09"/>
    <w:rsid w:val="00A600CA"/>
    <w:rsid w:val="00A62213"/>
    <w:rsid w:val="00A63355"/>
    <w:rsid w:val="00A63FA5"/>
    <w:rsid w:val="00A6513B"/>
    <w:rsid w:val="00A66EB8"/>
    <w:rsid w:val="00A700B7"/>
    <w:rsid w:val="00A7596D"/>
    <w:rsid w:val="00A75CA2"/>
    <w:rsid w:val="00A778A4"/>
    <w:rsid w:val="00A82972"/>
    <w:rsid w:val="00A963DF"/>
    <w:rsid w:val="00A967A1"/>
    <w:rsid w:val="00AA655E"/>
    <w:rsid w:val="00AB01A7"/>
    <w:rsid w:val="00AB10BE"/>
    <w:rsid w:val="00AB4B7B"/>
    <w:rsid w:val="00AB4ED2"/>
    <w:rsid w:val="00AB681F"/>
    <w:rsid w:val="00AC05B1"/>
    <w:rsid w:val="00AC0C22"/>
    <w:rsid w:val="00AC3896"/>
    <w:rsid w:val="00AD0123"/>
    <w:rsid w:val="00AD2CF2"/>
    <w:rsid w:val="00AD4554"/>
    <w:rsid w:val="00AD7647"/>
    <w:rsid w:val="00AD7D10"/>
    <w:rsid w:val="00AE112D"/>
    <w:rsid w:val="00AE2D88"/>
    <w:rsid w:val="00AE6F6F"/>
    <w:rsid w:val="00AE710E"/>
    <w:rsid w:val="00AE7722"/>
    <w:rsid w:val="00AE79EE"/>
    <w:rsid w:val="00AF3325"/>
    <w:rsid w:val="00AF34D9"/>
    <w:rsid w:val="00AF70DA"/>
    <w:rsid w:val="00B019D3"/>
    <w:rsid w:val="00B1235F"/>
    <w:rsid w:val="00B21D20"/>
    <w:rsid w:val="00B27B79"/>
    <w:rsid w:val="00B3132C"/>
    <w:rsid w:val="00B34CF9"/>
    <w:rsid w:val="00B37559"/>
    <w:rsid w:val="00B4054B"/>
    <w:rsid w:val="00B4508C"/>
    <w:rsid w:val="00B45E5B"/>
    <w:rsid w:val="00B50A49"/>
    <w:rsid w:val="00B5209B"/>
    <w:rsid w:val="00B52453"/>
    <w:rsid w:val="00B53D5B"/>
    <w:rsid w:val="00B556F9"/>
    <w:rsid w:val="00B56AC1"/>
    <w:rsid w:val="00B579B0"/>
    <w:rsid w:val="00B57AD9"/>
    <w:rsid w:val="00B57D11"/>
    <w:rsid w:val="00B649D7"/>
    <w:rsid w:val="00B672ED"/>
    <w:rsid w:val="00B72197"/>
    <w:rsid w:val="00B747D1"/>
    <w:rsid w:val="00B753C9"/>
    <w:rsid w:val="00B756A9"/>
    <w:rsid w:val="00B75EA5"/>
    <w:rsid w:val="00B7724A"/>
    <w:rsid w:val="00B81C2F"/>
    <w:rsid w:val="00B82BAA"/>
    <w:rsid w:val="00B83D96"/>
    <w:rsid w:val="00B8496B"/>
    <w:rsid w:val="00B84B68"/>
    <w:rsid w:val="00B90743"/>
    <w:rsid w:val="00B90C45"/>
    <w:rsid w:val="00B91535"/>
    <w:rsid w:val="00B933BE"/>
    <w:rsid w:val="00BA072F"/>
    <w:rsid w:val="00BA20A3"/>
    <w:rsid w:val="00BA5BB2"/>
    <w:rsid w:val="00BB0D72"/>
    <w:rsid w:val="00BB1751"/>
    <w:rsid w:val="00BB528C"/>
    <w:rsid w:val="00BB6557"/>
    <w:rsid w:val="00BC08C7"/>
    <w:rsid w:val="00BC2756"/>
    <w:rsid w:val="00BD41F6"/>
    <w:rsid w:val="00BD64F8"/>
    <w:rsid w:val="00BD6738"/>
    <w:rsid w:val="00BD68F8"/>
    <w:rsid w:val="00BD7E5E"/>
    <w:rsid w:val="00BE14EE"/>
    <w:rsid w:val="00BE197D"/>
    <w:rsid w:val="00BE22B9"/>
    <w:rsid w:val="00BE44AA"/>
    <w:rsid w:val="00BE63DB"/>
    <w:rsid w:val="00BE6574"/>
    <w:rsid w:val="00BF72E9"/>
    <w:rsid w:val="00C00E25"/>
    <w:rsid w:val="00C0122F"/>
    <w:rsid w:val="00C06566"/>
    <w:rsid w:val="00C07065"/>
    <w:rsid w:val="00C07319"/>
    <w:rsid w:val="00C07806"/>
    <w:rsid w:val="00C13597"/>
    <w:rsid w:val="00C1516A"/>
    <w:rsid w:val="00C16FD2"/>
    <w:rsid w:val="00C1789C"/>
    <w:rsid w:val="00C22F0D"/>
    <w:rsid w:val="00C22F1A"/>
    <w:rsid w:val="00C24730"/>
    <w:rsid w:val="00C300E4"/>
    <w:rsid w:val="00C4395E"/>
    <w:rsid w:val="00C4515A"/>
    <w:rsid w:val="00C45B3F"/>
    <w:rsid w:val="00C47AA4"/>
    <w:rsid w:val="00C47CF9"/>
    <w:rsid w:val="00C47FFD"/>
    <w:rsid w:val="00C51E92"/>
    <w:rsid w:val="00C57E2C"/>
    <w:rsid w:val="00C608B7"/>
    <w:rsid w:val="00C617B3"/>
    <w:rsid w:val="00C63D4F"/>
    <w:rsid w:val="00C66F24"/>
    <w:rsid w:val="00C7356C"/>
    <w:rsid w:val="00C76660"/>
    <w:rsid w:val="00C76D7F"/>
    <w:rsid w:val="00C80B37"/>
    <w:rsid w:val="00C813AA"/>
    <w:rsid w:val="00C818D7"/>
    <w:rsid w:val="00C826DF"/>
    <w:rsid w:val="00C8626C"/>
    <w:rsid w:val="00C9291E"/>
    <w:rsid w:val="00C97702"/>
    <w:rsid w:val="00C97C98"/>
    <w:rsid w:val="00CA3F44"/>
    <w:rsid w:val="00CA4E58"/>
    <w:rsid w:val="00CA5319"/>
    <w:rsid w:val="00CB3771"/>
    <w:rsid w:val="00CB44BF"/>
    <w:rsid w:val="00CB5153"/>
    <w:rsid w:val="00CB55EA"/>
    <w:rsid w:val="00CB6521"/>
    <w:rsid w:val="00CB6925"/>
    <w:rsid w:val="00CC2128"/>
    <w:rsid w:val="00CC5081"/>
    <w:rsid w:val="00CD1A4C"/>
    <w:rsid w:val="00CD1AF4"/>
    <w:rsid w:val="00CD4E44"/>
    <w:rsid w:val="00CE076A"/>
    <w:rsid w:val="00CE10AB"/>
    <w:rsid w:val="00CE463D"/>
    <w:rsid w:val="00CF2A15"/>
    <w:rsid w:val="00D05B3E"/>
    <w:rsid w:val="00D06CD0"/>
    <w:rsid w:val="00D10BA0"/>
    <w:rsid w:val="00D11401"/>
    <w:rsid w:val="00D1456A"/>
    <w:rsid w:val="00D21132"/>
    <w:rsid w:val="00D21694"/>
    <w:rsid w:val="00D21952"/>
    <w:rsid w:val="00D24782"/>
    <w:rsid w:val="00D24EB5"/>
    <w:rsid w:val="00D30D33"/>
    <w:rsid w:val="00D35AB9"/>
    <w:rsid w:val="00D41571"/>
    <w:rsid w:val="00D416A0"/>
    <w:rsid w:val="00D4193D"/>
    <w:rsid w:val="00D4609B"/>
    <w:rsid w:val="00D47672"/>
    <w:rsid w:val="00D50736"/>
    <w:rsid w:val="00D5123C"/>
    <w:rsid w:val="00D55560"/>
    <w:rsid w:val="00D57B14"/>
    <w:rsid w:val="00D61C5A"/>
    <w:rsid w:val="00D653DE"/>
    <w:rsid w:val="00D6790C"/>
    <w:rsid w:val="00D73277"/>
    <w:rsid w:val="00D733F5"/>
    <w:rsid w:val="00D758F8"/>
    <w:rsid w:val="00D76586"/>
    <w:rsid w:val="00D7741D"/>
    <w:rsid w:val="00D82657"/>
    <w:rsid w:val="00D8439D"/>
    <w:rsid w:val="00D843D3"/>
    <w:rsid w:val="00D84FF2"/>
    <w:rsid w:val="00D85887"/>
    <w:rsid w:val="00D87828"/>
    <w:rsid w:val="00D87E20"/>
    <w:rsid w:val="00D957E9"/>
    <w:rsid w:val="00D97139"/>
    <w:rsid w:val="00DA195D"/>
    <w:rsid w:val="00DA1B88"/>
    <w:rsid w:val="00DA31C1"/>
    <w:rsid w:val="00DA4037"/>
    <w:rsid w:val="00DB1074"/>
    <w:rsid w:val="00DB37E7"/>
    <w:rsid w:val="00DC0340"/>
    <w:rsid w:val="00DC284D"/>
    <w:rsid w:val="00DD0EF9"/>
    <w:rsid w:val="00DD5171"/>
    <w:rsid w:val="00DE16C2"/>
    <w:rsid w:val="00DE16E7"/>
    <w:rsid w:val="00DE30C4"/>
    <w:rsid w:val="00DE31F9"/>
    <w:rsid w:val="00DE66A5"/>
    <w:rsid w:val="00DF2B50"/>
    <w:rsid w:val="00DF4325"/>
    <w:rsid w:val="00DF4B44"/>
    <w:rsid w:val="00E01280"/>
    <w:rsid w:val="00E03D73"/>
    <w:rsid w:val="00E04C86"/>
    <w:rsid w:val="00E063CF"/>
    <w:rsid w:val="00E06B13"/>
    <w:rsid w:val="00E105E9"/>
    <w:rsid w:val="00E17344"/>
    <w:rsid w:val="00E20F30"/>
    <w:rsid w:val="00E2189C"/>
    <w:rsid w:val="00E2337D"/>
    <w:rsid w:val="00E25BB1"/>
    <w:rsid w:val="00E27BBA"/>
    <w:rsid w:val="00E30E3F"/>
    <w:rsid w:val="00E31EB8"/>
    <w:rsid w:val="00E35279"/>
    <w:rsid w:val="00E35E8F"/>
    <w:rsid w:val="00E41CDA"/>
    <w:rsid w:val="00E428AB"/>
    <w:rsid w:val="00E4296A"/>
    <w:rsid w:val="00E438E8"/>
    <w:rsid w:val="00E448F0"/>
    <w:rsid w:val="00E453A3"/>
    <w:rsid w:val="00E46203"/>
    <w:rsid w:val="00E46E06"/>
    <w:rsid w:val="00E520E2"/>
    <w:rsid w:val="00E530C4"/>
    <w:rsid w:val="00E55996"/>
    <w:rsid w:val="00E62738"/>
    <w:rsid w:val="00E64254"/>
    <w:rsid w:val="00E67928"/>
    <w:rsid w:val="00E70FB5"/>
    <w:rsid w:val="00E71242"/>
    <w:rsid w:val="00E7193E"/>
    <w:rsid w:val="00E7209D"/>
    <w:rsid w:val="00E72D0C"/>
    <w:rsid w:val="00E77BED"/>
    <w:rsid w:val="00E8113E"/>
    <w:rsid w:val="00E816E3"/>
    <w:rsid w:val="00E817BF"/>
    <w:rsid w:val="00E915AF"/>
    <w:rsid w:val="00E9622B"/>
    <w:rsid w:val="00E96415"/>
    <w:rsid w:val="00EA15B3"/>
    <w:rsid w:val="00EA2DF7"/>
    <w:rsid w:val="00EB2358"/>
    <w:rsid w:val="00EB3EB8"/>
    <w:rsid w:val="00EB5EC0"/>
    <w:rsid w:val="00EC02FE"/>
    <w:rsid w:val="00EC0880"/>
    <w:rsid w:val="00EC4A96"/>
    <w:rsid w:val="00EC6A98"/>
    <w:rsid w:val="00EC7C3C"/>
    <w:rsid w:val="00ED1745"/>
    <w:rsid w:val="00ED2F62"/>
    <w:rsid w:val="00ED7594"/>
    <w:rsid w:val="00EE1264"/>
    <w:rsid w:val="00EE1592"/>
    <w:rsid w:val="00EE3CDE"/>
    <w:rsid w:val="00EF32AD"/>
    <w:rsid w:val="00EF5D0B"/>
    <w:rsid w:val="00F03650"/>
    <w:rsid w:val="00F07E51"/>
    <w:rsid w:val="00F10E33"/>
    <w:rsid w:val="00F117BE"/>
    <w:rsid w:val="00F24AF9"/>
    <w:rsid w:val="00F313D7"/>
    <w:rsid w:val="00F37853"/>
    <w:rsid w:val="00F424BF"/>
    <w:rsid w:val="00F44FC3"/>
    <w:rsid w:val="00F45A19"/>
    <w:rsid w:val="00F46107"/>
    <w:rsid w:val="00F468C5"/>
    <w:rsid w:val="00F4782B"/>
    <w:rsid w:val="00F52F39"/>
    <w:rsid w:val="00F53F25"/>
    <w:rsid w:val="00F542CF"/>
    <w:rsid w:val="00F54B4E"/>
    <w:rsid w:val="00F6184F"/>
    <w:rsid w:val="00F65661"/>
    <w:rsid w:val="00F77075"/>
    <w:rsid w:val="00F77139"/>
    <w:rsid w:val="00F77620"/>
    <w:rsid w:val="00F810C9"/>
    <w:rsid w:val="00F8310E"/>
    <w:rsid w:val="00F839E5"/>
    <w:rsid w:val="00F867F0"/>
    <w:rsid w:val="00F875C2"/>
    <w:rsid w:val="00F90A77"/>
    <w:rsid w:val="00F914DD"/>
    <w:rsid w:val="00F93E4F"/>
    <w:rsid w:val="00F9757F"/>
    <w:rsid w:val="00FA1C51"/>
    <w:rsid w:val="00FA2358"/>
    <w:rsid w:val="00FA64C3"/>
    <w:rsid w:val="00FA6969"/>
    <w:rsid w:val="00FA7867"/>
    <w:rsid w:val="00FB0A61"/>
    <w:rsid w:val="00FB2592"/>
    <w:rsid w:val="00FB2810"/>
    <w:rsid w:val="00FB7A2C"/>
    <w:rsid w:val="00FC2947"/>
    <w:rsid w:val="00FC2CAB"/>
    <w:rsid w:val="00FC3BFE"/>
    <w:rsid w:val="00FC6F6B"/>
    <w:rsid w:val="00FC7764"/>
    <w:rsid w:val="00FC7CA5"/>
    <w:rsid w:val="00FD2A1B"/>
    <w:rsid w:val="00FD7E83"/>
    <w:rsid w:val="00FE0818"/>
    <w:rsid w:val="00FE4668"/>
    <w:rsid w:val="00FE593A"/>
    <w:rsid w:val="00FE6FB1"/>
    <w:rsid w:val="00FF0CA7"/>
    <w:rsid w:val="00FF33EF"/>
    <w:rsid w:val="00FF4498"/>
    <w:rsid w:val="148BA3CA"/>
    <w:rsid w:val="1A0E52A4"/>
    <w:rsid w:val="20882182"/>
    <w:rsid w:val="2249EC0B"/>
    <w:rsid w:val="24AF176F"/>
    <w:rsid w:val="29BA853F"/>
    <w:rsid w:val="2BB2F395"/>
    <w:rsid w:val="3257E76C"/>
    <w:rsid w:val="3A0A77D0"/>
    <w:rsid w:val="3A12045A"/>
    <w:rsid w:val="4512EF42"/>
    <w:rsid w:val="5746C1ED"/>
    <w:rsid w:val="65163DEE"/>
    <w:rsid w:val="67FCAE69"/>
    <w:rsid w:val="704BB0BF"/>
    <w:rsid w:val="7BFAD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6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FB0A61"/>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FB0A61"/>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FB0A61"/>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FB0A61"/>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FB0A61"/>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FB0A61"/>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uiPriority w:val="39"/>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uiPriority w:val="99"/>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FB0A61"/>
    <w:pPr>
      <w:ind w:left="720"/>
      <w:contextualSpacing/>
    </w:pPr>
  </w:style>
  <w:style w:type="character" w:styleId="Strong">
    <w:name w:val="Strong"/>
    <w:basedOn w:val="DefaultParagraphFont"/>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Heading1Char">
    <w:name w:val="Heading 1 Char"/>
    <w:basedOn w:val="DefaultParagraphFont"/>
    <w:link w:val="Heading1"/>
    <w:uiPriority w:val="99"/>
    <w:rsid w:val="00FB0A61"/>
    <w:rPr>
      <w:b/>
      <w:sz w:val="24"/>
      <w:szCs w:val="22"/>
      <w:lang w:val="en-US" w:eastAsia="en-US"/>
    </w:rPr>
  </w:style>
  <w:style w:type="character" w:customStyle="1" w:styleId="FootnoteTextChar">
    <w:name w:val="Footnote Text Char"/>
    <w:basedOn w:val="DefaultParagraphFont"/>
    <w:link w:val="FootnoteText"/>
    <w:semiHidden/>
    <w:rsid w:val="00FB0A61"/>
    <w:rPr>
      <w:szCs w:val="22"/>
      <w:lang w:val="en-US" w:eastAsia="en-US"/>
    </w:rPr>
  </w:style>
  <w:style w:type="paragraph" w:customStyle="1" w:styleId="AnnexNotitle0">
    <w:name w:val="Annex_No &amp; title"/>
    <w:basedOn w:val="Normal"/>
    <w:next w:val="Normalaftertitle"/>
    <w:rsid w:val="00FB0A61"/>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paragraph">
    <w:name w:val="paragraph"/>
    <w:basedOn w:val="Normal"/>
    <w:rsid w:val="00FB0A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A61"/>
  </w:style>
  <w:style w:type="character" w:customStyle="1" w:styleId="eop">
    <w:name w:val="eop"/>
    <w:basedOn w:val="DefaultParagraphFont"/>
    <w:rsid w:val="00FB0A61"/>
  </w:style>
  <w:style w:type="character" w:customStyle="1" w:styleId="bcx7">
    <w:name w:val="bcx7"/>
    <w:basedOn w:val="DefaultParagraphFont"/>
    <w:rsid w:val="00FB0A61"/>
  </w:style>
  <w:style w:type="character" w:customStyle="1" w:styleId="pagebreaktextspan">
    <w:name w:val="pagebreaktextspan"/>
    <w:basedOn w:val="DefaultParagraphFont"/>
    <w:rsid w:val="00FB0A61"/>
  </w:style>
  <w:style w:type="paragraph" w:styleId="Revision">
    <w:name w:val="Revision"/>
    <w:hidden/>
    <w:uiPriority w:val="99"/>
    <w:semiHidden/>
    <w:rsid w:val="00FB0A6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go/RAGchai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rrag@itu.int" TargetMode="External"/><Relationship Id="rId17" Type="http://schemas.openxmlformats.org/officeDocument/2006/relationships/hyperlink" Target="mailto:dobam@ncs.go.ke" TargetMode="External"/><Relationship Id="rId2" Type="http://schemas.openxmlformats.org/officeDocument/2006/relationships/customXml" Target="../customXml/item2.xml"/><Relationship Id="rId16" Type="http://schemas.openxmlformats.org/officeDocument/2006/relationships/hyperlink" Target="mailto:joanne.wilson@itu.i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R/conferences/rag/Pages/default.aspx" TargetMode="External"/><Relationship Id="rId5" Type="http://schemas.openxmlformats.org/officeDocument/2006/relationships/numbering" Target="numbering.xml"/><Relationship Id="rId15" Type="http://schemas.openxmlformats.org/officeDocument/2006/relationships/hyperlink" Target="http://www.itu.int/en/ITU-R/conferences/rag/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R/information/even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Wilson, Joanne</DisplayName>
        <AccountId>20</AccountId>
        <AccountType/>
      </UserInfo>
      <UserInfo>
        <DisplayName>Gimenez, Christine</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4816-42CB-40DA-8C0E-5035C971BA40}">
  <ds:schemaRefs>
    <ds:schemaRef ds:uri="http://schemas.microsoft.com/sharepoint/v3/contenttype/forms"/>
  </ds:schemaRefs>
</ds:datastoreItem>
</file>

<file path=customXml/itemProps2.xml><?xml version="1.0" encoding="utf-8"?>
<ds:datastoreItem xmlns:ds="http://schemas.openxmlformats.org/officeDocument/2006/customXml" ds:itemID="{67CA5EF3-73CB-40D7-90EC-49D35E502C2B}">
  <ds:schemaRefs>
    <ds:schemaRef ds:uri="b793da9a-8d8a-4824-945d-2346bcf27de4"/>
    <ds:schemaRef ds:uri="http://schemas.microsoft.com/office/2006/documentManagement/types"/>
    <ds:schemaRef ds:uri="ad0d4407-0c86-4168-aef5-7e5ed32f9eb2"/>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56BA2B3-38FB-46C4-9852-85CF652E8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8F8E9-FC75-4385-9DBB-10ADA0DB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27</TotalTime>
  <Pages>3</Pages>
  <Words>714</Words>
  <Characters>4781</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Graciela Faure</cp:lastModifiedBy>
  <cp:revision>10</cp:revision>
  <cp:lastPrinted>2020-10-08T15:21:00Z</cp:lastPrinted>
  <dcterms:created xsi:type="dcterms:W3CDTF">2021-01-14T13:19:00Z</dcterms:created>
  <dcterms:modified xsi:type="dcterms:W3CDTF">2021-01-21T09:03:00Z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0x010100FD4F6660A0379C4F9667852F9D86F5EE</vt:lpwstr>
  </property>
</Properties>
</file>