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6DB9F4A7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3EFC40B" w14:textId="77777777" w:rsidR="00E53DCE" w:rsidRPr="009C6A12" w:rsidRDefault="009C6A12" w:rsidP="009D102D">
            <w:pPr>
              <w:spacing w:before="0" w:line="240" w:lineRule="auto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1040A022" w14:textId="77777777" w:rsidR="00E53DCE" w:rsidRDefault="00E53DCE" w:rsidP="009D102D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1A4BEC6E" w14:textId="77777777" w:rsidR="00E53DCE" w:rsidRPr="00AF70DA" w:rsidRDefault="00E53DCE" w:rsidP="009D102D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14:paraId="4665796A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1EB8975" w14:textId="77777777" w:rsidR="00E53DCE" w:rsidRPr="00334544" w:rsidRDefault="009C6A12" w:rsidP="009D102D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14:paraId="1404F871" w14:textId="48E8A691" w:rsidR="00E53DCE" w:rsidRPr="00334544" w:rsidRDefault="00E53DCE" w:rsidP="009D102D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 w:rsidRPr="00334544">
              <w:rPr>
                <w:b/>
                <w:bCs/>
                <w:szCs w:val="24"/>
                <w:lang w:val="fr-CH"/>
              </w:rPr>
              <w:t>CA</w:t>
            </w:r>
            <w:r w:rsidR="00D631CE" w:rsidRPr="00334544">
              <w:rPr>
                <w:b/>
                <w:bCs/>
                <w:szCs w:val="24"/>
                <w:lang w:val="fr-CH"/>
              </w:rPr>
              <w:t>/</w:t>
            </w:r>
            <w:r w:rsidR="00652AC7">
              <w:rPr>
                <w:b/>
                <w:bCs/>
                <w:szCs w:val="24"/>
                <w:lang w:val="fr-CH"/>
              </w:rPr>
              <w:t>2</w:t>
            </w:r>
            <w:r w:rsidR="001641D1">
              <w:rPr>
                <w:b/>
                <w:bCs/>
                <w:szCs w:val="24"/>
                <w:lang w:val="fr-CH"/>
              </w:rPr>
              <w:t>54</w:t>
            </w:r>
          </w:p>
        </w:tc>
        <w:tc>
          <w:tcPr>
            <w:tcW w:w="2835" w:type="dxa"/>
            <w:shd w:val="clear" w:color="auto" w:fill="auto"/>
          </w:tcPr>
          <w:p w14:paraId="1DBBBD9A" w14:textId="6E93941F" w:rsidR="00E53DCE" w:rsidRPr="00334544" w:rsidRDefault="009C6A12" w:rsidP="00BB084E">
            <w:pPr>
              <w:spacing w:before="0" w:line="240" w:lineRule="auto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="001641D1">
              <w:rPr>
                <w:szCs w:val="24"/>
                <w:lang w:eastAsia="zh-CN"/>
              </w:rPr>
              <w:t>20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1641D1">
              <w:rPr>
                <w:szCs w:val="24"/>
                <w:lang w:eastAsia="zh-CN"/>
              </w:rPr>
              <w:t>7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1641D1">
              <w:rPr>
                <w:szCs w:val="24"/>
                <w:lang w:eastAsia="zh-CN"/>
              </w:rPr>
              <w:t>7</w:t>
            </w:r>
            <w:r w:rsidRPr="00334544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14:paraId="2D0F308D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DEFA163" w14:textId="77777777" w:rsidR="00E53DCE" w:rsidRPr="00334544" w:rsidRDefault="00E53DCE" w:rsidP="009D102D">
            <w:pPr>
              <w:spacing w:before="0" w:line="240" w:lineRule="auto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14:paraId="68457F26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AC6660B" w14:textId="77777777" w:rsidR="00E53DCE" w:rsidRPr="00334544" w:rsidRDefault="00E53DCE" w:rsidP="009D102D">
            <w:pPr>
              <w:spacing w:before="0" w:line="240" w:lineRule="auto"/>
              <w:jc w:val="left"/>
              <w:rPr>
                <w:szCs w:val="24"/>
              </w:rPr>
            </w:pPr>
          </w:p>
        </w:tc>
      </w:tr>
      <w:tr w:rsidR="00E53DCE" w:rsidRPr="00334544" w14:paraId="1F4CC90A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D2BB5C3" w14:textId="6A9A5BCC" w:rsidR="00E53DCE" w:rsidRPr="00334544" w:rsidRDefault="00652AC7" w:rsidP="009D102D">
            <w:pPr>
              <w:spacing w:before="0" w:line="240" w:lineRule="auto"/>
              <w:jc w:val="left"/>
              <w:rPr>
                <w:b/>
                <w:bCs/>
                <w:szCs w:val="24"/>
                <w:lang w:eastAsia="zh-CN"/>
              </w:rPr>
            </w:pPr>
            <w:r w:rsidRPr="00EF07F6">
              <w:rPr>
                <w:rFonts w:asciiTheme="minorHAnsi" w:hAnsiTheme="minorHAnsi" w:hint="eastAsia"/>
                <w:b/>
                <w:bCs/>
                <w:szCs w:val="24"/>
                <w:lang w:eastAsia="zh-CN"/>
              </w:rPr>
              <w:t>致国际电联成员国主管部门和无线电通信部门成员</w:t>
            </w:r>
            <w:r w:rsidR="001641D1">
              <w:rPr>
                <w:rFonts w:asciiTheme="minorHAnsi" w:hAnsiTheme="minorHAnsi"/>
                <w:b/>
                <w:bCs/>
                <w:szCs w:val="24"/>
                <w:lang w:eastAsia="zh-CN"/>
              </w:rPr>
              <w:br/>
            </w:r>
            <w:r w:rsidR="002C1D7F">
              <w:rPr>
                <w:rFonts w:hint="eastAsia"/>
                <w:szCs w:val="24"/>
                <w:lang w:eastAsia="zh-CN"/>
              </w:rPr>
              <w:t>（</w:t>
            </w:r>
            <w:r w:rsidR="002C1D7F" w:rsidRPr="002C1D7F">
              <w:rPr>
                <w:rFonts w:hint="eastAsia"/>
                <w:szCs w:val="24"/>
                <w:lang w:eastAsia="zh-CN"/>
              </w:rPr>
              <w:t>亦受邀的与会者：无线电通信部门准成员和国际电联学术成员）</w:t>
            </w:r>
          </w:p>
          <w:p w14:paraId="20E8D554" w14:textId="77777777" w:rsidR="00E53DCE" w:rsidRPr="00334544" w:rsidRDefault="00E53DCE" w:rsidP="009D102D">
            <w:pPr>
              <w:spacing w:before="0" w:line="240" w:lineRule="auto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14:paraId="49123276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FC95016" w14:textId="77777777" w:rsidR="00E53DCE" w:rsidRPr="00334544" w:rsidRDefault="00E53DCE" w:rsidP="009D102D">
            <w:pPr>
              <w:spacing w:before="0" w:line="240" w:lineRule="auto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17697509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A26A3DE" w14:textId="77777777" w:rsidR="00E53DCE" w:rsidRPr="00334544" w:rsidRDefault="00E53DCE" w:rsidP="009D102D">
            <w:pPr>
              <w:spacing w:before="0" w:line="240" w:lineRule="auto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548C7468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43BB97A3" w14:textId="77777777" w:rsidR="00E53DCE" w:rsidRPr="00334544" w:rsidRDefault="009C6A12" w:rsidP="009D102D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0EB518FE" w14:textId="0E8EF39F" w:rsidR="00E53DCE" w:rsidRPr="00334544" w:rsidRDefault="002C1D7F" w:rsidP="009D102D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国际电联</w:t>
            </w:r>
            <w:r w:rsidR="004F205B">
              <w:rPr>
                <w:rFonts w:hint="eastAsia"/>
                <w:b/>
                <w:bCs/>
                <w:szCs w:val="24"/>
                <w:lang w:eastAsia="zh-CN"/>
              </w:rPr>
              <w:t>关于</w:t>
            </w:r>
            <w:r w:rsidR="001D1A5B">
              <w:rPr>
                <w:rFonts w:hint="eastAsia"/>
                <w:b/>
                <w:bCs/>
                <w:szCs w:val="24"/>
                <w:lang w:eastAsia="zh-CN"/>
              </w:rPr>
              <w:t>卫星</w:t>
            </w:r>
            <w:r w:rsidR="004F205B">
              <w:rPr>
                <w:rFonts w:hint="eastAsia"/>
                <w:b/>
                <w:bCs/>
                <w:szCs w:val="24"/>
                <w:lang w:eastAsia="zh-CN"/>
              </w:rPr>
              <w:t>的系列</w:t>
            </w:r>
            <w:r w:rsidRPr="002C1D7F">
              <w:rPr>
                <w:rFonts w:hint="eastAsia"/>
                <w:b/>
                <w:bCs/>
                <w:szCs w:val="24"/>
                <w:lang w:eastAsia="zh-CN"/>
              </w:rPr>
              <w:t>网络研讨会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，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2</w:t>
            </w:r>
            <w:r>
              <w:rPr>
                <w:b/>
                <w:bCs/>
                <w:szCs w:val="24"/>
                <w:lang w:eastAsia="zh-CN"/>
              </w:rPr>
              <w:t>020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9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月至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1</w:t>
            </w:r>
            <w:r>
              <w:rPr>
                <w:b/>
                <w:bCs/>
                <w:szCs w:val="24"/>
                <w:lang w:eastAsia="zh-CN"/>
              </w:rPr>
              <w:t>1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</w:p>
        </w:tc>
      </w:tr>
      <w:tr w:rsidR="00E53DCE" w:rsidRPr="00334544" w14:paraId="79A2F27A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2B5A9319" w14:textId="77777777" w:rsidR="00E53DCE" w:rsidRPr="00334544" w:rsidRDefault="00E53DCE" w:rsidP="009D102D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CC9ED57" w14:textId="77777777" w:rsidR="00E53DCE" w:rsidRPr="00334544" w:rsidRDefault="00E53DCE" w:rsidP="009D102D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3EE86ECE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7B3D2448" w14:textId="77777777" w:rsidR="00E53DCE" w:rsidRPr="00334544" w:rsidRDefault="00E53DCE" w:rsidP="009D102D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3A5E8FF" w14:textId="77777777" w:rsidR="00E53DCE" w:rsidRPr="00334544" w:rsidRDefault="00E53DCE" w:rsidP="009D102D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069439F4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5EFAB86" w14:textId="77777777" w:rsidR="00E53DCE" w:rsidRPr="00334544" w:rsidRDefault="00E53DCE" w:rsidP="009D102D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eastAsia="zh-CN"/>
              </w:rPr>
            </w:pPr>
          </w:p>
        </w:tc>
      </w:tr>
    </w:tbl>
    <w:p w14:paraId="66A63017" w14:textId="2887BDF8" w:rsidR="001641D1" w:rsidRPr="00995742" w:rsidRDefault="00604189" w:rsidP="00995742">
      <w:pPr>
        <w:tabs>
          <w:tab w:val="left" w:pos="0"/>
        </w:tabs>
        <w:spacing w:before="240" w:after="240" w:line="240" w:lineRule="auto"/>
        <w:ind w:firstLineChars="200" w:firstLine="480"/>
        <w:rPr>
          <w:rFonts w:eastAsia="SimSun"/>
          <w:szCs w:val="24"/>
          <w:lang w:val="en-GB" w:eastAsia="zh-CN"/>
        </w:rPr>
      </w:pPr>
      <w:r w:rsidRPr="00995742">
        <w:rPr>
          <w:rFonts w:eastAsia="SimSun"/>
          <w:szCs w:val="24"/>
          <w:lang w:val="en-GB" w:eastAsia="zh-CN"/>
        </w:rPr>
        <w:t>我</w:t>
      </w:r>
      <w:proofErr w:type="gramStart"/>
      <w:r w:rsidR="00985D17" w:rsidRPr="00995742">
        <w:rPr>
          <w:rFonts w:eastAsia="SimSun"/>
          <w:szCs w:val="24"/>
          <w:lang w:val="en-GB" w:eastAsia="zh-CN"/>
        </w:rPr>
        <w:t>谨</w:t>
      </w:r>
      <w:r w:rsidRPr="00995742">
        <w:rPr>
          <w:rFonts w:eastAsia="SimSun"/>
          <w:szCs w:val="24"/>
          <w:lang w:val="en-GB" w:eastAsia="zh-CN"/>
        </w:rPr>
        <w:t>高兴</w:t>
      </w:r>
      <w:proofErr w:type="gramEnd"/>
      <w:r w:rsidRPr="00995742">
        <w:rPr>
          <w:rFonts w:eastAsia="SimSun"/>
          <w:szCs w:val="24"/>
          <w:lang w:val="en-GB" w:eastAsia="zh-CN"/>
        </w:rPr>
        <w:t>地</w:t>
      </w:r>
      <w:r w:rsidR="00ED18CF" w:rsidRPr="00995742">
        <w:rPr>
          <w:rFonts w:eastAsia="SimSun"/>
          <w:szCs w:val="24"/>
          <w:lang w:val="en-GB" w:eastAsia="zh-CN"/>
        </w:rPr>
        <w:t>向您通报</w:t>
      </w:r>
      <w:r w:rsidRPr="00995742">
        <w:rPr>
          <w:rFonts w:eastAsia="SimSun"/>
          <w:szCs w:val="24"/>
          <w:lang w:val="en-GB" w:eastAsia="zh-CN"/>
        </w:rPr>
        <w:t>，无线电通信局正在组织一系列</w:t>
      </w:r>
      <w:r w:rsidR="004F205B" w:rsidRPr="00995742">
        <w:rPr>
          <w:rFonts w:eastAsia="SimSun"/>
          <w:b/>
          <w:bCs/>
          <w:szCs w:val="24"/>
          <w:lang w:val="en-GB" w:eastAsia="zh-CN"/>
        </w:rPr>
        <w:t>关于</w:t>
      </w:r>
      <w:r w:rsidR="00985D17" w:rsidRPr="00995742">
        <w:rPr>
          <w:rFonts w:eastAsia="SimSun"/>
          <w:b/>
          <w:bCs/>
          <w:szCs w:val="24"/>
          <w:lang w:val="en-GB" w:eastAsia="zh-CN"/>
        </w:rPr>
        <w:t>卫星的</w:t>
      </w:r>
      <w:r w:rsidRPr="00995742">
        <w:rPr>
          <w:rFonts w:eastAsia="SimSun"/>
          <w:b/>
          <w:bCs/>
          <w:szCs w:val="24"/>
          <w:lang w:val="en-GB" w:eastAsia="zh-CN"/>
        </w:rPr>
        <w:t>国际电</w:t>
      </w:r>
      <w:proofErr w:type="gramStart"/>
      <w:r w:rsidRPr="00995742">
        <w:rPr>
          <w:rFonts w:eastAsia="SimSun"/>
          <w:b/>
          <w:bCs/>
          <w:szCs w:val="24"/>
          <w:lang w:val="en-GB" w:eastAsia="zh-CN"/>
        </w:rPr>
        <w:t>联网络</w:t>
      </w:r>
      <w:proofErr w:type="gramEnd"/>
      <w:r w:rsidRPr="00995742">
        <w:rPr>
          <w:rFonts w:eastAsia="SimSun"/>
          <w:b/>
          <w:bCs/>
          <w:szCs w:val="24"/>
          <w:lang w:val="en-GB" w:eastAsia="zh-CN"/>
        </w:rPr>
        <w:t>研讨会</w:t>
      </w:r>
      <w:r w:rsidRPr="00995742">
        <w:rPr>
          <w:rFonts w:eastAsia="SimSun"/>
          <w:szCs w:val="24"/>
          <w:lang w:val="en-GB" w:eastAsia="zh-CN"/>
        </w:rPr>
        <w:t>，于今年</w:t>
      </w:r>
      <w:r w:rsidRPr="00995742">
        <w:rPr>
          <w:rFonts w:eastAsia="SimSun"/>
          <w:szCs w:val="24"/>
          <w:lang w:val="en-GB" w:eastAsia="zh-CN"/>
        </w:rPr>
        <w:t>9</w:t>
      </w:r>
      <w:r w:rsidRPr="00995742">
        <w:rPr>
          <w:rFonts w:eastAsia="SimSun"/>
          <w:szCs w:val="24"/>
          <w:lang w:val="en-GB" w:eastAsia="zh-CN"/>
        </w:rPr>
        <w:t>月至</w:t>
      </w:r>
      <w:r w:rsidRPr="00995742">
        <w:rPr>
          <w:rFonts w:eastAsia="SimSun"/>
          <w:szCs w:val="24"/>
          <w:lang w:val="en-GB" w:eastAsia="zh-CN"/>
        </w:rPr>
        <w:t>11</w:t>
      </w:r>
      <w:r w:rsidRPr="00995742">
        <w:rPr>
          <w:rFonts w:eastAsia="SimSun"/>
          <w:szCs w:val="24"/>
          <w:lang w:val="en-GB" w:eastAsia="zh-CN"/>
        </w:rPr>
        <w:t>月</w:t>
      </w:r>
      <w:r w:rsidR="00985D17" w:rsidRPr="00995742">
        <w:rPr>
          <w:rFonts w:eastAsia="SimSun"/>
          <w:szCs w:val="24"/>
          <w:lang w:val="en-GB" w:eastAsia="zh-CN"/>
        </w:rPr>
        <w:t>在线</w:t>
      </w:r>
      <w:r w:rsidR="004F205B" w:rsidRPr="00995742">
        <w:rPr>
          <w:rFonts w:eastAsia="SimSun"/>
          <w:szCs w:val="24"/>
          <w:lang w:val="en-GB" w:eastAsia="zh-CN"/>
        </w:rPr>
        <w:t>召开</w:t>
      </w:r>
      <w:r w:rsidRPr="00995742">
        <w:rPr>
          <w:rFonts w:eastAsia="SimSun"/>
          <w:szCs w:val="24"/>
          <w:lang w:val="en-GB" w:eastAsia="zh-CN"/>
        </w:rPr>
        <w:t>。网络研讨会将</w:t>
      </w:r>
      <w:r w:rsidR="00756587" w:rsidRPr="00995742">
        <w:rPr>
          <w:rFonts w:eastAsia="SimSun"/>
          <w:szCs w:val="24"/>
          <w:lang w:val="en-GB" w:eastAsia="zh-CN"/>
        </w:rPr>
        <w:t>有</w:t>
      </w:r>
      <w:r w:rsidRPr="00995742">
        <w:rPr>
          <w:rFonts w:eastAsia="SimSun"/>
          <w:szCs w:val="24"/>
          <w:lang w:val="en-GB" w:eastAsia="zh-CN"/>
        </w:rPr>
        <w:t>卫星行业</w:t>
      </w:r>
      <w:r w:rsidR="00287126" w:rsidRPr="00995742">
        <w:rPr>
          <w:rFonts w:eastAsia="SimSun"/>
          <w:szCs w:val="24"/>
          <w:lang w:val="en-GB" w:eastAsia="zh-CN"/>
        </w:rPr>
        <w:t>的知名专家</w:t>
      </w:r>
      <w:r w:rsidRPr="00995742">
        <w:rPr>
          <w:rFonts w:eastAsia="SimSun"/>
          <w:szCs w:val="24"/>
          <w:lang w:val="en-GB" w:eastAsia="zh-CN"/>
        </w:rPr>
        <w:t>和</w:t>
      </w:r>
      <w:r w:rsidR="00287126" w:rsidRPr="00995742">
        <w:rPr>
          <w:rFonts w:eastAsia="SimSun"/>
          <w:szCs w:val="24"/>
          <w:lang w:val="en-GB" w:eastAsia="zh-CN"/>
        </w:rPr>
        <w:t>空间</w:t>
      </w:r>
      <w:r w:rsidRPr="00995742">
        <w:rPr>
          <w:rFonts w:eastAsia="SimSun"/>
          <w:szCs w:val="24"/>
          <w:lang w:val="en-GB" w:eastAsia="zh-CN"/>
        </w:rPr>
        <w:t>利益</w:t>
      </w:r>
      <w:r w:rsidR="00287126" w:rsidRPr="00995742">
        <w:rPr>
          <w:rFonts w:eastAsia="SimSun"/>
          <w:szCs w:val="24"/>
          <w:lang w:val="en-GB" w:eastAsia="zh-CN"/>
        </w:rPr>
        <w:t>攸关方</w:t>
      </w:r>
      <w:r w:rsidR="00B2524F" w:rsidRPr="00995742">
        <w:rPr>
          <w:rFonts w:eastAsia="SimSun"/>
          <w:szCs w:val="24"/>
          <w:lang w:val="en-GB" w:eastAsia="zh-CN"/>
        </w:rPr>
        <w:t>参加</w:t>
      </w:r>
      <w:r w:rsidRPr="00995742">
        <w:rPr>
          <w:rFonts w:eastAsia="SimSun"/>
          <w:szCs w:val="24"/>
          <w:lang w:val="en-GB" w:eastAsia="zh-CN"/>
        </w:rPr>
        <w:t>，</w:t>
      </w:r>
      <w:r w:rsidR="00B2524F" w:rsidRPr="00995742">
        <w:rPr>
          <w:rFonts w:eastAsia="SimSun"/>
          <w:szCs w:val="24"/>
          <w:lang w:val="en-GB" w:eastAsia="zh-CN"/>
        </w:rPr>
        <w:t>发言</w:t>
      </w:r>
      <w:r w:rsidRPr="00995742">
        <w:rPr>
          <w:rFonts w:eastAsia="SimSun"/>
          <w:szCs w:val="24"/>
          <w:lang w:val="en-GB" w:eastAsia="zh-CN"/>
        </w:rPr>
        <w:t>介绍</w:t>
      </w:r>
      <w:r w:rsidR="00B2524F" w:rsidRPr="00995742">
        <w:rPr>
          <w:rFonts w:eastAsia="SimSun"/>
          <w:szCs w:val="24"/>
          <w:lang w:val="en-GB" w:eastAsia="zh-CN"/>
        </w:rPr>
        <w:t>并</w:t>
      </w:r>
      <w:r w:rsidRPr="00995742">
        <w:rPr>
          <w:rFonts w:eastAsia="SimSun"/>
          <w:szCs w:val="24"/>
          <w:lang w:val="en-GB" w:eastAsia="zh-CN"/>
        </w:rPr>
        <w:t>讨论以下</w:t>
      </w:r>
      <w:r w:rsidR="00B2524F" w:rsidRPr="00995742">
        <w:rPr>
          <w:rFonts w:eastAsia="SimSun"/>
          <w:szCs w:val="24"/>
          <w:lang w:val="en-GB" w:eastAsia="zh-CN"/>
        </w:rPr>
        <w:t>重要议题</w:t>
      </w:r>
      <w:r w:rsidRPr="00995742">
        <w:rPr>
          <w:rFonts w:eastAsia="SimSun"/>
          <w:szCs w:val="24"/>
          <w:lang w:val="en-GB" w:eastAsia="zh-CN"/>
        </w:rPr>
        <w:t>：</w:t>
      </w:r>
    </w:p>
    <w:p w14:paraId="108FD8BF" w14:textId="10BD1C43" w:rsidR="001641D1" w:rsidRPr="00995742" w:rsidRDefault="009A0E7E" w:rsidP="001641D1">
      <w:pPr>
        <w:tabs>
          <w:tab w:val="left" w:pos="0"/>
        </w:tabs>
        <w:spacing w:before="240" w:after="120" w:line="240" w:lineRule="auto"/>
        <w:jc w:val="center"/>
        <w:rPr>
          <w:rFonts w:eastAsia="SimSun"/>
          <w:szCs w:val="24"/>
          <w:lang w:val="en-GB" w:eastAsia="zh-CN"/>
        </w:rPr>
      </w:pPr>
      <w:r w:rsidRPr="00995742">
        <w:rPr>
          <w:rFonts w:eastAsia="SimSun"/>
          <w:b/>
          <w:bCs/>
          <w:szCs w:val="24"/>
          <w:lang w:val="en-GB" w:eastAsia="zh-CN"/>
        </w:rPr>
        <w:t>对卫星系统的干扰：恐慌或保护？</w:t>
      </w:r>
    </w:p>
    <w:p w14:paraId="797ACA8F" w14:textId="2CB6ADBC" w:rsidR="001641D1" w:rsidRPr="00995742" w:rsidRDefault="009A0E7E" w:rsidP="001641D1">
      <w:pPr>
        <w:tabs>
          <w:tab w:val="left" w:pos="0"/>
        </w:tabs>
        <w:spacing w:before="120" w:after="120" w:line="240" w:lineRule="auto"/>
        <w:jc w:val="center"/>
        <w:rPr>
          <w:rFonts w:eastAsia="Times New Roman"/>
          <w:szCs w:val="24"/>
          <w:lang w:val="en-GB" w:eastAsia="zh-CN"/>
        </w:rPr>
      </w:pPr>
      <w:r w:rsidRPr="00995742">
        <w:rPr>
          <w:szCs w:val="24"/>
          <w:lang w:val="en-GB" w:eastAsia="zh-CN"/>
        </w:rPr>
        <w:t>2020</w:t>
      </w:r>
      <w:r w:rsidRPr="00995742">
        <w:rPr>
          <w:szCs w:val="24"/>
          <w:lang w:val="en-GB" w:eastAsia="zh-CN"/>
        </w:rPr>
        <w:t>年</w:t>
      </w:r>
      <w:r w:rsidRPr="00995742">
        <w:rPr>
          <w:szCs w:val="24"/>
          <w:lang w:val="en-GB" w:eastAsia="zh-CN"/>
        </w:rPr>
        <w:t>9</w:t>
      </w:r>
      <w:r w:rsidRPr="00995742">
        <w:rPr>
          <w:szCs w:val="24"/>
          <w:lang w:val="en-GB" w:eastAsia="zh-CN"/>
        </w:rPr>
        <w:t>月</w:t>
      </w:r>
      <w:r w:rsidRPr="00995742">
        <w:rPr>
          <w:szCs w:val="24"/>
          <w:lang w:val="en-GB" w:eastAsia="zh-CN"/>
        </w:rPr>
        <w:t>16</w:t>
      </w:r>
      <w:r w:rsidRPr="00995742">
        <w:rPr>
          <w:szCs w:val="24"/>
          <w:lang w:val="en-GB" w:eastAsia="zh-CN"/>
        </w:rPr>
        <w:t>日</w:t>
      </w:r>
      <w:r w:rsidRPr="00995742">
        <w:rPr>
          <w:szCs w:val="24"/>
          <w:lang w:val="en-GB" w:eastAsia="zh-CN"/>
        </w:rPr>
        <w:t>15</w:t>
      </w:r>
      <w:r w:rsidRPr="00995742">
        <w:rPr>
          <w:szCs w:val="24"/>
          <w:lang w:val="en-GB" w:eastAsia="zh-CN"/>
        </w:rPr>
        <w:t>时至</w:t>
      </w:r>
      <w:r w:rsidRPr="00995742">
        <w:rPr>
          <w:szCs w:val="24"/>
          <w:lang w:val="en-GB" w:eastAsia="zh-CN"/>
        </w:rPr>
        <w:t>16</w:t>
      </w:r>
      <w:r w:rsidRPr="00995742">
        <w:rPr>
          <w:szCs w:val="24"/>
          <w:lang w:val="en-GB" w:eastAsia="zh-CN"/>
        </w:rPr>
        <w:t>时</w:t>
      </w:r>
      <w:r w:rsidRPr="00995742">
        <w:rPr>
          <w:szCs w:val="24"/>
          <w:lang w:val="en-GB" w:eastAsia="zh-CN"/>
        </w:rPr>
        <w:t>30</w:t>
      </w:r>
      <w:r w:rsidRPr="00995742">
        <w:rPr>
          <w:szCs w:val="24"/>
          <w:lang w:val="en-GB" w:eastAsia="zh-CN"/>
        </w:rPr>
        <w:t>分</w:t>
      </w:r>
      <w:r w:rsidR="000F28E1" w:rsidRPr="00995742">
        <w:rPr>
          <w:szCs w:val="24"/>
          <w:lang w:val="en-GB" w:eastAsia="zh-CN"/>
        </w:rPr>
        <w:t>（</w:t>
      </w:r>
      <w:r w:rsidRPr="00995742">
        <w:rPr>
          <w:szCs w:val="24"/>
          <w:lang w:val="en-GB" w:eastAsia="zh-CN"/>
        </w:rPr>
        <w:t>欧洲中部夏令时</w:t>
      </w:r>
      <w:r w:rsidR="00CC7008" w:rsidRPr="00995742">
        <w:rPr>
          <w:szCs w:val="24"/>
          <w:lang w:val="en-GB" w:eastAsia="zh-CN"/>
        </w:rPr>
        <w:t>/</w:t>
      </w:r>
      <w:r w:rsidRPr="00995742">
        <w:rPr>
          <w:szCs w:val="24"/>
          <w:lang w:val="en-GB" w:eastAsia="zh-CN"/>
        </w:rPr>
        <w:t>日内瓦时间</w:t>
      </w:r>
      <w:r w:rsidR="000F28E1" w:rsidRPr="00995742">
        <w:rPr>
          <w:szCs w:val="24"/>
          <w:lang w:val="en-GB" w:eastAsia="zh-CN"/>
        </w:rPr>
        <w:t>）</w:t>
      </w:r>
    </w:p>
    <w:p w14:paraId="76B9D279" w14:textId="41D47C76" w:rsidR="001641D1" w:rsidRPr="00995742" w:rsidRDefault="009A0E7E" w:rsidP="00995742">
      <w:pPr>
        <w:tabs>
          <w:tab w:val="left" w:pos="0"/>
        </w:tabs>
        <w:spacing w:before="120" w:after="240" w:line="240" w:lineRule="auto"/>
        <w:ind w:firstLineChars="200" w:firstLine="480"/>
        <w:rPr>
          <w:rFonts w:eastAsia="Times New Roman"/>
          <w:szCs w:val="24"/>
          <w:lang w:val="en-GB" w:eastAsia="zh-CN"/>
        </w:rPr>
      </w:pPr>
      <w:r w:rsidRPr="00995742">
        <w:rPr>
          <w:rFonts w:eastAsia="SimSun"/>
          <w:szCs w:val="24"/>
          <w:lang w:val="en-GB" w:eastAsia="zh-CN"/>
        </w:rPr>
        <w:t>干扰</w:t>
      </w:r>
      <w:r w:rsidR="001D01EB" w:rsidRPr="00995742">
        <w:rPr>
          <w:rFonts w:eastAsia="SimSun"/>
          <w:szCs w:val="24"/>
          <w:lang w:val="en-GB" w:eastAsia="zh-CN"/>
        </w:rPr>
        <w:t>情况</w:t>
      </w:r>
      <w:r w:rsidRPr="00995742">
        <w:rPr>
          <w:rFonts w:eastAsia="SimSun"/>
          <w:szCs w:val="24"/>
          <w:lang w:val="en-GB" w:eastAsia="zh-CN"/>
        </w:rPr>
        <w:t>可能影响科学测量</w:t>
      </w:r>
      <w:r w:rsidR="001D01EB" w:rsidRPr="00995742">
        <w:rPr>
          <w:rFonts w:eastAsia="SimSun"/>
          <w:szCs w:val="24"/>
          <w:lang w:val="en-GB" w:eastAsia="zh-CN"/>
        </w:rPr>
        <w:t>、</w:t>
      </w:r>
      <w:r w:rsidRPr="00995742">
        <w:rPr>
          <w:rFonts w:eastAsia="SimSun"/>
          <w:szCs w:val="24"/>
          <w:lang w:val="en-GB" w:eastAsia="zh-CN"/>
        </w:rPr>
        <w:t>拒绝广播内容的</w:t>
      </w:r>
      <w:r w:rsidR="00C97B90" w:rsidRPr="00995742">
        <w:rPr>
          <w:rFonts w:eastAsia="SimSun"/>
          <w:szCs w:val="24"/>
          <w:lang w:val="en-GB" w:eastAsia="zh-CN"/>
        </w:rPr>
        <w:t>传送、</w:t>
      </w:r>
      <w:r w:rsidRPr="00995742">
        <w:rPr>
          <w:rFonts w:eastAsia="SimSun"/>
          <w:szCs w:val="24"/>
          <w:lang w:val="en-GB" w:eastAsia="zh-CN"/>
        </w:rPr>
        <w:t>未经授权使用卫星转发器或更改无线电导航卫星提供的定位</w:t>
      </w:r>
      <w:r w:rsidR="004C0547" w:rsidRPr="00995742">
        <w:rPr>
          <w:rFonts w:eastAsia="SimSun"/>
          <w:szCs w:val="24"/>
          <w:lang w:val="en-GB" w:eastAsia="zh-CN"/>
        </w:rPr>
        <w:t>、</w:t>
      </w:r>
      <w:r w:rsidRPr="00995742">
        <w:rPr>
          <w:rFonts w:eastAsia="SimSun"/>
          <w:szCs w:val="24"/>
          <w:lang w:val="en-GB" w:eastAsia="zh-CN"/>
        </w:rPr>
        <w:t>导航和</w:t>
      </w:r>
      <w:r w:rsidR="00862A6D" w:rsidRPr="00995742">
        <w:rPr>
          <w:rFonts w:eastAsia="SimSun"/>
          <w:szCs w:val="24"/>
          <w:lang w:val="en-GB" w:eastAsia="zh-CN"/>
        </w:rPr>
        <w:t>授时</w:t>
      </w:r>
      <w:r w:rsidRPr="00995742">
        <w:rPr>
          <w:rFonts w:eastAsia="SimSun"/>
          <w:szCs w:val="24"/>
          <w:lang w:val="en-GB" w:eastAsia="zh-CN"/>
        </w:rPr>
        <w:t>信息。该网络研讨会将</w:t>
      </w:r>
      <w:r w:rsidR="00BA36FD" w:rsidRPr="00995742">
        <w:rPr>
          <w:rFonts w:eastAsia="SimSun"/>
          <w:szCs w:val="24"/>
          <w:lang w:val="en-GB" w:eastAsia="zh-CN"/>
        </w:rPr>
        <w:t>研究</w:t>
      </w:r>
      <w:r w:rsidRPr="00995742">
        <w:rPr>
          <w:rFonts w:eastAsia="SimSun"/>
          <w:szCs w:val="24"/>
          <w:lang w:val="en-GB" w:eastAsia="zh-CN"/>
        </w:rPr>
        <w:t>有害干扰</w:t>
      </w:r>
      <w:r w:rsidR="00AA28D0" w:rsidRPr="00995742">
        <w:rPr>
          <w:rFonts w:eastAsia="SimSun"/>
          <w:szCs w:val="24"/>
          <w:lang w:val="en-GB" w:eastAsia="zh-CN"/>
        </w:rPr>
        <w:t>对</w:t>
      </w:r>
      <w:r w:rsidRPr="00995742">
        <w:rPr>
          <w:rFonts w:eastAsia="SimSun"/>
          <w:szCs w:val="24"/>
          <w:lang w:val="en-GB" w:eastAsia="zh-CN"/>
        </w:rPr>
        <w:t>空间生态系统</w:t>
      </w:r>
      <w:r w:rsidR="00AA28D0" w:rsidRPr="00995742">
        <w:rPr>
          <w:rFonts w:eastAsia="SimSun"/>
          <w:szCs w:val="24"/>
          <w:lang w:val="en-GB" w:eastAsia="zh-CN"/>
        </w:rPr>
        <w:t>有何影响</w:t>
      </w:r>
      <w:r w:rsidR="00BE4183" w:rsidRPr="00995742">
        <w:rPr>
          <w:rFonts w:eastAsia="SimSun"/>
          <w:szCs w:val="24"/>
          <w:lang w:val="en-GB" w:eastAsia="zh-CN"/>
        </w:rPr>
        <w:t>，</w:t>
      </w:r>
      <w:r w:rsidRPr="00995742">
        <w:rPr>
          <w:rFonts w:eastAsia="SimSun"/>
          <w:szCs w:val="24"/>
          <w:lang w:val="en-GB" w:eastAsia="zh-CN"/>
        </w:rPr>
        <w:t>并</w:t>
      </w:r>
      <w:r w:rsidR="00BE4183" w:rsidRPr="00995742">
        <w:rPr>
          <w:rFonts w:eastAsia="SimSun"/>
          <w:szCs w:val="24"/>
          <w:lang w:val="en-GB" w:eastAsia="zh-CN"/>
        </w:rPr>
        <w:t>且</w:t>
      </w:r>
      <w:r w:rsidRPr="00995742">
        <w:rPr>
          <w:rFonts w:eastAsia="SimSun"/>
          <w:szCs w:val="24"/>
          <w:lang w:val="en-GB" w:eastAsia="zh-CN"/>
        </w:rPr>
        <w:t>帮助</w:t>
      </w:r>
      <w:r w:rsidR="005331FA" w:rsidRPr="00995742">
        <w:rPr>
          <w:rFonts w:eastAsia="SimSun"/>
          <w:szCs w:val="24"/>
          <w:lang w:val="en-GB" w:eastAsia="zh-CN"/>
        </w:rPr>
        <w:t>与会者</w:t>
      </w:r>
      <w:r w:rsidRPr="00995742">
        <w:rPr>
          <w:rFonts w:eastAsia="SimSun"/>
          <w:szCs w:val="24"/>
          <w:lang w:val="en-GB" w:eastAsia="zh-CN"/>
        </w:rPr>
        <w:t>了解国际电联和每个空间利益</w:t>
      </w:r>
      <w:r w:rsidR="00752DC3" w:rsidRPr="00995742">
        <w:rPr>
          <w:rFonts w:eastAsia="SimSun"/>
          <w:szCs w:val="24"/>
          <w:lang w:val="en-GB" w:eastAsia="zh-CN"/>
        </w:rPr>
        <w:t>攸关</w:t>
      </w:r>
      <w:r w:rsidRPr="00995742">
        <w:rPr>
          <w:rFonts w:eastAsia="SimSun"/>
          <w:szCs w:val="24"/>
          <w:lang w:val="en-GB" w:eastAsia="zh-CN"/>
        </w:rPr>
        <w:t>方在</w:t>
      </w:r>
      <w:r w:rsidR="00BE4183" w:rsidRPr="00995742">
        <w:rPr>
          <w:rFonts w:eastAsia="SimSun"/>
          <w:szCs w:val="24"/>
          <w:lang w:val="en-GB" w:eastAsia="zh-CN"/>
        </w:rPr>
        <w:t>防止</w:t>
      </w:r>
      <w:r w:rsidRPr="00995742">
        <w:rPr>
          <w:rFonts w:eastAsia="SimSun"/>
          <w:szCs w:val="24"/>
          <w:lang w:val="en-GB" w:eastAsia="zh-CN"/>
        </w:rPr>
        <w:t>和减轻干扰方面</w:t>
      </w:r>
      <w:r w:rsidR="00BE4183" w:rsidRPr="00995742">
        <w:rPr>
          <w:rFonts w:eastAsia="SimSun"/>
          <w:szCs w:val="24"/>
          <w:lang w:val="en-GB" w:eastAsia="zh-CN"/>
        </w:rPr>
        <w:t>各自发挥的</w:t>
      </w:r>
      <w:r w:rsidRPr="00995742">
        <w:rPr>
          <w:rFonts w:eastAsia="SimSun"/>
          <w:szCs w:val="24"/>
          <w:lang w:val="en-GB" w:eastAsia="zh-CN"/>
        </w:rPr>
        <w:t>作用。</w:t>
      </w:r>
    </w:p>
    <w:p w14:paraId="51CC55FB" w14:textId="1DA61A64" w:rsidR="001641D1" w:rsidRPr="00995742" w:rsidRDefault="004032E8" w:rsidP="001641D1">
      <w:pPr>
        <w:tabs>
          <w:tab w:val="left" w:pos="0"/>
        </w:tabs>
        <w:spacing w:before="120" w:after="120" w:line="240" w:lineRule="auto"/>
        <w:jc w:val="center"/>
        <w:rPr>
          <w:rFonts w:eastAsia="SimSun"/>
          <w:szCs w:val="24"/>
          <w:lang w:val="en-GB" w:eastAsia="zh-CN"/>
        </w:rPr>
      </w:pPr>
      <w:r w:rsidRPr="00995742">
        <w:rPr>
          <w:rFonts w:eastAsia="SimSun"/>
          <w:b/>
          <w:bCs/>
          <w:szCs w:val="24"/>
          <w:lang w:val="en-GB" w:eastAsia="zh-CN"/>
        </w:rPr>
        <w:t>非对地静止卫星系统：进入实际服务交付时代</w:t>
      </w:r>
    </w:p>
    <w:p w14:paraId="270B58EC" w14:textId="4E2E8D8C" w:rsidR="001641D1" w:rsidRPr="00995742" w:rsidRDefault="004032E8" w:rsidP="001641D1">
      <w:pPr>
        <w:tabs>
          <w:tab w:val="left" w:pos="0"/>
        </w:tabs>
        <w:spacing w:before="120" w:after="120" w:line="240" w:lineRule="auto"/>
        <w:jc w:val="center"/>
        <w:rPr>
          <w:rFonts w:eastAsia="SimSun"/>
          <w:szCs w:val="24"/>
          <w:lang w:val="en-GB" w:eastAsia="zh-CN"/>
        </w:rPr>
      </w:pPr>
      <w:r w:rsidRPr="00995742">
        <w:rPr>
          <w:rFonts w:eastAsia="SimSun"/>
          <w:szCs w:val="24"/>
          <w:lang w:val="en-GB" w:eastAsia="zh-CN"/>
        </w:rPr>
        <w:t>2020</w:t>
      </w:r>
      <w:r w:rsidRPr="00995742">
        <w:rPr>
          <w:rFonts w:eastAsia="SimSun"/>
          <w:szCs w:val="24"/>
          <w:lang w:val="en-GB" w:eastAsia="zh-CN"/>
        </w:rPr>
        <w:t>年</w:t>
      </w:r>
      <w:r w:rsidRPr="00995742">
        <w:rPr>
          <w:rFonts w:eastAsia="SimSun"/>
          <w:szCs w:val="24"/>
          <w:lang w:val="en-GB" w:eastAsia="zh-CN"/>
        </w:rPr>
        <w:t>10</w:t>
      </w:r>
      <w:r w:rsidRPr="00995742">
        <w:rPr>
          <w:rFonts w:eastAsia="SimSun"/>
          <w:szCs w:val="24"/>
          <w:lang w:val="en-GB" w:eastAsia="zh-CN"/>
        </w:rPr>
        <w:t>月</w:t>
      </w:r>
      <w:r w:rsidRPr="00995742">
        <w:rPr>
          <w:rFonts w:eastAsia="SimSun"/>
          <w:szCs w:val="24"/>
          <w:lang w:val="en-GB" w:eastAsia="zh-CN"/>
        </w:rPr>
        <w:t>7</w:t>
      </w:r>
      <w:r w:rsidRPr="00995742">
        <w:rPr>
          <w:rFonts w:eastAsia="SimSun"/>
          <w:szCs w:val="24"/>
          <w:lang w:val="en-GB" w:eastAsia="zh-CN"/>
        </w:rPr>
        <w:t>日</w:t>
      </w:r>
      <w:r w:rsidRPr="00995742">
        <w:rPr>
          <w:rFonts w:eastAsia="SimSun"/>
          <w:szCs w:val="24"/>
          <w:lang w:val="en-GB" w:eastAsia="zh-CN"/>
        </w:rPr>
        <w:t>15</w:t>
      </w:r>
      <w:r w:rsidRPr="00995742">
        <w:rPr>
          <w:rFonts w:eastAsia="SimSun"/>
          <w:szCs w:val="24"/>
          <w:lang w:val="en-GB" w:eastAsia="zh-CN"/>
        </w:rPr>
        <w:t>时至</w:t>
      </w:r>
      <w:r w:rsidRPr="00995742">
        <w:rPr>
          <w:rFonts w:eastAsia="SimSun"/>
          <w:szCs w:val="24"/>
          <w:lang w:val="en-GB" w:eastAsia="zh-CN"/>
        </w:rPr>
        <w:t>16</w:t>
      </w:r>
      <w:r w:rsidRPr="00995742">
        <w:rPr>
          <w:rFonts w:eastAsia="SimSun"/>
          <w:szCs w:val="24"/>
          <w:lang w:val="en-GB" w:eastAsia="zh-CN"/>
        </w:rPr>
        <w:t>时</w:t>
      </w:r>
      <w:r w:rsidRPr="00995742">
        <w:rPr>
          <w:rFonts w:eastAsia="SimSun"/>
          <w:szCs w:val="24"/>
          <w:lang w:val="en-GB" w:eastAsia="zh-CN"/>
        </w:rPr>
        <w:t>30</w:t>
      </w:r>
      <w:r w:rsidRPr="00995742">
        <w:rPr>
          <w:rFonts w:eastAsia="SimSun"/>
          <w:szCs w:val="24"/>
          <w:lang w:val="en-GB" w:eastAsia="zh-CN"/>
        </w:rPr>
        <w:t>分</w:t>
      </w:r>
      <w:r w:rsidR="00312F26" w:rsidRPr="00995742">
        <w:rPr>
          <w:rFonts w:eastAsia="SimSun"/>
          <w:szCs w:val="24"/>
          <w:lang w:val="en-GB" w:eastAsia="zh-CN"/>
        </w:rPr>
        <w:t>（欧洲中部夏令时</w:t>
      </w:r>
      <w:r w:rsidR="00312F26" w:rsidRPr="00995742">
        <w:rPr>
          <w:rFonts w:eastAsia="SimSun"/>
          <w:szCs w:val="24"/>
          <w:lang w:val="en-GB" w:eastAsia="zh-CN"/>
        </w:rPr>
        <w:t>/</w:t>
      </w:r>
      <w:r w:rsidR="00312F26" w:rsidRPr="00995742">
        <w:rPr>
          <w:rFonts w:eastAsia="SimSun"/>
          <w:szCs w:val="24"/>
          <w:lang w:val="en-GB" w:eastAsia="zh-CN"/>
        </w:rPr>
        <w:t>日内瓦时间）</w:t>
      </w:r>
    </w:p>
    <w:p w14:paraId="795F2E4C" w14:textId="537A3CAD" w:rsidR="001641D1" w:rsidRPr="00995742" w:rsidRDefault="007D174B" w:rsidP="00995742">
      <w:pPr>
        <w:tabs>
          <w:tab w:val="left" w:pos="0"/>
        </w:tabs>
        <w:spacing w:before="120" w:after="240" w:line="240" w:lineRule="auto"/>
        <w:ind w:firstLineChars="200" w:firstLine="480"/>
        <w:rPr>
          <w:rFonts w:eastAsia="Times New Roman"/>
          <w:szCs w:val="24"/>
          <w:lang w:val="en-GB" w:eastAsia="zh-CN"/>
        </w:rPr>
      </w:pPr>
      <w:r w:rsidRPr="00995742">
        <w:rPr>
          <w:rFonts w:eastAsia="SimSun"/>
          <w:szCs w:val="24"/>
          <w:lang w:val="en-GB" w:eastAsia="zh-CN"/>
        </w:rPr>
        <w:t>自</w:t>
      </w:r>
      <w:hyperlink r:id="rId8" w:history="1">
        <w:r w:rsidRPr="00995742">
          <w:rPr>
            <w:rStyle w:val="Hyperlink"/>
            <w:rFonts w:eastAsia="SimSun"/>
            <w:szCs w:val="24"/>
            <w:lang w:val="en-GB" w:eastAsia="zh-CN"/>
          </w:rPr>
          <w:t>2019</w:t>
        </w:r>
        <w:r w:rsidRPr="00995742">
          <w:rPr>
            <w:rStyle w:val="Hyperlink"/>
            <w:rFonts w:eastAsia="SimSun"/>
            <w:szCs w:val="24"/>
            <w:lang w:val="en-GB" w:eastAsia="zh-CN"/>
          </w:rPr>
          <w:t>年世界无线电通信大会</w:t>
        </w:r>
      </w:hyperlink>
      <w:r w:rsidR="00AB48B0" w:rsidRPr="00995742">
        <w:rPr>
          <w:rFonts w:eastAsia="SimSun"/>
          <w:szCs w:val="24"/>
          <w:lang w:val="en-GB" w:eastAsia="zh-CN"/>
        </w:rPr>
        <w:t>（</w:t>
      </w:r>
      <w:r w:rsidR="00AB48B0" w:rsidRPr="00995742">
        <w:rPr>
          <w:rFonts w:eastAsia="SimSun"/>
          <w:szCs w:val="24"/>
          <w:lang w:val="en-GB" w:eastAsia="zh-CN"/>
        </w:rPr>
        <w:t>WRC-19</w:t>
      </w:r>
      <w:r w:rsidR="00AB48B0" w:rsidRPr="00995742">
        <w:rPr>
          <w:rFonts w:eastAsia="SimSun"/>
          <w:szCs w:val="24"/>
          <w:lang w:val="en-GB" w:eastAsia="zh-CN"/>
        </w:rPr>
        <w:t>）</w:t>
      </w:r>
      <w:r w:rsidR="00EE3A4D" w:rsidRPr="00995742">
        <w:rPr>
          <w:rFonts w:eastAsia="SimSun"/>
          <w:szCs w:val="24"/>
          <w:lang w:val="en-GB" w:eastAsia="zh-CN"/>
        </w:rPr>
        <w:t>召开</w:t>
      </w:r>
      <w:r w:rsidRPr="00995742">
        <w:rPr>
          <w:rFonts w:eastAsia="SimSun"/>
          <w:szCs w:val="24"/>
          <w:lang w:val="en-GB" w:eastAsia="zh-CN"/>
        </w:rPr>
        <w:t>以来，</w:t>
      </w:r>
      <w:r w:rsidR="001E4E72" w:rsidRPr="00995742">
        <w:rPr>
          <w:rFonts w:eastAsia="SimSun"/>
          <w:szCs w:val="24"/>
          <w:lang w:val="en-GB" w:eastAsia="zh-CN"/>
        </w:rPr>
        <w:t>已过去</w:t>
      </w:r>
      <w:r w:rsidR="00457D50" w:rsidRPr="00995742">
        <w:rPr>
          <w:rFonts w:eastAsia="SimSun"/>
          <w:szCs w:val="24"/>
          <w:lang w:val="en-GB" w:eastAsia="zh-CN"/>
        </w:rPr>
        <w:t>不到一年的时间</w:t>
      </w:r>
      <w:r w:rsidR="00EE3A4D" w:rsidRPr="00995742">
        <w:rPr>
          <w:rFonts w:eastAsia="SimSun"/>
          <w:szCs w:val="24"/>
          <w:lang w:val="en-GB" w:eastAsia="zh-CN"/>
        </w:rPr>
        <w:t>，</w:t>
      </w:r>
      <w:r w:rsidR="00567C7A" w:rsidRPr="00995742">
        <w:rPr>
          <w:rFonts w:eastAsia="SimSun"/>
          <w:szCs w:val="24"/>
          <w:lang w:val="en-GB" w:eastAsia="zh-CN"/>
        </w:rPr>
        <w:t>期间不断</w:t>
      </w:r>
      <w:proofErr w:type="gramStart"/>
      <w:r w:rsidRPr="00995742">
        <w:rPr>
          <w:rFonts w:eastAsia="SimSun"/>
          <w:szCs w:val="24"/>
          <w:lang w:val="en-GB" w:eastAsia="zh-CN"/>
        </w:rPr>
        <w:t>克服</w:t>
      </w:r>
      <w:r w:rsidR="00567C7A" w:rsidRPr="00995742">
        <w:rPr>
          <w:rFonts w:eastAsia="SimSun"/>
          <w:szCs w:val="24"/>
          <w:lang w:val="en-GB" w:eastAsia="zh-CN"/>
        </w:rPr>
        <w:t>着</w:t>
      </w:r>
      <w:proofErr w:type="gramEnd"/>
      <w:r w:rsidRPr="00995742">
        <w:rPr>
          <w:rFonts w:eastAsia="SimSun"/>
          <w:szCs w:val="24"/>
          <w:lang w:val="en-GB" w:eastAsia="zh-CN"/>
        </w:rPr>
        <w:t>动荡</w:t>
      </w:r>
      <w:r w:rsidR="00457D50" w:rsidRPr="00995742">
        <w:rPr>
          <w:rFonts w:eastAsia="SimSun"/>
          <w:szCs w:val="24"/>
          <w:lang w:val="en-GB" w:eastAsia="zh-CN"/>
        </w:rPr>
        <w:t>、</w:t>
      </w:r>
      <w:r w:rsidR="00D01475" w:rsidRPr="00995742">
        <w:rPr>
          <w:rFonts w:eastAsia="SimSun"/>
          <w:szCs w:val="24"/>
          <w:lang w:val="en-GB" w:eastAsia="zh-CN"/>
        </w:rPr>
        <w:t>严峻</w:t>
      </w:r>
      <w:r w:rsidRPr="00995742">
        <w:rPr>
          <w:rFonts w:eastAsia="SimSun"/>
          <w:szCs w:val="24"/>
          <w:lang w:val="en-GB" w:eastAsia="zh-CN"/>
        </w:rPr>
        <w:t>的</w:t>
      </w:r>
      <w:r w:rsidR="00DC3FBF" w:rsidRPr="00995742">
        <w:rPr>
          <w:rFonts w:eastAsia="SimSun"/>
          <w:szCs w:val="24"/>
          <w:lang w:val="en-GB" w:eastAsia="zh-CN"/>
        </w:rPr>
        <w:t>形势</w:t>
      </w:r>
      <w:r w:rsidRPr="00995742">
        <w:rPr>
          <w:rFonts w:eastAsia="SimSun"/>
          <w:szCs w:val="24"/>
          <w:lang w:val="en-GB" w:eastAsia="zh-CN"/>
        </w:rPr>
        <w:t>。</w:t>
      </w:r>
      <w:r w:rsidRPr="00995742">
        <w:rPr>
          <w:rFonts w:eastAsia="SimSun"/>
          <w:b/>
          <w:bCs/>
          <w:szCs w:val="24"/>
          <w:lang w:val="en-GB" w:eastAsia="zh-CN"/>
        </w:rPr>
        <w:t>WRC-19</w:t>
      </w:r>
      <w:r w:rsidR="002C570F" w:rsidRPr="00995742">
        <w:rPr>
          <w:rFonts w:eastAsia="SimSun"/>
          <w:szCs w:val="24"/>
          <w:lang w:val="en-GB" w:eastAsia="zh-CN"/>
        </w:rPr>
        <w:t>所做</w:t>
      </w:r>
      <w:r w:rsidRPr="00995742">
        <w:rPr>
          <w:rFonts w:eastAsia="SimSun"/>
          <w:szCs w:val="24"/>
          <w:lang w:val="en-GB" w:eastAsia="zh-CN"/>
        </w:rPr>
        <w:t>决定的</w:t>
      </w:r>
      <w:r w:rsidR="002C570F" w:rsidRPr="00995742">
        <w:rPr>
          <w:rFonts w:eastAsia="SimSun"/>
          <w:szCs w:val="24"/>
          <w:lang w:val="en-GB" w:eastAsia="zh-CN"/>
        </w:rPr>
        <w:t>概览</w:t>
      </w:r>
      <w:r w:rsidR="00457D50" w:rsidRPr="00995742">
        <w:rPr>
          <w:rFonts w:eastAsia="SimSun"/>
          <w:szCs w:val="24"/>
          <w:lang w:val="en-GB" w:eastAsia="zh-CN"/>
        </w:rPr>
        <w:t>，紧接着</w:t>
      </w:r>
      <w:r w:rsidRPr="00995742">
        <w:rPr>
          <w:rFonts w:eastAsia="SimSun"/>
          <w:szCs w:val="24"/>
          <w:lang w:val="en-GB" w:eastAsia="zh-CN"/>
        </w:rPr>
        <w:t>卫星运营商</w:t>
      </w:r>
      <w:r w:rsidR="00350C51" w:rsidRPr="00995742">
        <w:rPr>
          <w:rFonts w:eastAsia="SimSun"/>
          <w:szCs w:val="24"/>
          <w:lang w:val="en-GB" w:eastAsia="zh-CN"/>
        </w:rPr>
        <w:t>的</w:t>
      </w:r>
      <w:r w:rsidR="00457D50" w:rsidRPr="00995742">
        <w:rPr>
          <w:rFonts w:eastAsia="SimSun"/>
          <w:szCs w:val="24"/>
          <w:lang w:val="en-GB" w:eastAsia="zh-CN"/>
        </w:rPr>
        <w:t>发言</w:t>
      </w:r>
      <w:r w:rsidR="00350C51" w:rsidRPr="00995742">
        <w:rPr>
          <w:rFonts w:eastAsia="SimSun"/>
          <w:szCs w:val="24"/>
          <w:lang w:val="en-GB" w:eastAsia="zh-CN"/>
        </w:rPr>
        <w:t>介绍</w:t>
      </w:r>
      <w:r w:rsidRPr="00995742">
        <w:rPr>
          <w:rFonts w:eastAsia="SimSun"/>
          <w:szCs w:val="24"/>
          <w:lang w:val="en-GB" w:eastAsia="zh-CN"/>
        </w:rPr>
        <w:t>将向与会</w:t>
      </w:r>
      <w:r w:rsidR="00350C51" w:rsidRPr="00995742">
        <w:rPr>
          <w:rFonts w:eastAsia="SimSun"/>
          <w:szCs w:val="24"/>
          <w:lang w:val="en-GB" w:eastAsia="zh-CN"/>
        </w:rPr>
        <w:t>者提供</w:t>
      </w:r>
      <w:r w:rsidR="00002991" w:rsidRPr="00995742">
        <w:rPr>
          <w:rFonts w:eastAsia="SimSun"/>
          <w:szCs w:val="24"/>
          <w:lang w:val="en-GB" w:eastAsia="zh-CN"/>
        </w:rPr>
        <w:t>关于</w:t>
      </w:r>
      <w:r w:rsidR="00350C51" w:rsidRPr="00995742">
        <w:rPr>
          <w:rFonts w:eastAsia="SimSun"/>
          <w:szCs w:val="24"/>
          <w:lang w:val="en-GB" w:eastAsia="zh-CN"/>
        </w:rPr>
        <w:t>新</w:t>
      </w:r>
      <w:r w:rsidR="002B1A76" w:rsidRPr="00995742">
        <w:rPr>
          <w:rFonts w:eastAsia="SimSun"/>
          <w:szCs w:val="24"/>
          <w:lang w:val="en-GB" w:eastAsia="zh-CN"/>
        </w:rPr>
        <w:t>规则</w:t>
      </w:r>
      <w:r w:rsidRPr="00995742">
        <w:rPr>
          <w:rFonts w:eastAsia="SimSun"/>
          <w:szCs w:val="24"/>
          <w:lang w:val="en-GB" w:eastAsia="zh-CN"/>
        </w:rPr>
        <w:t>框架和项目</w:t>
      </w:r>
      <w:r w:rsidR="00285132" w:rsidRPr="00995742">
        <w:rPr>
          <w:rFonts w:eastAsia="SimSun"/>
          <w:szCs w:val="24"/>
          <w:lang w:val="en-GB" w:eastAsia="zh-CN"/>
        </w:rPr>
        <w:t>现状</w:t>
      </w:r>
      <w:r w:rsidR="002D241D" w:rsidRPr="00995742">
        <w:rPr>
          <w:rFonts w:eastAsia="SimSun"/>
          <w:szCs w:val="24"/>
          <w:lang w:val="en-GB" w:eastAsia="zh-CN"/>
        </w:rPr>
        <w:t>的</w:t>
      </w:r>
      <w:r w:rsidR="00002991" w:rsidRPr="00995742">
        <w:rPr>
          <w:rFonts w:eastAsia="SimSun"/>
          <w:szCs w:val="24"/>
          <w:lang w:val="en-GB" w:eastAsia="zh-CN"/>
        </w:rPr>
        <w:t>最新信息</w:t>
      </w:r>
      <w:r w:rsidRPr="00995742">
        <w:rPr>
          <w:rFonts w:eastAsia="SimSun"/>
          <w:szCs w:val="24"/>
          <w:lang w:val="en-GB" w:eastAsia="zh-CN"/>
        </w:rPr>
        <w:t>，</w:t>
      </w:r>
      <w:r w:rsidR="00C30306" w:rsidRPr="00995742">
        <w:rPr>
          <w:rFonts w:eastAsia="SimSun"/>
          <w:szCs w:val="24"/>
          <w:lang w:val="en-GB" w:eastAsia="zh-CN"/>
        </w:rPr>
        <w:t>并且帮助了解</w:t>
      </w:r>
      <w:r w:rsidRPr="00995742">
        <w:rPr>
          <w:rFonts w:eastAsia="SimSun"/>
          <w:b/>
          <w:bCs/>
          <w:szCs w:val="24"/>
          <w:lang w:val="en-GB" w:eastAsia="zh-CN"/>
        </w:rPr>
        <w:t>WRC-23</w:t>
      </w:r>
      <w:r w:rsidR="00A8463A" w:rsidRPr="00995742">
        <w:rPr>
          <w:rFonts w:eastAsia="SimSun"/>
          <w:szCs w:val="24"/>
          <w:lang w:val="en-GB" w:eastAsia="zh-CN"/>
        </w:rPr>
        <w:t>前</w:t>
      </w:r>
      <w:r w:rsidRPr="00995742">
        <w:rPr>
          <w:rFonts w:eastAsia="SimSun"/>
          <w:szCs w:val="24"/>
          <w:lang w:val="en-GB" w:eastAsia="zh-CN"/>
        </w:rPr>
        <w:t>的辩论</w:t>
      </w:r>
      <w:r w:rsidR="00F03750" w:rsidRPr="00995742">
        <w:rPr>
          <w:rFonts w:eastAsia="SimSun"/>
          <w:szCs w:val="24"/>
          <w:lang w:val="en-GB" w:eastAsia="zh-CN"/>
        </w:rPr>
        <w:t>和</w:t>
      </w:r>
      <w:r w:rsidRPr="00995742">
        <w:rPr>
          <w:rFonts w:eastAsia="SimSun"/>
          <w:szCs w:val="24"/>
          <w:lang w:val="en-GB" w:eastAsia="zh-CN"/>
        </w:rPr>
        <w:t>这些系统</w:t>
      </w:r>
      <w:r w:rsidR="007C7154" w:rsidRPr="00995742">
        <w:rPr>
          <w:rFonts w:eastAsia="SimSun"/>
          <w:szCs w:val="24"/>
          <w:lang w:val="en-GB" w:eastAsia="zh-CN"/>
        </w:rPr>
        <w:t>在不久的将来</w:t>
      </w:r>
      <w:r w:rsidR="0047338B" w:rsidRPr="00995742">
        <w:rPr>
          <w:rFonts w:eastAsia="SimSun"/>
          <w:szCs w:val="24"/>
          <w:lang w:val="en-GB" w:eastAsia="zh-CN"/>
        </w:rPr>
        <w:t>会</w:t>
      </w:r>
      <w:r w:rsidR="00354EB3" w:rsidRPr="00995742">
        <w:rPr>
          <w:rFonts w:eastAsia="SimSun"/>
          <w:szCs w:val="24"/>
          <w:lang w:val="en-GB" w:eastAsia="zh-CN"/>
        </w:rPr>
        <w:t>给</w:t>
      </w:r>
      <w:r w:rsidRPr="00995742">
        <w:rPr>
          <w:rFonts w:eastAsia="SimSun"/>
          <w:szCs w:val="24"/>
          <w:lang w:val="en-GB" w:eastAsia="zh-CN"/>
        </w:rPr>
        <w:t>社会</w:t>
      </w:r>
      <w:r w:rsidR="00354EB3" w:rsidRPr="00995742">
        <w:rPr>
          <w:rFonts w:eastAsia="SimSun"/>
          <w:szCs w:val="24"/>
          <w:lang w:val="en-GB" w:eastAsia="zh-CN"/>
        </w:rPr>
        <w:t>带来的</w:t>
      </w:r>
      <w:r w:rsidR="00F03750" w:rsidRPr="00995742">
        <w:rPr>
          <w:rFonts w:eastAsia="SimSun"/>
          <w:szCs w:val="24"/>
          <w:lang w:val="en-GB" w:eastAsia="zh-CN"/>
        </w:rPr>
        <w:t>益处</w:t>
      </w:r>
      <w:r w:rsidRPr="00995742">
        <w:rPr>
          <w:rFonts w:eastAsia="SimSun"/>
          <w:szCs w:val="24"/>
          <w:lang w:val="en-GB" w:eastAsia="zh-CN"/>
        </w:rPr>
        <w:t>。</w:t>
      </w:r>
    </w:p>
    <w:p w14:paraId="53800E46" w14:textId="382896AB" w:rsidR="001641D1" w:rsidRPr="00995742" w:rsidRDefault="006D441D" w:rsidP="001641D1">
      <w:pPr>
        <w:tabs>
          <w:tab w:val="left" w:pos="0"/>
        </w:tabs>
        <w:spacing w:before="240" w:after="120" w:line="240" w:lineRule="auto"/>
        <w:jc w:val="center"/>
        <w:rPr>
          <w:rFonts w:eastAsia="Times New Roman"/>
          <w:b/>
          <w:bCs/>
          <w:szCs w:val="24"/>
          <w:lang w:val="en-GB" w:eastAsia="zh-CN"/>
        </w:rPr>
      </w:pPr>
      <w:r w:rsidRPr="00995742">
        <w:rPr>
          <w:rFonts w:eastAsia="SimSun"/>
          <w:b/>
          <w:bCs/>
          <w:szCs w:val="24"/>
          <w:lang w:val="en-GB" w:eastAsia="zh-CN"/>
        </w:rPr>
        <w:t>对地静止卫星系统：</w:t>
      </w:r>
      <w:r w:rsidR="005B10E4" w:rsidRPr="00995742">
        <w:rPr>
          <w:rFonts w:eastAsia="SimSun"/>
          <w:b/>
          <w:bCs/>
          <w:szCs w:val="24"/>
          <w:lang w:val="en-GB" w:eastAsia="zh-CN"/>
        </w:rPr>
        <w:t>3.6</w:t>
      </w:r>
      <w:r w:rsidR="005B10E4" w:rsidRPr="00995742">
        <w:rPr>
          <w:rFonts w:eastAsia="SimSun"/>
          <w:b/>
          <w:bCs/>
          <w:szCs w:val="24"/>
          <w:lang w:val="en-GB" w:eastAsia="zh-CN"/>
        </w:rPr>
        <w:t>万</w:t>
      </w:r>
      <w:r w:rsidR="000E66FB" w:rsidRPr="00995742">
        <w:rPr>
          <w:rFonts w:eastAsia="SimSun"/>
          <w:b/>
          <w:bCs/>
          <w:szCs w:val="24"/>
          <w:lang w:val="en-GB" w:eastAsia="zh-CN"/>
        </w:rPr>
        <w:t>公里</w:t>
      </w:r>
      <w:r w:rsidR="00444437" w:rsidRPr="00995742">
        <w:rPr>
          <w:rFonts w:eastAsia="SimSun"/>
          <w:b/>
          <w:bCs/>
          <w:szCs w:val="24"/>
          <w:lang w:val="en-GB" w:eastAsia="zh-CN"/>
        </w:rPr>
        <w:t>高空</w:t>
      </w:r>
      <w:r w:rsidR="005B10E4" w:rsidRPr="00995742">
        <w:rPr>
          <w:rFonts w:eastAsia="SimSun"/>
          <w:b/>
          <w:bCs/>
          <w:szCs w:val="24"/>
          <w:lang w:val="en-GB" w:eastAsia="zh-CN"/>
        </w:rPr>
        <w:t>的创新世界</w:t>
      </w:r>
    </w:p>
    <w:p w14:paraId="72B06639" w14:textId="02B3867B" w:rsidR="001641D1" w:rsidRPr="00995742" w:rsidRDefault="00130165" w:rsidP="001641D1">
      <w:pPr>
        <w:tabs>
          <w:tab w:val="left" w:pos="0"/>
        </w:tabs>
        <w:spacing w:before="120" w:after="120" w:line="240" w:lineRule="auto"/>
        <w:jc w:val="center"/>
        <w:rPr>
          <w:rFonts w:eastAsia="Times New Roman"/>
          <w:szCs w:val="24"/>
          <w:lang w:val="en-GB" w:eastAsia="zh-CN"/>
        </w:rPr>
      </w:pPr>
      <w:r w:rsidRPr="00995742">
        <w:rPr>
          <w:rFonts w:eastAsia="Times New Roman"/>
          <w:szCs w:val="24"/>
          <w:lang w:val="en-GB" w:eastAsia="zh-CN"/>
        </w:rPr>
        <w:t>2020</w:t>
      </w:r>
      <w:r w:rsidRPr="00995742">
        <w:rPr>
          <w:rFonts w:eastAsia="SimSun"/>
          <w:szCs w:val="24"/>
          <w:lang w:val="en-GB" w:eastAsia="zh-CN"/>
        </w:rPr>
        <w:t>年</w:t>
      </w:r>
      <w:r w:rsidRPr="00995742">
        <w:rPr>
          <w:rFonts w:eastAsia="SimSun"/>
          <w:szCs w:val="24"/>
          <w:lang w:val="en-GB" w:eastAsia="zh-CN"/>
        </w:rPr>
        <w:t>11</w:t>
      </w:r>
      <w:r w:rsidRPr="00995742">
        <w:rPr>
          <w:rFonts w:eastAsia="SimSun"/>
          <w:szCs w:val="24"/>
          <w:lang w:val="en-GB" w:eastAsia="zh-CN"/>
        </w:rPr>
        <w:t>月</w:t>
      </w:r>
      <w:r w:rsidRPr="00995742">
        <w:rPr>
          <w:rFonts w:eastAsia="SimSun"/>
          <w:szCs w:val="24"/>
          <w:lang w:val="en-GB" w:eastAsia="zh-CN"/>
        </w:rPr>
        <w:t>11</w:t>
      </w:r>
      <w:r w:rsidRPr="00995742">
        <w:rPr>
          <w:rFonts w:eastAsia="SimSun"/>
          <w:szCs w:val="24"/>
          <w:lang w:val="en-GB" w:eastAsia="zh-CN"/>
        </w:rPr>
        <w:t>日</w:t>
      </w:r>
      <w:r w:rsidRPr="00995742">
        <w:rPr>
          <w:rFonts w:eastAsia="SimSun"/>
          <w:szCs w:val="24"/>
          <w:lang w:val="en-GB" w:eastAsia="zh-CN"/>
        </w:rPr>
        <w:t>15</w:t>
      </w:r>
      <w:r w:rsidRPr="00995742">
        <w:rPr>
          <w:rFonts w:eastAsia="SimSun"/>
          <w:szCs w:val="24"/>
          <w:lang w:val="en-GB" w:eastAsia="zh-CN"/>
        </w:rPr>
        <w:t>时至</w:t>
      </w:r>
      <w:r w:rsidRPr="00995742">
        <w:rPr>
          <w:rFonts w:eastAsia="SimSun"/>
          <w:szCs w:val="24"/>
          <w:lang w:val="en-GB" w:eastAsia="zh-CN"/>
        </w:rPr>
        <w:t>16</w:t>
      </w:r>
      <w:r w:rsidRPr="00995742">
        <w:rPr>
          <w:rFonts w:eastAsia="SimSun"/>
          <w:szCs w:val="24"/>
          <w:lang w:val="en-GB" w:eastAsia="zh-CN"/>
        </w:rPr>
        <w:t>时</w:t>
      </w:r>
      <w:r w:rsidRPr="00995742">
        <w:rPr>
          <w:rFonts w:eastAsia="SimSun"/>
          <w:szCs w:val="24"/>
          <w:lang w:val="en-GB" w:eastAsia="zh-CN"/>
        </w:rPr>
        <w:t>30</w:t>
      </w:r>
      <w:r w:rsidRPr="00995742">
        <w:rPr>
          <w:rFonts w:eastAsia="SimSun"/>
          <w:szCs w:val="24"/>
          <w:lang w:val="en-GB" w:eastAsia="zh-CN"/>
        </w:rPr>
        <w:t>分</w:t>
      </w:r>
      <w:r w:rsidR="001F55DE" w:rsidRPr="00995742">
        <w:rPr>
          <w:rFonts w:eastAsia="SimSun"/>
          <w:szCs w:val="24"/>
          <w:lang w:val="en-GB" w:eastAsia="zh-CN"/>
        </w:rPr>
        <w:t>（</w:t>
      </w:r>
      <w:r w:rsidR="001F55DE" w:rsidRPr="00995742">
        <w:rPr>
          <w:szCs w:val="24"/>
          <w:lang w:val="en-GB" w:eastAsia="zh-CN"/>
        </w:rPr>
        <w:t>欧洲中部夏令时</w:t>
      </w:r>
      <w:r w:rsidR="001F55DE" w:rsidRPr="00995742">
        <w:rPr>
          <w:szCs w:val="24"/>
          <w:lang w:val="en-GB" w:eastAsia="zh-CN"/>
        </w:rPr>
        <w:t>/</w:t>
      </w:r>
      <w:r w:rsidR="001F55DE" w:rsidRPr="00995742">
        <w:rPr>
          <w:szCs w:val="24"/>
          <w:lang w:val="en-GB" w:eastAsia="zh-CN"/>
        </w:rPr>
        <w:t>日内瓦时间</w:t>
      </w:r>
      <w:r w:rsidR="001F55DE" w:rsidRPr="00995742">
        <w:rPr>
          <w:rFonts w:eastAsia="SimSun"/>
          <w:szCs w:val="24"/>
          <w:lang w:val="en-GB" w:eastAsia="zh-CN"/>
        </w:rPr>
        <w:t>）</w:t>
      </w:r>
    </w:p>
    <w:p w14:paraId="744E8DE4" w14:textId="3590FAA3" w:rsidR="001641D1" w:rsidRPr="00995742" w:rsidRDefault="00977207" w:rsidP="00995742">
      <w:pPr>
        <w:tabs>
          <w:tab w:val="left" w:pos="0"/>
        </w:tabs>
        <w:spacing w:before="120" w:after="120" w:line="240" w:lineRule="auto"/>
        <w:ind w:firstLineChars="200" w:firstLine="482"/>
        <w:rPr>
          <w:rFonts w:eastAsia="Times New Roman"/>
          <w:szCs w:val="24"/>
          <w:lang w:val="en-GB" w:eastAsia="zh-CN"/>
        </w:rPr>
      </w:pPr>
      <w:r w:rsidRPr="00995742">
        <w:rPr>
          <w:rFonts w:eastAsia="SimSun"/>
          <w:b/>
          <w:bCs/>
          <w:szCs w:val="24"/>
          <w:lang w:val="en-GB" w:eastAsia="zh-CN"/>
        </w:rPr>
        <w:t>WRC-19</w:t>
      </w:r>
      <w:r w:rsidRPr="00995742">
        <w:rPr>
          <w:rFonts w:eastAsia="SimSun"/>
          <w:szCs w:val="24"/>
          <w:lang w:val="en-GB" w:eastAsia="zh-CN"/>
        </w:rPr>
        <w:t>已</w:t>
      </w:r>
      <w:r w:rsidR="00BE5051" w:rsidRPr="00995742">
        <w:rPr>
          <w:rFonts w:eastAsia="SimSun"/>
          <w:szCs w:val="24"/>
          <w:lang w:val="en-GB" w:eastAsia="zh-CN"/>
        </w:rPr>
        <w:t>就</w:t>
      </w:r>
      <w:r w:rsidR="00497DE8" w:rsidRPr="00995742">
        <w:rPr>
          <w:rFonts w:eastAsia="SimSun"/>
          <w:szCs w:val="24"/>
          <w:lang w:val="en-GB" w:eastAsia="zh-CN"/>
        </w:rPr>
        <w:t>对地静止卫星网络划分</w:t>
      </w:r>
      <w:r w:rsidRPr="00995742">
        <w:rPr>
          <w:rFonts w:eastAsia="SimSun"/>
          <w:szCs w:val="24"/>
          <w:lang w:val="en-GB" w:eastAsia="zh-CN"/>
        </w:rPr>
        <w:t>新频段并更新</w:t>
      </w:r>
      <w:r w:rsidR="00617EC4" w:rsidRPr="00995742">
        <w:rPr>
          <w:rFonts w:eastAsia="SimSun"/>
          <w:szCs w:val="24"/>
          <w:lang w:val="en-GB" w:eastAsia="zh-CN"/>
        </w:rPr>
        <w:t>若干</w:t>
      </w:r>
      <w:r w:rsidR="000864B7" w:rsidRPr="00995742">
        <w:rPr>
          <w:rFonts w:eastAsia="SimSun"/>
          <w:szCs w:val="24"/>
          <w:lang w:val="en-GB" w:eastAsia="zh-CN"/>
        </w:rPr>
        <w:t>规则</w:t>
      </w:r>
      <w:r w:rsidRPr="00995742">
        <w:rPr>
          <w:rFonts w:eastAsia="SimSun"/>
          <w:szCs w:val="24"/>
          <w:lang w:val="en-GB" w:eastAsia="zh-CN"/>
        </w:rPr>
        <w:t>程序。</w:t>
      </w:r>
      <w:r w:rsidR="00581380" w:rsidRPr="00995742">
        <w:rPr>
          <w:rFonts w:eastAsia="SimSun"/>
          <w:szCs w:val="24"/>
          <w:lang w:val="en-GB" w:eastAsia="zh-CN"/>
        </w:rPr>
        <w:t>发言</w:t>
      </w:r>
      <w:r w:rsidR="000864B7" w:rsidRPr="00995742">
        <w:rPr>
          <w:rFonts w:eastAsia="SimSun"/>
          <w:szCs w:val="24"/>
          <w:lang w:val="en-GB" w:eastAsia="zh-CN"/>
        </w:rPr>
        <w:t>介绍将</w:t>
      </w:r>
      <w:r w:rsidRPr="00995742">
        <w:rPr>
          <w:rFonts w:eastAsia="SimSun"/>
          <w:szCs w:val="24"/>
          <w:lang w:val="en-GB" w:eastAsia="zh-CN"/>
        </w:rPr>
        <w:t>概述</w:t>
      </w:r>
      <w:r w:rsidR="00D60325" w:rsidRPr="00995742">
        <w:rPr>
          <w:rFonts w:eastAsia="SimSun"/>
          <w:szCs w:val="24"/>
          <w:lang w:val="en-GB" w:eastAsia="zh-CN"/>
        </w:rPr>
        <w:t>相关</w:t>
      </w:r>
      <w:r w:rsidR="000864B7" w:rsidRPr="00995742">
        <w:rPr>
          <w:rFonts w:eastAsia="SimSun"/>
          <w:szCs w:val="24"/>
          <w:lang w:val="en-GB" w:eastAsia="zh-CN"/>
        </w:rPr>
        <w:t>决定</w:t>
      </w:r>
      <w:r w:rsidRPr="00995742">
        <w:rPr>
          <w:rFonts w:eastAsia="SimSun"/>
          <w:szCs w:val="24"/>
          <w:lang w:val="en-GB" w:eastAsia="zh-CN"/>
        </w:rPr>
        <w:t>，向</w:t>
      </w:r>
      <w:r w:rsidR="000864B7" w:rsidRPr="00995742">
        <w:rPr>
          <w:rFonts w:eastAsia="SimSun"/>
          <w:szCs w:val="24"/>
          <w:lang w:val="en-GB" w:eastAsia="zh-CN"/>
        </w:rPr>
        <w:t>与会者</w:t>
      </w:r>
      <w:r w:rsidR="00356820" w:rsidRPr="00995742">
        <w:rPr>
          <w:rFonts w:eastAsia="SimSun"/>
          <w:szCs w:val="24"/>
          <w:lang w:val="en-GB" w:eastAsia="zh-CN"/>
        </w:rPr>
        <w:t>更新</w:t>
      </w:r>
      <w:r w:rsidRPr="00995742">
        <w:rPr>
          <w:rFonts w:eastAsia="SimSun"/>
          <w:szCs w:val="24"/>
          <w:lang w:val="en-GB" w:eastAsia="zh-CN"/>
        </w:rPr>
        <w:t>卫星运营商</w:t>
      </w:r>
      <w:r w:rsidR="00356820" w:rsidRPr="00995742">
        <w:rPr>
          <w:rFonts w:eastAsia="SimSun"/>
          <w:szCs w:val="24"/>
          <w:lang w:val="en-GB" w:eastAsia="zh-CN"/>
        </w:rPr>
        <w:t>基于</w:t>
      </w:r>
      <w:r w:rsidRPr="00995742">
        <w:rPr>
          <w:rFonts w:eastAsia="SimSun"/>
          <w:szCs w:val="24"/>
          <w:lang w:val="en-GB" w:eastAsia="zh-CN"/>
        </w:rPr>
        <w:t>当前不断变化的</w:t>
      </w:r>
      <w:r w:rsidR="00356820" w:rsidRPr="00995742">
        <w:rPr>
          <w:rFonts w:eastAsia="SimSun"/>
          <w:szCs w:val="24"/>
          <w:lang w:val="en-GB" w:eastAsia="zh-CN"/>
        </w:rPr>
        <w:t>形势</w:t>
      </w:r>
      <w:r w:rsidR="00685A1D" w:rsidRPr="00995742">
        <w:rPr>
          <w:rFonts w:eastAsia="SimSun"/>
          <w:szCs w:val="24"/>
          <w:lang w:val="en-GB" w:eastAsia="zh-CN"/>
        </w:rPr>
        <w:t>，</w:t>
      </w:r>
      <w:r w:rsidR="00356820" w:rsidRPr="00995742">
        <w:rPr>
          <w:rFonts w:eastAsia="SimSun"/>
          <w:szCs w:val="24"/>
          <w:lang w:val="en-GB" w:eastAsia="zh-CN"/>
        </w:rPr>
        <w:t>为未来数年设想的</w:t>
      </w:r>
      <w:r w:rsidRPr="00995742">
        <w:rPr>
          <w:rFonts w:eastAsia="SimSun"/>
          <w:szCs w:val="24"/>
          <w:lang w:val="en-GB" w:eastAsia="zh-CN"/>
        </w:rPr>
        <w:t>创新和优先事项，并</w:t>
      </w:r>
      <w:r w:rsidR="00670EE8" w:rsidRPr="00995742">
        <w:rPr>
          <w:rFonts w:eastAsia="SimSun"/>
          <w:szCs w:val="24"/>
          <w:lang w:val="en-GB" w:eastAsia="zh-CN"/>
        </w:rPr>
        <w:t>且为</w:t>
      </w:r>
      <w:r w:rsidR="00061C47" w:rsidRPr="00995742">
        <w:rPr>
          <w:rFonts w:eastAsia="SimSun"/>
          <w:szCs w:val="24"/>
          <w:lang w:val="en-GB" w:eastAsia="zh-CN"/>
        </w:rPr>
        <w:t>筹备</w:t>
      </w:r>
      <w:r w:rsidRPr="00995742">
        <w:rPr>
          <w:rFonts w:eastAsia="SimSun"/>
          <w:b/>
          <w:bCs/>
          <w:szCs w:val="24"/>
          <w:lang w:val="en-GB" w:eastAsia="zh-CN"/>
        </w:rPr>
        <w:t>WRC-23</w:t>
      </w:r>
      <w:r w:rsidR="00344EB4" w:rsidRPr="00995742">
        <w:rPr>
          <w:rFonts w:eastAsia="SimSun"/>
          <w:szCs w:val="24"/>
          <w:lang w:val="en-GB" w:eastAsia="zh-CN"/>
        </w:rPr>
        <w:t>开展</w:t>
      </w:r>
      <w:r w:rsidR="00061C47" w:rsidRPr="00995742">
        <w:rPr>
          <w:rFonts w:eastAsia="SimSun"/>
          <w:szCs w:val="24"/>
          <w:lang w:val="en-GB" w:eastAsia="zh-CN"/>
        </w:rPr>
        <w:t>的未来讨论</w:t>
      </w:r>
      <w:r w:rsidR="00670EE8" w:rsidRPr="00995742">
        <w:rPr>
          <w:rFonts w:eastAsia="SimSun"/>
          <w:szCs w:val="24"/>
          <w:lang w:val="en-GB" w:eastAsia="zh-CN"/>
        </w:rPr>
        <w:t>提供信息</w:t>
      </w:r>
      <w:r w:rsidRPr="00995742">
        <w:rPr>
          <w:rFonts w:eastAsia="SimSun"/>
          <w:szCs w:val="24"/>
          <w:lang w:val="en-GB" w:eastAsia="zh-CN"/>
        </w:rPr>
        <w:t>。</w:t>
      </w:r>
    </w:p>
    <w:p w14:paraId="04A66755" w14:textId="191403BD" w:rsidR="001641D1" w:rsidRPr="00995742" w:rsidRDefault="00EE64C2" w:rsidP="00995742">
      <w:pPr>
        <w:tabs>
          <w:tab w:val="clear" w:pos="794"/>
          <w:tab w:val="left" w:pos="0"/>
        </w:tabs>
        <w:spacing w:before="120" w:after="120" w:line="240" w:lineRule="auto"/>
        <w:ind w:firstLineChars="200" w:firstLine="480"/>
        <w:rPr>
          <w:szCs w:val="24"/>
          <w:lang w:val="en-GB" w:eastAsia="zh-CN"/>
        </w:rPr>
      </w:pPr>
      <w:r w:rsidRPr="00995742">
        <w:rPr>
          <w:szCs w:val="24"/>
          <w:lang w:val="en-GB" w:eastAsia="zh-CN"/>
        </w:rPr>
        <w:lastRenderedPageBreak/>
        <w:t>虽然存在</w:t>
      </w:r>
      <w:r w:rsidR="00671AF0" w:rsidRPr="00995742">
        <w:rPr>
          <w:szCs w:val="24"/>
          <w:lang w:val="en-GB" w:eastAsia="zh-CN"/>
        </w:rPr>
        <w:t>新冠肺炎疫情造成</w:t>
      </w:r>
      <w:r w:rsidRPr="00995742">
        <w:rPr>
          <w:szCs w:val="24"/>
          <w:lang w:val="en-GB" w:eastAsia="zh-CN"/>
        </w:rPr>
        <w:t>的</w:t>
      </w:r>
      <w:r w:rsidR="00671AF0" w:rsidRPr="00995742">
        <w:rPr>
          <w:szCs w:val="24"/>
          <w:lang w:val="en-GB" w:eastAsia="zh-CN"/>
        </w:rPr>
        <w:t>限制，</w:t>
      </w:r>
      <w:r w:rsidR="005E1E7A" w:rsidRPr="00995742">
        <w:rPr>
          <w:szCs w:val="24"/>
          <w:lang w:val="en-GB" w:eastAsia="zh-CN"/>
        </w:rPr>
        <w:t>但</w:t>
      </w:r>
      <w:r w:rsidRPr="00995742">
        <w:rPr>
          <w:szCs w:val="24"/>
          <w:lang w:val="en-GB" w:eastAsia="zh-CN"/>
        </w:rPr>
        <w:t>是</w:t>
      </w:r>
      <w:r w:rsidR="00671AF0" w:rsidRPr="00995742">
        <w:rPr>
          <w:szCs w:val="24"/>
          <w:lang w:val="en-GB" w:eastAsia="zh-CN"/>
        </w:rPr>
        <w:t>网络研讨会将</w:t>
      </w:r>
      <w:r w:rsidR="00DA3409" w:rsidRPr="00995742">
        <w:rPr>
          <w:szCs w:val="24"/>
          <w:lang w:val="en-GB" w:eastAsia="zh-CN"/>
        </w:rPr>
        <w:t>允许</w:t>
      </w:r>
      <w:r w:rsidR="00671AF0" w:rsidRPr="00995742">
        <w:rPr>
          <w:szCs w:val="24"/>
          <w:lang w:val="en-GB" w:eastAsia="zh-CN"/>
        </w:rPr>
        <w:t>世界各地的</w:t>
      </w:r>
      <w:r w:rsidR="005E1E7A" w:rsidRPr="00995742">
        <w:rPr>
          <w:szCs w:val="24"/>
          <w:lang w:val="en-GB" w:eastAsia="zh-CN"/>
        </w:rPr>
        <w:t>与会者参与</w:t>
      </w:r>
      <w:r w:rsidR="00671AF0" w:rsidRPr="00995742">
        <w:rPr>
          <w:szCs w:val="24"/>
          <w:lang w:val="en-GB" w:eastAsia="zh-CN"/>
        </w:rPr>
        <w:t>并了解</w:t>
      </w:r>
      <w:r w:rsidR="005E1E7A" w:rsidRPr="00995742">
        <w:rPr>
          <w:szCs w:val="24"/>
          <w:lang w:val="en-GB" w:eastAsia="zh-CN"/>
        </w:rPr>
        <w:t>在</w:t>
      </w:r>
      <w:r w:rsidR="00671AF0" w:rsidRPr="00995742">
        <w:rPr>
          <w:szCs w:val="24"/>
          <w:lang w:val="en-GB" w:eastAsia="zh-CN"/>
        </w:rPr>
        <w:t>令人振奋的卫星通信领域</w:t>
      </w:r>
      <w:r w:rsidR="005E1E7A" w:rsidRPr="00995742">
        <w:rPr>
          <w:szCs w:val="24"/>
          <w:lang w:val="en-GB" w:eastAsia="zh-CN"/>
        </w:rPr>
        <w:t>，</w:t>
      </w:r>
      <w:r w:rsidR="00671AF0" w:rsidRPr="00995742">
        <w:rPr>
          <w:szCs w:val="24"/>
          <w:lang w:val="en-GB" w:eastAsia="zh-CN"/>
        </w:rPr>
        <w:t>当前技术和</w:t>
      </w:r>
      <w:r w:rsidR="003616BA" w:rsidRPr="00995742">
        <w:rPr>
          <w:szCs w:val="24"/>
          <w:lang w:val="en-GB" w:eastAsia="zh-CN"/>
        </w:rPr>
        <w:t>规则情况、</w:t>
      </w:r>
      <w:r w:rsidR="00671AF0" w:rsidRPr="00995742">
        <w:rPr>
          <w:szCs w:val="24"/>
          <w:lang w:val="en-GB" w:eastAsia="zh-CN"/>
        </w:rPr>
        <w:t>发展和趋势</w:t>
      </w:r>
      <w:r w:rsidR="00DB73D8" w:rsidRPr="00995742">
        <w:rPr>
          <w:szCs w:val="24"/>
          <w:lang w:val="en-GB" w:eastAsia="zh-CN"/>
        </w:rPr>
        <w:t>的最新</w:t>
      </w:r>
      <w:r w:rsidR="00BB61D8" w:rsidRPr="00995742">
        <w:rPr>
          <w:szCs w:val="24"/>
          <w:lang w:val="en-GB" w:eastAsia="zh-CN"/>
        </w:rPr>
        <w:t>信息</w:t>
      </w:r>
      <w:r w:rsidR="00671AF0" w:rsidRPr="00995742">
        <w:rPr>
          <w:szCs w:val="24"/>
          <w:lang w:val="en-GB" w:eastAsia="zh-CN"/>
        </w:rPr>
        <w:t>。</w:t>
      </w:r>
      <w:r w:rsidR="00BB61D8" w:rsidRPr="00995742">
        <w:rPr>
          <w:szCs w:val="24"/>
          <w:lang w:val="en-GB" w:eastAsia="zh-CN"/>
        </w:rPr>
        <w:t>发言</w:t>
      </w:r>
      <w:r w:rsidR="007752E5" w:rsidRPr="00995742">
        <w:rPr>
          <w:szCs w:val="24"/>
          <w:lang w:val="en-GB" w:eastAsia="zh-CN"/>
        </w:rPr>
        <w:t>介绍</w:t>
      </w:r>
      <w:r w:rsidR="00671AF0" w:rsidRPr="00995742">
        <w:rPr>
          <w:szCs w:val="24"/>
          <w:lang w:val="en-GB" w:eastAsia="zh-CN"/>
        </w:rPr>
        <w:t>和讨论将</w:t>
      </w:r>
      <w:r w:rsidR="006C0FFD" w:rsidRPr="00995742">
        <w:rPr>
          <w:szCs w:val="24"/>
          <w:lang w:val="en-GB" w:eastAsia="zh-CN"/>
        </w:rPr>
        <w:t>得到</w:t>
      </w:r>
      <w:r w:rsidR="00671AF0" w:rsidRPr="00995742">
        <w:rPr>
          <w:szCs w:val="24"/>
          <w:lang w:val="en-GB" w:eastAsia="zh-CN"/>
        </w:rPr>
        <w:t>记录并发布在活动网站上，</w:t>
      </w:r>
      <w:r w:rsidR="006A4C34" w:rsidRPr="00995742">
        <w:rPr>
          <w:szCs w:val="24"/>
          <w:lang w:val="en-GB" w:eastAsia="zh-CN"/>
        </w:rPr>
        <w:t>供</w:t>
      </w:r>
      <w:r w:rsidR="001A12D4" w:rsidRPr="00995742">
        <w:rPr>
          <w:szCs w:val="24"/>
          <w:lang w:val="en-GB" w:eastAsia="zh-CN"/>
        </w:rPr>
        <w:t>今后查询</w:t>
      </w:r>
      <w:r w:rsidR="00671AF0" w:rsidRPr="00995742">
        <w:rPr>
          <w:szCs w:val="24"/>
          <w:lang w:val="en-GB" w:eastAsia="zh-CN"/>
        </w:rPr>
        <w:t>。</w:t>
      </w:r>
    </w:p>
    <w:p w14:paraId="7ED6D2F6" w14:textId="75419817" w:rsidR="001641D1" w:rsidRPr="00995742" w:rsidRDefault="00970C1A" w:rsidP="00995742">
      <w:pPr>
        <w:tabs>
          <w:tab w:val="left" w:pos="0"/>
        </w:tabs>
        <w:spacing w:before="120" w:after="240" w:line="240" w:lineRule="auto"/>
        <w:ind w:firstLineChars="200" w:firstLine="480"/>
        <w:rPr>
          <w:szCs w:val="24"/>
          <w:lang w:val="en-GB" w:eastAsia="zh-CN"/>
        </w:rPr>
      </w:pPr>
      <w:r w:rsidRPr="00995742">
        <w:rPr>
          <w:szCs w:val="24"/>
          <w:lang w:val="en-GB" w:eastAsia="zh-CN"/>
        </w:rPr>
        <w:t>这些网络研讨会</w:t>
      </w:r>
      <w:r w:rsidR="00F30F5F" w:rsidRPr="00995742">
        <w:rPr>
          <w:szCs w:val="24"/>
          <w:lang w:val="en-GB" w:eastAsia="zh-CN"/>
        </w:rPr>
        <w:t>的</w:t>
      </w:r>
      <w:r w:rsidR="005877C8" w:rsidRPr="00995742">
        <w:rPr>
          <w:szCs w:val="24"/>
          <w:lang w:val="en-GB" w:eastAsia="zh-CN"/>
        </w:rPr>
        <w:t>最终确定</w:t>
      </w:r>
      <w:r w:rsidRPr="00995742">
        <w:rPr>
          <w:szCs w:val="24"/>
          <w:lang w:val="en-GB" w:eastAsia="zh-CN"/>
        </w:rPr>
        <w:t>日期和时间以及任何其他相关更新将发布在活动网站上，请定期</w:t>
      </w:r>
      <w:r w:rsidR="00D61C27" w:rsidRPr="00995742">
        <w:rPr>
          <w:szCs w:val="24"/>
          <w:lang w:val="en-GB" w:eastAsia="zh-CN"/>
        </w:rPr>
        <w:t>查看</w:t>
      </w:r>
      <w:r w:rsidRPr="00995742">
        <w:rPr>
          <w:szCs w:val="24"/>
          <w:lang w:val="en-GB" w:eastAsia="zh-CN"/>
        </w:rPr>
        <w:t>。</w:t>
      </w:r>
      <w:r w:rsidR="00D61C27" w:rsidRPr="00995742">
        <w:rPr>
          <w:szCs w:val="24"/>
          <w:lang w:val="en-GB" w:eastAsia="zh-CN"/>
        </w:rPr>
        <w:t>请</w:t>
      </w:r>
      <w:r w:rsidRPr="00995742">
        <w:rPr>
          <w:szCs w:val="24"/>
          <w:lang w:val="en-GB" w:eastAsia="zh-CN"/>
        </w:rPr>
        <w:t>不要犹豫，在日历中</w:t>
      </w:r>
      <w:r w:rsidR="003B7B5A" w:rsidRPr="00995742">
        <w:rPr>
          <w:szCs w:val="24"/>
          <w:lang w:val="en-GB" w:eastAsia="zh-CN"/>
        </w:rPr>
        <w:t>保存</w:t>
      </w:r>
      <w:r w:rsidR="00D61C27" w:rsidRPr="00995742">
        <w:rPr>
          <w:szCs w:val="24"/>
          <w:lang w:val="en-GB" w:eastAsia="zh-CN"/>
        </w:rPr>
        <w:t>这些日期</w:t>
      </w:r>
      <w:r w:rsidRPr="00995742">
        <w:rPr>
          <w:szCs w:val="24"/>
          <w:lang w:val="en-GB" w:eastAsia="zh-CN"/>
        </w:rPr>
        <w:t>。</w:t>
      </w:r>
    </w:p>
    <w:p w14:paraId="12681238" w14:textId="065A1393" w:rsidR="001641D1" w:rsidRPr="00995742" w:rsidRDefault="00970C1A" w:rsidP="001641D1">
      <w:pPr>
        <w:tabs>
          <w:tab w:val="left" w:pos="0"/>
        </w:tabs>
        <w:spacing w:before="120" w:after="240" w:line="240" w:lineRule="auto"/>
        <w:rPr>
          <w:rFonts w:eastAsia="Times New Roman"/>
          <w:szCs w:val="24"/>
          <w:lang w:val="en-GB"/>
        </w:rPr>
      </w:pPr>
      <w:r w:rsidRPr="00995742">
        <w:rPr>
          <w:rFonts w:eastAsia="SimSun"/>
          <w:b/>
          <w:bCs/>
          <w:szCs w:val="24"/>
          <w:lang w:val="en-GB" w:eastAsia="zh-CN"/>
        </w:rPr>
        <w:t>活动网站：</w:t>
      </w:r>
      <w:hyperlink r:id="rId9" w:history="1">
        <w:r w:rsidRPr="00995742">
          <w:rPr>
            <w:rStyle w:val="Hyperlink"/>
            <w:rFonts w:eastAsia="Times New Roman"/>
            <w:szCs w:val="24"/>
          </w:rPr>
          <w:t>http://www.itu.int/go/ITU-R/sat-webinars</w:t>
        </w:r>
      </w:hyperlink>
    </w:p>
    <w:p w14:paraId="3D8FA2B8" w14:textId="48ADAE64" w:rsidR="001641D1" w:rsidRPr="00995742" w:rsidRDefault="00970C1A" w:rsidP="001641D1">
      <w:pPr>
        <w:tabs>
          <w:tab w:val="left" w:pos="0"/>
        </w:tabs>
        <w:spacing w:before="120" w:line="240" w:lineRule="auto"/>
        <w:rPr>
          <w:rFonts w:eastAsia="Times New Roman"/>
          <w:b/>
          <w:bCs/>
          <w:szCs w:val="24"/>
          <w:lang w:val="en-GB" w:eastAsia="zh-CN"/>
        </w:rPr>
      </w:pPr>
      <w:r w:rsidRPr="00995742">
        <w:rPr>
          <w:rFonts w:eastAsia="SimSun"/>
          <w:b/>
          <w:bCs/>
          <w:szCs w:val="24"/>
          <w:lang w:val="en-GB" w:eastAsia="zh-CN"/>
        </w:rPr>
        <w:t>注册：</w:t>
      </w:r>
    </w:p>
    <w:p w14:paraId="4A624569" w14:textId="3C0DF70F" w:rsidR="001641D1" w:rsidRPr="00995742" w:rsidRDefault="001641D1" w:rsidP="00995742">
      <w:pPr>
        <w:tabs>
          <w:tab w:val="left" w:pos="0"/>
        </w:tabs>
        <w:spacing w:before="120" w:after="240" w:line="240" w:lineRule="auto"/>
        <w:ind w:firstLineChars="200" w:firstLine="480"/>
        <w:rPr>
          <w:rFonts w:eastAsia="Times New Roman"/>
          <w:szCs w:val="24"/>
          <w:lang w:val="en-GB" w:eastAsia="zh-CN"/>
        </w:rPr>
      </w:pPr>
      <w:r w:rsidRPr="00995742">
        <w:rPr>
          <w:lang w:eastAsia="zh-CN"/>
        </w:rPr>
        <w:t>国际电联成员国、</w:t>
      </w:r>
      <w:r w:rsidR="00E56FC2" w:rsidRPr="00995742">
        <w:rPr>
          <w:lang w:eastAsia="zh-CN"/>
        </w:rPr>
        <w:t>ITU-R</w:t>
      </w:r>
      <w:r w:rsidRPr="00995742">
        <w:rPr>
          <w:lang w:eastAsia="zh-CN"/>
        </w:rPr>
        <w:t>部门成员、部门准成员</w:t>
      </w:r>
      <w:r w:rsidR="00E56FC2" w:rsidRPr="00995742">
        <w:rPr>
          <w:lang w:eastAsia="zh-CN"/>
        </w:rPr>
        <w:t>和</w:t>
      </w:r>
      <w:r w:rsidRPr="00995742">
        <w:rPr>
          <w:lang w:eastAsia="zh-CN"/>
        </w:rPr>
        <w:t>学术成员均在本次活动的受邀之列。</w:t>
      </w:r>
      <w:r w:rsidR="000F0531" w:rsidRPr="00995742">
        <w:rPr>
          <w:szCs w:val="24"/>
          <w:lang w:val="en-GB" w:eastAsia="zh-CN"/>
        </w:rPr>
        <w:t>亦向所有其他感兴趣的利益攸关方免费开放参与。建议通过上述网站提前注册，以确保</w:t>
      </w:r>
      <w:r w:rsidR="00CE12D5" w:rsidRPr="00995742">
        <w:rPr>
          <w:szCs w:val="24"/>
          <w:lang w:val="en-GB" w:eastAsia="zh-CN"/>
        </w:rPr>
        <w:t>拥有</w:t>
      </w:r>
      <w:r w:rsidR="000F0531" w:rsidRPr="00995742">
        <w:rPr>
          <w:szCs w:val="24"/>
          <w:lang w:val="en-GB" w:eastAsia="zh-CN"/>
        </w:rPr>
        <w:t>虚拟</w:t>
      </w:r>
      <w:r w:rsidR="0008457A" w:rsidRPr="00995742">
        <w:rPr>
          <w:szCs w:val="24"/>
          <w:lang w:val="en-GB" w:eastAsia="zh-CN"/>
        </w:rPr>
        <w:t>位置</w:t>
      </w:r>
      <w:r w:rsidR="000F0531" w:rsidRPr="00995742">
        <w:rPr>
          <w:szCs w:val="24"/>
          <w:lang w:val="en-GB" w:eastAsia="zh-CN"/>
        </w:rPr>
        <w:t>。</w:t>
      </w:r>
    </w:p>
    <w:p w14:paraId="370D9B72" w14:textId="228B3E0D" w:rsidR="001641D1" w:rsidRPr="00995742" w:rsidRDefault="0008457A" w:rsidP="001641D1">
      <w:pPr>
        <w:tabs>
          <w:tab w:val="left" w:pos="0"/>
        </w:tabs>
        <w:spacing w:before="120" w:line="240" w:lineRule="auto"/>
        <w:rPr>
          <w:rFonts w:eastAsia="Times New Roman"/>
          <w:b/>
          <w:bCs/>
          <w:szCs w:val="24"/>
          <w:lang w:val="en-GB" w:eastAsia="zh-CN"/>
        </w:rPr>
      </w:pPr>
      <w:r w:rsidRPr="00995742">
        <w:rPr>
          <w:rFonts w:eastAsia="SimSun"/>
          <w:b/>
          <w:bCs/>
          <w:szCs w:val="24"/>
          <w:lang w:val="en-GB" w:eastAsia="zh-CN"/>
        </w:rPr>
        <w:t>语言：</w:t>
      </w:r>
    </w:p>
    <w:p w14:paraId="20113723" w14:textId="5337373E" w:rsidR="001641D1" w:rsidRPr="00995742" w:rsidRDefault="00B51ABA" w:rsidP="00995742">
      <w:pPr>
        <w:tabs>
          <w:tab w:val="left" w:pos="0"/>
        </w:tabs>
        <w:spacing w:before="120" w:after="240" w:line="240" w:lineRule="auto"/>
        <w:ind w:firstLineChars="200" w:firstLine="480"/>
        <w:rPr>
          <w:rFonts w:eastAsia="Times New Roman"/>
          <w:szCs w:val="24"/>
          <w:lang w:val="en-GB" w:eastAsia="zh-CN"/>
        </w:rPr>
      </w:pPr>
      <w:r w:rsidRPr="00995742">
        <w:rPr>
          <w:rFonts w:eastAsia="SimSun"/>
          <w:szCs w:val="24"/>
          <w:lang w:val="en-GB" w:eastAsia="zh-CN"/>
        </w:rPr>
        <w:t>发言介绍与讨论将仅以英文进行。</w:t>
      </w:r>
    </w:p>
    <w:p w14:paraId="4F7D0192" w14:textId="387B4CAF" w:rsidR="001641D1" w:rsidRPr="00995742" w:rsidRDefault="00B51ABA" w:rsidP="00995742">
      <w:pPr>
        <w:tabs>
          <w:tab w:val="left" w:pos="0"/>
        </w:tabs>
        <w:spacing w:before="120" w:after="240" w:line="240" w:lineRule="auto"/>
        <w:ind w:firstLineChars="200" w:firstLine="480"/>
        <w:rPr>
          <w:rFonts w:eastAsia="Times New Roman"/>
          <w:szCs w:val="24"/>
          <w:lang w:eastAsia="zh-CN"/>
        </w:rPr>
      </w:pPr>
      <w:r w:rsidRPr="00995742">
        <w:rPr>
          <w:rFonts w:eastAsia="SimSun"/>
          <w:szCs w:val="24"/>
          <w:lang w:eastAsia="zh-CN"/>
        </w:rPr>
        <w:t>欲了解关于</w:t>
      </w:r>
      <w:r w:rsidR="00A939C1" w:rsidRPr="00995742">
        <w:rPr>
          <w:rFonts w:eastAsia="SimSun"/>
          <w:szCs w:val="24"/>
          <w:lang w:eastAsia="zh-CN"/>
        </w:rPr>
        <w:t>该</w:t>
      </w:r>
      <w:r w:rsidRPr="00995742">
        <w:rPr>
          <w:rFonts w:eastAsia="SimSun"/>
          <w:szCs w:val="24"/>
          <w:lang w:eastAsia="zh-CN"/>
        </w:rPr>
        <w:t>系列网络研讨会的更多信息，可联系</w:t>
      </w:r>
      <w:r w:rsidRPr="00995742">
        <w:rPr>
          <w:rFonts w:eastAsia="Times New Roman"/>
          <w:szCs w:val="24"/>
          <w:lang w:eastAsia="zh-CN"/>
        </w:rPr>
        <w:t>Jorge Ciccorossi</w:t>
      </w:r>
      <w:r w:rsidRPr="00995742">
        <w:rPr>
          <w:rFonts w:eastAsia="SimSun"/>
          <w:szCs w:val="24"/>
          <w:lang w:eastAsia="zh-CN"/>
        </w:rPr>
        <w:t>先生，</w:t>
      </w:r>
      <w:hyperlink r:id="rId10" w:history="1">
        <w:r w:rsidRPr="00995742">
          <w:rPr>
            <w:rStyle w:val="Hyperlink"/>
            <w:rFonts w:eastAsia="Times New Roman"/>
            <w:szCs w:val="24"/>
            <w:lang w:eastAsia="zh-CN"/>
          </w:rPr>
          <w:t>jorge.ciccorossi@itu.int</w:t>
        </w:r>
      </w:hyperlink>
      <w:r w:rsidRPr="00995742">
        <w:rPr>
          <w:rFonts w:eastAsia="SimSun"/>
          <w:szCs w:val="24"/>
          <w:lang w:val="en-GB" w:eastAsia="zh-CN"/>
        </w:rPr>
        <w:t>。</w:t>
      </w:r>
    </w:p>
    <w:p w14:paraId="1167779C" w14:textId="5B05DF37" w:rsidR="001641D1" w:rsidRPr="00995742" w:rsidRDefault="001641D1" w:rsidP="00995742">
      <w:pPr>
        <w:tabs>
          <w:tab w:val="left" w:pos="0"/>
        </w:tabs>
        <w:spacing w:before="120" w:after="240" w:line="240" w:lineRule="auto"/>
        <w:ind w:firstLineChars="200" w:firstLine="480"/>
        <w:rPr>
          <w:lang w:val="en-GB" w:eastAsia="zh-CN"/>
        </w:rPr>
      </w:pPr>
      <w:r w:rsidRPr="00995742">
        <w:rPr>
          <w:lang w:val="en-GB" w:eastAsia="zh-CN"/>
        </w:rPr>
        <w:t>我期待您积极参与并为活动的成功举办做出贡献。</w:t>
      </w:r>
    </w:p>
    <w:p w14:paraId="4E0CFB39" w14:textId="77777777" w:rsidR="001641D1" w:rsidRPr="00995742" w:rsidRDefault="001641D1" w:rsidP="001641D1">
      <w:pPr>
        <w:tabs>
          <w:tab w:val="left" w:pos="0"/>
        </w:tabs>
        <w:spacing w:before="120" w:after="240" w:line="240" w:lineRule="auto"/>
        <w:rPr>
          <w:rFonts w:eastAsia="SimSun"/>
          <w:szCs w:val="24"/>
          <w:lang w:val="en-GB" w:eastAsia="zh-CN"/>
        </w:rPr>
      </w:pPr>
    </w:p>
    <w:p w14:paraId="3927CDAC" w14:textId="7B8415F1" w:rsidR="009D102D" w:rsidRPr="00995742" w:rsidRDefault="009D102D" w:rsidP="001641D1">
      <w:pPr>
        <w:spacing w:before="480"/>
        <w:jc w:val="left"/>
        <w:rPr>
          <w:lang w:eastAsia="zh-CN"/>
        </w:rPr>
      </w:pPr>
      <w:r w:rsidRPr="00995742">
        <w:rPr>
          <w:lang w:val="fr-CH" w:eastAsia="zh-CN"/>
        </w:rPr>
        <w:t>主任</w:t>
      </w:r>
      <w:r w:rsidRPr="00995742">
        <w:rPr>
          <w:lang w:eastAsia="zh-CN"/>
        </w:rPr>
        <w:br/>
      </w:r>
      <w:r w:rsidR="007A6793" w:rsidRPr="00995742">
        <w:rPr>
          <w:lang w:eastAsia="zh-CN"/>
        </w:rPr>
        <w:t>马里奥</w:t>
      </w:r>
      <w:r w:rsidR="007A6793" w:rsidRPr="00995742">
        <w:rPr>
          <w:lang w:eastAsia="zh-CN"/>
        </w:rPr>
        <w:t>·</w:t>
      </w:r>
      <w:r w:rsidR="007A6793" w:rsidRPr="00995742">
        <w:rPr>
          <w:lang w:eastAsia="zh-CN"/>
        </w:rPr>
        <w:t>马尼维奇</w:t>
      </w:r>
    </w:p>
    <w:p w14:paraId="412554B2" w14:textId="46C0632F" w:rsidR="001641D1" w:rsidRDefault="001641D1" w:rsidP="001641D1">
      <w:pPr>
        <w:spacing w:before="480"/>
        <w:jc w:val="left"/>
        <w:rPr>
          <w:lang w:eastAsia="zh-CN"/>
        </w:rPr>
      </w:pPr>
    </w:p>
    <w:p w14:paraId="5DA9EEB9" w14:textId="77777777" w:rsidR="007A6793" w:rsidRPr="009D102D" w:rsidRDefault="007A6793" w:rsidP="001641D1">
      <w:pPr>
        <w:spacing w:before="480"/>
        <w:jc w:val="left"/>
        <w:rPr>
          <w:lang w:eastAsia="zh-CN"/>
        </w:rPr>
      </w:pPr>
    </w:p>
    <w:p w14:paraId="68BC9F5C" w14:textId="77777777" w:rsidR="009D102D" w:rsidRPr="00884EF8" w:rsidRDefault="009D102D" w:rsidP="001641D1">
      <w:pPr>
        <w:tabs>
          <w:tab w:val="left" w:pos="284"/>
          <w:tab w:val="left" w:pos="568"/>
        </w:tabs>
        <w:spacing w:before="480" w:line="240" w:lineRule="auto"/>
        <w:rPr>
          <w:b/>
          <w:bCs/>
          <w:sz w:val="18"/>
          <w:szCs w:val="18"/>
          <w:u w:val="single"/>
          <w:lang w:eastAsia="zh-CN"/>
        </w:rPr>
      </w:pPr>
      <w:r w:rsidRPr="00884EF8">
        <w:rPr>
          <w:rFonts w:hint="eastAsia"/>
          <w:b/>
          <w:bCs/>
          <w:sz w:val="18"/>
          <w:szCs w:val="18"/>
          <w:u w:val="single"/>
          <w:lang w:val="fr-CH" w:eastAsia="zh-CN"/>
        </w:rPr>
        <w:t>分发</w:t>
      </w:r>
      <w:r w:rsidRPr="00884EF8">
        <w:rPr>
          <w:rFonts w:hint="eastAsia"/>
          <w:b/>
          <w:bCs/>
          <w:sz w:val="18"/>
          <w:szCs w:val="18"/>
          <w:u w:val="single"/>
          <w:lang w:eastAsia="zh-CN"/>
        </w:rPr>
        <w:t>：</w:t>
      </w:r>
    </w:p>
    <w:p w14:paraId="273A6943" w14:textId="77777777" w:rsidR="009D102D" w:rsidRPr="009D102D" w:rsidRDefault="009D102D" w:rsidP="009D102D">
      <w:pPr>
        <w:tabs>
          <w:tab w:val="left" w:pos="284"/>
        </w:tabs>
        <w:spacing w:line="240" w:lineRule="auto"/>
        <w:ind w:left="284" w:hanging="284"/>
        <w:jc w:val="left"/>
        <w:rPr>
          <w:sz w:val="18"/>
          <w:szCs w:val="18"/>
          <w:lang w:val="en-GB" w:eastAsia="zh-CN"/>
        </w:rPr>
      </w:pPr>
      <w:r w:rsidRPr="009D102D">
        <w:rPr>
          <w:sz w:val="18"/>
          <w:szCs w:val="18"/>
          <w:lang w:val="en-GB" w:eastAsia="zh-CN"/>
        </w:rPr>
        <w:t>–</w:t>
      </w:r>
      <w:r w:rsidRPr="009D102D">
        <w:rPr>
          <w:sz w:val="18"/>
          <w:szCs w:val="18"/>
          <w:lang w:val="en-GB" w:eastAsia="zh-CN"/>
        </w:rPr>
        <w:tab/>
      </w:r>
      <w:r w:rsidRPr="009D102D">
        <w:rPr>
          <w:rFonts w:hint="eastAsia"/>
          <w:sz w:val="18"/>
          <w:szCs w:val="18"/>
          <w:lang w:val="en-GB" w:eastAsia="zh-CN"/>
        </w:rPr>
        <w:t>国际电联成员国主管部门</w:t>
      </w:r>
    </w:p>
    <w:p w14:paraId="06E4E4D8" w14:textId="3A7AAC23" w:rsidR="009D102D" w:rsidRPr="009D102D" w:rsidRDefault="009D102D" w:rsidP="009D102D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en-GB" w:eastAsia="zh-CN"/>
        </w:rPr>
      </w:pPr>
      <w:r w:rsidRPr="009D102D">
        <w:rPr>
          <w:sz w:val="18"/>
          <w:szCs w:val="18"/>
          <w:lang w:val="en-GB" w:eastAsia="zh-CN"/>
        </w:rPr>
        <w:t>–</w:t>
      </w:r>
      <w:r w:rsidRPr="009D102D">
        <w:rPr>
          <w:sz w:val="18"/>
          <w:szCs w:val="18"/>
          <w:lang w:val="en-GB" w:eastAsia="zh-CN"/>
        </w:rPr>
        <w:tab/>
      </w:r>
      <w:r w:rsidR="00902A3E" w:rsidRPr="00902A3E">
        <w:rPr>
          <w:rFonts w:hint="eastAsia"/>
          <w:sz w:val="18"/>
          <w:szCs w:val="18"/>
          <w:lang w:val="en-GB" w:eastAsia="zh-CN"/>
        </w:rPr>
        <w:t>无线电通信部门成员</w:t>
      </w:r>
      <w:r w:rsidR="00902A3E">
        <w:rPr>
          <w:rFonts w:hint="eastAsia"/>
          <w:sz w:val="18"/>
          <w:szCs w:val="18"/>
          <w:lang w:val="en-GB" w:eastAsia="zh-CN"/>
        </w:rPr>
        <w:t>和部门准成员</w:t>
      </w:r>
    </w:p>
    <w:p w14:paraId="162BDA1C" w14:textId="36BE009F" w:rsidR="009D102D" w:rsidRPr="009D102D" w:rsidRDefault="009D102D" w:rsidP="009D102D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en-GB" w:eastAsia="zh-CN"/>
        </w:rPr>
      </w:pPr>
      <w:r w:rsidRPr="009D102D">
        <w:rPr>
          <w:sz w:val="18"/>
          <w:szCs w:val="18"/>
          <w:lang w:val="en-GB" w:eastAsia="zh-CN"/>
        </w:rPr>
        <w:t>–</w:t>
      </w:r>
      <w:r w:rsidRPr="009D102D">
        <w:rPr>
          <w:sz w:val="18"/>
          <w:szCs w:val="18"/>
          <w:lang w:val="en-GB" w:eastAsia="zh-CN"/>
        </w:rPr>
        <w:tab/>
      </w:r>
      <w:r w:rsidR="00902A3E">
        <w:rPr>
          <w:rFonts w:hint="eastAsia"/>
          <w:sz w:val="18"/>
          <w:szCs w:val="18"/>
          <w:lang w:val="en-GB" w:eastAsia="zh-CN"/>
        </w:rPr>
        <w:t>学术成员</w:t>
      </w:r>
    </w:p>
    <w:sectPr w:rsidR="009D102D" w:rsidRPr="009D102D" w:rsidSect="00031E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76CA7" w14:textId="77777777" w:rsidR="00D5558C" w:rsidRDefault="00D5558C">
      <w:r>
        <w:separator/>
      </w:r>
    </w:p>
  </w:endnote>
  <w:endnote w:type="continuationSeparator" w:id="0">
    <w:p w14:paraId="7C6A6637" w14:textId="77777777" w:rsidR="00D5558C" w:rsidRDefault="00D55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AA09A" w14:textId="534D2CCF" w:rsidR="0029358A" w:rsidRPr="007D42C7" w:rsidRDefault="0029358A" w:rsidP="007D42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23857" w14:textId="77777777" w:rsidR="007D42C7" w:rsidRDefault="007D42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E7A83" w14:textId="77777777" w:rsidR="007A6793" w:rsidRPr="005224A1" w:rsidRDefault="007A6793" w:rsidP="007A6793">
    <w:pPr>
      <w:pStyle w:val="FirstFooter"/>
      <w:spacing w:before="0" w:line="240" w:lineRule="auto"/>
      <w:ind w:left="-397" w:right="-397"/>
      <w:rPr>
        <w:sz w:val="20"/>
        <w:szCs w:val="18"/>
      </w:rPr>
    </w:pPr>
  </w:p>
  <w:p w14:paraId="3C81E667" w14:textId="5C542A8E" w:rsidR="00164B62" w:rsidRPr="007A6793" w:rsidRDefault="007A6793" w:rsidP="007A6793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line="240" w:lineRule="auto"/>
      <w:ind w:left="-397" w:right="-397"/>
      <w:jc w:val="center"/>
      <w:textAlignment w:val="auto"/>
      <w:rPr>
        <w:rFonts w:eastAsia="Times New Roman"/>
        <w:color w:val="4F81BD" w:themeColor="accent1"/>
        <w:sz w:val="19"/>
        <w:szCs w:val="19"/>
        <w:lang w:val="fr-CH"/>
      </w:rPr>
    </w:pPr>
    <w:r w:rsidRPr="0070656B">
      <w:rPr>
        <w:rFonts w:eastAsia="Times New Roman"/>
        <w:color w:val="4F81BD" w:themeColor="accent1"/>
        <w:sz w:val="19"/>
        <w:szCs w:val="19"/>
        <w:lang w:val="fr-CH"/>
      </w:rPr>
      <w:t xml:space="preserve">International </w:t>
    </w:r>
    <w:proofErr w:type="spellStart"/>
    <w:r w:rsidRPr="0070656B">
      <w:rPr>
        <w:rFonts w:eastAsia="Times New Roman"/>
        <w:color w:val="4F81BD" w:themeColor="accent1"/>
        <w:sz w:val="19"/>
        <w:szCs w:val="19"/>
        <w:lang w:val="fr-CH"/>
      </w:rPr>
      <w:t>Telecommunication</w:t>
    </w:r>
    <w:proofErr w:type="spellEnd"/>
    <w:r w:rsidRPr="0070656B">
      <w:rPr>
        <w:rFonts w:eastAsia="Times New Roman"/>
        <w:color w:val="4F81BD" w:themeColor="accent1"/>
        <w:sz w:val="19"/>
        <w:szCs w:val="19"/>
        <w:lang w:val="fr-CH"/>
      </w:rPr>
      <w:t xml:space="preserve"> Union • Place des Nations, CH</w:t>
    </w:r>
    <w:r w:rsidRPr="0070656B">
      <w:rPr>
        <w:rFonts w:eastAsia="Times New Roman"/>
        <w:color w:val="4F81BD" w:themeColor="accent1"/>
        <w:sz w:val="19"/>
        <w:szCs w:val="19"/>
        <w:lang w:val="fr-CH"/>
      </w:rPr>
      <w:noBreakHyphen/>
      <w:t xml:space="preserve">1211 Geneva 20, </w:t>
    </w:r>
    <w:proofErr w:type="spellStart"/>
    <w:r w:rsidRPr="0070656B">
      <w:rPr>
        <w:rFonts w:eastAsia="Times New Roman"/>
        <w:color w:val="4F81BD" w:themeColor="accent1"/>
        <w:sz w:val="19"/>
        <w:szCs w:val="19"/>
        <w:lang w:val="fr-CH"/>
      </w:rPr>
      <w:t>Switzerland</w:t>
    </w:r>
    <w:proofErr w:type="spellEnd"/>
    <w:r w:rsidRPr="0070656B">
      <w:rPr>
        <w:rFonts w:eastAsia="Times New Roman"/>
        <w:color w:val="4F81BD" w:themeColor="accent1"/>
        <w:sz w:val="19"/>
        <w:szCs w:val="19"/>
        <w:lang w:val="fr-CH"/>
      </w:rPr>
      <w:t xml:space="preserve"> • </w:t>
    </w:r>
    <w:r w:rsidRPr="0070656B">
      <w:rPr>
        <w:rFonts w:eastAsia="Times New Roman"/>
        <w:color w:val="4F81BD" w:themeColor="accent1"/>
        <w:sz w:val="19"/>
        <w:szCs w:val="19"/>
        <w:lang w:val="fr-CH"/>
      </w:rPr>
      <w:br/>
    </w:r>
    <w:proofErr w:type="gramStart"/>
    <w:r w:rsidRPr="0070656B">
      <w:rPr>
        <w:rFonts w:eastAsia="Times New Roman"/>
        <w:color w:val="4F81BD" w:themeColor="accent1"/>
        <w:sz w:val="19"/>
        <w:szCs w:val="19"/>
        <w:lang w:val="fr-CH"/>
      </w:rPr>
      <w:t>Tel:</w:t>
    </w:r>
    <w:proofErr w:type="gramEnd"/>
    <w:r w:rsidRPr="0070656B">
      <w:rPr>
        <w:rFonts w:eastAsia="Times New Roman"/>
        <w:color w:val="4F81BD" w:themeColor="accent1"/>
        <w:sz w:val="19"/>
        <w:szCs w:val="19"/>
        <w:lang w:val="fr-CH"/>
      </w:rPr>
      <w:t xml:space="preserve"> +41 22 730 5111 • E-mail: </w:t>
    </w:r>
    <w:hyperlink r:id="rId1" w:history="1">
      <w:r w:rsidRPr="0070656B">
        <w:rPr>
          <w:rFonts w:eastAsia="Times New Roman"/>
          <w:color w:val="0000FF"/>
          <w:sz w:val="19"/>
          <w:szCs w:val="19"/>
          <w:u w:val="single"/>
          <w:lang w:val="fr-CH"/>
        </w:rPr>
        <w:t>itumail@itu.int</w:t>
      </w:r>
    </w:hyperlink>
    <w:r w:rsidRPr="0070656B">
      <w:rPr>
        <w:rFonts w:eastAsia="Times New Roman"/>
        <w:color w:val="4F81BD" w:themeColor="accent1"/>
        <w:sz w:val="19"/>
        <w:szCs w:val="19"/>
        <w:lang w:val="fr-CH"/>
      </w:rPr>
      <w:t xml:space="preserve">  • </w:t>
    </w:r>
    <w:r w:rsidRPr="0070656B">
      <w:rPr>
        <w:rFonts w:eastAsia="Times New Roman"/>
        <w:color w:val="3E8EDE"/>
        <w:sz w:val="18"/>
        <w:szCs w:val="18"/>
        <w:lang w:val="fr-CH"/>
      </w:rPr>
      <w:t xml:space="preserve">Fax: +41 22 733 7256 </w:t>
    </w:r>
    <w:r w:rsidRPr="0070656B">
      <w:rPr>
        <w:rFonts w:eastAsia="Times New Roman"/>
        <w:color w:val="4F81BD" w:themeColor="accent1"/>
        <w:sz w:val="19"/>
        <w:szCs w:val="19"/>
        <w:lang w:val="fr-CH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A877B5" w14:textId="77777777" w:rsidR="00D5558C" w:rsidRDefault="00D5558C">
      <w:r>
        <w:t>____________________</w:t>
      </w:r>
    </w:p>
  </w:footnote>
  <w:footnote w:type="continuationSeparator" w:id="0">
    <w:p w14:paraId="43A5F513" w14:textId="77777777" w:rsidR="00D5558C" w:rsidRDefault="00D55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7A878" w14:textId="77777777" w:rsidR="00BB084E" w:rsidRPr="002569F7" w:rsidRDefault="00BB084E" w:rsidP="00BB084E">
    <w:pPr>
      <w:pStyle w:val="Header"/>
      <w:tabs>
        <w:tab w:val="clear" w:pos="794"/>
      </w:tabs>
      <w:jc w:val="center"/>
      <w:rPr>
        <w:sz w:val="18"/>
        <w:szCs w:val="16"/>
      </w:rPr>
    </w:pPr>
    <w:r>
      <w:rPr>
        <w:rStyle w:val="PageNumber"/>
        <w:sz w:val="18"/>
        <w:szCs w:val="16"/>
      </w:rPr>
      <w:t xml:space="preserve">- </w:t>
    </w:r>
    <w:r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Pr="002569F7">
      <w:rPr>
        <w:rStyle w:val="PageNumber"/>
        <w:sz w:val="18"/>
        <w:szCs w:val="16"/>
      </w:rPr>
      <w:fldChar w:fldCharType="separate"/>
    </w:r>
    <w:r w:rsidR="00F72F75">
      <w:rPr>
        <w:rStyle w:val="PageNumber"/>
        <w:noProof/>
        <w:sz w:val="18"/>
        <w:szCs w:val="16"/>
      </w:rPr>
      <w:t>4</w:t>
    </w:r>
    <w:r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A60A3" w14:textId="77777777" w:rsidR="00BB084E" w:rsidRPr="002569F7" w:rsidRDefault="00BB084E" w:rsidP="00BB084E">
    <w:pPr>
      <w:pStyle w:val="Header"/>
      <w:tabs>
        <w:tab w:val="clear" w:pos="794"/>
      </w:tabs>
      <w:jc w:val="center"/>
      <w:rPr>
        <w:sz w:val="18"/>
        <w:szCs w:val="16"/>
      </w:rPr>
    </w:pPr>
    <w:r>
      <w:rPr>
        <w:rStyle w:val="PageNumber"/>
        <w:sz w:val="18"/>
        <w:szCs w:val="16"/>
      </w:rPr>
      <w:t xml:space="preserve">- </w:t>
    </w:r>
    <w:r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Pr="002569F7">
      <w:rPr>
        <w:rStyle w:val="PageNumber"/>
        <w:sz w:val="18"/>
        <w:szCs w:val="16"/>
      </w:rPr>
      <w:fldChar w:fldCharType="separate"/>
    </w:r>
    <w:r w:rsidR="00F72F75">
      <w:rPr>
        <w:rStyle w:val="PageNumber"/>
        <w:noProof/>
        <w:sz w:val="18"/>
        <w:szCs w:val="16"/>
      </w:rPr>
      <w:t>3</w:t>
    </w:r>
    <w:r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955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63"/>
    </w:tblGrid>
    <w:tr w:rsidR="001641D1" w14:paraId="54A54DF3" w14:textId="77777777" w:rsidTr="00194751">
      <w:tc>
        <w:tcPr>
          <w:tcW w:w="9955" w:type="dxa"/>
          <w:noWrap/>
          <w:tcMar>
            <w:left w:w="0" w:type="dxa"/>
          </w:tcMar>
        </w:tcPr>
        <w:p w14:paraId="73566673" w14:textId="77777777" w:rsidR="001641D1" w:rsidRDefault="001641D1" w:rsidP="001641D1">
          <w:pPr>
            <w:pStyle w:val="Header"/>
            <w:spacing w:before="120" w:line="360" w:lineRule="auto"/>
            <w:jc w:val="center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4112DE27" wp14:editId="0BE16041">
                <wp:extent cx="838200" cy="838200"/>
                <wp:effectExtent l="0" t="0" r="0" b="0"/>
                <wp:docPr id="6" name="Picture 6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2595B64" w14:textId="77777777" w:rsidR="00E915AF" w:rsidRPr="001641D1" w:rsidRDefault="00E915AF" w:rsidP="001641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823567A"/>
    <w:multiLevelType w:val="hybridMultilevel"/>
    <w:tmpl w:val="A4C6B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90512"/>
    <w:multiLevelType w:val="hybridMultilevel"/>
    <w:tmpl w:val="4AC6EF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7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uildingBlockITU" w:val="Building Blocks ITU.dotx"/>
  </w:docVars>
  <w:rsids>
    <w:rsidRoot w:val="00C00B3E"/>
    <w:rsid w:val="00002991"/>
    <w:rsid w:val="00006A31"/>
    <w:rsid w:val="00006C82"/>
    <w:rsid w:val="00007707"/>
    <w:rsid w:val="00010E30"/>
    <w:rsid w:val="00015C76"/>
    <w:rsid w:val="00026CF8"/>
    <w:rsid w:val="00027711"/>
    <w:rsid w:val="00030BD7"/>
    <w:rsid w:val="00031E64"/>
    <w:rsid w:val="00034340"/>
    <w:rsid w:val="00035CB3"/>
    <w:rsid w:val="00045A8D"/>
    <w:rsid w:val="0005167A"/>
    <w:rsid w:val="00054E5D"/>
    <w:rsid w:val="00061C47"/>
    <w:rsid w:val="00070258"/>
    <w:rsid w:val="00071C10"/>
    <w:rsid w:val="0007323C"/>
    <w:rsid w:val="0008457A"/>
    <w:rsid w:val="000864B7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C6FA2"/>
    <w:rsid w:val="000E3DEE"/>
    <w:rsid w:val="000E66FB"/>
    <w:rsid w:val="000F00B0"/>
    <w:rsid w:val="000F0531"/>
    <w:rsid w:val="000F28E1"/>
    <w:rsid w:val="00100B72"/>
    <w:rsid w:val="00101F7D"/>
    <w:rsid w:val="00103C76"/>
    <w:rsid w:val="0011265F"/>
    <w:rsid w:val="00117282"/>
    <w:rsid w:val="00117389"/>
    <w:rsid w:val="00121C2D"/>
    <w:rsid w:val="00123009"/>
    <w:rsid w:val="00130165"/>
    <w:rsid w:val="00134404"/>
    <w:rsid w:val="00144DFB"/>
    <w:rsid w:val="00147683"/>
    <w:rsid w:val="00153CD5"/>
    <w:rsid w:val="001623C4"/>
    <w:rsid w:val="001641D1"/>
    <w:rsid w:val="00164B62"/>
    <w:rsid w:val="00174A20"/>
    <w:rsid w:val="00187CA3"/>
    <w:rsid w:val="0019044B"/>
    <w:rsid w:val="001918FF"/>
    <w:rsid w:val="00196710"/>
    <w:rsid w:val="00196770"/>
    <w:rsid w:val="00197324"/>
    <w:rsid w:val="001A12D4"/>
    <w:rsid w:val="001A40A6"/>
    <w:rsid w:val="001B351B"/>
    <w:rsid w:val="001B42C9"/>
    <w:rsid w:val="001C06DB"/>
    <w:rsid w:val="001C6971"/>
    <w:rsid w:val="001D01EB"/>
    <w:rsid w:val="001D1A5B"/>
    <w:rsid w:val="001D2785"/>
    <w:rsid w:val="001D7070"/>
    <w:rsid w:val="001E4E72"/>
    <w:rsid w:val="001F2170"/>
    <w:rsid w:val="001F3948"/>
    <w:rsid w:val="001F55DE"/>
    <w:rsid w:val="001F588B"/>
    <w:rsid w:val="001F5A49"/>
    <w:rsid w:val="00201097"/>
    <w:rsid w:val="00201B6E"/>
    <w:rsid w:val="00217840"/>
    <w:rsid w:val="002302B3"/>
    <w:rsid w:val="00230C66"/>
    <w:rsid w:val="00235A29"/>
    <w:rsid w:val="00241526"/>
    <w:rsid w:val="002443A2"/>
    <w:rsid w:val="00266E74"/>
    <w:rsid w:val="00283C3B"/>
    <w:rsid w:val="00285132"/>
    <w:rsid w:val="002861E6"/>
    <w:rsid w:val="00287126"/>
    <w:rsid w:val="00287D18"/>
    <w:rsid w:val="0029358A"/>
    <w:rsid w:val="002A2618"/>
    <w:rsid w:val="002A5DD7"/>
    <w:rsid w:val="002B0CAC"/>
    <w:rsid w:val="002B1A76"/>
    <w:rsid w:val="002C1D7F"/>
    <w:rsid w:val="002C570F"/>
    <w:rsid w:val="002D241D"/>
    <w:rsid w:val="002D5A15"/>
    <w:rsid w:val="002D5BDD"/>
    <w:rsid w:val="002E0DC8"/>
    <w:rsid w:val="002E3D27"/>
    <w:rsid w:val="002F0890"/>
    <w:rsid w:val="002F2531"/>
    <w:rsid w:val="002F4967"/>
    <w:rsid w:val="00312F26"/>
    <w:rsid w:val="00316935"/>
    <w:rsid w:val="003266ED"/>
    <w:rsid w:val="00326C68"/>
    <w:rsid w:val="003341E8"/>
    <w:rsid w:val="00334544"/>
    <w:rsid w:val="003370B8"/>
    <w:rsid w:val="00344EB4"/>
    <w:rsid w:val="00345D38"/>
    <w:rsid w:val="00350C51"/>
    <w:rsid w:val="00351A6B"/>
    <w:rsid w:val="00352097"/>
    <w:rsid w:val="00354EB3"/>
    <w:rsid w:val="00356820"/>
    <w:rsid w:val="003616BA"/>
    <w:rsid w:val="00361FE2"/>
    <w:rsid w:val="003666FF"/>
    <w:rsid w:val="0037309C"/>
    <w:rsid w:val="003745D9"/>
    <w:rsid w:val="00380A6E"/>
    <w:rsid w:val="0038364C"/>
    <w:rsid w:val="003836D4"/>
    <w:rsid w:val="00384135"/>
    <w:rsid w:val="003A1F49"/>
    <w:rsid w:val="003A55ED"/>
    <w:rsid w:val="003A5D52"/>
    <w:rsid w:val="003B2BDA"/>
    <w:rsid w:val="003B55EC"/>
    <w:rsid w:val="003B7B5A"/>
    <w:rsid w:val="003C2EA7"/>
    <w:rsid w:val="003C4471"/>
    <w:rsid w:val="003C7D41"/>
    <w:rsid w:val="003D4A69"/>
    <w:rsid w:val="003E504F"/>
    <w:rsid w:val="003E78D6"/>
    <w:rsid w:val="00400573"/>
    <w:rsid w:val="004007A3"/>
    <w:rsid w:val="004032E8"/>
    <w:rsid w:val="00406D71"/>
    <w:rsid w:val="004326DB"/>
    <w:rsid w:val="0043682E"/>
    <w:rsid w:val="00442A39"/>
    <w:rsid w:val="00444437"/>
    <w:rsid w:val="00447ECB"/>
    <w:rsid w:val="00457D50"/>
    <w:rsid w:val="004623F7"/>
    <w:rsid w:val="0047338B"/>
    <w:rsid w:val="00480F51"/>
    <w:rsid w:val="00481124"/>
    <w:rsid w:val="004815EB"/>
    <w:rsid w:val="00482238"/>
    <w:rsid w:val="00487569"/>
    <w:rsid w:val="00496864"/>
    <w:rsid w:val="00496920"/>
    <w:rsid w:val="00497DE8"/>
    <w:rsid w:val="004A4496"/>
    <w:rsid w:val="004A7B5E"/>
    <w:rsid w:val="004B11AB"/>
    <w:rsid w:val="004B7C9A"/>
    <w:rsid w:val="004C0547"/>
    <w:rsid w:val="004C6779"/>
    <w:rsid w:val="004D733B"/>
    <w:rsid w:val="004E0DC4"/>
    <w:rsid w:val="004E0FB5"/>
    <w:rsid w:val="004E43BB"/>
    <w:rsid w:val="004E460D"/>
    <w:rsid w:val="004F178E"/>
    <w:rsid w:val="004F205B"/>
    <w:rsid w:val="004F4543"/>
    <w:rsid w:val="004F57BB"/>
    <w:rsid w:val="00505309"/>
    <w:rsid w:val="0050789B"/>
    <w:rsid w:val="005224A1"/>
    <w:rsid w:val="0052320D"/>
    <w:rsid w:val="00531166"/>
    <w:rsid w:val="005331FA"/>
    <w:rsid w:val="00534372"/>
    <w:rsid w:val="00543DF8"/>
    <w:rsid w:val="0054430B"/>
    <w:rsid w:val="00546101"/>
    <w:rsid w:val="00553DD7"/>
    <w:rsid w:val="005638CF"/>
    <w:rsid w:val="0056741E"/>
    <w:rsid w:val="00567C7A"/>
    <w:rsid w:val="0057325A"/>
    <w:rsid w:val="0057469A"/>
    <w:rsid w:val="00580814"/>
    <w:rsid w:val="00581380"/>
    <w:rsid w:val="00583A0B"/>
    <w:rsid w:val="005877C8"/>
    <w:rsid w:val="005A03A3"/>
    <w:rsid w:val="005A2B92"/>
    <w:rsid w:val="005A3F66"/>
    <w:rsid w:val="005A400C"/>
    <w:rsid w:val="005A79E9"/>
    <w:rsid w:val="005B10E4"/>
    <w:rsid w:val="005B214C"/>
    <w:rsid w:val="005B4CDA"/>
    <w:rsid w:val="005D3669"/>
    <w:rsid w:val="005E1E7A"/>
    <w:rsid w:val="005E5C29"/>
    <w:rsid w:val="005E5EB3"/>
    <w:rsid w:val="005F3CB6"/>
    <w:rsid w:val="005F657C"/>
    <w:rsid w:val="00602D53"/>
    <w:rsid w:val="00604189"/>
    <w:rsid w:val="006047E5"/>
    <w:rsid w:val="00611E2C"/>
    <w:rsid w:val="00617EC4"/>
    <w:rsid w:val="0064371D"/>
    <w:rsid w:val="00650543"/>
    <w:rsid w:val="00650B2A"/>
    <w:rsid w:val="00651777"/>
    <w:rsid w:val="00652AC7"/>
    <w:rsid w:val="006550F8"/>
    <w:rsid w:val="006666A5"/>
    <w:rsid w:val="00670EE8"/>
    <w:rsid w:val="00671AF0"/>
    <w:rsid w:val="006737D6"/>
    <w:rsid w:val="006829F3"/>
    <w:rsid w:val="00685A1D"/>
    <w:rsid w:val="006A4C34"/>
    <w:rsid w:val="006A518B"/>
    <w:rsid w:val="006B0590"/>
    <w:rsid w:val="006B2906"/>
    <w:rsid w:val="006B49DA"/>
    <w:rsid w:val="006C0FFD"/>
    <w:rsid w:val="006C11A3"/>
    <w:rsid w:val="006C53F8"/>
    <w:rsid w:val="006C7CDE"/>
    <w:rsid w:val="006D441D"/>
    <w:rsid w:val="0070634E"/>
    <w:rsid w:val="007234B1"/>
    <w:rsid w:val="00723D08"/>
    <w:rsid w:val="00725FDA"/>
    <w:rsid w:val="00727816"/>
    <w:rsid w:val="00730B9A"/>
    <w:rsid w:val="00750CFA"/>
    <w:rsid w:val="00751516"/>
    <w:rsid w:val="00752DC3"/>
    <w:rsid w:val="007553DA"/>
    <w:rsid w:val="00756587"/>
    <w:rsid w:val="007616E7"/>
    <w:rsid w:val="007752E5"/>
    <w:rsid w:val="00775DB8"/>
    <w:rsid w:val="00782354"/>
    <w:rsid w:val="007921A7"/>
    <w:rsid w:val="00796CD6"/>
    <w:rsid w:val="007A6793"/>
    <w:rsid w:val="007B3DB1"/>
    <w:rsid w:val="007C7154"/>
    <w:rsid w:val="007D174B"/>
    <w:rsid w:val="007D183E"/>
    <w:rsid w:val="007D42C7"/>
    <w:rsid w:val="007D43D0"/>
    <w:rsid w:val="007E1833"/>
    <w:rsid w:val="007E3F13"/>
    <w:rsid w:val="007F602E"/>
    <w:rsid w:val="007F751A"/>
    <w:rsid w:val="00800012"/>
    <w:rsid w:val="0080261F"/>
    <w:rsid w:val="00806160"/>
    <w:rsid w:val="008143A4"/>
    <w:rsid w:val="0081513E"/>
    <w:rsid w:val="00825B2D"/>
    <w:rsid w:val="00854131"/>
    <w:rsid w:val="0085652D"/>
    <w:rsid w:val="00862A6D"/>
    <w:rsid w:val="008718EC"/>
    <w:rsid w:val="0087694B"/>
    <w:rsid w:val="00880F4D"/>
    <w:rsid w:val="00884EF8"/>
    <w:rsid w:val="008B35A3"/>
    <w:rsid w:val="008B37E1"/>
    <w:rsid w:val="008B45F8"/>
    <w:rsid w:val="008C0AA5"/>
    <w:rsid w:val="008C2E74"/>
    <w:rsid w:val="008D5409"/>
    <w:rsid w:val="008E006D"/>
    <w:rsid w:val="008E38B4"/>
    <w:rsid w:val="008E7E23"/>
    <w:rsid w:val="008F2F6C"/>
    <w:rsid w:val="008F47A2"/>
    <w:rsid w:val="008F4F21"/>
    <w:rsid w:val="00902A3E"/>
    <w:rsid w:val="00904D4A"/>
    <w:rsid w:val="009076D7"/>
    <w:rsid w:val="009151BA"/>
    <w:rsid w:val="00925023"/>
    <w:rsid w:val="009277BC"/>
    <w:rsid w:val="00927D57"/>
    <w:rsid w:val="00931A51"/>
    <w:rsid w:val="00936E1F"/>
    <w:rsid w:val="00947185"/>
    <w:rsid w:val="009518B3"/>
    <w:rsid w:val="00963D9D"/>
    <w:rsid w:val="00970C1A"/>
    <w:rsid w:val="00977207"/>
    <w:rsid w:val="0098013E"/>
    <w:rsid w:val="00981B54"/>
    <w:rsid w:val="009842C3"/>
    <w:rsid w:val="00985D17"/>
    <w:rsid w:val="00995742"/>
    <w:rsid w:val="009A009A"/>
    <w:rsid w:val="009A0E7E"/>
    <w:rsid w:val="009A6BB6"/>
    <w:rsid w:val="009A735A"/>
    <w:rsid w:val="009B3F43"/>
    <w:rsid w:val="009B5CFA"/>
    <w:rsid w:val="009B659D"/>
    <w:rsid w:val="009C161F"/>
    <w:rsid w:val="009C56B4"/>
    <w:rsid w:val="009C6A12"/>
    <w:rsid w:val="009D102D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463A"/>
    <w:rsid w:val="00A939C1"/>
    <w:rsid w:val="00A963DF"/>
    <w:rsid w:val="00AA28D0"/>
    <w:rsid w:val="00AA7A3F"/>
    <w:rsid w:val="00AB48B0"/>
    <w:rsid w:val="00AC0C22"/>
    <w:rsid w:val="00AC1F2B"/>
    <w:rsid w:val="00AC3896"/>
    <w:rsid w:val="00AD2CF2"/>
    <w:rsid w:val="00AE2D88"/>
    <w:rsid w:val="00AE6F6F"/>
    <w:rsid w:val="00AF051D"/>
    <w:rsid w:val="00AF3325"/>
    <w:rsid w:val="00AF34D9"/>
    <w:rsid w:val="00AF70DA"/>
    <w:rsid w:val="00B019D3"/>
    <w:rsid w:val="00B06B90"/>
    <w:rsid w:val="00B2524F"/>
    <w:rsid w:val="00B34CF9"/>
    <w:rsid w:val="00B37559"/>
    <w:rsid w:val="00B4054B"/>
    <w:rsid w:val="00B51ABA"/>
    <w:rsid w:val="00B579B0"/>
    <w:rsid w:val="00B57D11"/>
    <w:rsid w:val="00B649D7"/>
    <w:rsid w:val="00B81C2F"/>
    <w:rsid w:val="00B90743"/>
    <w:rsid w:val="00B90C45"/>
    <w:rsid w:val="00B933BE"/>
    <w:rsid w:val="00BA36FD"/>
    <w:rsid w:val="00BA5E3E"/>
    <w:rsid w:val="00BA6A48"/>
    <w:rsid w:val="00BB084E"/>
    <w:rsid w:val="00BB61D8"/>
    <w:rsid w:val="00BC5E96"/>
    <w:rsid w:val="00BD05EC"/>
    <w:rsid w:val="00BD6738"/>
    <w:rsid w:val="00BD7E5E"/>
    <w:rsid w:val="00BE4183"/>
    <w:rsid w:val="00BE5051"/>
    <w:rsid w:val="00BE63DB"/>
    <w:rsid w:val="00BE6574"/>
    <w:rsid w:val="00BF5430"/>
    <w:rsid w:val="00C00B3E"/>
    <w:rsid w:val="00C07319"/>
    <w:rsid w:val="00C13ACE"/>
    <w:rsid w:val="00C16FD2"/>
    <w:rsid w:val="00C30306"/>
    <w:rsid w:val="00C4395E"/>
    <w:rsid w:val="00C46A1D"/>
    <w:rsid w:val="00C47FFD"/>
    <w:rsid w:val="00C51E92"/>
    <w:rsid w:val="00C57E2C"/>
    <w:rsid w:val="00C608B7"/>
    <w:rsid w:val="00C66F24"/>
    <w:rsid w:val="00C76D7F"/>
    <w:rsid w:val="00C813AA"/>
    <w:rsid w:val="00C9291E"/>
    <w:rsid w:val="00C97B90"/>
    <w:rsid w:val="00CA3F44"/>
    <w:rsid w:val="00CA4E58"/>
    <w:rsid w:val="00CB3771"/>
    <w:rsid w:val="00CB44BF"/>
    <w:rsid w:val="00CB5153"/>
    <w:rsid w:val="00CC7008"/>
    <w:rsid w:val="00CE076A"/>
    <w:rsid w:val="00CE12D5"/>
    <w:rsid w:val="00CE463D"/>
    <w:rsid w:val="00CE57D6"/>
    <w:rsid w:val="00CE6519"/>
    <w:rsid w:val="00D01475"/>
    <w:rsid w:val="00D10BA0"/>
    <w:rsid w:val="00D13832"/>
    <w:rsid w:val="00D21694"/>
    <w:rsid w:val="00D24EB5"/>
    <w:rsid w:val="00D258B9"/>
    <w:rsid w:val="00D306BB"/>
    <w:rsid w:val="00D35AB9"/>
    <w:rsid w:val="00D41571"/>
    <w:rsid w:val="00D416A0"/>
    <w:rsid w:val="00D47672"/>
    <w:rsid w:val="00D5123C"/>
    <w:rsid w:val="00D55560"/>
    <w:rsid w:val="00D5558C"/>
    <w:rsid w:val="00D60325"/>
    <w:rsid w:val="00D61C27"/>
    <w:rsid w:val="00D61C5A"/>
    <w:rsid w:val="00D62A6E"/>
    <w:rsid w:val="00D631CE"/>
    <w:rsid w:val="00D6790C"/>
    <w:rsid w:val="00D73277"/>
    <w:rsid w:val="00D76586"/>
    <w:rsid w:val="00D82657"/>
    <w:rsid w:val="00D87E20"/>
    <w:rsid w:val="00D91EFF"/>
    <w:rsid w:val="00DA3409"/>
    <w:rsid w:val="00DA4037"/>
    <w:rsid w:val="00DA4711"/>
    <w:rsid w:val="00DB73D8"/>
    <w:rsid w:val="00DC3FBF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114E"/>
    <w:rsid w:val="00E35E8F"/>
    <w:rsid w:val="00E428AB"/>
    <w:rsid w:val="00E438E8"/>
    <w:rsid w:val="00E453A3"/>
    <w:rsid w:val="00E520E2"/>
    <w:rsid w:val="00E530C4"/>
    <w:rsid w:val="00E53DCE"/>
    <w:rsid w:val="00E55996"/>
    <w:rsid w:val="00E56FC2"/>
    <w:rsid w:val="00E64254"/>
    <w:rsid w:val="00E65A9D"/>
    <w:rsid w:val="00E67928"/>
    <w:rsid w:val="00E70FB5"/>
    <w:rsid w:val="00E915AF"/>
    <w:rsid w:val="00E96415"/>
    <w:rsid w:val="00EA15B3"/>
    <w:rsid w:val="00EA24B0"/>
    <w:rsid w:val="00EB2358"/>
    <w:rsid w:val="00EB3EB8"/>
    <w:rsid w:val="00EC00EF"/>
    <w:rsid w:val="00EC02FE"/>
    <w:rsid w:val="00EC4A96"/>
    <w:rsid w:val="00ED18CF"/>
    <w:rsid w:val="00EE03A0"/>
    <w:rsid w:val="00EE3A4D"/>
    <w:rsid w:val="00EE64C2"/>
    <w:rsid w:val="00F03750"/>
    <w:rsid w:val="00F24412"/>
    <w:rsid w:val="00F30F5F"/>
    <w:rsid w:val="00F424BF"/>
    <w:rsid w:val="00F44FC3"/>
    <w:rsid w:val="00F46107"/>
    <w:rsid w:val="00F468C5"/>
    <w:rsid w:val="00F52F39"/>
    <w:rsid w:val="00F55884"/>
    <w:rsid w:val="00F6184F"/>
    <w:rsid w:val="00F72F75"/>
    <w:rsid w:val="00F741F8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4:docId w14:val="571C7834"/>
  <w15:docId w15:val="{1691FC41-B2D0-489F-920D-80B1B6F8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9D102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uiPriority w:val="99"/>
    <w:rsid w:val="00BB084E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70C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3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ITU-R/conferences/wrc/2019/Pages/default.aspx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jorge.ciccorossi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go/ITU-R/sat-webinars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8630A-EB20-48D8-A931-B28E4BE2B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3</TotalTime>
  <Pages>2</Pages>
  <Words>1037</Words>
  <Characters>401</Characters>
  <Application>Microsoft Office Word</Application>
  <DocSecurity>4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1436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Xu, Hui</dc:creator>
  <cp:lastModifiedBy>Marchetti, Caroline</cp:lastModifiedBy>
  <cp:revision>2</cp:revision>
  <cp:lastPrinted>2020-06-28T12:22:00Z</cp:lastPrinted>
  <dcterms:created xsi:type="dcterms:W3CDTF">2020-06-30T08:49:00Z</dcterms:created>
  <dcterms:modified xsi:type="dcterms:W3CDTF">2020-06-30T08:49:00Z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