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D53B31" w14:paraId="140C277C" w14:textId="77777777" w:rsidTr="006A1921">
        <w:trPr>
          <w:jc w:val="center"/>
        </w:trPr>
        <w:tc>
          <w:tcPr>
            <w:tcW w:w="9889" w:type="dxa"/>
            <w:gridSpan w:val="3"/>
            <w:shd w:val="clear" w:color="auto" w:fill="auto"/>
          </w:tcPr>
          <w:p w14:paraId="79ABD3FB" w14:textId="77777777" w:rsidR="00EA15B3" w:rsidRPr="00D53B31" w:rsidRDefault="008E38B4" w:rsidP="00117282">
            <w:pPr>
              <w:spacing w:before="0"/>
              <w:jc w:val="left"/>
              <w:rPr>
                <w:rFonts w:cstheme="minorHAnsi"/>
                <w:b/>
                <w:bCs/>
                <w:color w:val="808080"/>
                <w:sz w:val="28"/>
                <w:szCs w:val="28"/>
                <w:lang w:val="en-GB"/>
              </w:rPr>
            </w:pPr>
            <w:r w:rsidRPr="00D53B31">
              <w:rPr>
                <w:rFonts w:cstheme="minorHAnsi"/>
                <w:b/>
                <w:bCs/>
                <w:color w:val="808080"/>
                <w:sz w:val="28"/>
                <w:szCs w:val="28"/>
                <w:lang w:val="en-GB"/>
              </w:rPr>
              <w:t xml:space="preserve">Radiocommunication </w:t>
            </w:r>
            <w:r w:rsidR="00AF70DA" w:rsidRPr="00D53B31">
              <w:rPr>
                <w:rFonts w:cstheme="minorHAnsi"/>
                <w:b/>
                <w:bCs/>
                <w:color w:val="808080"/>
                <w:sz w:val="28"/>
                <w:szCs w:val="28"/>
                <w:lang w:val="en-GB"/>
              </w:rPr>
              <w:t>Bureau (BR)</w:t>
            </w:r>
          </w:p>
          <w:p w14:paraId="4FF04DFA" w14:textId="77777777" w:rsidR="008E38B4" w:rsidRPr="00D53B31" w:rsidRDefault="008E38B4" w:rsidP="00117282">
            <w:pPr>
              <w:spacing w:before="0"/>
              <w:jc w:val="left"/>
              <w:rPr>
                <w:rFonts w:cstheme="minorHAnsi"/>
                <w:b/>
                <w:bCs/>
                <w:color w:val="808080"/>
                <w:sz w:val="28"/>
                <w:szCs w:val="28"/>
                <w:lang w:val="en-GB"/>
              </w:rPr>
            </w:pPr>
          </w:p>
          <w:p w14:paraId="50EC4B28" w14:textId="77777777" w:rsidR="008E38B4" w:rsidRPr="00D53B31" w:rsidRDefault="008E38B4" w:rsidP="00117282">
            <w:pPr>
              <w:spacing w:before="0"/>
              <w:jc w:val="left"/>
              <w:rPr>
                <w:rFonts w:cs="Times New Roman Bold"/>
                <w:b/>
                <w:bCs/>
                <w:color w:val="808080"/>
                <w:sz w:val="28"/>
                <w:szCs w:val="28"/>
                <w:lang w:val="en-GB"/>
              </w:rPr>
            </w:pPr>
          </w:p>
        </w:tc>
      </w:tr>
      <w:tr w:rsidR="00651777" w:rsidRPr="00D53B31" w14:paraId="700F7C96" w14:textId="77777777" w:rsidTr="006A1921">
        <w:trPr>
          <w:jc w:val="center"/>
        </w:trPr>
        <w:tc>
          <w:tcPr>
            <w:tcW w:w="7054" w:type="dxa"/>
            <w:gridSpan w:val="2"/>
            <w:shd w:val="clear" w:color="auto" w:fill="auto"/>
          </w:tcPr>
          <w:p w14:paraId="302A3A3C" w14:textId="388CCA5C" w:rsidR="009B0FB4" w:rsidRPr="00E01092" w:rsidRDefault="009B0FB4" w:rsidP="009B0FB4">
            <w:pPr>
              <w:spacing w:before="0"/>
              <w:jc w:val="left"/>
              <w:rPr>
                <w:szCs w:val="24"/>
                <w:lang w:val="en-GB"/>
              </w:rPr>
            </w:pPr>
            <w:r w:rsidRPr="00E01092">
              <w:rPr>
                <w:szCs w:val="24"/>
                <w:lang w:val="en-GB"/>
              </w:rPr>
              <w:t xml:space="preserve">Addendum </w:t>
            </w:r>
            <w:r w:rsidR="00E01092" w:rsidRPr="00E01092">
              <w:rPr>
                <w:szCs w:val="24"/>
                <w:lang w:val="en-GB"/>
              </w:rPr>
              <w:t>2</w:t>
            </w:r>
            <w:r w:rsidRPr="00E01092">
              <w:rPr>
                <w:szCs w:val="24"/>
                <w:lang w:val="en-GB"/>
              </w:rPr>
              <w:t xml:space="preserve"> </w:t>
            </w:r>
            <w:r w:rsidR="002A6CAE" w:rsidRPr="00E01092">
              <w:rPr>
                <w:szCs w:val="24"/>
                <w:lang w:val="en-GB"/>
              </w:rPr>
              <w:t>of</w:t>
            </w:r>
            <w:r w:rsidRPr="00E01092">
              <w:rPr>
                <w:szCs w:val="24"/>
                <w:lang w:val="en-GB"/>
              </w:rPr>
              <w:br/>
              <w:t>Administrative Circular</w:t>
            </w:r>
          </w:p>
          <w:p w14:paraId="6897F7F4" w14:textId="53993B82" w:rsidR="00651777" w:rsidRPr="00D53B31" w:rsidRDefault="009B0FB4" w:rsidP="00E01092">
            <w:pPr>
              <w:spacing w:before="0"/>
              <w:jc w:val="left"/>
              <w:rPr>
                <w:b/>
                <w:bCs/>
                <w:szCs w:val="24"/>
                <w:lang w:val="en-GB"/>
              </w:rPr>
            </w:pPr>
            <w:r w:rsidRPr="00E01092">
              <w:rPr>
                <w:b/>
                <w:bCs/>
                <w:szCs w:val="24"/>
                <w:lang w:val="en-GB"/>
              </w:rPr>
              <w:t>CA/251</w:t>
            </w:r>
          </w:p>
        </w:tc>
        <w:tc>
          <w:tcPr>
            <w:tcW w:w="2835" w:type="dxa"/>
            <w:shd w:val="clear" w:color="auto" w:fill="auto"/>
          </w:tcPr>
          <w:p w14:paraId="2910440D" w14:textId="76E40B06" w:rsidR="00651777" w:rsidRPr="00D53B31" w:rsidRDefault="00513996" w:rsidP="00034340">
            <w:pPr>
              <w:spacing w:before="0"/>
              <w:jc w:val="right"/>
              <w:rPr>
                <w:szCs w:val="24"/>
                <w:lang w:val="en-GB"/>
              </w:rPr>
            </w:pPr>
            <w:r w:rsidRPr="003279D2">
              <w:rPr>
                <w:szCs w:val="24"/>
                <w:lang w:val="en-GB"/>
              </w:rPr>
              <w:t>1</w:t>
            </w:r>
            <w:r w:rsidR="00274910">
              <w:rPr>
                <w:szCs w:val="24"/>
                <w:lang w:val="en-GB"/>
              </w:rPr>
              <w:t>6</w:t>
            </w:r>
            <w:r w:rsidR="006E0BB1" w:rsidRPr="003279D2">
              <w:rPr>
                <w:szCs w:val="24"/>
                <w:lang w:val="en-GB"/>
              </w:rPr>
              <w:t xml:space="preserve"> May</w:t>
            </w:r>
            <w:r w:rsidR="00F51BDF">
              <w:rPr>
                <w:szCs w:val="24"/>
                <w:lang w:val="en-GB"/>
              </w:rPr>
              <w:t xml:space="preserve"> </w:t>
            </w:r>
            <w:r w:rsidR="009B0FB4" w:rsidRPr="00D53B31">
              <w:rPr>
                <w:szCs w:val="24"/>
                <w:lang w:val="en-GB"/>
              </w:rPr>
              <w:t>202</w:t>
            </w:r>
            <w:r w:rsidR="00E01092">
              <w:rPr>
                <w:szCs w:val="24"/>
                <w:lang w:val="en-GB"/>
              </w:rPr>
              <w:t>2</w:t>
            </w:r>
          </w:p>
        </w:tc>
      </w:tr>
      <w:tr w:rsidR="0037309C" w:rsidRPr="00D53B31" w14:paraId="2AC6E1CF" w14:textId="77777777" w:rsidTr="006A1921">
        <w:trPr>
          <w:jc w:val="center"/>
        </w:trPr>
        <w:tc>
          <w:tcPr>
            <w:tcW w:w="9889" w:type="dxa"/>
            <w:gridSpan w:val="3"/>
            <w:shd w:val="clear" w:color="auto" w:fill="auto"/>
          </w:tcPr>
          <w:p w14:paraId="1D2B8CD7" w14:textId="77777777" w:rsidR="0037309C" w:rsidRPr="00D53B31" w:rsidRDefault="0037309C" w:rsidP="006047E5">
            <w:pPr>
              <w:spacing w:before="0"/>
              <w:jc w:val="left"/>
              <w:rPr>
                <w:rFonts w:cs="Arial"/>
                <w:szCs w:val="24"/>
                <w:lang w:val="en-GB"/>
              </w:rPr>
            </w:pPr>
          </w:p>
        </w:tc>
      </w:tr>
      <w:tr w:rsidR="0037309C" w:rsidRPr="00D53B31" w14:paraId="42B00798" w14:textId="77777777" w:rsidTr="006A1921">
        <w:trPr>
          <w:jc w:val="center"/>
        </w:trPr>
        <w:tc>
          <w:tcPr>
            <w:tcW w:w="9889" w:type="dxa"/>
            <w:gridSpan w:val="3"/>
            <w:shd w:val="clear" w:color="auto" w:fill="auto"/>
          </w:tcPr>
          <w:p w14:paraId="2AD1838A" w14:textId="77777777" w:rsidR="0037309C" w:rsidRPr="00D53B31" w:rsidRDefault="0037309C" w:rsidP="00D374CD">
            <w:pPr>
              <w:spacing w:before="0"/>
              <w:jc w:val="left"/>
              <w:rPr>
                <w:szCs w:val="24"/>
                <w:lang w:val="en-GB"/>
              </w:rPr>
            </w:pPr>
          </w:p>
        </w:tc>
      </w:tr>
      <w:tr w:rsidR="0037309C" w:rsidRPr="00D53B31" w14:paraId="0E302BBB" w14:textId="77777777" w:rsidTr="006A1921">
        <w:trPr>
          <w:jc w:val="center"/>
        </w:trPr>
        <w:tc>
          <w:tcPr>
            <w:tcW w:w="9889" w:type="dxa"/>
            <w:gridSpan w:val="3"/>
            <w:shd w:val="clear" w:color="auto" w:fill="auto"/>
          </w:tcPr>
          <w:p w14:paraId="2C7A4DDD" w14:textId="77777777" w:rsidR="009B0FB4" w:rsidRPr="00D53B31" w:rsidRDefault="009B0FB4" w:rsidP="009B0FB4">
            <w:pPr>
              <w:spacing w:before="0"/>
              <w:jc w:val="left"/>
              <w:rPr>
                <w:b/>
                <w:bCs/>
                <w:szCs w:val="24"/>
                <w:lang w:val="en-GB"/>
              </w:rPr>
            </w:pPr>
            <w:r w:rsidRPr="00D53B31">
              <w:rPr>
                <w:b/>
                <w:bCs/>
                <w:szCs w:val="24"/>
                <w:lang w:val="en-GB"/>
              </w:rPr>
              <w:t>To Administrations of Member States of the ITU and Radiocommunication Sector Members</w:t>
            </w:r>
          </w:p>
          <w:p w14:paraId="6A099F46" w14:textId="77777777" w:rsidR="00D21694" w:rsidRPr="00D53B31" w:rsidRDefault="00D21694" w:rsidP="006047E5">
            <w:pPr>
              <w:spacing w:before="0"/>
              <w:jc w:val="left"/>
              <w:rPr>
                <w:b/>
                <w:bCs/>
                <w:szCs w:val="24"/>
                <w:lang w:val="en-GB"/>
              </w:rPr>
            </w:pPr>
          </w:p>
        </w:tc>
      </w:tr>
      <w:tr w:rsidR="0037309C" w:rsidRPr="00D53B31" w14:paraId="4D8F7E93" w14:textId="77777777" w:rsidTr="006A1921">
        <w:trPr>
          <w:jc w:val="center"/>
        </w:trPr>
        <w:tc>
          <w:tcPr>
            <w:tcW w:w="9889" w:type="dxa"/>
            <w:gridSpan w:val="3"/>
            <w:shd w:val="clear" w:color="auto" w:fill="auto"/>
          </w:tcPr>
          <w:p w14:paraId="690A5C9A" w14:textId="77777777" w:rsidR="0037309C" w:rsidRPr="00D53B31" w:rsidRDefault="0037309C" w:rsidP="006047E5">
            <w:pPr>
              <w:spacing w:before="0"/>
              <w:jc w:val="left"/>
              <w:rPr>
                <w:szCs w:val="24"/>
                <w:lang w:val="en-GB"/>
              </w:rPr>
            </w:pPr>
          </w:p>
        </w:tc>
      </w:tr>
      <w:tr w:rsidR="0037309C" w:rsidRPr="00D53B31" w14:paraId="7BAF8901" w14:textId="77777777" w:rsidTr="006A1921">
        <w:trPr>
          <w:jc w:val="center"/>
        </w:trPr>
        <w:tc>
          <w:tcPr>
            <w:tcW w:w="9889" w:type="dxa"/>
            <w:gridSpan w:val="3"/>
            <w:shd w:val="clear" w:color="auto" w:fill="auto"/>
          </w:tcPr>
          <w:p w14:paraId="14F7A632" w14:textId="77777777" w:rsidR="0037309C" w:rsidRPr="00D53B31" w:rsidRDefault="0037309C" w:rsidP="006047E5">
            <w:pPr>
              <w:spacing w:before="0"/>
              <w:jc w:val="left"/>
              <w:rPr>
                <w:szCs w:val="24"/>
                <w:lang w:val="en-GB"/>
              </w:rPr>
            </w:pPr>
          </w:p>
        </w:tc>
      </w:tr>
      <w:tr w:rsidR="00B4054B" w:rsidRPr="00D53B31" w14:paraId="5CC4E305" w14:textId="77777777" w:rsidTr="006A1921">
        <w:trPr>
          <w:jc w:val="center"/>
        </w:trPr>
        <w:tc>
          <w:tcPr>
            <w:tcW w:w="1526" w:type="dxa"/>
            <w:shd w:val="clear" w:color="auto" w:fill="auto"/>
          </w:tcPr>
          <w:p w14:paraId="1827D816" w14:textId="77777777" w:rsidR="00B4054B" w:rsidRPr="00D53B31" w:rsidRDefault="00B4054B" w:rsidP="006A0053">
            <w:pPr>
              <w:spacing w:before="0"/>
              <w:jc w:val="left"/>
              <w:rPr>
                <w:szCs w:val="24"/>
                <w:lang w:val="en-GB"/>
              </w:rPr>
            </w:pPr>
            <w:r w:rsidRPr="00D53B31">
              <w:rPr>
                <w:szCs w:val="24"/>
                <w:lang w:val="en-GB"/>
              </w:rPr>
              <w:t>Subject:</w:t>
            </w:r>
          </w:p>
        </w:tc>
        <w:tc>
          <w:tcPr>
            <w:tcW w:w="8363" w:type="dxa"/>
            <w:gridSpan w:val="2"/>
            <w:vMerge w:val="restart"/>
            <w:shd w:val="clear" w:color="auto" w:fill="auto"/>
          </w:tcPr>
          <w:p w14:paraId="4B998D0C" w14:textId="650412A2" w:rsidR="00B4054B" w:rsidRPr="00D53B31" w:rsidRDefault="00E01092" w:rsidP="00B4054B">
            <w:pPr>
              <w:spacing w:before="0"/>
              <w:rPr>
                <w:b/>
                <w:bCs/>
                <w:szCs w:val="24"/>
                <w:lang w:val="en-GB"/>
              </w:rPr>
            </w:pPr>
            <w:r>
              <w:rPr>
                <w:b/>
                <w:bCs/>
                <w:szCs w:val="24"/>
                <w:lang w:val="en-GB"/>
              </w:rPr>
              <w:t>Updated information on the p</w:t>
            </w:r>
            <w:r w:rsidR="009B0FB4" w:rsidRPr="00636BFE">
              <w:rPr>
                <w:b/>
                <w:bCs/>
                <w:szCs w:val="24"/>
                <w:lang w:val="en-GB"/>
              </w:rPr>
              <w:t>reparation of the draft CPM Report to WRC-23</w:t>
            </w:r>
          </w:p>
        </w:tc>
      </w:tr>
      <w:tr w:rsidR="00B4054B" w:rsidRPr="00D53B31" w14:paraId="77A269EF" w14:textId="77777777" w:rsidTr="006A1921">
        <w:trPr>
          <w:jc w:val="center"/>
        </w:trPr>
        <w:tc>
          <w:tcPr>
            <w:tcW w:w="1526" w:type="dxa"/>
            <w:shd w:val="clear" w:color="auto" w:fill="auto"/>
          </w:tcPr>
          <w:p w14:paraId="0846129B" w14:textId="77777777" w:rsidR="00B4054B" w:rsidRPr="00D53B31" w:rsidRDefault="00B4054B" w:rsidP="006A0053">
            <w:pPr>
              <w:spacing w:before="0"/>
              <w:jc w:val="left"/>
              <w:rPr>
                <w:b/>
                <w:bCs/>
                <w:szCs w:val="24"/>
                <w:lang w:val="en-GB"/>
              </w:rPr>
            </w:pPr>
          </w:p>
        </w:tc>
        <w:tc>
          <w:tcPr>
            <w:tcW w:w="8363" w:type="dxa"/>
            <w:gridSpan w:val="2"/>
            <w:vMerge/>
            <w:shd w:val="clear" w:color="auto" w:fill="auto"/>
          </w:tcPr>
          <w:p w14:paraId="03448B58" w14:textId="77777777" w:rsidR="00B4054B" w:rsidRPr="00D53B31" w:rsidRDefault="00B4054B" w:rsidP="006A0053">
            <w:pPr>
              <w:spacing w:before="0"/>
              <w:rPr>
                <w:b/>
                <w:bCs/>
                <w:szCs w:val="24"/>
                <w:lang w:val="en-GB"/>
              </w:rPr>
            </w:pPr>
          </w:p>
        </w:tc>
      </w:tr>
    </w:tbl>
    <w:p w14:paraId="371F3486" w14:textId="5D909981" w:rsidR="003E3AC6" w:rsidRDefault="003E3AC6" w:rsidP="00524991">
      <w:pPr>
        <w:pStyle w:val="Normalaftertitle"/>
        <w:spacing w:before="600"/>
      </w:pPr>
      <w:r>
        <w:t xml:space="preserve">In Addendum 1 to Administrative Circular </w:t>
      </w:r>
      <w:hyperlink r:id="rId8" w:history="1">
        <w:r w:rsidRPr="00F5226A">
          <w:rPr>
            <w:rStyle w:val="Hyperlink"/>
          </w:rPr>
          <w:t>CA/251</w:t>
        </w:r>
      </w:hyperlink>
      <w:r>
        <w:t>, it was indicated that t</w:t>
      </w:r>
      <w:r w:rsidRPr="003E3AC6">
        <w:t>he precise planned dates</w:t>
      </w:r>
      <w:r>
        <w:t xml:space="preserve"> for </w:t>
      </w:r>
      <w:r w:rsidRPr="003E3AC6">
        <w:t xml:space="preserve">the second session of </w:t>
      </w:r>
      <w:r>
        <w:t xml:space="preserve">the </w:t>
      </w:r>
      <w:r w:rsidR="00F5226A">
        <w:t xml:space="preserve">2023 </w:t>
      </w:r>
      <w:r>
        <w:t>Conference Preparatory Meeting (</w:t>
      </w:r>
      <w:r w:rsidRPr="003E3AC6">
        <w:t>CPM23-2</w:t>
      </w:r>
      <w:r>
        <w:t>)</w:t>
      </w:r>
      <w:r w:rsidRPr="003E3AC6">
        <w:t xml:space="preserve"> will be determined based on the dates of </w:t>
      </w:r>
      <w:r>
        <w:t xml:space="preserve">the </w:t>
      </w:r>
      <w:r w:rsidR="00107621">
        <w:t xml:space="preserve">2023 </w:t>
      </w:r>
      <w:r>
        <w:t>World Radiocommunication Conference (</w:t>
      </w:r>
      <w:r w:rsidRPr="003E3AC6">
        <w:t>WRC-23</w:t>
      </w:r>
      <w:r>
        <w:t>)</w:t>
      </w:r>
      <w:r w:rsidRPr="003E3AC6">
        <w:t xml:space="preserve">, once established, and the availability of the </w:t>
      </w:r>
      <w:r w:rsidR="00107621">
        <w:t>I</w:t>
      </w:r>
      <w:r w:rsidR="00107621" w:rsidRPr="00107621">
        <w:t xml:space="preserve">nternational Conference Centre Geneva </w:t>
      </w:r>
      <w:r w:rsidR="00107621">
        <w:t>(</w:t>
      </w:r>
      <w:r w:rsidRPr="003E3AC6">
        <w:t>CICG</w:t>
      </w:r>
      <w:r w:rsidR="00107621">
        <w:t>)</w:t>
      </w:r>
      <w:r w:rsidR="002A6CAE" w:rsidRPr="00D53B31">
        <w:t>.</w:t>
      </w:r>
    </w:p>
    <w:p w14:paraId="3FB8A226" w14:textId="672A5EF5" w:rsidR="003E3AC6" w:rsidRPr="00760AEA" w:rsidRDefault="00E01092" w:rsidP="003E3AC6">
      <w:pPr>
        <w:rPr>
          <w:szCs w:val="24"/>
        </w:rPr>
      </w:pPr>
      <w:r w:rsidRPr="00760AEA">
        <w:rPr>
          <w:szCs w:val="24"/>
        </w:rPr>
        <w:t xml:space="preserve">According to </w:t>
      </w:r>
      <w:r w:rsidR="003E3AC6" w:rsidRPr="00760AEA">
        <w:rPr>
          <w:szCs w:val="24"/>
        </w:rPr>
        <w:t xml:space="preserve">Council </w:t>
      </w:r>
      <w:r w:rsidR="00A6265F" w:rsidRPr="00760AEA">
        <w:rPr>
          <w:szCs w:val="24"/>
        </w:rPr>
        <w:t xml:space="preserve">Decision </w:t>
      </w:r>
      <w:r w:rsidRPr="00760AEA">
        <w:rPr>
          <w:szCs w:val="24"/>
        </w:rPr>
        <w:t>623</w:t>
      </w:r>
      <w:r w:rsidR="003E3AC6" w:rsidRPr="00760AEA">
        <w:rPr>
          <w:szCs w:val="24"/>
        </w:rPr>
        <w:t xml:space="preserve"> (see </w:t>
      </w:r>
      <w:r w:rsidR="00CA78AE" w:rsidRPr="00760AEA">
        <w:rPr>
          <w:szCs w:val="24"/>
        </w:rPr>
        <w:t xml:space="preserve">Doc. </w:t>
      </w:r>
      <w:hyperlink r:id="rId9" w:history="1">
        <w:r w:rsidR="00CA78AE" w:rsidRPr="00760AEA">
          <w:rPr>
            <w:rStyle w:val="Hyperlink"/>
            <w:szCs w:val="24"/>
          </w:rPr>
          <w:t>C21/</w:t>
        </w:r>
        <w:r w:rsidRPr="00760AEA">
          <w:rPr>
            <w:rStyle w:val="Hyperlink"/>
            <w:szCs w:val="24"/>
          </w:rPr>
          <w:t>96</w:t>
        </w:r>
      </w:hyperlink>
      <w:r w:rsidR="003E3AC6" w:rsidRPr="00760AEA">
        <w:rPr>
          <w:szCs w:val="24"/>
        </w:rPr>
        <w:t>), WRC</w:t>
      </w:r>
      <w:r w:rsidRPr="00760AEA">
        <w:rPr>
          <w:szCs w:val="24"/>
        </w:rPr>
        <w:noBreakHyphen/>
      </w:r>
      <w:r w:rsidR="003E3AC6" w:rsidRPr="00760AEA">
        <w:rPr>
          <w:szCs w:val="24"/>
        </w:rPr>
        <w:t>23</w:t>
      </w:r>
      <w:r w:rsidRPr="00760AEA">
        <w:rPr>
          <w:szCs w:val="24"/>
        </w:rPr>
        <w:t xml:space="preserve"> will be held </w:t>
      </w:r>
      <w:r w:rsidR="00BA129D">
        <w:rPr>
          <w:szCs w:val="24"/>
        </w:rPr>
        <w:t>from</w:t>
      </w:r>
      <w:r w:rsidR="00BA129D" w:rsidRPr="00760AEA">
        <w:rPr>
          <w:szCs w:val="24"/>
        </w:rPr>
        <w:t xml:space="preserve"> </w:t>
      </w:r>
      <w:r w:rsidR="00CA78AE" w:rsidRPr="00760AEA">
        <w:rPr>
          <w:szCs w:val="24"/>
        </w:rPr>
        <w:t>20</w:t>
      </w:r>
      <w:r w:rsidR="00A6265F" w:rsidRPr="00760AEA">
        <w:rPr>
          <w:szCs w:val="24"/>
        </w:rPr>
        <w:t xml:space="preserve"> November to </w:t>
      </w:r>
      <w:r w:rsidR="00CA78AE" w:rsidRPr="00760AEA">
        <w:rPr>
          <w:szCs w:val="24"/>
        </w:rPr>
        <w:t>15</w:t>
      </w:r>
      <w:r w:rsidRPr="00760AEA">
        <w:rPr>
          <w:szCs w:val="24"/>
        </w:rPr>
        <w:t> </w:t>
      </w:r>
      <w:r w:rsidR="00A6265F" w:rsidRPr="00760AEA">
        <w:rPr>
          <w:szCs w:val="24"/>
        </w:rPr>
        <w:t>December 2023</w:t>
      </w:r>
      <w:r w:rsidR="003E3AC6" w:rsidRPr="00760AEA">
        <w:rPr>
          <w:szCs w:val="24"/>
        </w:rPr>
        <w:t xml:space="preserve">. </w:t>
      </w:r>
      <w:r w:rsidR="00760AEA" w:rsidRPr="00760AEA">
        <w:rPr>
          <w:szCs w:val="24"/>
        </w:rPr>
        <w:t>I</w:t>
      </w:r>
      <w:r w:rsidR="00F51BDF" w:rsidRPr="00760AEA">
        <w:rPr>
          <w:szCs w:val="24"/>
        </w:rPr>
        <w:t xml:space="preserve">t </w:t>
      </w:r>
      <w:r w:rsidR="003E3AC6" w:rsidRPr="00760AEA">
        <w:rPr>
          <w:szCs w:val="24"/>
        </w:rPr>
        <w:t xml:space="preserve">was noted during the Virtual </w:t>
      </w:r>
      <w:r w:rsidR="00F51BDF" w:rsidRPr="00760AEA">
        <w:rPr>
          <w:szCs w:val="24"/>
        </w:rPr>
        <w:t>C</w:t>
      </w:r>
      <w:r w:rsidR="003E3AC6" w:rsidRPr="00760AEA">
        <w:rPr>
          <w:szCs w:val="24"/>
        </w:rPr>
        <w:t xml:space="preserve">onsultation of </w:t>
      </w:r>
      <w:r w:rsidR="00F51BDF" w:rsidRPr="00760AEA">
        <w:rPr>
          <w:szCs w:val="24"/>
        </w:rPr>
        <w:t>C</w:t>
      </w:r>
      <w:r w:rsidR="003E3AC6" w:rsidRPr="00760AEA">
        <w:rPr>
          <w:szCs w:val="24"/>
        </w:rPr>
        <w:t>ouncillors</w:t>
      </w:r>
      <w:r w:rsidR="00F51BDF" w:rsidRPr="00760AEA">
        <w:rPr>
          <w:szCs w:val="24"/>
        </w:rPr>
        <w:t xml:space="preserve"> held on June 2021, that, regarding CPM23-2, the CICG is currently booked for the end of March 2023 and that th</w:t>
      </w:r>
      <w:r w:rsidR="005F15DE">
        <w:rPr>
          <w:szCs w:val="24"/>
        </w:rPr>
        <w:t xml:space="preserve">is event </w:t>
      </w:r>
      <w:r w:rsidR="00F51BDF" w:rsidRPr="00760AEA">
        <w:rPr>
          <w:szCs w:val="24"/>
        </w:rPr>
        <w:t>could be held during the first half of May 2023 provided that a Member State would be interested to host</w:t>
      </w:r>
      <w:r w:rsidR="005F15DE">
        <w:rPr>
          <w:szCs w:val="24"/>
        </w:rPr>
        <w:t xml:space="preserve"> this event</w:t>
      </w:r>
      <w:r w:rsidR="00F51BDF" w:rsidRPr="00760AEA">
        <w:rPr>
          <w:szCs w:val="24"/>
        </w:rPr>
        <w:t>, as the CICG is not available in May</w:t>
      </w:r>
      <w:r w:rsidR="003E3AC6" w:rsidRPr="00760AEA">
        <w:rPr>
          <w:szCs w:val="24"/>
        </w:rPr>
        <w:t>.</w:t>
      </w:r>
    </w:p>
    <w:p w14:paraId="4D669AD1" w14:textId="38A177B1" w:rsidR="00A85E20" w:rsidRDefault="00760AEA" w:rsidP="00133CCC">
      <w:pPr>
        <w:rPr>
          <w:szCs w:val="24"/>
        </w:rPr>
      </w:pPr>
      <w:r>
        <w:t xml:space="preserve">Following these </w:t>
      </w:r>
      <w:r w:rsidRPr="00760AEA">
        <w:rPr>
          <w:szCs w:val="24"/>
        </w:rPr>
        <w:t>discussions</w:t>
      </w:r>
      <w:r>
        <w:rPr>
          <w:szCs w:val="24"/>
        </w:rPr>
        <w:t xml:space="preserve">, several consultations were carried out in order to identify an alternative venue for CPM23-2 that would enable to hold this event </w:t>
      </w:r>
      <w:r w:rsidRPr="00760AEA">
        <w:rPr>
          <w:szCs w:val="24"/>
        </w:rPr>
        <w:t>during the first half of May</w:t>
      </w:r>
      <w:r w:rsidR="00524991">
        <w:rPr>
          <w:szCs w:val="24"/>
        </w:rPr>
        <w:t> </w:t>
      </w:r>
      <w:r w:rsidRPr="00760AEA">
        <w:rPr>
          <w:szCs w:val="24"/>
        </w:rPr>
        <w:t>2023</w:t>
      </w:r>
      <w:r>
        <w:rPr>
          <w:szCs w:val="24"/>
        </w:rPr>
        <w:t xml:space="preserve">. </w:t>
      </w:r>
      <w:r w:rsidR="00C07808">
        <w:rPr>
          <w:szCs w:val="24"/>
        </w:rPr>
        <w:t xml:space="preserve">We have reached the deadline </w:t>
      </w:r>
      <w:r>
        <w:rPr>
          <w:szCs w:val="24"/>
        </w:rPr>
        <w:t>to confirm the booking of the CICG and</w:t>
      </w:r>
      <w:r w:rsidR="00C07808">
        <w:rPr>
          <w:szCs w:val="24"/>
        </w:rPr>
        <w:t>,</w:t>
      </w:r>
      <w:r>
        <w:rPr>
          <w:szCs w:val="24"/>
        </w:rPr>
        <w:t xml:space="preserve"> in the absence of a firm commitment </w:t>
      </w:r>
      <w:r w:rsidR="002E0068">
        <w:rPr>
          <w:szCs w:val="24"/>
        </w:rPr>
        <w:t xml:space="preserve">at this stage </w:t>
      </w:r>
      <w:r w:rsidR="005F15DE">
        <w:rPr>
          <w:szCs w:val="24"/>
        </w:rPr>
        <w:t xml:space="preserve">regarding </w:t>
      </w:r>
      <w:r>
        <w:rPr>
          <w:szCs w:val="24"/>
        </w:rPr>
        <w:t xml:space="preserve">an alternative venue, </w:t>
      </w:r>
      <w:r w:rsidRPr="00615D4A">
        <w:rPr>
          <w:b/>
          <w:bCs/>
          <w:szCs w:val="24"/>
        </w:rPr>
        <w:t xml:space="preserve">the </w:t>
      </w:r>
      <w:r w:rsidR="00F02DAA">
        <w:rPr>
          <w:b/>
          <w:bCs/>
          <w:szCs w:val="24"/>
        </w:rPr>
        <w:t xml:space="preserve">booking of the </w:t>
      </w:r>
      <w:r w:rsidRPr="00615D4A">
        <w:rPr>
          <w:b/>
          <w:bCs/>
          <w:szCs w:val="24"/>
        </w:rPr>
        <w:t xml:space="preserve">CICG has been </w:t>
      </w:r>
      <w:r w:rsidR="00F02DAA">
        <w:rPr>
          <w:b/>
          <w:bCs/>
          <w:szCs w:val="24"/>
        </w:rPr>
        <w:t xml:space="preserve">confirmed </w:t>
      </w:r>
      <w:r w:rsidRPr="00615D4A">
        <w:rPr>
          <w:b/>
          <w:bCs/>
          <w:szCs w:val="24"/>
        </w:rPr>
        <w:t>to h</w:t>
      </w:r>
      <w:r w:rsidR="005F15DE" w:rsidRPr="00615D4A">
        <w:rPr>
          <w:b/>
          <w:bCs/>
          <w:szCs w:val="24"/>
        </w:rPr>
        <w:t xml:space="preserve">old CPM23-2 </w:t>
      </w:r>
      <w:r w:rsidR="00C07808">
        <w:rPr>
          <w:b/>
          <w:bCs/>
          <w:szCs w:val="24"/>
        </w:rPr>
        <w:t xml:space="preserve">from </w:t>
      </w:r>
      <w:r w:rsidR="005F15DE" w:rsidRPr="00615D4A">
        <w:rPr>
          <w:b/>
          <w:bCs/>
          <w:szCs w:val="24"/>
        </w:rPr>
        <w:t>27 March to 6 April 2023</w:t>
      </w:r>
      <w:r w:rsidR="005F15DE">
        <w:rPr>
          <w:szCs w:val="24"/>
        </w:rPr>
        <w:t xml:space="preserve">, as </w:t>
      </w:r>
      <w:r w:rsidR="00C07808">
        <w:rPr>
          <w:szCs w:val="24"/>
        </w:rPr>
        <w:t xml:space="preserve">originally </w:t>
      </w:r>
      <w:r w:rsidR="005F15DE">
        <w:rPr>
          <w:szCs w:val="24"/>
        </w:rPr>
        <w:t>planned.</w:t>
      </w:r>
    </w:p>
    <w:p w14:paraId="6B85FB54" w14:textId="4164B23D" w:rsidR="00760AEA" w:rsidRDefault="00E939F2" w:rsidP="00133CCC">
      <w:r>
        <w:rPr>
          <w:szCs w:val="24"/>
        </w:rPr>
        <w:t xml:space="preserve">Should such a firm commitment regarding an alternative venue be </w:t>
      </w:r>
      <w:r w:rsidR="00314DF3">
        <w:rPr>
          <w:szCs w:val="24"/>
        </w:rPr>
        <w:t>validated</w:t>
      </w:r>
      <w:r>
        <w:rPr>
          <w:szCs w:val="24"/>
        </w:rPr>
        <w:t xml:space="preserve"> within the next </w:t>
      </w:r>
      <w:r w:rsidR="00FC22F8">
        <w:rPr>
          <w:szCs w:val="24"/>
        </w:rPr>
        <w:t xml:space="preserve">few </w:t>
      </w:r>
      <w:r w:rsidR="00C07808">
        <w:rPr>
          <w:szCs w:val="24"/>
        </w:rPr>
        <w:t>weeks</w:t>
      </w:r>
      <w:r>
        <w:rPr>
          <w:szCs w:val="24"/>
        </w:rPr>
        <w:t xml:space="preserve">, the </w:t>
      </w:r>
      <w:r w:rsidR="004B518B">
        <w:rPr>
          <w:szCs w:val="24"/>
        </w:rPr>
        <w:t xml:space="preserve">planned </w:t>
      </w:r>
      <w:r>
        <w:rPr>
          <w:szCs w:val="24"/>
        </w:rPr>
        <w:t>dates for CPM23-2 may be reconsidered</w:t>
      </w:r>
      <w:r w:rsidR="00DF66E3">
        <w:rPr>
          <w:szCs w:val="24"/>
        </w:rPr>
        <w:t xml:space="preserve"> </w:t>
      </w:r>
      <w:r w:rsidR="00BA129D">
        <w:rPr>
          <w:szCs w:val="24"/>
        </w:rPr>
        <w:t>accordingly</w:t>
      </w:r>
      <w:r w:rsidR="004B518B">
        <w:rPr>
          <w:szCs w:val="24"/>
        </w:rPr>
        <w:t xml:space="preserve">. In any case, the </w:t>
      </w:r>
      <w:r w:rsidR="00E16FD0">
        <w:rPr>
          <w:szCs w:val="24"/>
        </w:rPr>
        <w:t xml:space="preserve">final </w:t>
      </w:r>
      <w:r w:rsidR="004B518B">
        <w:rPr>
          <w:szCs w:val="24"/>
        </w:rPr>
        <w:t>dates will be confirmed in the invitation letter that should be issued at least six months prior to the event</w:t>
      </w:r>
      <w:r w:rsidR="00A85E20">
        <w:rPr>
          <w:szCs w:val="24"/>
        </w:rPr>
        <w:t>.</w:t>
      </w:r>
    </w:p>
    <w:p w14:paraId="77BA4B39" w14:textId="77777777" w:rsidR="00524991" w:rsidRDefault="00524991">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454FA300" w14:textId="27AC56EF" w:rsidR="00F51BDF" w:rsidRDefault="00870E3A" w:rsidP="00133CCC">
      <w:r w:rsidRPr="00501756">
        <w:lastRenderedPageBreak/>
        <w:t xml:space="preserve">In </w:t>
      </w:r>
      <w:r w:rsidR="00501756" w:rsidRPr="00501756">
        <w:t>view of the above</w:t>
      </w:r>
      <w:r w:rsidR="00BA129D">
        <w:t>,</w:t>
      </w:r>
      <w:r w:rsidR="00501756" w:rsidRPr="00501756">
        <w:t xml:space="preserve"> and in order to ensure a timely preparation for CPM23-2</w:t>
      </w:r>
      <w:r w:rsidRPr="00501756">
        <w:t xml:space="preserve">, </w:t>
      </w:r>
      <w:r w:rsidR="00070ACA">
        <w:t>I would like to provide</w:t>
      </w:r>
      <w:r w:rsidR="00C07808">
        <w:t>,</w:t>
      </w:r>
      <w:r w:rsidR="00070ACA">
        <w:t xml:space="preserve"> on behalf of the CPM Management Team</w:t>
      </w:r>
      <w:r w:rsidR="00C07808">
        <w:t>,</w:t>
      </w:r>
      <w:r w:rsidR="00070ACA">
        <w:t xml:space="preserve"> </w:t>
      </w:r>
      <w:r w:rsidR="00090B8C" w:rsidRPr="00501756">
        <w:t xml:space="preserve">the </w:t>
      </w:r>
      <w:r w:rsidRPr="00501756">
        <w:t>following</w:t>
      </w:r>
      <w:r w:rsidR="00407B89">
        <w:t xml:space="preserve"> </w:t>
      </w:r>
      <w:r w:rsidR="00070ACA">
        <w:t>information</w:t>
      </w:r>
      <w:r>
        <w:t>:</w:t>
      </w:r>
    </w:p>
    <w:p w14:paraId="4D9960A5" w14:textId="3C27C493" w:rsidR="00870E3A" w:rsidRDefault="00870E3A" w:rsidP="00870E3A">
      <w:pPr>
        <w:pStyle w:val="enumlev1"/>
        <w:rPr>
          <w:lang w:val="en-GB"/>
        </w:rPr>
      </w:pPr>
      <w:r>
        <w:t xml:space="preserve">– </w:t>
      </w:r>
      <w:r>
        <w:tab/>
      </w:r>
      <w:r>
        <w:rPr>
          <w:lang w:val="en-GB"/>
        </w:rPr>
        <w:t>T</w:t>
      </w:r>
      <w:r w:rsidRPr="00E45AC9">
        <w:rPr>
          <w:lang w:val="en-GB"/>
        </w:rPr>
        <w:t>he final draft CPM texts from the responsible groups shall be received by the respective CPM</w:t>
      </w:r>
      <w:r w:rsidRPr="00E45AC9">
        <w:rPr>
          <w:lang w:val="en-GB"/>
        </w:rPr>
        <w:noBreakHyphen/>
        <w:t>23 Chapter Rapporteurs, with a copy to the CPM-23 Chairman and to the BR</w:t>
      </w:r>
      <w:r w:rsidR="005B6BC4">
        <w:rPr>
          <w:lang w:val="en-GB"/>
        </w:rPr>
        <w:t> </w:t>
      </w:r>
      <w:r w:rsidRPr="00E45AC9">
        <w:rPr>
          <w:lang w:val="en-GB"/>
        </w:rPr>
        <w:t xml:space="preserve">Counsellor for the CPM, by </w:t>
      </w:r>
      <w:r w:rsidRPr="00E45AC9">
        <w:rPr>
          <w:b/>
          <w:bCs/>
          <w:lang w:val="en-GB"/>
        </w:rPr>
        <w:t>21 October 2022</w:t>
      </w:r>
      <w:bookmarkStart w:id="0" w:name="_Ref50709432"/>
      <w:r>
        <w:rPr>
          <w:b/>
          <w:bCs/>
          <w:lang w:val="en-GB"/>
        </w:rPr>
        <w:t xml:space="preserve"> </w:t>
      </w:r>
      <w:bookmarkEnd w:id="0"/>
      <w:r w:rsidRPr="00E45AC9">
        <w:rPr>
          <w:lang w:val="en-GB"/>
        </w:rPr>
        <w:t>at the latest, taking into account the planned dates of the responsible groups meetings</w:t>
      </w:r>
      <w:r w:rsidR="005B6BC4">
        <w:rPr>
          <w:lang w:val="en-GB"/>
        </w:rPr>
        <w:t>.</w:t>
      </w:r>
    </w:p>
    <w:p w14:paraId="0646BEF8" w14:textId="67886EAC" w:rsidR="00870E3A" w:rsidRDefault="00870E3A" w:rsidP="00870E3A">
      <w:pPr>
        <w:pStyle w:val="enumlev1"/>
      </w:pPr>
      <w:r>
        <w:t xml:space="preserve">– </w:t>
      </w:r>
      <w:r>
        <w:tab/>
      </w:r>
      <w:r>
        <w:rPr>
          <w:lang w:val="en-GB"/>
        </w:rPr>
        <w:t>T</w:t>
      </w:r>
      <w:r w:rsidRPr="00E45AC9">
        <w:rPr>
          <w:lang w:val="en-GB"/>
        </w:rPr>
        <w:t xml:space="preserve">he meeting of the CPM-23 Management Team is planned to be held on </w:t>
      </w:r>
      <w:r w:rsidR="007B12AE">
        <w:rPr>
          <w:b/>
          <w:bCs/>
          <w:lang w:val="en-GB"/>
        </w:rPr>
        <w:t>9</w:t>
      </w:r>
      <w:r w:rsidRPr="00E45AC9">
        <w:rPr>
          <w:b/>
          <w:bCs/>
          <w:lang w:val="en-GB"/>
        </w:rPr>
        <w:t xml:space="preserve"> and </w:t>
      </w:r>
      <w:r w:rsidR="00E939F2">
        <w:rPr>
          <w:b/>
          <w:bCs/>
          <w:lang w:val="en-GB"/>
        </w:rPr>
        <w:t>10</w:t>
      </w:r>
      <w:r w:rsidRPr="00E45AC9">
        <w:rPr>
          <w:b/>
          <w:bCs/>
          <w:lang w:val="en-GB"/>
        </w:rPr>
        <w:t xml:space="preserve"> November</w:t>
      </w:r>
      <w:r w:rsidRPr="00E45AC9">
        <w:rPr>
          <w:lang w:val="en-GB"/>
        </w:rPr>
        <w:t xml:space="preserve"> </w:t>
      </w:r>
      <w:r w:rsidRPr="00E45AC9">
        <w:rPr>
          <w:b/>
          <w:bCs/>
          <w:lang w:val="en-GB"/>
        </w:rPr>
        <w:t>2022</w:t>
      </w:r>
      <w:r>
        <w:rPr>
          <w:lang w:val="en-GB"/>
        </w:rPr>
        <w:t xml:space="preserve"> </w:t>
      </w:r>
      <w:r w:rsidRPr="00E45AC9">
        <w:rPr>
          <w:lang w:val="en-GB"/>
        </w:rPr>
        <w:t>to consolidate the draft CPM texts from the responsible groups into the draft CPM Report.</w:t>
      </w:r>
    </w:p>
    <w:p w14:paraId="2928A9A8" w14:textId="1183D5BD" w:rsidR="005B77E0" w:rsidRPr="000B46B1" w:rsidRDefault="005B77E0" w:rsidP="00524991">
      <w:pPr>
        <w:spacing w:before="1440" w:line="240" w:lineRule="auto"/>
        <w:jc w:val="left"/>
        <w:rPr>
          <w:rFonts w:asciiTheme="minorHAnsi" w:hAnsiTheme="minorHAnsi"/>
          <w:lang w:val="en-GB"/>
        </w:rPr>
      </w:pPr>
      <w:r w:rsidRPr="00D53B31">
        <w:rPr>
          <w:rFonts w:asciiTheme="minorHAnsi" w:hAnsiTheme="minorHAnsi" w:cstheme="minorHAnsi"/>
          <w:szCs w:val="24"/>
          <w:lang w:val="en-GB"/>
        </w:rPr>
        <w:t>Mario Maniewicz</w:t>
      </w:r>
      <w:r w:rsidR="00F82CA0" w:rsidRPr="00D53B31">
        <w:rPr>
          <w:rFonts w:asciiTheme="minorHAnsi" w:hAnsiTheme="minorHAnsi" w:cstheme="minorHAnsi"/>
          <w:szCs w:val="24"/>
          <w:lang w:val="en-GB"/>
        </w:rPr>
        <w:br/>
      </w:r>
      <w:r w:rsidRPr="00D53B31">
        <w:rPr>
          <w:rFonts w:asciiTheme="minorHAnsi" w:hAnsiTheme="minorHAnsi" w:cstheme="minorHAnsi"/>
          <w:szCs w:val="24"/>
          <w:lang w:val="en-GB"/>
        </w:rPr>
        <w:t>Director</w:t>
      </w:r>
    </w:p>
    <w:sectPr w:rsidR="005B77E0" w:rsidRPr="000B46B1" w:rsidSect="00031E64">
      <w:headerReference w:type="even" r:id="rId10"/>
      <w:headerReference w:type="default"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EAAA" w14:textId="77777777" w:rsidR="00441E16" w:rsidRDefault="00441E16">
      <w:r>
        <w:separator/>
      </w:r>
    </w:p>
  </w:endnote>
  <w:endnote w:type="continuationSeparator" w:id="0">
    <w:p w14:paraId="51DED513" w14:textId="77777777" w:rsidR="00441E16" w:rsidRDefault="0044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578B" w14:textId="77777777" w:rsidR="0091088A" w:rsidRDefault="0091088A" w:rsidP="0091088A">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0FC5" w14:textId="3DA322D2" w:rsidR="00AD4554" w:rsidRPr="00982D1F" w:rsidRDefault="00941E6E" w:rsidP="005B77E0">
    <w:pPr>
      <w:pStyle w:val="FirstFooter"/>
      <w:spacing w:line="240" w:lineRule="auto"/>
      <w:ind w:left="-397" w:right="-397"/>
      <w:jc w:val="center"/>
      <w:rPr>
        <w:color w:val="4F81BD" w:themeColor="accent1"/>
        <w:sz w:val="19"/>
        <w:szCs w:val="19"/>
        <w:lang w:val="en-GB"/>
      </w:rPr>
    </w:pPr>
    <w:r w:rsidRPr="00982D1F">
      <w:rPr>
        <w:color w:val="4F81BD" w:themeColor="accent1"/>
        <w:sz w:val="19"/>
        <w:szCs w:val="19"/>
        <w:lang w:val="en-GB"/>
      </w:rPr>
      <w:t>International Telecommunication Union • Place des Nations, CH</w:t>
    </w:r>
    <w:r w:rsidRPr="00982D1F">
      <w:rPr>
        <w:color w:val="4F81BD" w:themeColor="accent1"/>
        <w:sz w:val="19"/>
        <w:szCs w:val="19"/>
        <w:lang w:val="en-GB"/>
      </w:rPr>
      <w:noBreakHyphen/>
      <w:t>1211 Geneva 20, Switzerland</w:t>
    </w:r>
    <w:r w:rsidRPr="00982D1F">
      <w:rPr>
        <w:color w:val="4F81BD" w:themeColor="accent1"/>
        <w:sz w:val="19"/>
        <w:szCs w:val="19"/>
        <w:lang w:val="en-GB"/>
      </w:rPr>
      <w:br/>
      <w:t xml:space="preserve">Tel: +41 22 730 5111 • E-mail: </w:t>
    </w:r>
    <w:hyperlink r:id="rId1" w:history="1">
      <w:r w:rsidRPr="00982D1F">
        <w:rPr>
          <w:rStyle w:val="Hyperlink"/>
          <w:sz w:val="19"/>
          <w:szCs w:val="19"/>
          <w:lang w:val="en-GB"/>
        </w:rPr>
        <w:t>itumail@itu.int</w:t>
      </w:r>
    </w:hyperlink>
    <w:r w:rsidRPr="00982D1F">
      <w:rPr>
        <w:color w:val="4F81BD" w:themeColor="accent1"/>
        <w:sz w:val="19"/>
        <w:szCs w:val="19"/>
        <w:lang w:val="en-GB"/>
      </w:rPr>
      <w:t xml:space="preserve"> • Fax: +41 22 733 7256 • </w:t>
    </w:r>
    <w:hyperlink r:id="rId2" w:history="1">
      <w:r w:rsidR="005B77E0" w:rsidRPr="00982D1F">
        <w:rPr>
          <w:rStyle w:val="Hyperlink"/>
          <w:sz w:val="19"/>
          <w:szCs w:val="19"/>
          <w:lang w:val="en-GB"/>
        </w:rPr>
        <w:t>www.itu.int</w:t>
      </w:r>
    </w:hyperlink>
    <w:r w:rsidR="005B77E0" w:rsidRPr="00982D1F">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2915" w14:textId="77777777" w:rsidR="00441E16" w:rsidRDefault="00441E16">
      <w:r>
        <w:t>____________________</w:t>
      </w:r>
    </w:p>
  </w:footnote>
  <w:footnote w:type="continuationSeparator" w:id="0">
    <w:p w14:paraId="20CF3BB5" w14:textId="77777777" w:rsidR="00441E16" w:rsidRDefault="00441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970C" w14:textId="7FBF1C7F" w:rsidR="00FC6F6B" w:rsidRPr="00FC6F6B" w:rsidRDefault="006231F4" w:rsidP="005B77E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41E6E">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B9EC" w14:textId="56D581BA" w:rsidR="00E915AF" w:rsidRPr="005B77E0" w:rsidRDefault="005B77E0" w:rsidP="005B77E0">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EA89" w14:textId="77777777" w:rsidR="005B77E0" w:rsidRDefault="005B77E0" w:rsidP="00941E6E">
    <w:pPr>
      <w:pStyle w:val="Header"/>
      <w:spacing w:before="120" w:line="360" w:lineRule="auto"/>
      <w:jc w:val="center"/>
    </w:pPr>
    <w:bookmarkStart w:id="1" w:name="_Hlk63241753"/>
    <w:bookmarkStart w:id="2" w:name="_Hlk63241754"/>
    <w:r>
      <w:rPr>
        <w:noProof/>
        <w:lang w:val="en-GB" w:eastAsia="en-GB"/>
      </w:rPr>
      <w:drawing>
        <wp:inline distT="0" distB="0" distL="0" distR="0" wp14:anchorId="5E093693" wp14:editId="227F971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78E7D63"/>
    <w:multiLevelType w:val="hybridMultilevel"/>
    <w:tmpl w:val="5C88494C"/>
    <w:lvl w:ilvl="0" w:tplc="0F06DA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75BE9"/>
    <w:multiLevelType w:val="hybridMultilevel"/>
    <w:tmpl w:val="9516E9A0"/>
    <w:lvl w:ilvl="0" w:tplc="44DE8A18">
      <w:start w:val="1"/>
      <w:numFmt w:val="lowerRoman"/>
      <w:lvlText w:val="%1)"/>
      <w:lvlJc w:val="left"/>
      <w:pPr>
        <w:ind w:left="720" w:hanging="360"/>
      </w:pPr>
      <w:rPr>
        <w:rFonts w:ascii="Calibri" w:eastAsia="Calibri" w:hAnsi="Calibri" w:cs="Calibri"/>
        <w:color w:val="333333"/>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3BF618AF"/>
    <w:multiLevelType w:val="hybridMultilevel"/>
    <w:tmpl w:val="490E238C"/>
    <w:lvl w:ilvl="0" w:tplc="A2C273DA">
      <w:start w:val="9"/>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F67ABF"/>
    <w:multiLevelType w:val="hybridMultilevel"/>
    <w:tmpl w:val="FC9EDDB6"/>
    <w:lvl w:ilvl="0" w:tplc="A2C273DA">
      <w:start w:val="9"/>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837816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2440995">
    <w:abstractNumId w:val="7"/>
  </w:num>
  <w:num w:numId="3" w16cid:durableId="1283148304">
    <w:abstractNumId w:val="6"/>
  </w:num>
  <w:num w:numId="4" w16cid:durableId="2771060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8325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3CF2"/>
    <w:rsid w:val="00015C76"/>
    <w:rsid w:val="000237DE"/>
    <w:rsid w:val="00026CF8"/>
    <w:rsid w:val="00030BD7"/>
    <w:rsid w:val="00031E64"/>
    <w:rsid w:val="00034340"/>
    <w:rsid w:val="00036F50"/>
    <w:rsid w:val="00045A8D"/>
    <w:rsid w:val="0005167A"/>
    <w:rsid w:val="00054E5D"/>
    <w:rsid w:val="00070258"/>
    <w:rsid w:val="00070ACA"/>
    <w:rsid w:val="0007323C"/>
    <w:rsid w:val="00085467"/>
    <w:rsid w:val="000866BF"/>
    <w:rsid w:val="00086D03"/>
    <w:rsid w:val="00090B8C"/>
    <w:rsid w:val="00097BB4"/>
    <w:rsid w:val="000A096A"/>
    <w:rsid w:val="000A0F6D"/>
    <w:rsid w:val="000A375E"/>
    <w:rsid w:val="000A39E4"/>
    <w:rsid w:val="000A4D88"/>
    <w:rsid w:val="000A7051"/>
    <w:rsid w:val="000B0AF6"/>
    <w:rsid w:val="000B0E9B"/>
    <w:rsid w:val="000B1A5D"/>
    <w:rsid w:val="000B2219"/>
    <w:rsid w:val="000B2CAE"/>
    <w:rsid w:val="000B46B1"/>
    <w:rsid w:val="000C03C7"/>
    <w:rsid w:val="000C2AD0"/>
    <w:rsid w:val="000D600A"/>
    <w:rsid w:val="000E3DEE"/>
    <w:rsid w:val="000E7ACA"/>
    <w:rsid w:val="000E7C91"/>
    <w:rsid w:val="000F3B02"/>
    <w:rsid w:val="00100B72"/>
    <w:rsid w:val="00101F7D"/>
    <w:rsid w:val="00103C76"/>
    <w:rsid w:val="00104C35"/>
    <w:rsid w:val="00107621"/>
    <w:rsid w:val="0011265F"/>
    <w:rsid w:val="0011321A"/>
    <w:rsid w:val="00113876"/>
    <w:rsid w:val="00117282"/>
    <w:rsid w:val="00117389"/>
    <w:rsid w:val="0012170C"/>
    <w:rsid w:val="00121C2D"/>
    <w:rsid w:val="00133CCC"/>
    <w:rsid w:val="00134404"/>
    <w:rsid w:val="00144DFB"/>
    <w:rsid w:val="0014695A"/>
    <w:rsid w:val="0015307E"/>
    <w:rsid w:val="001578F6"/>
    <w:rsid w:val="0016154B"/>
    <w:rsid w:val="00171D93"/>
    <w:rsid w:val="00176D25"/>
    <w:rsid w:val="001819EA"/>
    <w:rsid w:val="00186B50"/>
    <w:rsid w:val="00187CA3"/>
    <w:rsid w:val="00192A21"/>
    <w:rsid w:val="00196710"/>
    <w:rsid w:val="00197324"/>
    <w:rsid w:val="001A2AAD"/>
    <w:rsid w:val="001B351B"/>
    <w:rsid w:val="001C06DB"/>
    <w:rsid w:val="001C1802"/>
    <w:rsid w:val="001C4576"/>
    <w:rsid w:val="001C6971"/>
    <w:rsid w:val="001D2785"/>
    <w:rsid w:val="001D7070"/>
    <w:rsid w:val="001E5564"/>
    <w:rsid w:val="001E5CA5"/>
    <w:rsid w:val="001E6788"/>
    <w:rsid w:val="001F2170"/>
    <w:rsid w:val="001F3948"/>
    <w:rsid w:val="001F5A49"/>
    <w:rsid w:val="00201097"/>
    <w:rsid w:val="00201B6E"/>
    <w:rsid w:val="00210CAA"/>
    <w:rsid w:val="002148EB"/>
    <w:rsid w:val="00216121"/>
    <w:rsid w:val="00217875"/>
    <w:rsid w:val="002302B3"/>
    <w:rsid w:val="00230C66"/>
    <w:rsid w:val="002327CC"/>
    <w:rsid w:val="00235A29"/>
    <w:rsid w:val="00237F32"/>
    <w:rsid w:val="00241526"/>
    <w:rsid w:val="002443A2"/>
    <w:rsid w:val="00266E74"/>
    <w:rsid w:val="0027145C"/>
    <w:rsid w:val="0027157C"/>
    <w:rsid w:val="00272428"/>
    <w:rsid w:val="0027321D"/>
    <w:rsid w:val="00274910"/>
    <w:rsid w:val="002778BE"/>
    <w:rsid w:val="002835C3"/>
    <w:rsid w:val="00283C3B"/>
    <w:rsid w:val="002861E6"/>
    <w:rsid w:val="00287D18"/>
    <w:rsid w:val="002A1D99"/>
    <w:rsid w:val="002A2618"/>
    <w:rsid w:val="002A5DD7"/>
    <w:rsid w:val="002A6CAE"/>
    <w:rsid w:val="002B0CAC"/>
    <w:rsid w:val="002B238D"/>
    <w:rsid w:val="002B7D07"/>
    <w:rsid w:val="002D13FC"/>
    <w:rsid w:val="002D5A15"/>
    <w:rsid w:val="002D5BDD"/>
    <w:rsid w:val="002E0068"/>
    <w:rsid w:val="002E3D27"/>
    <w:rsid w:val="002F0890"/>
    <w:rsid w:val="002F2531"/>
    <w:rsid w:val="002F4967"/>
    <w:rsid w:val="003052FB"/>
    <w:rsid w:val="00314DF3"/>
    <w:rsid w:val="00316824"/>
    <w:rsid w:val="00316935"/>
    <w:rsid w:val="00317171"/>
    <w:rsid w:val="003213FF"/>
    <w:rsid w:val="0032458A"/>
    <w:rsid w:val="003266ED"/>
    <w:rsid w:val="003279D2"/>
    <w:rsid w:val="003370B8"/>
    <w:rsid w:val="00344FF6"/>
    <w:rsid w:val="00345D38"/>
    <w:rsid w:val="00352097"/>
    <w:rsid w:val="00363F21"/>
    <w:rsid w:val="003666FF"/>
    <w:rsid w:val="0037309C"/>
    <w:rsid w:val="003767D5"/>
    <w:rsid w:val="00380A6E"/>
    <w:rsid w:val="003836D4"/>
    <w:rsid w:val="00385507"/>
    <w:rsid w:val="003A017C"/>
    <w:rsid w:val="003A1F49"/>
    <w:rsid w:val="003A4DCA"/>
    <w:rsid w:val="003A5D52"/>
    <w:rsid w:val="003B2BDA"/>
    <w:rsid w:val="003B55EC"/>
    <w:rsid w:val="003C2EA7"/>
    <w:rsid w:val="003C4471"/>
    <w:rsid w:val="003C7D41"/>
    <w:rsid w:val="003D48E2"/>
    <w:rsid w:val="003D4A69"/>
    <w:rsid w:val="003E3AC6"/>
    <w:rsid w:val="003E504F"/>
    <w:rsid w:val="003E78D6"/>
    <w:rsid w:val="003F5323"/>
    <w:rsid w:val="00400573"/>
    <w:rsid w:val="004007A3"/>
    <w:rsid w:val="00406D71"/>
    <w:rsid w:val="00407B89"/>
    <w:rsid w:val="0042216C"/>
    <w:rsid w:val="004269E0"/>
    <w:rsid w:val="004273E3"/>
    <w:rsid w:val="004326DB"/>
    <w:rsid w:val="0043682E"/>
    <w:rsid w:val="00436CD1"/>
    <w:rsid w:val="00440108"/>
    <w:rsid w:val="00441E16"/>
    <w:rsid w:val="00444117"/>
    <w:rsid w:val="00447ECB"/>
    <w:rsid w:val="00451355"/>
    <w:rsid w:val="00454B75"/>
    <w:rsid w:val="004623F7"/>
    <w:rsid w:val="004641AF"/>
    <w:rsid w:val="004768C5"/>
    <w:rsid w:val="00480F51"/>
    <w:rsid w:val="00481124"/>
    <w:rsid w:val="004815EB"/>
    <w:rsid w:val="00487569"/>
    <w:rsid w:val="00492F0F"/>
    <w:rsid w:val="00496864"/>
    <w:rsid w:val="00496920"/>
    <w:rsid w:val="004A4496"/>
    <w:rsid w:val="004B11AB"/>
    <w:rsid w:val="004B518B"/>
    <w:rsid w:val="004B7831"/>
    <w:rsid w:val="004B7C9A"/>
    <w:rsid w:val="004C219D"/>
    <w:rsid w:val="004C6779"/>
    <w:rsid w:val="004D0BC9"/>
    <w:rsid w:val="004D733B"/>
    <w:rsid w:val="004E0DC4"/>
    <w:rsid w:val="004E0FB5"/>
    <w:rsid w:val="004E43BB"/>
    <w:rsid w:val="004E460D"/>
    <w:rsid w:val="004F178E"/>
    <w:rsid w:val="004F4543"/>
    <w:rsid w:val="004F57BB"/>
    <w:rsid w:val="004F6491"/>
    <w:rsid w:val="00501756"/>
    <w:rsid w:val="00505309"/>
    <w:rsid w:val="0050789B"/>
    <w:rsid w:val="00513996"/>
    <w:rsid w:val="0051612A"/>
    <w:rsid w:val="00516ED0"/>
    <w:rsid w:val="00520574"/>
    <w:rsid w:val="005224A1"/>
    <w:rsid w:val="00524991"/>
    <w:rsid w:val="00534372"/>
    <w:rsid w:val="00540FA5"/>
    <w:rsid w:val="00543DF8"/>
    <w:rsid w:val="00546101"/>
    <w:rsid w:val="00553DD7"/>
    <w:rsid w:val="005638CF"/>
    <w:rsid w:val="0056741E"/>
    <w:rsid w:val="00567668"/>
    <w:rsid w:val="0057325A"/>
    <w:rsid w:val="0057469A"/>
    <w:rsid w:val="00580814"/>
    <w:rsid w:val="00583A0B"/>
    <w:rsid w:val="00590EAE"/>
    <w:rsid w:val="005A03A3"/>
    <w:rsid w:val="005A2B92"/>
    <w:rsid w:val="005A79E9"/>
    <w:rsid w:val="005B214C"/>
    <w:rsid w:val="005B6BC4"/>
    <w:rsid w:val="005B77E0"/>
    <w:rsid w:val="005C1B16"/>
    <w:rsid w:val="005D3669"/>
    <w:rsid w:val="005D7476"/>
    <w:rsid w:val="005E5EB3"/>
    <w:rsid w:val="005F0FEE"/>
    <w:rsid w:val="005F15DE"/>
    <w:rsid w:val="005F3CB6"/>
    <w:rsid w:val="005F4CC1"/>
    <w:rsid w:val="005F657C"/>
    <w:rsid w:val="00602D53"/>
    <w:rsid w:val="006047E5"/>
    <w:rsid w:val="00610F1E"/>
    <w:rsid w:val="006141E8"/>
    <w:rsid w:val="00615D4A"/>
    <w:rsid w:val="00621316"/>
    <w:rsid w:val="006231F4"/>
    <w:rsid w:val="006273F0"/>
    <w:rsid w:val="00636BFE"/>
    <w:rsid w:val="00641DBF"/>
    <w:rsid w:val="0064371D"/>
    <w:rsid w:val="00650B2A"/>
    <w:rsid w:val="00651777"/>
    <w:rsid w:val="0065410E"/>
    <w:rsid w:val="006550F8"/>
    <w:rsid w:val="00656226"/>
    <w:rsid w:val="00665F4C"/>
    <w:rsid w:val="006829F3"/>
    <w:rsid w:val="006834AB"/>
    <w:rsid w:val="0068387D"/>
    <w:rsid w:val="006856A4"/>
    <w:rsid w:val="006A1921"/>
    <w:rsid w:val="006A518B"/>
    <w:rsid w:val="006B0590"/>
    <w:rsid w:val="006B0D6E"/>
    <w:rsid w:val="006B49DA"/>
    <w:rsid w:val="006B4C75"/>
    <w:rsid w:val="006C53F8"/>
    <w:rsid w:val="006C7CDE"/>
    <w:rsid w:val="006E0BB1"/>
    <w:rsid w:val="006F654E"/>
    <w:rsid w:val="00703B1A"/>
    <w:rsid w:val="00714B22"/>
    <w:rsid w:val="007234B1"/>
    <w:rsid w:val="00723D08"/>
    <w:rsid w:val="007254C1"/>
    <w:rsid w:val="00725FDA"/>
    <w:rsid w:val="00727816"/>
    <w:rsid w:val="00730B9A"/>
    <w:rsid w:val="00750CFA"/>
    <w:rsid w:val="007547D0"/>
    <w:rsid w:val="007553DA"/>
    <w:rsid w:val="007559BE"/>
    <w:rsid w:val="00760AEA"/>
    <w:rsid w:val="00782354"/>
    <w:rsid w:val="00785280"/>
    <w:rsid w:val="00791589"/>
    <w:rsid w:val="007921A7"/>
    <w:rsid w:val="00793288"/>
    <w:rsid w:val="00795455"/>
    <w:rsid w:val="007B12AE"/>
    <w:rsid w:val="007B3DB1"/>
    <w:rsid w:val="007B6992"/>
    <w:rsid w:val="007C4AB2"/>
    <w:rsid w:val="007C4B03"/>
    <w:rsid w:val="007D183E"/>
    <w:rsid w:val="007D25AA"/>
    <w:rsid w:val="007D43D0"/>
    <w:rsid w:val="007E1833"/>
    <w:rsid w:val="007E3F13"/>
    <w:rsid w:val="007E43A1"/>
    <w:rsid w:val="007F4B9F"/>
    <w:rsid w:val="007F751A"/>
    <w:rsid w:val="00800012"/>
    <w:rsid w:val="0080261F"/>
    <w:rsid w:val="00806160"/>
    <w:rsid w:val="008143A4"/>
    <w:rsid w:val="0081513E"/>
    <w:rsid w:val="00852760"/>
    <w:rsid w:val="00854131"/>
    <w:rsid w:val="00854B8C"/>
    <w:rsid w:val="0085652D"/>
    <w:rsid w:val="00856997"/>
    <w:rsid w:val="0086630D"/>
    <w:rsid w:val="00870E3A"/>
    <w:rsid w:val="0087694B"/>
    <w:rsid w:val="00880F4D"/>
    <w:rsid w:val="00882099"/>
    <w:rsid w:val="008838CB"/>
    <w:rsid w:val="008A76A4"/>
    <w:rsid w:val="008B35A3"/>
    <w:rsid w:val="008B37E1"/>
    <w:rsid w:val="008B3E58"/>
    <w:rsid w:val="008B45F8"/>
    <w:rsid w:val="008C2E74"/>
    <w:rsid w:val="008D5409"/>
    <w:rsid w:val="008E006D"/>
    <w:rsid w:val="008E24A4"/>
    <w:rsid w:val="008E38B4"/>
    <w:rsid w:val="008E5A30"/>
    <w:rsid w:val="008F4F21"/>
    <w:rsid w:val="00904D4A"/>
    <w:rsid w:val="0091088A"/>
    <w:rsid w:val="009112BE"/>
    <w:rsid w:val="009151BA"/>
    <w:rsid w:val="009202A1"/>
    <w:rsid w:val="00925023"/>
    <w:rsid w:val="009277BC"/>
    <w:rsid w:val="00927D57"/>
    <w:rsid w:val="00931A51"/>
    <w:rsid w:val="0093290F"/>
    <w:rsid w:val="009364DC"/>
    <w:rsid w:val="00941E6E"/>
    <w:rsid w:val="00943B9C"/>
    <w:rsid w:val="00946F16"/>
    <w:rsid w:val="00947185"/>
    <w:rsid w:val="009518B3"/>
    <w:rsid w:val="009578C8"/>
    <w:rsid w:val="00963D9D"/>
    <w:rsid w:val="00964A31"/>
    <w:rsid w:val="00965B5D"/>
    <w:rsid w:val="0098013E"/>
    <w:rsid w:val="00981B54"/>
    <w:rsid w:val="00982D1F"/>
    <w:rsid w:val="009842C3"/>
    <w:rsid w:val="00984714"/>
    <w:rsid w:val="00995BEF"/>
    <w:rsid w:val="00995E11"/>
    <w:rsid w:val="009A009A"/>
    <w:rsid w:val="009A61B1"/>
    <w:rsid w:val="009A6541"/>
    <w:rsid w:val="009A6BB6"/>
    <w:rsid w:val="009A751F"/>
    <w:rsid w:val="009B0FB4"/>
    <w:rsid w:val="009B3F43"/>
    <w:rsid w:val="009B5CFA"/>
    <w:rsid w:val="009B6F25"/>
    <w:rsid w:val="009C161F"/>
    <w:rsid w:val="009C4641"/>
    <w:rsid w:val="009C56B4"/>
    <w:rsid w:val="009C5C8C"/>
    <w:rsid w:val="009C77A4"/>
    <w:rsid w:val="009D059C"/>
    <w:rsid w:val="009D2D85"/>
    <w:rsid w:val="009D51A2"/>
    <w:rsid w:val="009E04A8"/>
    <w:rsid w:val="009E4AEC"/>
    <w:rsid w:val="009E50C2"/>
    <w:rsid w:val="009E5BD8"/>
    <w:rsid w:val="009E681E"/>
    <w:rsid w:val="009F1C75"/>
    <w:rsid w:val="00A119E6"/>
    <w:rsid w:val="00A150C5"/>
    <w:rsid w:val="00A20FBC"/>
    <w:rsid w:val="00A2175F"/>
    <w:rsid w:val="00A31370"/>
    <w:rsid w:val="00A33E02"/>
    <w:rsid w:val="00A34D6F"/>
    <w:rsid w:val="00A41F91"/>
    <w:rsid w:val="00A52F57"/>
    <w:rsid w:val="00A6265F"/>
    <w:rsid w:val="00A63355"/>
    <w:rsid w:val="00A644F0"/>
    <w:rsid w:val="00A66419"/>
    <w:rsid w:val="00A752E2"/>
    <w:rsid w:val="00A7596D"/>
    <w:rsid w:val="00A82CC7"/>
    <w:rsid w:val="00A85E20"/>
    <w:rsid w:val="00A94881"/>
    <w:rsid w:val="00A963DF"/>
    <w:rsid w:val="00AA044B"/>
    <w:rsid w:val="00AC0C22"/>
    <w:rsid w:val="00AC3896"/>
    <w:rsid w:val="00AD2CF2"/>
    <w:rsid w:val="00AD4554"/>
    <w:rsid w:val="00AE2D88"/>
    <w:rsid w:val="00AE6F6F"/>
    <w:rsid w:val="00AE75F9"/>
    <w:rsid w:val="00AF3325"/>
    <w:rsid w:val="00AF34D9"/>
    <w:rsid w:val="00AF70DA"/>
    <w:rsid w:val="00B019D3"/>
    <w:rsid w:val="00B07B16"/>
    <w:rsid w:val="00B2298B"/>
    <w:rsid w:val="00B254F3"/>
    <w:rsid w:val="00B34CF9"/>
    <w:rsid w:val="00B370C5"/>
    <w:rsid w:val="00B37559"/>
    <w:rsid w:val="00B4054B"/>
    <w:rsid w:val="00B53C15"/>
    <w:rsid w:val="00B579B0"/>
    <w:rsid w:val="00B57D11"/>
    <w:rsid w:val="00B649D7"/>
    <w:rsid w:val="00B64C3B"/>
    <w:rsid w:val="00B70BC0"/>
    <w:rsid w:val="00B81C2F"/>
    <w:rsid w:val="00B90743"/>
    <w:rsid w:val="00B90C45"/>
    <w:rsid w:val="00B92B97"/>
    <w:rsid w:val="00B933BE"/>
    <w:rsid w:val="00B940C2"/>
    <w:rsid w:val="00BA072F"/>
    <w:rsid w:val="00BA129D"/>
    <w:rsid w:val="00BA62B7"/>
    <w:rsid w:val="00BB7088"/>
    <w:rsid w:val="00BC73C3"/>
    <w:rsid w:val="00BD65AF"/>
    <w:rsid w:val="00BD6738"/>
    <w:rsid w:val="00BD7E5E"/>
    <w:rsid w:val="00BE11EE"/>
    <w:rsid w:val="00BE63DB"/>
    <w:rsid w:val="00BE6574"/>
    <w:rsid w:val="00C04C22"/>
    <w:rsid w:val="00C07319"/>
    <w:rsid w:val="00C07465"/>
    <w:rsid w:val="00C07808"/>
    <w:rsid w:val="00C16FD2"/>
    <w:rsid w:val="00C20CA5"/>
    <w:rsid w:val="00C24D6E"/>
    <w:rsid w:val="00C421F3"/>
    <w:rsid w:val="00C4395E"/>
    <w:rsid w:val="00C47FFD"/>
    <w:rsid w:val="00C51E92"/>
    <w:rsid w:val="00C57E2C"/>
    <w:rsid w:val="00C608B7"/>
    <w:rsid w:val="00C66F24"/>
    <w:rsid w:val="00C73059"/>
    <w:rsid w:val="00C745D1"/>
    <w:rsid w:val="00C76D7F"/>
    <w:rsid w:val="00C813AA"/>
    <w:rsid w:val="00C818D7"/>
    <w:rsid w:val="00C845D1"/>
    <w:rsid w:val="00C85DB1"/>
    <w:rsid w:val="00C92298"/>
    <w:rsid w:val="00C9291E"/>
    <w:rsid w:val="00C93650"/>
    <w:rsid w:val="00CA3F44"/>
    <w:rsid w:val="00CA4E58"/>
    <w:rsid w:val="00CA78AE"/>
    <w:rsid w:val="00CB3771"/>
    <w:rsid w:val="00CB44BF"/>
    <w:rsid w:val="00CB5153"/>
    <w:rsid w:val="00CB55EA"/>
    <w:rsid w:val="00CB5CCB"/>
    <w:rsid w:val="00CC56C9"/>
    <w:rsid w:val="00CD4E44"/>
    <w:rsid w:val="00CE076A"/>
    <w:rsid w:val="00CE463D"/>
    <w:rsid w:val="00CF1B61"/>
    <w:rsid w:val="00D00CD9"/>
    <w:rsid w:val="00D10BA0"/>
    <w:rsid w:val="00D1456A"/>
    <w:rsid w:val="00D21694"/>
    <w:rsid w:val="00D24EB5"/>
    <w:rsid w:val="00D31F2E"/>
    <w:rsid w:val="00D35AB9"/>
    <w:rsid w:val="00D41571"/>
    <w:rsid w:val="00D416A0"/>
    <w:rsid w:val="00D47672"/>
    <w:rsid w:val="00D5123C"/>
    <w:rsid w:val="00D52565"/>
    <w:rsid w:val="00D53B31"/>
    <w:rsid w:val="00D554E2"/>
    <w:rsid w:val="00D55560"/>
    <w:rsid w:val="00D60263"/>
    <w:rsid w:val="00D61C5A"/>
    <w:rsid w:val="00D65A3B"/>
    <w:rsid w:val="00D6790C"/>
    <w:rsid w:val="00D73277"/>
    <w:rsid w:val="00D76586"/>
    <w:rsid w:val="00D77A2A"/>
    <w:rsid w:val="00D82657"/>
    <w:rsid w:val="00D87E20"/>
    <w:rsid w:val="00DA01C1"/>
    <w:rsid w:val="00DA195D"/>
    <w:rsid w:val="00DA4037"/>
    <w:rsid w:val="00DA7F0A"/>
    <w:rsid w:val="00DD3ABF"/>
    <w:rsid w:val="00DE66A5"/>
    <w:rsid w:val="00DF283E"/>
    <w:rsid w:val="00DF2B50"/>
    <w:rsid w:val="00DF66E3"/>
    <w:rsid w:val="00DF68B9"/>
    <w:rsid w:val="00E01092"/>
    <w:rsid w:val="00E04C86"/>
    <w:rsid w:val="00E13963"/>
    <w:rsid w:val="00E16FD0"/>
    <w:rsid w:val="00E17344"/>
    <w:rsid w:val="00E20F30"/>
    <w:rsid w:val="00E2189C"/>
    <w:rsid w:val="00E25BB1"/>
    <w:rsid w:val="00E27BBA"/>
    <w:rsid w:val="00E30E3F"/>
    <w:rsid w:val="00E35E8F"/>
    <w:rsid w:val="00E428AB"/>
    <w:rsid w:val="00E438E8"/>
    <w:rsid w:val="00E453A3"/>
    <w:rsid w:val="00E45AC9"/>
    <w:rsid w:val="00E51BD7"/>
    <w:rsid w:val="00E520E2"/>
    <w:rsid w:val="00E52745"/>
    <w:rsid w:val="00E530C4"/>
    <w:rsid w:val="00E53A76"/>
    <w:rsid w:val="00E55996"/>
    <w:rsid w:val="00E63414"/>
    <w:rsid w:val="00E64254"/>
    <w:rsid w:val="00E67928"/>
    <w:rsid w:val="00E70FB5"/>
    <w:rsid w:val="00E7261A"/>
    <w:rsid w:val="00E81E64"/>
    <w:rsid w:val="00E86517"/>
    <w:rsid w:val="00E915AF"/>
    <w:rsid w:val="00E939F2"/>
    <w:rsid w:val="00E96415"/>
    <w:rsid w:val="00EA15B3"/>
    <w:rsid w:val="00EA692D"/>
    <w:rsid w:val="00EB09BA"/>
    <w:rsid w:val="00EB2358"/>
    <w:rsid w:val="00EB3EB8"/>
    <w:rsid w:val="00EC02FE"/>
    <w:rsid w:val="00EC4A96"/>
    <w:rsid w:val="00ED58B4"/>
    <w:rsid w:val="00ED5F45"/>
    <w:rsid w:val="00ED6E91"/>
    <w:rsid w:val="00ED7F39"/>
    <w:rsid w:val="00EE36D1"/>
    <w:rsid w:val="00EF1325"/>
    <w:rsid w:val="00F02DAA"/>
    <w:rsid w:val="00F052EB"/>
    <w:rsid w:val="00F424BF"/>
    <w:rsid w:val="00F44FC3"/>
    <w:rsid w:val="00F46107"/>
    <w:rsid w:val="00F468C5"/>
    <w:rsid w:val="00F5119F"/>
    <w:rsid w:val="00F51BDF"/>
    <w:rsid w:val="00F5226A"/>
    <w:rsid w:val="00F52F39"/>
    <w:rsid w:val="00F6184F"/>
    <w:rsid w:val="00F82CA0"/>
    <w:rsid w:val="00F8310E"/>
    <w:rsid w:val="00F83E0E"/>
    <w:rsid w:val="00F8459E"/>
    <w:rsid w:val="00F86CC8"/>
    <w:rsid w:val="00F914DD"/>
    <w:rsid w:val="00F95508"/>
    <w:rsid w:val="00FA2358"/>
    <w:rsid w:val="00FA44FE"/>
    <w:rsid w:val="00FA64C3"/>
    <w:rsid w:val="00FB231B"/>
    <w:rsid w:val="00FB2592"/>
    <w:rsid w:val="00FB2810"/>
    <w:rsid w:val="00FB7A2C"/>
    <w:rsid w:val="00FC22F8"/>
    <w:rsid w:val="00FC2947"/>
    <w:rsid w:val="00FC3774"/>
    <w:rsid w:val="00FC6F6B"/>
    <w:rsid w:val="00FE0818"/>
    <w:rsid w:val="00FE6FB1"/>
    <w:rsid w:val="00FF33EF"/>
    <w:rsid w:val="00FF5778"/>
    <w:rsid w:val="00FF7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34D8F8"/>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9B0FB4"/>
    <w:pPr>
      <w:keepNext/>
      <w:keepLines/>
      <w:spacing w:before="360" w:line="320" w:lineRule="exact"/>
      <w:ind w:left="794" w:hanging="794"/>
      <w:outlineLvl w:val="0"/>
    </w:pPr>
    <w:rPr>
      <w:b/>
      <w:lang w:val="en-G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5B77E0"/>
    <w:pPr>
      <w:tabs>
        <w:tab w:val="left" w:pos="255"/>
      </w:tabs>
    </w:pPr>
  </w:style>
  <w:style w:type="paragraph" w:customStyle="1" w:styleId="Note">
    <w:name w:val="Note"/>
    <w:basedOn w:val="Normal"/>
    <w:rsid w:val="00D00CD9"/>
    <w:pPr>
      <w:spacing w:before="80" w:line="240" w:lineRule="exact"/>
    </w:pPr>
    <w:rPr>
      <w:sz w:val="22"/>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C04C22"/>
    <w:pPr>
      <w:keepNext/>
      <w:keepLines/>
      <w:spacing w:before="720" w:after="120"/>
      <w:jc w:val="center"/>
    </w:pPr>
    <w:rPr>
      <w:b/>
      <w:sz w:val="28"/>
      <w:szCs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2724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abletext">
    <w:name w:val="Table_text"/>
    <w:basedOn w:val="Normal"/>
    <w:link w:val="TabletextChar"/>
    <w:rsid w:val="0031717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cstheme="minorHAnsi"/>
      <w:sz w:val="22"/>
      <w:lang w:val="en-GB"/>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styleId="UnresolvedMention">
    <w:name w:val="Unresolved Mention"/>
    <w:basedOn w:val="DefaultParagraphFont"/>
    <w:uiPriority w:val="99"/>
    <w:semiHidden/>
    <w:unhideWhenUsed/>
    <w:rsid w:val="005B77E0"/>
    <w:rPr>
      <w:color w:val="605E5C"/>
      <w:shd w:val="clear" w:color="auto" w:fill="E1DFDD"/>
    </w:rPr>
  </w:style>
  <w:style w:type="character" w:customStyle="1" w:styleId="Heading1Char">
    <w:name w:val="Heading 1 Char"/>
    <w:basedOn w:val="DefaultParagraphFont"/>
    <w:link w:val="Heading1"/>
    <w:uiPriority w:val="9"/>
    <w:rsid w:val="009B0FB4"/>
    <w:rPr>
      <w:b/>
      <w:sz w:val="24"/>
      <w:szCs w:val="22"/>
      <w:lang w:val="en-GB" w:eastAsia="en-US"/>
    </w:rPr>
  </w:style>
  <w:style w:type="paragraph" w:customStyle="1" w:styleId="AnnexNotitle0">
    <w:name w:val="Annex_No &amp; title"/>
    <w:basedOn w:val="Normal"/>
    <w:next w:val="Normal"/>
    <w:rsid w:val="005B77E0"/>
    <w:pPr>
      <w:keepNext/>
      <w:keepLines/>
      <w:spacing w:before="480" w:line="240" w:lineRule="auto"/>
      <w:jc w:val="center"/>
    </w:pPr>
    <w:rPr>
      <w:rFonts w:ascii="Times New Roman" w:hAnsi="Times New Roman" w:cs="Times New Roman"/>
      <w:b/>
      <w:sz w:val="28"/>
      <w:szCs w:val="20"/>
      <w:lang w:val="en-GB"/>
    </w:rPr>
  </w:style>
  <w:style w:type="character" w:customStyle="1" w:styleId="FooterChar">
    <w:name w:val="Footer Char"/>
    <w:aliases w:val="pie de página Char"/>
    <w:basedOn w:val="DefaultParagraphFont"/>
    <w:link w:val="Footer"/>
    <w:rsid w:val="005B77E0"/>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5B77E0"/>
    <w:rPr>
      <w:szCs w:val="22"/>
      <w:lang w:val="en-US" w:eastAsia="en-US"/>
    </w:rPr>
  </w:style>
  <w:style w:type="character" w:customStyle="1" w:styleId="TabletextChar">
    <w:name w:val="Table_text Char"/>
    <w:basedOn w:val="DefaultParagraphFont"/>
    <w:link w:val="Tabletext"/>
    <w:locked/>
    <w:rsid w:val="00317171"/>
    <w:rPr>
      <w:rFonts w:cstheme="minorHAnsi"/>
      <w:sz w:val="22"/>
      <w:szCs w:val="22"/>
      <w:lang w:val="en-GB" w:eastAsia="en-US"/>
    </w:rPr>
  </w:style>
  <w:style w:type="paragraph" w:customStyle="1" w:styleId="Tablefin">
    <w:name w:val="Table_fin"/>
    <w:basedOn w:val="Tabletext"/>
    <w:rsid w:val="00C04C22"/>
    <w:pPr>
      <w:spacing w:before="0" w:after="0"/>
    </w:pPr>
  </w:style>
  <w:style w:type="paragraph" w:customStyle="1" w:styleId="Default">
    <w:name w:val="Default"/>
    <w:rsid w:val="003E3AC6"/>
    <w:pPr>
      <w:autoSpaceDE w:val="0"/>
      <w:autoSpaceDN w:val="0"/>
      <w:adjustRightInd w:val="0"/>
    </w:pPr>
    <w:rPr>
      <w:color w:val="000000"/>
      <w:sz w:val="24"/>
      <w:szCs w:val="24"/>
      <w:lang w:val="en-US"/>
    </w:rPr>
  </w:style>
  <w:style w:type="character" w:styleId="FollowedHyperlink">
    <w:name w:val="FollowedHyperlink"/>
    <w:basedOn w:val="DefaultParagraphFont"/>
    <w:semiHidden/>
    <w:unhideWhenUsed/>
    <w:rsid w:val="005F15DE"/>
    <w:rPr>
      <w:color w:val="800080" w:themeColor="followedHyperlink"/>
      <w:u w:val="single"/>
    </w:rPr>
  </w:style>
  <w:style w:type="paragraph" w:styleId="Revision">
    <w:name w:val="Revision"/>
    <w:hidden/>
    <w:uiPriority w:val="99"/>
    <w:semiHidden/>
    <w:rsid w:val="00F86CC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2686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51/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1-CL-C-0096/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F612-E6EF-4455-90C0-B7015489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415</Words>
  <Characters>2215</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 ITU -</dc:creator>
  <cp:lastModifiedBy>Fernandez Jimenez, Virginia</cp:lastModifiedBy>
  <cp:revision>3</cp:revision>
  <cp:lastPrinted>2013-01-14T15:21:00Z</cp:lastPrinted>
  <dcterms:created xsi:type="dcterms:W3CDTF">2022-05-13T12:37:00Z</dcterms:created>
  <dcterms:modified xsi:type="dcterms:W3CDTF">2022-05-13T12:42:00Z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