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A149E3" w14:paraId="188B2A64" w14:textId="77777777" w:rsidTr="00DA4711">
        <w:trPr>
          <w:jc w:val="center"/>
        </w:trPr>
        <w:tc>
          <w:tcPr>
            <w:tcW w:w="9889" w:type="dxa"/>
            <w:gridSpan w:val="3"/>
            <w:shd w:val="clear" w:color="auto" w:fill="auto"/>
          </w:tcPr>
          <w:p w14:paraId="4729588A" w14:textId="77777777" w:rsidR="00E53DCE" w:rsidRPr="00A149E3" w:rsidRDefault="009C6A12" w:rsidP="00D67DAB">
            <w:pPr>
              <w:spacing w:before="120"/>
              <w:jc w:val="left"/>
              <w:rPr>
                <w:rFonts w:asciiTheme="minorHAnsi" w:hAnsiTheme="minorHAnsi" w:cstheme="minorHAnsi"/>
                <w:b/>
                <w:bCs/>
                <w:color w:val="808080"/>
                <w:sz w:val="28"/>
                <w:szCs w:val="28"/>
                <w:lang w:val="en-GB" w:eastAsia="zh-CN"/>
              </w:rPr>
            </w:pPr>
            <w:r w:rsidRPr="00A149E3">
              <w:rPr>
                <w:rFonts w:asciiTheme="minorHAnsi" w:hAnsiTheme="minorHAnsi" w:cstheme="minorHAnsi"/>
                <w:b/>
                <w:bCs/>
                <w:color w:val="808080"/>
                <w:sz w:val="28"/>
                <w:lang w:val="en-GB" w:eastAsia="zh-CN"/>
              </w:rPr>
              <w:t>无线电通信局（</w:t>
            </w:r>
            <w:r w:rsidRPr="00A149E3">
              <w:rPr>
                <w:rFonts w:asciiTheme="minorHAnsi" w:hAnsiTheme="minorHAnsi" w:cstheme="minorHAnsi"/>
                <w:b/>
                <w:bCs/>
                <w:color w:val="808080"/>
                <w:sz w:val="28"/>
                <w:lang w:val="en-GB" w:eastAsia="zh-CN"/>
              </w:rPr>
              <w:t>BR</w:t>
            </w:r>
            <w:r w:rsidRPr="00A149E3">
              <w:rPr>
                <w:rFonts w:asciiTheme="minorHAnsi" w:hAnsiTheme="minorHAnsi" w:cstheme="minorHAnsi"/>
                <w:b/>
                <w:bCs/>
                <w:color w:val="808080"/>
                <w:sz w:val="28"/>
                <w:lang w:val="en-GB" w:eastAsia="zh-CN"/>
              </w:rPr>
              <w:t>）</w:t>
            </w:r>
          </w:p>
          <w:p w14:paraId="18367243" w14:textId="77777777" w:rsidR="00E53DCE" w:rsidRPr="00A149E3" w:rsidRDefault="00E53DCE" w:rsidP="00224D0D">
            <w:pPr>
              <w:spacing w:before="0"/>
              <w:jc w:val="left"/>
              <w:rPr>
                <w:rFonts w:asciiTheme="minorHAnsi" w:hAnsiTheme="minorHAnsi" w:cstheme="minorHAnsi"/>
                <w:b/>
                <w:bCs/>
                <w:color w:val="808080"/>
                <w:sz w:val="28"/>
                <w:szCs w:val="28"/>
                <w:lang w:val="en-GB" w:eastAsia="zh-CN"/>
              </w:rPr>
            </w:pPr>
          </w:p>
          <w:p w14:paraId="7BCA3CCB" w14:textId="77777777" w:rsidR="00E53DCE" w:rsidRPr="00A149E3" w:rsidRDefault="00E53DCE" w:rsidP="00224D0D">
            <w:pPr>
              <w:spacing w:before="0"/>
              <w:jc w:val="left"/>
              <w:rPr>
                <w:rFonts w:asciiTheme="minorHAnsi" w:hAnsiTheme="minorHAnsi" w:cs="Times New Roman Bold"/>
                <w:b/>
                <w:bCs/>
                <w:color w:val="808080"/>
                <w:sz w:val="28"/>
                <w:szCs w:val="28"/>
                <w:lang w:val="en-GB" w:eastAsia="zh-CN"/>
              </w:rPr>
            </w:pPr>
          </w:p>
        </w:tc>
      </w:tr>
      <w:tr w:rsidR="00E53DCE" w:rsidRPr="00A149E3" w14:paraId="44401BB4" w14:textId="77777777" w:rsidTr="00DA4711">
        <w:trPr>
          <w:jc w:val="center"/>
        </w:trPr>
        <w:tc>
          <w:tcPr>
            <w:tcW w:w="7054" w:type="dxa"/>
            <w:gridSpan w:val="2"/>
            <w:shd w:val="clear" w:color="auto" w:fill="auto"/>
          </w:tcPr>
          <w:p w14:paraId="2DE5EE82" w14:textId="77777777" w:rsidR="00E53DCE" w:rsidRPr="00BF071E" w:rsidRDefault="009C6A12" w:rsidP="00224D0D">
            <w:pPr>
              <w:spacing w:before="0"/>
              <w:jc w:val="left"/>
              <w:rPr>
                <w:rFonts w:asciiTheme="minorHAnsi" w:hAnsiTheme="minorHAnsi"/>
                <w:szCs w:val="24"/>
                <w:lang w:eastAsia="zh-CN"/>
              </w:rPr>
            </w:pPr>
            <w:r w:rsidRPr="00A149E3">
              <w:rPr>
                <w:rFonts w:asciiTheme="minorHAnsi" w:hAnsiTheme="minorHAnsi"/>
                <w:szCs w:val="24"/>
                <w:lang w:eastAsia="zh-CN"/>
              </w:rPr>
              <w:t>行政通函</w:t>
            </w:r>
          </w:p>
          <w:p w14:paraId="68FBC332" w14:textId="2BC198D8" w:rsidR="00E53DCE" w:rsidRPr="00BF071E" w:rsidRDefault="00E53DCE" w:rsidP="004C683D">
            <w:pPr>
              <w:spacing w:before="0"/>
              <w:jc w:val="left"/>
              <w:rPr>
                <w:rFonts w:asciiTheme="minorHAnsi" w:hAnsiTheme="minorHAnsi"/>
                <w:b/>
                <w:bCs/>
                <w:szCs w:val="24"/>
                <w:lang w:eastAsia="zh-CN"/>
              </w:rPr>
            </w:pPr>
            <w:r w:rsidRPr="00BF071E">
              <w:rPr>
                <w:rFonts w:asciiTheme="minorHAnsi" w:hAnsiTheme="minorHAnsi"/>
                <w:b/>
                <w:bCs/>
                <w:szCs w:val="24"/>
                <w:lang w:eastAsia="zh-CN"/>
              </w:rPr>
              <w:t>CA</w:t>
            </w:r>
            <w:r w:rsidR="00D631CE" w:rsidRPr="00BF071E">
              <w:rPr>
                <w:rFonts w:asciiTheme="minorHAnsi" w:hAnsiTheme="minorHAnsi"/>
                <w:b/>
                <w:bCs/>
                <w:szCs w:val="24"/>
                <w:lang w:eastAsia="zh-CN"/>
              </w:rPr>
              <w:t>/</w:t>
            </w:r>
            <w:r w:rsidR="004C683D" w:rsidRPr="00BF071E">
              <w:rPr>
                <w:rFonts w:asciiTheme="minorHAnsi" w:hAnsiTheme="minorHAnsi"/>
                <w:b/>
                <w:bCs/>
                <w:szCs w:val="24"/>
                <w:lang w:eastAsia="zh-CN"/>
              </w:rPr>
              <w:t>2</w:t>
            </w:r>
            <w:r w:rsidR="00492E2F" w:rsidRPr="00BF071E">
              <w:rPr>
                <w:rFonts w:asciiTheme="minorHAnsi" w:hAnsiTheme="minorHAnsi"/>
                <w:b/>
                <w:bCs/>
                <w:szCs w:val="24"/>
                <w:lang w:eastAsia="zh-CN"/>
              </w:rPr>
              <w:t>51</w:t>
            </w:r>
            <w:r w:rsidR="004C683D" w:rsidRPr="00A149E3">
              <w:rPr>
                <w:rFonts w:asciiTheme="minorHAnsi" w:hAnsiTheme="minorHAnsi"/>
                <w:b/>
                <w:bCs/>
                <w:szCs w:val="24"/>
                <w:lang w:val="fr-CH" w:eastAsia="zh-CN"/>
              </w:rPr>
              <w:t>补遗</w:t>
            </w:r>
            <w:r w:rsidR="004C683D" w:rsidRPr="00BF071E">
              <w:rPr>
                <w:rFonts w:asciiTheme="minorHAnsi" w:hAnsiTheme="minorHAnsi"/>
                <w:b/>
                <w:bCs/>
                <w:szCs w:val="24"/>
                <w:lang w:eastAsia="zh-CN"/>
              </w:rPr>
              <w:t>1</w:t>
            </w:r>
            <w:r w:rsidR="0055293A" w:rsidRPr="00A149E3">
              <w:rPr>
                <w:rFonts w:asciiTheme="minorHAnsi" w:hAnsiTheme="minorHAnsi" w:hint="eastAsia"/>
                <w:b/>
                <w:bCs/>
                <w:szCs w:val="24"/>
                <w:lang w:val="fr-CH" w:eastAsia="zh-CN"/>
              </w:rPr>
              <w:t>勘误</w:t>
            </w:r>
            <w:r w:rsidR="0055293A" w:rsidRPr="00BF071E">
              <w:rPr>
                <w:rFonts w:asciiTheme="minorHAnsi" w:hAnsiTheme="minorHAnsi" w:hint="eastAsia"/>
                <w:b/>
                <w:bCs/>
                <w:szCs w:val="24"/>
                <w:lang w:eastAsia="zh-CN"/>
              </w:rPr>
              <w:t>1</w:t>
            </w:r>
          </w:p>
        </w:tc>
        <w:tc>
          <w:tcPr>
            <w:tcW w:w="2835" w:type="dxa"/>
            <w:shd w:val="clear" w:color="auto" w:fill="auto"/>
          </w:tcPr>
          <w:p w14:paraId="1D7C4A6E" w14:textId="68CE7B49" w:rsidR="00E53DCE" w:rsidRPr="00A149E3" w:rsidRDefault="009C6A12" w:rsidP="00A24932">
            <w:pPr>
              <w:spacing w:before="0"/>
              <w:jc w:val="right"/>
              <w:rPr>
                <w:rFonts w:asciiTheme="minorHAnsi" w:hAnsiTheme="minorHAnsi"/>
                <w:szCs w:val="24"/>
                <w:lang w:val="en-GB"/>
              </w:rPr>
            </w:pPr>
            <w:r w:rsidRPr="00A149E3">
              <w:rPr>
                <w:rFonts w:asciiTheme="minorHAnsi" w:hAnsiTheme="minorHAnsi"/>
                <w:szCs w:val="24"/>
                <w:lang w:eastAsia="zh-CN"/>
              </w:rPr>
              <w:t>20</w:t>
            </w:r>
            <w:r w:rsidR="00492E2F" w:rsidRPr="00A149E3">
              <w:rPr>
                <w:rFonts w:asciiTheme="minorHAnsi" w:hAnsiTheme="minorHAnsi"/>
                <w:szCs w:val="24"/>
                <w:lang w:eastAsia="zh-CN"/>
              </w:rPr>
              <w:t>2</w:t>
            </w:r>
            <w:r w:rsidR="0055293A" w:rsidRPr="00A149E3">
              <w:rPr>
                <w:rFonts w:asciiTheme="minorHAnsi" w:hAnsiTheme="minorHAnsi" w:hint="eastAsia"/>
                <w:szCs w:val="24"/>
                <w:lang w:eastAsia="zh-CN"/>
              </w:rPr>
              <w:t>1</w:t>
            </w:r>
            <w:r w:rsidRPr="00A149E3">
              <w:rPr>
                <w:rFonts w:asciiTheme="minorHAnsi" w:hAnsiTheme="minorHAnsi"/>
                <w:szCs w:val="24"/>
                <w:lang w:eastAsia="zh-CN"/>
              </w:rPr>
              <w:t>年</w:t>
            </w:r>
            <w:r w:rsidR="0055293A" w:rsidRPr="00A149E3">
              <w:rPr>
                <w:rFonts w:asciiTheme="minorHAnsi" w:hAnsiTheme="minorHAnsi" w:hint="eastAsia"/>
                <w:szCs w:val="24"/>
                <w:lang w:eastAsia="zh-CN"/>
              </w:rPr>
              <w:t>2</w:t>
            </w:r>
            <w:r w:rsidRPr="00A149E3">
              <w:rPr>
                <w:rFonts w:asciiTheme="minorHAnsi" w:hAnsiTheme="minorHAnsi"/>
                <w:szCs w:val="24"/>
                <w:lang w:eastAsia="zh-CN"/>
              </w:rPr>
              <w:t>月</w:t>
            </w:r>
            <w:r w:rsidR="004C683D" w:rsidRPr="00A149E3">
              <w:rPr>
                <w:rFonts w:asciiTheme="minorHAnsi" w:hAnsiTheme="minorHAnsi"/>
                <w:szCs w:val="24"/>
                <w:lang w:eastAsia="zh-CN"/>
              </w:rPr>
              <w:t>1</w:t>
            </w:r>
            <w:r w:rsidR="0055293A" w:rsidRPr="00A149E3">
              <w:rPr>
                <w:rFonts w:asciiTheme="minorHAnsi" w:hAnsiTheme="minorHAnsi" w:hint="eastAsia"/>
                <w:szCs w:val="24"/>
                <w:lang w:eastAsia="zh-CN"/>
              </w:rPr>
              <w:t>1</w:t>
            </w:r>
            <w:r w:rsidRPr="00A149E3">
              <w:rPr>
                <w:rFonts w:asciiTheme="minorHAnsi" w:hAnsiTheme="minorHAnsi"/>
                <w:szCs w:val="24"/>
                <w:lang w:eastAsia="zh-CN"/>
              </w:rPr>
              <w:t>日</w:t>
            </w:r>
          </w:p>
        </w:tc>
      </w:tr>
      <w:tr w:rsidR="00E53DCE" w:rsidRPr="00A149E3" w14:paraId="6F4098D4" w14:textId="77777777" w:rsidTr="00DA4711">
        <w:trPr>
          <w:jc w:val="center"/>
        </w:trPr>
        <w:tc>
          <w:tcPr>
            <w:tcW w:w="9889" w:type="dxa"/>
            <w:gridSpan w:val="3"/>
            <w:shd w:val="clear" w:color="auto" w:fill="auto"/>
          </w:tcPr>
          <w:p w14:paraId="6A7395A4" w14:textId="77777777" w:rsidR="00E53DCE" w:rsidRPr="00A149E3" w:rsidRDefault="00E53DCE" w:rsidP="00224D0D">
            <w:pPr>
              <w:spacing w:before="0"/>
              <w:jc w:val="left"/>
              <w:rPr>
                <w:rFonts w:asciiTheme="minorHAnsi" w:hAnsiTheme="minorHAnsi" w:cs="Arial"/>
                <w:szCs w:val="24"/>
                <w:lang w:val="en-GB"/>
              </w:rPr>
            </w:pPr>
          </w:p>
        </w:tc>
      </w:tr>
      <w:tr w:rsidR="00E53DCE" w:rsidRPr="00A149E3" w14:paraId="11B9DCC4" w14:textId="77777777" w:rsidTr="00DA4711">
        <w:trPr>
          <w:jc w:val="center"/>
        </w:trPr>
        <w:tc>
          <w:tcPr>
            <w:tcW w:w="9889" w:type="dxa"/>
            <w:gridSpan w:val="3"/>
            <w:shd w:val="clear" w:color="auto" w:fill="auto"/>
          </w:tcPr>
          <w:p w14:paraId="1C33FE92" w14:textId="77777777" w:rsidR="00E53DCE" w:rsidRPr="00A149E3" w:rsidRDefault="00E53DCE" w:rsidP="00224D0D">
            <w:pPr>
              <w:spacing w:before="0"/>
              <w:jc w:val="left"/>
              <w:rPr>
                <w:rFonts w:asciiTheme="minorHAnsi" w:hAnsiTheme="minorHAnsi"/>
                <w:szCs w:val="24"/>
              </w:rPr>
            </w:pPr>
          </w:p>
        </w:tc>
      </w:tr>
      <w:tr w:rsidR="00E53DCE" w:rsidRPr="00A149E3" w14:paraId="7FD0FB3B" w14:textId="77777777" w:rsidTr="00DA4711">
        <w:trPr>
          <w:jc w:val="center"/>
        </w:trPr>
        <w:tc>
          <w:tcPr>
            <w:tcW w:w="9889" w:type="dxa"/>
            <w:gridSpan w:val="3"/>
            <w:shd w:val="clear" w:color="auto" w:fill="auto"/>
          </w:tcPr>
          <w:p w14:paraId="225707BF" w14:textId="77777777" w:rsidR="00E53DCE" w:rsidRPr="00A149E3" w:rsidRDefault="00F100F9" w:rsidP="004F4102">
            <w:pPr>
              <w:spacing w:before="0"/>
              <w:jc w:val="left"/>
              <w:rPr>
                <w:rFonts w:asciiTheme="minorHAnsi" w:hAnsiTheme="minorHAnsi"/>
                <w:b/>
                <w:bCs/>
                <w:szCs w:val="24"/>
                <w:lang w:eastAsia="zh-CN"/>
              </w:rPr>
            </w:pPr>
            <w:r w:rsidRPr="00A149E3">
              <w:rPr>
                <w:rFonts w:asciiTheme="minorHAnsi" w:hAnsiTheme="minorHAnsi"/>
                <w:b/>
                <w:lang w:eastAsia="zh-CN"/>
              </w:rPr>
              <w:t>致国际电联成员国主管部门和无线电通信部门成员</w:t>
            </w:r>
          </w:p>
        </w:tc>
      </w:tr>
      <w:tr w:rsidR="00E53DCE" w:rsidRPr="00A149E3" w14:paraId="19540DB0" w14:textId="77777777" w:rsidTr="00DA4711">
        <w:trPr>
          <w:jc w:val="center"/>
        </w:trPr>
        <w:tc>
          <w:tcPr>
            <w:tcW w:w="9889" w:type="dxa"/>
            <w:gridSpan w:val="3"/>
            <w:shd w:val="clear" w:color="auto" w:fill="auto"/>
          </w:tcPr>
          <w:p w14:paraId="0F430644" w14:textId="77777777" w:rsidR="00E53DCE" w:rsidRPr="00A149E3" w:rsidRDefault="00E53DCE" w:rsidP="00224D0D">
            <w:pPr>
              <w:spacing w:before="0"/>
              <w:jc w:val="left"/>
              <w:rPr>
                <w:rFonts w:asciiTheme="minorHAnsi" w:hAnsiTheme="minorHAnsi"/>
                <w:szCs w:val="24"/>
                <w:lang w:eastAsia="zh-CN"/>
              </w:rPr>
            </w:pPr>
          </w:p>
        </w:tc>
      </w:tr>
      <w:tr w:rsidR="00E53DCE" w:rsidRPr="00A149E3" w14:paraId="6813F78D" w14:textId="77777777" w:rsidTr="00DA4711">
        <w:trPr>
          <w:jc w:val="center"/>
        </w:trPr>
        <w:tc>
          <w:tcPr>
            <w:tcW w:w="9889" w:type="dxa"/>
            <w:gridSpan w:val="3"/>
            <w:shd w:val="clear" w:color="auto" w:fill="auto"/>
          </w:tcPr>
          <w:p w14:paraId="489DC824" w14:textId="77777777" w:rsidR="00E53DCE" w:rsidRPr="00A149E3" w:rsidRDefault="00E53DCE" w:rsidP="00224D0D">
            <w:pPr>
              <w:spacing w:before="0"/>
              <w:jc w:val="left"/>
              <w:rPr>
                <w:rFonts w:asciiTheme="minorHAnsi" w:hAnsiTheme="minorHAnsi"/>
                <w:szCs w:val="24"/>
                <w:lang w:eastAsia="zh-CN"/>
              </w:rPr>
            </w:pPr>
          </w:p>
        </w:tc>
      </w:tr>
      <w:tr w:rsidR="00E53DCE" w:rsidRPr="00A149E3" w14:paraId="1ED6E335" w14:textId="77777777" w:rsidTr="00DA4711">
        <w:trPr>
          <w:jc w:val="center"/>
        </w:trPr>
        <w:tc>
          <w:tcPr>
            <w:tcW w:w="1526" w:type="dxa"/>
            <w:shd w:val="clear" w:color="auto" w:fill="auto"/>
          </w:tcPr>
          <w:p w14:paraId="610CBA55" w14:textId="77777777" w:rsidR="00E53DCE" w:rsidRPr="00A149E3" w:rsidRDefault="009C6A12" w:rsidP="00224D0D">
            <w:pPr>
              <w:tabs>
                <w:tab w:val="clear" w:pos="1588"/>
                <w:tab w:val="left" w:pos="1560"/>
              </w:tabs>
              <w:spacing w:before="0"/>
              <w:jc w:val="left"/>
              <w:rPr>
                <w:rFonts w:asciiTheme="minorHAnsi" w:hAnsiTheme="minorHAnsi"/>
                <w:szCs w:val="24"/>
              </w:rPr>
            </w:pPr>
            <w:proofErr w:type="spellStart"/>
            <w:r w:rsidRPr="00A149E3">
              <w:rPr>
                <w:rFonts w:asciiTheme="minorHAnsi" w:hAnsiTheme="minorHAnsi"/>
                <w:szCs w:val="24"/>
                <w:lang w:val="en-CA"/>
              </w:rPr>
              <w:t>事由</w:t>
            </w:r>
            <w:proofErr w:type="spellEnd"/>
            <w:r w:rsidRPr="00A149E3">
              <w:rPr>
                <w:rFonts w:asciiTheme="minorHAnsi" w:hAnsiTheme="minorHAnsi"/>
                <w:szCs w:val="24"/>
                <w:lang w:val="en-CA"/>
              </w:rPr>
              <w:t>：</w:t>
            </w:r>
          </w:p>
        </w:tc>
        <w:tc>
          <w:tcPr>
            <w:tcW w:w="8363" w:type="dxa"/>
            <w:gridSpan w:val="2"/>
            <w:vMerge w:val="restart"/>
            <w:shd w:val="clear" w:color="auto" w:fill="auto"/>
          </w:tcPr>
          <w:p w14:paraId="40552E1D" w14:textId="663BCEF9" w:rsidR="00E53DCE" w:rsidRPr="00A149E3" w:rsidRDefault="00F100F9" w:rsidP="00F61E03">
            <w:pPr>
              <w:tabs>
                <w:tab w:val="clear" w:pos="794"/>
                <w:tab w:val="clear" w:pos="1588"/>
                <w:tab w:val="left" w:pos="493"/>
                <w:tab w:val="left" w:pos="1560"/>
              </w:tabs>
              <w:spacing w:before="0" w:line="240" w:lineRule="auto"/>
              <w:ind w:left="493" w:hanging="493"/>
              <w:jc w:val="left"/>
              <w:rPr>
                <w:rFonts w:asciiTheme="minorHAnsi" w:hAnsiTheme="minorHAnsi" w:cs="Times New Roman"/>
                <w:b/>
                <w:szCs w:val="20"/>
                <w:lang w:val="en-GB" w:eastAsia="zh-CN" w:bidi="ar-EG"/>
              </w:rPr>
            </w:pPr>
            <w:r w:rsidRPr="00A149E3">
              <w:rPr>
                <w:rFonts w:asciiTheme="minorHAnsi" w:hAnsiTheme="minorHAnsi"/>
                <w:b/>
                <w:lang w:eastAsia="zh-CN"/>
              </w:rPr>
              <w:t>提交</w:t>
            </w:r>
            <w:r w:rsidR="00F61E03" w:rsidRPr="00A149E3">
              <w:rPr>
                <w:rFonts w:asciiTheme="minorHAnsi" w:hAnsiTheme="minorHAnsi"/>
                <w:b/>
                <w:lang w:eastAsia="zh-CN"/>
              </w:rPr>
              <w:t>WRC-</w:t>
            </w:r>
            <w:r w:rsidR="00492E2F" w:rsidRPr="00A149E3">
              <w:rPr>
                <w:rFonts w:asciiTheme="minorHAnsi" w:hAnsiTheme="minorHAnsi"/>
                <w:b/>
                <w:lang w:eastAsia="zh-CN"/>
              </w:rPr>
              <w:t>23</w:t>
            </w:r>
            <w:r w:rsidRPr="00A149E3">
              <w:rPr>
                <w:rFonts w:asciiTheme="minorHAnsi" w:hAnsiTheme="minorHAnsi"/>
                <w:b/>
                <w:lang w:eastAsia="zh-CN"/>
              </w:rPr>
              <w:t>的</w:t>
            </w:r>
            <w:r w:rsidRPr="00A149E3">
              <w:rPr>
                <w:rFonts w:asciiTheme="minorHAnsi" w:hAnsiTheme="minorHAnsi"/>
                <w:b/>
                <w:lang w:eastAsia="zh-CN"/>
              </w:rPr>
              <w:t>CPM</w:t>
            </w:r>
            <w:r w:rsidRPr="00A149E3">
              <w:rPr>
                <w:rFonts w:asciiTheme="minorHAnsi" w:hAnsiTheme="minorHAnsi"/>
                <w:b/>
                <w:lang w:eastAsia="zh-CN"/>
              </w:rPr>
              <w:t>报告草案</w:t>
            </w:r>
            <w:r w:rsidR="00E56FE5" w:rsidRPr="00A149E3">
              <w:rPr>
                <w:rFonts w:asciiTheme="minorHAnsi" w:hAnsiTheme="minorHAnsi" w:hint="eastAsia"/>
                <w:b/>
                <w:lang w:eastAsia="zh-CN"/>
              </w:rPr>
              <w:t>的</w:t>
            </w:r>
            <w:r w:rsidR="00E56FE5" w:rsidRPr="00A149E3">
              <w:rPr>
                <w:rFonts w:asciiTheme="minorHAnsi" w:hAnsiTheme="minorHAnsi"/>
                <w:b/>
                <w:lang w:eastAsia="zh-CN"/>
              </w:rPr>
              <w:t>起草</w:t>
            </w:r>
          </w:p>
        </w:tc>
      </w:tr>
      <w:tr w:rsidR="00E53DCE" w:rsidRPr="00A149E3" w14:paraId="7979277B" w14:textId="77777777" w:rsidTr="00DA4711">
        <w:trPr>
          <w:jc w:val="center"/>
        </w:trPr>
        <w:tc>
          <w:tcPr>
            <w:tcW w:w="1526" w:type="dxa"/>
            <w:shd w:val="clear" w:color="auto" w:fill="auto"/>
          </w:tcPr>
          <w:p w14:paraId="34D72579" w14:textId="77777777" w:rsidR="00E53DCE" w:rsidRPr="00A149E3"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3CC555CB" w14:textId="77777777" w:rsidR="00E53DCE" w:rsidRPr="00A149E3" w:rsidRDefault="00E53DCE" w:rsidP="00224D0D">
            <w:pPr>
              <w:tabs>
                <w:tab w:val="clear" w:pos="1588"/>
                <w:tab w:val="left" w:pos="1560"/>
              </w:tabs>
              <w:spacing w:before="0"/>
              <w:rPr>
                <w:rFonts w:asciiTheme="minorHAnsi" w:hAnsiTheme="minorHAnsi"/>
                <w:b/>
                <w:bCs/>
                <w:szCs w:val="24"/>
                <w:lang w:val="en-GB" w:eastAsia="zh-CN"/>
              </w:rPr>
            </w:pPr>
          </w:p>
        </w:tc>
      </w:tr>
      <w:tr w:rsidR="00E53DCE" w:rsidRPr="00A149E3" w14:paraId="58EBAEB4" w14:textId="77777777" w:rsidTr="00DA4711">
        <w:trPr>
          <w:jc w:val="center"/>
        </w:trPr>
        <w:tc>
          <w:tcPr>
            <w:tcW w:w="1526" w:type="dxa"/>
            <w:shd w:val="clear" w:color="auto" w:fill="auto"/>
          </w:tcPr>
          <w:p w14:paraId="37EC989D" w14:textId="77777777" w:rsidR="00E53DCE" w:rsidRPr="00A149E3"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0AA78D7D" w14:textId="77777777" w:rsidR="00E53DCE" w:rsidRPr="00A149E3" w:rsidRDefault="00E53DCE" w:rsidP="00224D0D">
            <w:pPr>
              <w:tabs>
                <w:tab w:val="clear" w:pos="1588"/>
                <w:tab w:val="left" w:pos="1560"/>
              </w:tabs>
              <w:spacing w:before="0"/>
              <w:rPr>
                <w:rFonts w:asciiTheme="minorHAnsi" w:hAnsiTheme="minorHAnsi"/>
                <w:b/>
                <w:bCs/>
                <w:szCs w:val="24"/>
                <w:lang w:val="en-GB" w:eastAsia="zh-CN"/>
              </w:rPr>
            </w:pPr>
          </w:p>
        </w:tc>
      </w:tr>
      <w:tr w:rsidR="00E53DCE" w:rsidRPr="00A149E3" w14:paraId="06329929" w14:textId="77777777" w:rsidTr="00DA4711">
        <w:trPr>
          <w:jc w:val="center"/>
        </w:trPr>
        <w:tc>
          <w:tcPr>
            <w:tcW w:w="9889" w:type="dxa"/>
            <w:gridSpan w:val="3"/>
            <w:shd w:val="clear" w:color="auto" w:fill="auto"/>
          </w:tcPr>
          <w:p w14:paraId="649A155E" w14:textId="77777777" w:rsidR="00E53DCE" w:rsidRPr="00A149E3" w:rsidRDefault="00E53DCE" w:rsidP="00D631CE">
            <w:pPr>
              <w:tabs>
                <w:tab w:val="clear" w:pos="1588"/>
                <w:tab w:val="left" w:pos="1560"/>
              </w:tabs>
              <w:spacing w:before="0"/>
              <w:jc w:val="left"/>
              <w:rPr>
                <w:rFonts w:asciiTheme="minorHAnsi" w:hAnsiTheme="minorHAnsi"/>
                <w:szCs w:val="24"/>
                <w:lang w:eastAsia="zh-CN"/>
              </w:rPr>
            </w:pPr>
          </w:p>
        </w:tc>
      </w:tr>
      <w:tr w:rsidR="00E53DCE" w:rsidRPr="00A149E3" w14:paraId="1A51429A" w14:textId="77777777" w:rsidTr="00DA4711">
        <w:trPr>
          <w:jc w:val="center"/>
        </w:trPr>
        <w:tc>
          <w:tcPr>
            <w:tcW w:w="9889" w:type="dxa"/>
            <w:gridSpan w:val="3"/>
            <w:shd w:val="clear" w:color="auto" w:fill="auto"/>
          </w:tcPr>
          <w:p w14:paraId="5E2A5D7C" w14:textId="77777777" w:rsidR="00E53DCE" w:rsidRPr="00A149E3" w:rsidRDefault="00E53DCE" w:rsidP="00224D0D">
            <w:pPr>
              <w:spacing w:before="0"/>
              <w:jc w:val="left"/>
              <w:rPr>
                <w:rFonts w:asciiTheme="minorHAnsi" w:hAnsiTheme="minorHAnsi"/>
                <w:b/>
                <w:bCs/>
                <w:szCs w:val="24"/>
                <w:lang w:eastAsia="zh-CN"/>
              </w:rPr>
            </w:pPr>
          </w:p>
        </w:tc>
      </w:tr>
    </w:tbl>
    <w:p w14:paraId="3296620E" w14:textId="7959685A" w:rsidR="0055293A" w:rsidRPr="00A149E3" w:rsidRDefault="00E56FE5" w:rsidP="00EF290C">
      <w:pPr>
        <w:ind w:firstLineChars="200" w:firstLine="480"/>
        <w:rPr>
          <w:rFonts w:asciiTheme="minorHAnsi" w:hAnsiTheme="minorHAnsi"/>
          <w:szCs w:val="24"/>
          <w:lang w:eastAsia="zh-CN"/>
        </w:rPr>
      </w:pPr>
      <w:r w:rsidRPr="00A149E3">
        <w:rPr>
          <w:rFonts w:asciiTheme="minorHAnsi" w:hAnsiTheme="minorHAnsi" w:hint="eastAsia"/>
          <w:szCs w:val="24"/>
          <w:lang w:eastAsia="zh-CN"/>
        </w:rPr>
        <w:t>在</w:t>
      </w:r>
      <w:r w:rsidR="0055293A" w:rsidRPr="00A149E3">
        <w:rPr>
          <w:rFonts w:asciiTheme="minorHAnsi" w:hAnsiTheme="minorHAnsi"/>
          <w:szCs w:val="24"/>
          <w:lang w:eastAsia="zh-CN"/>
        </w:rPr>
        <w:t>20</w:t>
      </w:r>
      <w:r w:rsidRPr="00A149E3">
        <w:rPr>
          <w:rFonts w:asciiTheme="minorHAnsi" w:hAnsiTheme="minorHAnsi" w:hint="eastAsia"/>
          <w:szCs w:val="24"/>
          <w:lang w:eastAsia="zh-CN"/>
        </w:rPr>
        <w:t>20</w:t>
      </w:r>
      <w:r w:rsidR="0055293A" w:rsidRPr="00A149E3">
        <w:rPr>
          <w:rFonts w:asciiTheme="minorHAnsi" w:hAnsiTheme="minorHAnsi" w:hint="eastAsia"/>
          <w:szCs w:val="24"/>
          <w:lang w:eastAsia="zh-CN"/>
        </w:rPr>
        <w:t>年</w:t>
      </w:r>
      <w:r w:rsidR="0055293A" w:rsidRPr="00A149E3">
        <w:rPr>
          <w:rFonts w:asciiTheme="minorHAnsi" w:hAnsiTheme="minorHAnsi" w:hint="eastAsia"/>
          <w:szCs w:val="24"/>
          <w:lang w:eastAsia="zh-CN"/>
        </w:rPr>
        <w:t>9</w:t>
      </w:r>
      <w:r w:rsidR="0055293A" w:rsidRPr="00A149E3">
        <w:rPr>
          <w:rFonts w:asciiTheme="minorHAnsi" w:hAnsiTheme="minorHAnsi" w:hint="eastAsia"/>
          <w:szCs w:val="24"/>
          <w:lang w:eastAsia="zh-CN"/>
        </w:rPr>
        <w:t>月</w:t>
      </w:r>
      <w:r w:rsidRPr="00A149E3">
        <w:rPr>
          <w:rFonts w:asciiTheme="minorHAnsi" w:hAnsiTheme="minorHAnsi" w:hint="eastAsia"/>
          <w:szCs w:val="24"/>
          <w:lang w:eastAsia="zh-CN"/>
        </w:rPr>
        <w:t>3</w:t>
      </w:r>
      <w:r w:rsidR="0055293A" w:rsidRPr="00A149E3">
        <w:rPr>
          <w:rFonts w:asciiTheme="minorHAnsi" w:hAnsiTheme="minorHAnsi" w:hint="eastAsia"/>
          <w:szCs w:val="24"/>
          <w:lang w:eastAsia="zh-CN"/>
        </w:rPr>
        <w:t>日</w:t>
      </w:r>
      <w:r w:rsidR="0055293A" w:rsidRPr="00A149E3">
        <w:rPr>
          <w:rFonts w:asciiTheme="minorHAnsi" w:hAnsiTheme="minorHAnsi"/>
          <w:szCs w:val="24"/>
          <w:lang w:eastAsia="zh-CN"/>
        </w:rPr>
        <w:t>召开的</w:t>
      </w:r>
      <w:r w:rsidR="0055293A" w:rsidRPr="00A149E3">
        <w:rPr>
          <w:rFonts w:asciiTheme="minorHAnsi" w:hAnsiTheme="minorHAnsi"/>
          <w:szCs w:val="24"/>
          <w:lang w:eastAsia="zh-CN"/>
        </w:rPr>
        <w:t>CPM-</w:t>
      </w:r>
      <w:r w:rsidRPr="00A149E3">
        <w:rPr>
          <w:rFonts w:asciiTheme="minorHAnsi" w:hAnsiTheme="minorHAnsi" w:hint="eastAsia"/>
          <w:szCs w:val="24"/>
          <w:lang w:eastAsia="zh-CN"/>
        </w:rPr>
        <w:t>23</w:t>
      </w:r>
      <w:r w:rsidR="0055293A" w:rsidRPr="00A149E3">
        <w:rPr>
          <w:rFonts w:asciiTheme="minorHAnsi" w:hAnsiTheme="minorHAnsi" w:hint="eastAsia"/>
          <w:szCs w:val="24"/>
          <w:lang w:eastAsia="zh-CN"/>
        </w:rPr>
        <w:t>指导</w:t>
      </w:r>
      <w:r w:rsidR="0055293A" w:rsidRPr="00A149E3">
        <w:rPr>
          <w:rFonts w:asciiTheme="minorHAnsi" w:hAnsiTheme="minorHAnsi"/>
          <w:szCs w:val="24"/>
          <w:lang w:eastAsia="zh-CN"/>
        </w:rPr>
        <w:t>委员会</w:t>
      </w:r>
      <w:r w:rsidRPr="00A149E3">
        <w:rPr>
          <w:rFonts w:asciiTheme="minorHAnsi" w:hAnsiTheme="minorHAnsi" w:hint="eastAsia"/>
          <w:szCs w:val="24"/>
          <w:lang w:eastAsia="zh-CN"/>
        </w:rPr>
        <w:t>会议期间，该委员会</w:t>
      </w:r>
      <w:r w:rsidR="0055293A" w:rsidRPr="00A149E3">
        <w:rPr>
          <w:rFonts w:asciiTheme="minorHAnsi" w:hAnsiTheme="minorHAnsi"/>
          <w:szCs w:val="24"/>
          <w:lang w:eastAsia="zh-CN"/>
        </w:rPr>
        <w:t>同意在会</w:t>
      </w:r>
      <w:r w:rsidR="0055293A" w:rsidRPr="00A149E3">
        <w:rPr>
          <w:rFonts w:asciiTheme="minorHAnsi" w:hAnsiTheme="minorHAnsi" w:hint="eastAsia"/>
          <w:szCs w:val="24"/>
          <w:lang w:eastAsia="zh-CN"/>
        </w:rPr>
        <w:t>后</w:t>
      </w:r>
      <w:r w:rsidR="0055293A" w:rsidRPr="00A149E3">
        <w:rPr>
          <w:rFonts w:asciiTheme="minorHAnsi" w:hAnsiTheme="minorHAnsi"/>
          <w:szCs w:val="24"/>
          <w:lang w:eastAsia="zh-CN"/>
        </w:rPr>
        <w:t>以信</w:t>
      </w:r>
      <w:r w:rsidR="0055293A" w:rsidRPr="00A149E3">
        <w:rPr>
          <w:rFonts w:asciiTheme="minorHAnsi" w:hAnsiTheme="minorHAnsi" w:hint="eastAsia"/>
          <w:szCs w:val="24"/>
          <w:lang w:eastAsia="zh-CN"/>
        </w:rPr>
        <w:t>函</w:t>
      </w:r>
      <w:r w:rsidR="0055293A" w:rsidRPr="00A149E3">
        <w:rPr>
          <w:rFonts w:asciiTheme="minorHAnsi" w:hAnsiTheme="minorHAnsi"/>
          <w:szCs w:val="24"/>
          <w:lang w:eastAsia="zh-CN"/>
        </w:rPr>
        <w:t>通信的方式</w:t>
      </w:r>
      <w:r w:rsidR="0055293A" w:rsidRPr="00A149E3">
        <w:rPr>
          <w:rFonts w:asciiTheme="minorHAnsi" w:hAnsiTheme="minorHAnsi" w:hint="eastAsia"/>
          <w:szCs w:val="24"/>
          <w:lang w:eastAsia="zh-CN"/>
        </w:rPr>
        <w:t>，</w:t>
      </w:r>
      <w:r w:rsidR="0055293A" w:rsidRPr="00A149E3">
        <w:rPr>
          <w:rFonts w:asciiTheme="minorHAnsi" w:hAnsiTheme="minorHAnsi"/>
          <w:szCs w:val="24"/>
          <w:lang w:eastAsia="zh-CN"/>
        </w:rPr>
        <w:t>审议</w:t>
      </w:r>
      <w:r w:rsidRPr="00A149E3">
        <w:rPr>
          <w:rFonts w:asciiTheme="minorHAnsi" w:hAnsiTheme="minorHAnsi" w:hint="eastAsia"/>
          <w:szCs w:val="24"/>
          <w:lang w:eastAsia="zh-CN"/>
        </w:rPr>
        <w:t>对</w:t>
      </w:r>
      <w:r w:rsidR="0055293A" w:rsidRPr="00A149E3">
        <w:rPr>
          <w:rFonts w:asciiTheme="minorHAnsi" w:hAnsiTheme="minorHAnsi"/>
          <w:szCs w:val="24"/>
          <w:lang w:eastAsia="zh-CN"/>
        </w:rPr>
        <w:t>于</w:t>
      </w:r>
      <w:r w:rsidR="0055293A" w:rsidRPr="00A149E3">
        <w:rPr>
          <w:rFonts w:asciiTheme="minorHAnsi" w:hAnsiTheme="minorHAnsi"/>
          <w:szCs w:val="24"/>
          <w:lang w:eastAsia="zh-CN"/>
        </w:rPr>
        <w:t>ITU-R</w:t>
      </w:r>
      <w:r w:rsidR="0055293A" w:rsidRPr="00A149E3">
        <w:rPr>
          <w:rFonts w:asciiTheme="minorHAnsi" w:hAnsiTheme="minorHAnsi" w:hint="eastAsia"/>
          <w:szCs w:val="24"/>
          <w:lang w:eastAsia="zh-CN"/>
        </w:rPr>
        <w:t>所</w:t>
      </w:r>
      <w:r w:rsidR="0055293A" w:rsidRPr="00A149E3">
        <w:rPr>
          <w:rFonts w:asciiTheme="minorHAnsi" w:hAnsiTheme="minorHAnsi"/>
          <w:szCs w:val="24"/>
          <w:lang w:eastAsia="zh-CN"/>
        </w:rPr>
        <w:t>设</w:t>
      </w:r>
      <w:r w:rsidRPr="00A149E3">
        <w:rPr>
          <w:rFonts w:asciiTheme="minorHAnsi" w:hAnsiTheme="minorHAnsi" w:hint="eastAsia"/>
          <w:szCs w:val="24"/>
          <w:lang w:eastAsia="zh-CN"/>
        </w:rPr>
        <w:t>的</w:t>
      </w:r>
      <w:r w:rsidR="0055293A" w:rsidRPr="00A149E3">
        <w:rPr>
          <w:rFonts w:asciiTheme="minorHAnsi" w:hAnsiTheme="minorHAnsi"/>
          <w:szCs w:val="24"/>
          <w:lang w:eastAsia="zh-CN"/>
        </w:rPr>
        <w:t>WRC</w:t>
      </w:r>
      <w:r w:rsidR="0055293A" w:rsidRPr="00A149E3">
        <w:rPr>
          <w:rFonts w:asciiTheme="minorHAnsi" w:hAnsiTheme="minorHAnsi"/>
          <w:szCs w:val="24"/>
          <w:lang w:eastAsia="zh-CN"/>
        </w:rPr>
        <w:noBreakHyphen/>
      </w:r>
      <w:r w:rsidRPr="00A149E3">
        <w:rPr>
          <w:rFonts w:asciiTheme="minorHAnsi" w:hAnsiTheme="minorHAnsi" w:hint="eastAsia"/>
          <w:szCs w:val="24"/>
          <w:lang w:eastAsia="zh-CN"/>
        </w:rPr>
        <w:t>23</w:t>
      </w:r>
      <w:bookmarkStart w:id="0" w:name="_Hlk63713743"/>
      <w:r w:rsidR="0055293A" w:rsidRPr="00A149E3">
        <w:rPr>
          <w:rFonts w:asciiTheme="minorHAnsi" w:hAnsiTheme="minorHAnsi" w:hint="eastAsia"/>
          <w:szCs w:val="24"/>
          <w:lang w:eastAsia="zh-CN"/>
        </w:rPr>
        <w:t>筹备</w:t>
      </w:r>
      <w:r w:rsidR="0055293A" w:rsidRPr="00A149E3">
        <w:rPr>
          <w:rFonts w:asciiTheme="minorHAnsi" w:hAnsiTheme="minorHAnsi"/>
          <w:szCs w:val="24"/>
          <w:lang w:eastAsia="zh-CN"/>
        </w:rPr>
        <w:t>工作组</w:t>
      </w:r>
      <w:r w:rsidRPr="00A149E3">
        <w:rPr>
          <w:rFonts w:asciiTheme="minorHAnsi" w:hAnsiTheme="minorHAnsi"/>
          <w:szCs w:val="24"/>
          <w:lang w:eastAsia="zh-CN"/>
        </w:rPr>
        <w:t>的</w:t>
      </w:r>
      <w:r w:rsidR="0055293A" w:rsidRPr="00A149E3">
        <w:rPr>
          <w:rFonts w:asciiTheme="minorHAnsi" w:hAnsiTheme="minorHAnsi"/>
          <w:szCs w:val="24"/>
          <w:lang w:eastAsia="zh-CN"/>
        </w:rPr>
        <w:t>清单</w:t>
      </w:r>
      <w:bookmarkEnd w:id="0"/>
      <w:r w:rsidR="0055293A" w:rsidRPr="00A149E3">
        <w:rPr>
          <w:rFonts w:asciiTheme="minorHAnsi" w:hAnsiTheme="minorHAnsi"/>
          <w:szCs w:val="24"/>
          <w:lang w:eastAsia="zh-CN"/>
        </w:rPr>
        <w:t>可能</w:t>
      </w:r>
      <w:r w:rsidRPr="00A149E3">
        <w:rPr>
          <w:rFonts w:asciiTheme="minorHAnsi" w:hAnsiTheme="minorHAnsi" w:hint="eastAsia"/>
          <w:szCs w:val="24"/>
          <w:lang w:eastAsia="zh-CN"/>
        </w:rPr>
        <w:t>做出</w:t>
      </w:r>
      <w:r w:rsidR="0055293A" w:rsidRPr="00A149E3">
        <w:rPr>
          <w:rFonts w:asciiTheme="minorHAnsi" w:hAnsiTheme="minorHAnsi"/>
          <w:szCs w:val="24"/>
          <w:lang w:eastAsia="zh-CN"/>
        </w:rPr>
        <w:t>的进一步修</w:t>
      </w:r>
      <w:r w:rsidR="0055293A" w:rsidRPr="00A149E3">
        <w:rPr>
          <w:rFonts w:asciiTheme="minorHAnsi" w:hAnsiTheme="minorHAnsi" w:hint="eastAsia"/>
          <w:szCs w:val="24"/>
          <w:lang w:eastAsia="zh-CN"/>
        </w:rPr>
        <w:t>正</w:t>
      </w:r>
      <w:r w:rsidR="0055293A" w:rsidRPr="00A149E3">
        <w:rPr>
          <w:rFonts w:asciiTheme="minorHAnsi" w:hAnsiTheme="minorHAnsi"/>
          <w:szCs w:val="24"/>
          <w:lang w:eastAsia="zh-CN"/>
        </w:rPr>
        <w:t>，</w:t>
      </w:r>
      <w:r w:rsidR="0055293A" w:rsidRPr="00A149E3">
        <w:rPr>
          <w:rFonts w:asciiTheme="minorHAnsi" w:hAnsiTheme="minorHAnsi" w:hint="eastAsia"/>
          <w:szCs w:val="24"/>
          <w:lang w:eastAsia="zh-CN"/>
        </w:rPr>
        <w:t>该</w:t>
      </w:r>
      <w:r w:rsidR="0055293A" w:rsidRPr="00A149E3">
        <w:rPr>
          <w:rFonts w:asciiTheme="minorHAnsi" w:hAnsiTheme="minorHAnsi"/>
          <w:szCs w:val="24"/>
          <w:lang w:eastAsia="zh-CN"/>
        </w:rPr>
        <w:t>清单</w:t>
      </w:r>
      <w:r w:rsidR="0055293A" w:rsidRPr="00A149E3">
        <w:rPr>
          <w:rFonts w:asciiTheme="minorHAnsi" w:hAnsiTheme="minorHAnsi" w:hint="eastAsia"/>
          <w:szCs w:val="24"/>
          <w:lang w:eastAsia="zh-CN"/>
        </w:rPr>
        <w:t>可</w:t>
      </w:r>
      <w:r w:rsidR="0055293A" w:rsidRPr="00A149E3">
        <w:rPr>
          <w:rFonts w:asciiTheme="minorHAnsi" w:hAnsiTheme="minorHAnsi"/>
          <w:szCs w:val="24"/>
          <w:lang w:eastAsia="zh-CN"/>
        </w:rPr>
        <w:t>能会在</w:t>
      </w:r>
      <w:r w:rsidR="0055293A" w:rsidRPr="00A149E3">
        <w:rPr>
          <w:rFonts w:asciiTheme="minorHAnsi" w:hAnsiTheme="minorHAnsi" w:hint="eastAsia"/>
          <w:szCs w:val="24"/>
          <w:lang w:eastAsia="zh-CN"/>
        </w:rPr>
        <w:t>20</w:t>
      </w:r>
      <w:r w:rsidRPr="00A149E3">
        <w:rPr>
          <w:rFonts w:asciiTheme="minorHAnsi" w:hAnsiTheme="minorHAnsi" w:hint="eastAsia"/>
          <w:szCs w:val="24"/>
          <w:lang w:eastAsia="zh-CN"/>
        </w:rPr>
        <w:t>20</w:t>
      </w:r>
      <w:r w:rsidR="0055293A" w:rsidRPr="00A149E3">
        <w:rPr>
          <w:rFonts w:asciiTheme="minorHAnsi" w:hAnsiTheme="minorHAnsi" w:hint="eastAsia"/>
          <w:szCs w:val="24"/>
          <w:lang w:eastAsia="zh-CN"/>
        </w:rPr>
        <w:t>年</w:t>
      </w:r>
      <w:r w:rsidR="0055293A" w:rsidRPr="00A149E3">
        <w:rPr>
          <w:rFonts w:asciiTheme="minorHAnsi" w:hAnsiTheme="minorHAnsi" w:hint="eastAsia"/>
          <w:szCs w:val="24"/>
          <w:lang w:eastAsia="zh-CN"/>
        </w:rPr>
        <w:t>9</w:t>
      </w:r>
      <w:r w:rsidR="0055293A" w:rsidRPr="00A149E3">
        <w:rPr>
          <w:rFonts w:asciiTheme="minorHAnsi" w:hAnsiTheme="minorHAnsi" w:hint="eastAsia"/>
          <w:szCs w:val="24"/>
          <w:lang w:eastAsia="zh-CN"/>
        </w:rPr>
        <w:t>月</w:t>
      </w:r>
      <w:r w:rsidR="0055293A" w:rsidRPr="00A149E3">
        <w:rPr>
          <w:rFonts w:asciiTheme="minorHAnsi" w:hAnsiTheme="minorHAnsi"/>
          <w:szCs w:val="24"/>
          <w:lang w:eastAsia="zh-CN"/>
        </w:rPr>
        <w:t>至</w:t>
      </w:r>
      <w:r w:rsidR="0055293A" w:rsidRPr="00A149E3">
        <w:rPr>
          <w:rFonts w:asciiTheme="minorHAnsi" w:hAnsiTheme="minorHAnsi" w:hint="eastAsia"/>
          <w:szCs w:val="24"/>
          <w:lang w:eastAsia="zh-CN"/>
        </w:rPr>
        <w:t>12</w:t>
      </w:r>
      <w:r w:rsidR="0055293A" w:rsidRPr="00A149E3">
        <w:rPr>
          <w:rFonts w:asciiTheme="minorHAnsi" w:hAnsiTheme="minorHAnsi" w:hint="eastAsia"/>
          <w:szCs w:val="24"/>
          <w:lang w:eastAsia="zh-CN"/>
        </w:rPr>
        <w:t>月</w:t>
      </w:r>
      <w:r w:rsidRPr="00A149E3">
        <w:rPr>
          <w:rFonts w:asciiTheme="minorHAnsi" w:hAnsiTheme="minorHAnsi" w:hint="eastAsia"/>
          <w:szCs w:val="24"/>
          <w:lang w:eastAsia="zh-CN"/>
        </w:rPr>
        <w:t>集中</w:t>
      </w:r>
      <w:r w:rsidR="0055293A" w:rsidRPr="00A149E3">
        <w:rPr>
          <w:rFonts w:asciiTheme="minorHAnsi" w:hAnsiTheme="minorHAnsi"/>
          <w:szCs w:val="24"/>
          <w:lang w:eastAsia="zh-CN"/>
        </w:rPr>
        <w:t>召开的</w:t>
      </w:r>
      <w:r w:rsidR="0055293A" w:rsidRPr="00A149E3">
        <w:rPr>
          <w:rFonts w:asciiTheme="minorHAnsi" w:hAnsiTheme="minorHAnsi"/>
          <w:szCs w:val="24"/>
          <w:lang w:eastAsia="zh-CN"/>
        </w:rPr>
        <w:t>ITU-R</w:t>
      </w:r>
      <w:r w:rsidR="0055293A" w:rsidRPr="00A149E3">
        <w:rPr>
          <w:rFonts w:asciiTheme="minorHAnsi" w:hAnsiTheme="minorHAnsi" w:hint="eastAsia"/>
          <w:szCs w:val="24"/>
          <w:lang w:eastAsia="zh-CN"/>
        </w:rPr>
        <w:t>会议</w:t>
      </w:r>
      <w:r w:rsidR="0055293A" w:rsidRPr="00A149E3">
        <w:rPr>
          <w:rFonts w:asciiTheme="minorHAnsi" w:hAnsiTheme="minorHAnsi"/>
          <w:szCs w:val="24"/>
          <w:lang w:eastAsia="zh-CN"/>
        </w:rPr>
        <w:t>期间确定。</w:t>
      </w:r>
    </w:p>
    <w:p w14:paraId="4E3C8AE7" w14:textId="3535D32C" w:rsidR="0055293A" w:rsidRPr="00A149E3" w:rsidRDefault="0055293A" w:rsidP="00EF290C">
      <w:pPr>
        <w:ind w:firstLineChars="200" w:firstLine="480"/>
        <w:rPr>
          <w:rFonts w:asciiTheme="minorHAnsi" w:hAnsiTheme="minorHAnsi"/>
          <w:szCs w:val="24"/>
          <w:lang w:eastAsia="zh-CN"/>
        </w:rPr>
      </w:pPr>
      <w:r w:rsidRPr="00A149E3">
        <w:rPr>
          <w:rFonts w:asciiTheme="minorHAnsi" w:hAnsiTheme="minorHAnsi" w:hint="eastAsia"/>
          <w:szCs w:val="24"/>
          <w:lang w:eastAsia="zh-CN"/>
        </w:rPr>
        <w:t>上述</w:t>
      </w:r>
      <w:r w:rsidRPr="00A149E3">
        <w:rPr>
          <w:rFonts w:asciiTheme="minorHAnsi" w:hAnsiTheme="minorHAnsi"/>
          <w:szCs w:val="24"/>
          <w:lang w:eastAsia="zh-CN"/>
        </w:rPr>
        <w:t>会议结束后，</w:t>
      </w:r>
      <w:r w:rsidR="00E56FE5" w:rsidRPr="00A149E3">
        <w:rPr>
          <w:rFonts w:asciiTheme="minorHAnsi" w:hAnsiTheme="minorHAnsi"/>
          <w:szCs w:val="24"/>
          <w:lang w:eastAsia="zh-CN"/>
        </w:rPr>
        <w:t>第</w:t>
      </w:r>
      <w:r w:rsidR="00E56FE5" w:rsidRPr="00A149E3">
        <w:rPr>
          <w:rFonts w:asciiTheme="minorHAnsi" w:hAnsiTheme="minorHAnsi" w:hint="eastAsia"/>
          <w:szCs w:val="24"/>
          <w:lang w:eastAsia="zh-CN"/>
        </w:rPr>
        <w:t>4</w:t>
      </w:r>
      <w:r w:rsidR="00E56FE5" w:rsidRPr="00A149E3">
        <w:rPr>
          <w:rFonts w:asciiTheme="minorHAnsi" w:hAnsiTheme="minorHAnsi" w:hint="eastAsia"/>
          <w:szCs w:val="24"/>
          <w:lang w:eastAsia="zh-CN"/>
        </w:rPr>
        <w:t>、第</w:t>
      </w:r>
      <w:r w:rsidR="00E56FE5" w:rsidRPr="00A149E3">
        <w:rPr>
          <w:rFonts w:asciiTheme="minorHAnsi" w:hAnsiTheme="minorHAnsi" w:hint="eastAsia"/>
          <w:szCs w:val="24"/>
          <w:lang w:eastAsia="zh-CN"/>
        </w:rPr>
        <w:t>5</w:t>
      </w:r>
      <w:r w:rsidR="00E56FE5" w:rsidRPr="00A149E3">
        <w:rPr>
          <w:rFonts w:asciiTheme="minorHAnsi" w:hAnsiTheme="minorHAnsi" w:hint="eastAsia"/>
          <w:szCs w:val="24"/>
          <w:lang w:eastAsia="zh-CN"/>
        </w:rPr>
        <w:t>和</w:t>
      </w:r>
      <w:r w:rsidR="00E56FE5" w:rsidRPr="00A149E3">
        <w:rPr>
          <w:rFonts w:asciiTheme="minorHAnsi" w:hAnsiTheme="minorHAnsi"/>
          <w:szCs w:val="24"/>
          <w:lang w:eastAsia="zh-CN"/>
        </w:rPr>
        <w:t>第</w:t>
      </w:r>
      <w:r w:rsidR="00E56FE5" w:rsidRPr="00A149E3">
        <w:rPr>
          <w:rFonts w:asciiTheme="minorHAnsi" w:hAnsiTheme="minorHAnsi" w:hint="eastAsia"/>
          <w:szCs w:val="24"/>
          <w:lang w:eastAsia="zh-CN"/>
        </w:rPr>
        <w:t>7</w:t>
      </w:r>
      <w:r w:rsidR="00E56FE5" w:rsidRPr="00A149E3">
        <w:rPr>
          <w:rFonts w:asciiTheme="minorHAnsi" w:hAnsiTheme="minorHAnsi" w:hint="eastAsia"/>
          <w:szCs w:val="24"/>
          <w:lang w:eastAsia="zh-CN"/>
        </w:rPr>
        <w:t>研究</w:t>
      </w:r>
      <w:r w:rsidR="00E56FE5" w:rsidRPr="00A149E3">
        <w:rPr>
          <w:rFonts w:asciiTheme="minorHAnsi" w:hAnsiTheme="minorHAnsi"/>
          <w:szCs w:val="24"/>
          <w:lang w:eastAsia="zh-CN"/>
        </w:rPr>
        <w:t>组主席</w:t>
      </w:r>
      <w:r w:rsidR="00ED324B" w:rsidRPr="00A149E3">
        <w:rPr>
          <w:rFonts w:asciiTheme="minorHAnsi" w:hAnsiTheme="minorHAnsi" w:hint="eastAsia"/>
          <w:szCs w:val="24"/>
          <w:lang w:eastAsia="zh-CN"/>
        </w:rPr>
        <w:t>向</w:t>
      </w:r>
      <w:r w:rsidRPr="00A149E3">
        <w:rPr>
          <w:rFonts w:asciiTheme="minorHAnsi" w:hAnsiTheme="minorHAnsi"/>
          <w:szCs w:val="24"/>
          <w:lang w:eastAsia="zh-CN"/>
        </w:rPr>
        <w:t>CPM-</w:t>
      </w:r>
      <w:r w:rsidR="00E56FE5" w:rsidRPr="00A149E3">
        <w:rPr>
          <w:rFonts w:asciiTheme="minorHAnsi" w:hAnsiTheme="minorHAnsi" w:hint="eastAsia"/>
          <w:szCs w:val="24"/>
          <w:lang w:eastAsia="zh-CN"/>
        </w:rPr>
        <w:t>23</w:t>
      </w:r>
      <w:r w:rsidRPr="00A149E3">
        <w:rPr>
          <w:rFonts w:asciiTheme="minorHAnsi" w:hAnsiTheme="minorHAnsi" w:hint="eastAsia"/>
          <w:szCs w:val="24"/>
          <w:lang w:eastAsia="zh-CN"/>
        </w:rPr>
        <w:t>主</w:t>
      </w:r>
      <w:r w:rsidRPr="00A149E3">
        <w:rPr>
          <w:rFonts w:asciiTheme="minorHAnsi" w:hAnsiTheme="minorHAnsi"/>
          <w:szCs w:val="24"/>
          <w:lang w:eastAsia="zh-CN"/>
        </w:rPr>
        <w:t>席</w:t>
      </w:r>
      <w:r w:rsidR="00ED324B" w:rsidRPr="00A149E3">
        <w:rPr>
          <w:rFonts w:asciiTheme="minorHAnsi" w:hAnsiTheme="minorHAnsi" w:hint="eastAsia"/>
          <w:szCs w:val="24"/>
          <w:lang w:eastAsia="zh-CN"/>
        </w:rPr>
        <w:t>通报，需要对筹备工作组的清单做出以下</w:t>
      </w:r>
      <w:r w:rsidRPr="00A149E3">
        <w:rPr>
          <w:rFonts w:asciiTheme="minorHAnsi" w:hAnsiTheme="minorHAnsi" w:hint="eastAsia"/>
          <w:szCs w:val="24"/>
          <w:lang w:eastAsia="zh-CN"/>
        </w:rPr>
        <w:t>的</w:t>
      </w:r>
      <w:r w:rsidR="00ED324B" w:rsidRPr="00A149E3">
        <w:rPr>
          <w:rFonts w:asciiTheme="minorHAnsi" w:hAnsiTheme="minorHAnsi" w:hint="eastAsia"/>
          <w:szCs w:val="24"/>
          <w:lang w:eastAsia="zh-CN"/>
        </w:rPr>
        <w:t>所需修改：</w:t>
      </w:r>
    </w:p>
    <w:p w14:paraId="2A190C85" w14:textId="70A158D8" w:rsidR="003D6B27" w:rsidRPr="00A149E3" w:rsidRDefault="003D6B27" w:rsidP="00EF290C">
      <w:pPr>
        <w:pStyle w:val="enumlev1"/>
        <w:rPr>
          <w:bCs/>
          <w:szCs w:val="24"/>
          <w:lang w:eastAsia="zh-CN"/>
        </w:rPr>
      </w:pPr>
      <w:r w:rsidRPr="00A149E3">
        <w:rPr>
          <w:szCs w:val="24"/>
          <w:lang w:eastAsia="zh-CN"/>
        </w:rPr>
        <w:t>–</w:t>
      </w:r>
      <w:r w:rsidRPr="00A149E3">
        <w:rPr>
          <w:szCs w:val="24"/>
          <w:lang w:eastAsia="zh-CN"/>
        </w:rPr>
        <w:tab/>
      </w:r>
      <w:r w:rsidR="00ED324B" w:rsidRPr="00A149E3">
        <w:rPr>
          <w:rFonts w:hint="eastAsia"/>
          <w:bCs/>
          <w:szCs w:val="24"/>
          <w:lang w:eastAsia="zh-CN"/>
        </w:rPr>
        <w:t>关于</w:t>
      </w:r>
      <w:r w:rsidR="00ED324B" w:rsidRPr="00A149E3">
        <w:rPr>
          <w:rFonts w:hint="eastAsia"/>
          <w:bCs/>
          <w:szCs w:val="24"/>
          <w:lang w:eastAsia="zh-CN"/>
        </w:rPr>
        <w:t>WRC-23</w:t>
      </w:r>
      <w:bookmarkStart w:id="1" w:name="_Hlk63714468"/>
      <w:r w:rsidR="00ED324B" w:rsidRPr="00A149E3">
        <w:rPr>
          <w:rFonts w:hint="eastAsia"/>
          <w:bCs/>
          <w:szCs w:val="24"/>
          <w:lang w:eastAsia="zh-CN"/>
        </w:rPr>
        <w:t>议项</w:t>
      </w:r>
      <w:bookmarkEnd w:id="1"/>
      <w:r w:rsidR="00ED324B" w:rsidRPr="00A149E3">
        <w:rPr>
          <w:rFonts w:hint="eastAsia"/>
          <w:bCs/>
          <w:szCs w:val="24"/>
          <w:lang w:eastAsia="zh-CN"/>
        </w:rPr>
        <w:t>1.15</w:t>
      </w:r>
      <w:r w:rsidR="00ED324B" w:rsidRPr="00A149E3">
        <w:rPr>
          <w:rFonts w:hint="eastAsia"/>
          <w:bCs/>
          <w:szCs w:val="24"/>
          <w:lang w:eastAsia="zh-CN"/>
        </w:rPr>
        <w:t>，增加</w:t>
      </w:r>
      <w:r w:rsidR="00ED324B" w:rsidRPr="00A149E3">
        <w:rPr>
          <w:rFonts w:hint="eastAsia"/>
          <w:bCs/>
          <w:szCs w:val="24"/>
          <w:lang w:eastAsia="zh-CN"/>
        </w:rPr>
        <w:t>7C</w:t>
      </w:r>
      <w:r w:rsidR="00ED324B" w:rsidRPr="00A149E3">
        <w:rPr>
          <w:rFonts w:hint="eastAsia"/>
          <w:bCs/>
          <w:szCs w:val="24"/>
          <w:lang w:eastAsia="zh-CN"/>
        </w:rPr>
        <w:t>工作组作为一个文稿提交组，同时认识到</w:t>
      </w:r>
      <w:r w:rsidR="00ED324B" w:rsidRPr="00A149E3">
        <w:rPr>
          <w:rFonts w:hint="eastAsia"/>
          <w:bCs/>
          <w:szCs w:val="24"/>
          <w:lang w:eastAsia="zh-CN"/>
        </w:rPr>
        <w:t>12.75-13.25</w:t>
      </w:r>
      <w:r w:rsidR="000159E7">
        <w:rPr>
          <w:bCs/>
          <w:szCs w:val="24"/>
          <w:lang w:eastAsia="zh-CN"/>
        </w:rPr>
        <w:t> </w:t>
      </w:r>
      <w:r w:rsidR="00ED324B" w:rsidRPr="00A149E3">
        <w:rPr>
          <w:rFonts w:hint="eastAsia"/>
          <w:bCs/>
          <w:szCs w:val="24"/>
          <w:lang w:eastAsia="zh-CN"/>
        </w:rPr>
        <w:t>GHz</w:t>
      </w:r>
      <w:r w:rsidR="00ED324B" w:rsidRPr="00A149E3">
        <w:rPr>
          <w:rFonts w:hint="eastAsia"/>
          <w:bCs/>
          <w:szCs w:val="24"/>
          <w:lang w:eastAsia="zh-CN"/>
        </w:rPr>
        <w:t>频段与划分给作为主要业务的卫星地球探测业务、用于</w:t>
      </w:r>
      <w:r w:rsidR="002916E8" w:rsidRPr="00A149E3">
        <w:rPr>
          <w:rFonts w:hint="eastAsia"/>
          <w:bCs/>
          <w:szCs w:val="24"/>
          <w:lang w:eastAsia="zh-CN"/>
        </w:rPr>
        <w:t>地球有源遥感</w:t>
      </w:r>
      <w:r w:rsidR="00ED324B" w:rsidRPr="00A149E3">
        <w:rPr>
          <w:rFonts w:hint="eastAsia"/>
          <w:bCs/>
          <w:szCs w:val="24"/>
          <w:lang w:eastAsia="zh-CN"/>
        </w:rPr>
        <w:t>的</w:t>
      </w:r>
      <w:r w:rsidR="00ED324B" w:rsidRPr="00A149E3">
        <w:rPr>
          <w:rFonts w:hint="eastAsia"/>
          <w:bCs/>
          <w:szCs w:val="24"/>
          <w:lang w:eastAsia="zh-CN"/>
        </w:rPr>
        <w:t>13.25-13.75 GHz</w:t>
      </w:r>
      <w:r w:rsidR="00ED324B" w:rsidRPr="00A149E3">
        <w:rPr>
          <w:rFonts w:hint="eastAsia"/>
          <w:bCs/>
          <w:szCs w:val="24"/>
          <w:lang w:eastAsia="zh-CN"/>
        </w:rPr>
        <w:t>频段（有源）紧密相邻。</w:t>
      </w:r>
    </w:p>
    <w:p w14:paraId="1E02054A" w14:textId="5D4F01E3" w:rsidR="003D6B27" w:rsidRPr="00A149E3" w:rsidRDefault="003D6B27" w:rsidP="00EF290C">
      <w:pPr>
        <w:pStyle w:val="enumlev1"/>
        <w:rPr>
          <w:szCs w:val="24"/>
          <w:lang w:eastAsia="zh-CN"/>
        </w:rPr>
      </w:pPr>
      <w:r w:rsidRPr="00A149E3">
        <w:rPr>
          <w:szCs w:val="24"/>
          <w:lang w:eastAsia="zh-CN"/>
        </w:rPr>
        <w:t>–</w:t>
      </w:r>
      <w:r w:rsidRPr="00A149E3">
        <w:rPr>
          <w:szCs w:val="24"/>
          <w:lang w:eastAsia="zh-CN"/>
        </w:rPr>
        <w:tab/>
      </w:r>
      <w:r w:rsidR="002916E8" w:rsidRPr="00A149E3">
        <w:rPr>
          <w:rFonts w:hint="eastAsia"/>
          <w:szCs w:val="24"/>
          <w:lang w:eastAsia="zh-CN"/>
        </w:rPr>
        <w:t>关于</w:t>
      </w:r>
      <w:r w:rsidRPr="00A149E3">
        <w:rPr>
          <w:szCs w:val="24"/>
          <w:lang w:eastAsia="zh-CN"/>
        </w:rPr>
        <w:t>WRC-23</w:t>
      </w:r>
      <w:r w:rsidR="002916E8" w:rsidRPr="00A149E3">
        <w:rPr>
          <w:rFonts w:hint="eastAsia"/>
          <w:szCs w:val="24"/>
          <w:lang w:eastAsia="zh-CN"/>
        </w:rPr>
        <w:t>议项</w:t>
      </w:r>
      <w:r w:rsidRPr="00A149E3">
        <w:rPr>
          <w:szCs w:val="24"/>
          <w:lang w:eastAsia="zh-CN"/>
        </w:rPr>
        <w:t>9.1</w:t>
      </w:r>
      <w:r w:rsidR="00A149E3" w:rsidRPr="00A149E3">
        <w:rPr>
          <w:rFonts w:hint="eastAsia"/>
          <w:szCs w:val="24"/>
          <w:lang w:eastAsia="zh-CN"/>
        </w:rPr>
        <w:t>，</w:t>
      </w:r>
      <w:r w:rsidR="002916E8" w:rsidRPr="00A149E3">
        <w:rPr>
          <w:rFonts w:hint="eastAsia"/>
          <w:szCs w:val="24"/>
          <w:lang w:eastAsia="zh-CN"/>
        </w:rPr>
        <w:t>议题</w:t>
      </w:r>
      <w:proofErr w:type="gramStart"/>
      <w:r w:rsidRPr="00A149E3">
        <w:rPr>
          <w:szCs w:val="24"/>
          <w:lang w:eastAsia="zh-CN"/>
        </w:rPr>
        <w:t>a)</w:t>
      </w:r>
      <w:r w:rsidR="002916E8" w:rsidRPr="00A149E3">
        <w:rPr>
          <w:rFonts w:hint="eastAsia"/>
          <w:szCs w:val="24"/>
          <w:lang w:eastAsia="zh-CN"/>
        </w:rPr>
        <w:t>，</w:t>
      </w:r>
      <w:proofErr w:type="gramEnd"/>
      <w:r w:rsidR="002916E8" w:rsidRPr="00A149E3">
        <w:rPr>
          <w:rFonts w:hint="eastAsia"/>
          <w:szCs w:val="24"/>
          <w:lang w:eastAsia="zh-CN"/>
        </w:rPr>
        <w:t>增加：</w:t>
      </w:r>
    </w:p>
    <w:p w14:paraId="4E91997C" w14:textId="76E0659F" w:rsidR="003D6B27" w:rsidRPr="00A149E3" w:rsidRDefault="003D6B27" w:rsidP="00EF290C">
      <w:pPr>
        <w:pStyle w:val="enumlev2"/>
        <w:rPr>
          <w:szCs w:val="24"/>
          <w:lang w:eastAsia="zh-CN"/>
        </w:rPr>
      </w:pPr>
      <w:r w:rsidRPr="00A149E3">
        <w:rPr>
          <w:szCs w:val="24"/>
          <w:shd w:val="clear" w:color="auto" w:fill="FFFFFF"/>
          <w:lang w:eastAsia="zh-CN"/>
        </w:rPr>
        <w:t>•</w:t>
      </w:r>
      <w:r w:rsidRPr="00A149E3">
        <w:rPr>
          <w:szCs w:val="24"/>
          <w:shd w:val="clear" w:color="auto" w:fill="FFFFFF"/>
          <w:lang w:eastAsia="zh-CN"/>
        </w:rPr>
        <w:tab/>
        <w:t>4A</w:t>
      </w:r>
      <w:r w:rsidR="002916E8" w:rsidRPr="00A149E3">
        <w:rPr>
          <w:rFonts w:hint="eastAsia"/>
          <w:szCs w:val="24"/>
          <w:shd w:val="clear" w:color="auto" w:fill="FFFFFF"/>
          <w:lang w:eastAsia="zh-CN"/>
        </w:rPr>
        <w:t>工作组作为一个文稿提交组，由于要考虑的频率范围</w:t>
      </w:r>
      <w:bookmarkStart w:id="2" w:name="_Hlk63715092"/>
      <w:r w:rsidR="002916E8" w:rsidRPr="00A149E3">
        <w:rPr>
          <w:rFonts w:hint="eastAsia"/>
          <w:szCs w:val="24"/>
          <w:shd w:val="clear" w:color="auto" w:fill="FFFFFF"/>
          <w:lang w:eastAsia="zh-CN"/>
        </w:rPr>
        <w:t>与对于卫星固定和</w:t>
      </w:r>
      <w:r w:rsidR="002916E8" w:rsidRPr="00A149E3">
        <w:rPr>
          <w:rFonts w:hint="eastAsia"/>
          <w:szCs w:val="24"/>
          <w:shd w:val="clear" w:color="auto" w:fill="FFFFFF"/>
          <w:lang w:eastAsia="zh-CN"/>
        </w:rPr>
        <w:t>/</w:t>
      </w:r>
      <w:r w:rsidR="002916E8" w:rsidRPr="00A149E3">
        <w:rPr>
          <w:rFonts w:hint="eastAsia"/>
          <w:szCs w:val="24"/>
          <w:shd w:val="clear" w:color="auto" w:fill="FFFFFF"/>
          <w:lang w:eastAsia="zh-CN"/>
        </w:rPr>
        <w:t>或卫星广播业务作为主要业务的现有频率划分之间存在重叠；</w:t>
      </w:r>
      <w:bookmarkEnd w:id="2"/>
    </w:p>
    <w:p w14:paraId="42BA0D54" w14:textId="677037AD" w:rsidR="003D6B27" w:rsidRPr="00A149E3" w:rsidRDefault="003D6B27" w:rsidP="00EF290C">
      <w:pPr>
        <w:pStyle w:val="enumlev2"/>
        <w:rPr>
          <w:szCs w:val="24"/>
          <w:lang w:eastAsia="zh-CN"/>
        </w:rPr>
      </w:pPr>
      <w:r w:rsidRPr="00A149E3">
        <w:rPr>
          <w:szCs w:val="24"/>
          <w:shd w:val="clear" w:color="auto" w:fill="FFFFFF"/>
          <w:lang w:eastAsia="zh-CN"/>
        </w:rPr>
        <w:t>•</w:t>
      </w:r>
      <w:r w:rsidRPr="00A149E3">
        <w:rPr>
          <w:szCs w:val="24"/>
          <w:shd w:val="clear" w:color="auto" w:fill="FFFFFF"/>
          <w:lang w:eastAsia="zh-CN"/>
        </w:rPr>
        <w:tab/>
      </w:r>
      <w:r w:rsidRPr="00A149E3">
        <w:rPr>
          <w:szCs w:val="24"/>
          <w:lang w:eastAsia="zh-CN"/>
        </w:rPr>
        <w:t>5D</w:t>
      </w:r>
      <w:r w:rsidR="002916E8" w:rsidRPr="00A149E3">
        <w:rPr>
          <w:rFonts w:hint="eastAsia"/>
          <w:szCs w:val="24"/>
          <w:lang w:eastAsia="zh-CN"/>
        </w:rPr>
        <w:t>工作组作为一个文稿提交组，</w:t>
      </w:r>
      <w:r w:rsidR="00DF289A" w:rsidRPr="00A149E3">
        <w:rPr>
          <w:rFonts w:hint="eastAsia"/>
          <w:szCs w:val="24"/>
          <w:lang w:eastAsia="zh-CN"/>
        </w:rPr>
        <w:t>鉴于所考虑的</w:t>
      </w:r>
      <w:r w:rsidR="00EC7A35" w:rsidRPr="00A149E3">
        <w:rPr>
          <w:rFonts w:hint="eastAsia"/>
          <w:szCs w:val="24"/>
          <w:lang w:eastAsia="zh-CN"/>
        </w:rPr>
        <w:t>一</w:t>
      </w:r>
      <w:r w:rsidR="00DF289A" w:rsidRPr="00A149E3">
        <w:rPr>
          <w:rFonts w:hint="eastAsia"/>
          <w:szCs w:val="24"/>
          <w:lang w:eastAsia="zh-CN"/>
        </w:rPr>
        <w:t>些频段与《无线电规则》中为国际移动电信（</w:t>
      </w:r>
      <w:r w:rsidR="00DF289A" w:rsidRPr="00A149E3">
        <w:rPr>
          <w:rFonts w:hint="eastAsia"/>
          <w:szCs w:val="24"/>
          <w:lang w:eastAsia="zh-CN"/>
        </w:rPr>
        <w:t>IMT</w:t>
      </w:r>
      <w:r w:rsidR="00DF289A" w:rsidRPr="00A149E3">
        <w:rPr>
          <w:rFonts w:hint="eastAsia"/>
          <w:szCs w:val="24"/>
          <w:lang w:eastAsia="zh-CN"/>
        </w:rPr>
        <w:t>）确定的频段重叠；</w:t>
      </w:r>
    </w:p>
    <w:p w14:paraId="0820DB36" w14:textId="5714CD4D" w:rsidR="00EC7A35" w:rsidRPr="00A149E3" w:rsidRDefault="003D6B27" w:rsidP="00EF290C">
      <w:pPr>
        <w:pStyle w:val="enumlev2"/>
        <w:rPr>
          <w:szCs w:val="24"/>
          <w:lang w:eastAsia="zh-CN"/>
        </w:rPr>
      </w:pPr>
      <w:r w:rsidRPr="00A149E3">
        <w:rPr>
          <w:szCs w:val="24"/>
          <w:shd w:val="clear" w:color="auto" w:fill="FFFFFF"/>
          <w:lang w:eastAsia="zh-CN"/>
        </w:rPr>
        <w:t>•</w:t>
      </w:r>
      <w:r w:rsidRPr="00A149E3">
        <w:rPr>
          <w:szCs w:val="24"/>
          <w:shd w:val="clear" w:color="auto" w:fill="FFFFFF"/>
          <w:lang w:eastAsia="zh-CN"/>
        </w:rPr>
        <w:tab/>
      </w:r>
      <w:r w:rsidRPr="00A149E3">
        <w:rPr>
          <w:szCs w:val="24"/>
          <w:lang w:eastAsia="zh-CN"/>
        </w:rPr>
        <w:t>4C</w:t>
      </w:r>
      <w:r w:rsidR="002916E8" w:rsidRPr="00A149E3">
        <w:rPr>
          <w:rFonts w:hint="eastAsia"/>
          <w:szCs w:val="24"/>
          <w:lang w:eastAsia="zh-CN"/>
        </w:rPr>
        <w:t>工作组作为一个文稿提交组，</w:t>
      </w:r>
      <w:r w:rsidR="00EC7A35" w:rsidRPr="00A149E3">
        <w:rPr>
          <w:rFonts w:hint="eastAsia"/>
          <w:szCs w:val="24"/>
          <w:lang w:eastAsia="zh-CN"/>
        </w:rPr>
        <w:t>由于要考虑的频率范围与对于作为主要业务的卫星移动和</w:t>
      </w:r>
      <w:r w:rsidR="00EC7A35" w:rsidRPr="00A149E3">
        <w:rPr>
          <w:rFonts w:hint="eastAsia"/>
          <w:szCs w:val="24"/>
          <w:lang w:eastAsia="zh-CN"/>
        </w:rPr>
        <w:t>/</w:t>
      </w:r>
      <w:r w:rsidR="00EC7A35" w:rsidRPr="00A149E3">
        <w:rPr>
          <w:rFonts w:hint="eastAsia"/>
          <w:szCs w:val="24"/>
          <w:lang w:eastAsia="zh-CN"/>
        </w:rPr>
        <w:t>或无线电导航卫星业务的现有频率划分之间存在重叠。</w:t>
      </w:r>
    </w:p>
    <w:p w14:paraId="2A66E860" w14:textId="335DED67" w:rsidR="00E34238" w:rsidRPr="00A149E3" w:rsidRDefault="00E34238" w:rsidP="00EF290C">
      <w:pPr>
        <w:ind w:firstLineChars="200" w:firstLine="480"/>
        <w:rPr>
          <w:szCs w:val="24"/>
          <w:lang w:eastAsia="zh-CN"/>
        </w:rPr>
      </w:pPr>
      <w:r w:rsidRPr="00A149E3">
        <w:rPr>
          <w:rFonts w:hint="eastAsia"/>
          <w:szCs w:val="24"/>
          <w:lang w:eastAsia="zh-CN"/>
        </w:rPr>
        <w:t>根据</w:t>
      </w:r>
      <w:r w:rsidRPr="00A149E3">
        <w:rPr>
          <w:rFonts w:hint="eastAsia"/>
          <w:szCs w:val="24"/>
          <w:lang w:eastAsia="zh-CN"/>
        </w:rPr>
        <w:t>CPM-23</w:t>
      </w:r>
      <w:r w:rsidRPr="00A149E3">
        <w:rPr>
          <w:rFonts w:hint="eastAsia"/>
          <w:szCs w:val="24"/>
          <w:lang w:eastAsia="zh-CN"/>
        </w:rPr>
        <w:t>指导委员会成员与管理团队的结果</w:t>
      </w:r>
      <w:r w:rsidR="00F82E02">
        <w:rPr>
          <w:rFonts w:hint="eastAsia"/>
          <w:szCs w:val="24"/>
          <w:lang w:eastAsia="zh-CN"/>
        </w:rPr>
        <w:t>以及</w:t>
      </w:r>
      <w:r w:rsidRPr="00A149E3">
        <w:rPr>
          <w:rFonts w:hint="eastAsia"/>
          <w:szCs w:val="24"/>
          <w:lang w:eastAsia="zh-CN"/>
        </w:rPr>
        <w:t>所达成的一致意见，请在</w:t>
      </w:r>
      <w:r w:rsidRPr="00A149E3">
        <w:rPr>
          <w:rFonts w:hint="eastAsia"/>
          <w:szCs w:val="24"/>
          <w:lang w:eastAsia="zh-CN"/>
        </w:rPr>
        <w:t>CA/251</w:t>
      </w:r>
      <w:r w:rsidRPr="00A149E3">
        <w:rPr>
          <w:rFonts w:hint="eastAsia"/>
          <w:szCs w:val="24"/>
          <w:lang w:eastAsia="zh-CN"/>
        </w:rPr>
        <w:t>号行政通函补遗</w:t>
      </w:r>
      <w:r w:rsidRPr="00A149E3">
        <w:rPr>
          <w:rFonts w:hint="eastAsia"/>
          <w:szCs w:val="24"/>
          <w:lang w:eastAsia="zh-CN"/>
        </w:rPr>
        <w:t>1</w:t>
      </w:r>
      <w:r w:rsidRPr="00A149E3">
        <w:rPr>
          <w:rFonts w:hint="eastAsia"/>
          <w:szCs w:val="24"/>
          <w:lang w:eastAsia="zh-CN"/>
        </w:rPr>
        <w:t>勘误</w:t>
      </w:r>
      <w:r w:rsidRPr="00A149E3">
        <w:rPr>
          <w:rFonts w:hint="eastAsia"/>
          <w:szCs w:val="24"/>
          <w:lang w:eastAsia="zh-CN"/>
        </w:rPr>
        <w:t>1</w:t>
      </w:r>
      <w:r w:rsidRPr="00A149E3">
        <w:rPr>
          <w:rFonts w:hint="eastAsia"/>
          <w:szCs w:val="24"/>
          <w:lang w:eastAsia="zh-CN"/>
        </w:rPr>
        <w:t>的附件</w:t>
      </w:r>
      <w:r w:rsidRPr="00A149E3">
        <w:rPr>
          <w:szCs w:val="24"/>
          <w:lang w:eastAsia="zh-CN"/>
        </w:rPr>
        <w:t>中</w:t>
      </w:r>
      <w:r w:rsidRPr="00A149E3">
        <w:rPr>
          <w:rFonts w:hint="eastAsia"/>
          <w:szCs w:val="24"/>
          <w:lang w:eastAsia="zh-CN"/>
        </w:rPr>
        <w:t>查看“</w:t>
      </w:r>
      <w:r w:rsidRPr="00A149E3">
        <w:rPr>
          <w:rFonts w:hint="eastAsia"/>
          <w:szCs w:val="24"/>
          <w:lang w:eastAsia="zh-CN"/>
        </w:rPr>
        <w:t>ITU-R</w:t>
      </w:r>
      <w:r w:rsidRPr="00A149E3">
        <w:rPr>
          <w:rFonts w:hint="eastAsia"/>
          <w:szCs w:val="24"/>
          <w:lang w:eastAsia="zh-CN"/>
        </w:rPr>
        <w:t>关于</w:t>
      </w:r>
      <w:r w:rsidRPr="00A149E3">
        <w:rPr>
          <w:rFonts w:hint="eastAsia"/>
          <w:szCs w:val="24"/>
          <w:lang w:eastAsia="zh-CN"/>
        </w:rPr>
        <w:t>WRC</w:t>
      </w:r>
      <w:r w:rsidRPr="00A149E3">
        <w:rPr>
          <w:szCs w:val="24"/>
          <w:lang w:eastAsia="zh-CN"/>
        </w:rPr>
        <w:t>-</w:t>
      </w:r>
      <w:r w:rsidR="00C26CA0">
        <w:rPr>
          <w:szCs w:val="24"/>
          <w:lang w:eastAsia="zh-CN"/>
        </w:rPr>
        <w:t>23</w:t>
      </w:r>
      <w:r w:rsidRPr="00A149E3">
        <w:rPr>
          <w:rFonts w:hint="eastAsia"/>
          <w:szCs w:val="24"/>
          <w:lang w:eastAsia="zh-CN"/>
        </w:rPr>
        <w:t>筹备工作分配”</w:t>
      </w:r>
      <w:r w:rsidR="00035729" w:rsidRPr="00A149E3">
        <w:rPr>
          <w:rFonts w:hint="eastAsia"/>
          <w:szCs w:val="24"/>
          <w:lang w:eastAsia="zh-CN"/>
        </w:rPr>
        <w:t>的最新表格。提交</w:t>
      </w:r>
      <w:r w:rsidR="00035729" w:rsidRPr="00A149E3">
        <w:rPr>
          <w:rFonts w:hint="eastAsia"/>
          <w:szCs w:val="24"/>
          <w:lang w:eastAsia="zh-CN"/>
        </w:rPr>
        <w:t>WRC-23</w:t>
      </w:r>
      <w:r w:rsidR="00035729" w:rsidRPr="00A149E3">
        <w:rPr>
          <w:rFonts w:hint="eastAsia"/>
          <w:szCs w:val="24"/>
          <w:lang w:eastAsia="zh-CN"/>
        </w:rPr>
        <w:t>的拟议</w:t>
      </w:r>
      <w:r w:rsidR="00035729" w:rsidRPr="00A149E3">
        <w:rPr>
          <w:rFonts w:hint="eastAsia"/>
          <w:szCs w:val="24"/>
          <w:lang w:eastAsia="zh-CN"/>
        </w:rPr>
        <w:t>CPM</w:t>
      </w:r>
      <w:r w:rsidR="00035729" w:rsidRPr="00A149E3">
        <w:rPr>
          <w:rFonts w:hint="eastAsia"/>
          <w:szCs w:val="24"/>
          <w:lang w:eastAsia="zh-CN"/>
        </w:rPr>
        <w:t>报告草案所采用的详尽结构也已进行相应修订，具体内容</w:t>
      </w:r>
      <w:proofErr w:type="gramStart"/>
      <w:r w:rsidR="00035729" w:rsidRPr="00A149E3">
        <w:rPr>
          <w:rFonts w:hint="eastAsia"/>
          <w:szCs w:val="24"/>
          <w:lang w:eastAsia="zh-CN"/>
        </w:rPr>
        <w:t>见国际</w:t>
      </w:r>
      <w:proofErr w:type="gramEnd"/>
      <w:r w:rsidR="00035729" w:rsidRPr="00A149E3">
        <w:rPr>
          <w:rFonts w:hint="eastAsia"/>
          <w:szCs w:val="24"/>
          <w:lang w:eastAsia="zh-CN"/>
        </w:rPr>
        <w:t>电联网址：</w:t>
      </w:r>
      <w:r w:rsidR="008168A9">
        <w:fldChar w:fldCharType="begin"/>
      </w:r>
      <w:r w:rsidR="008168A9">
        <w:rPr>
          <w:lang w:eastAsia="zh-CN"/>
        </w:rPr>
        <w:instrText xml:space="preserve"> HYPERLINK "http://www.itu.int/oth/R0A0A000014" </w:instrText>
      </w:r>
      <w:r w:rsidR="008168A9">
        <w:fldChar w:fldCharType="separate"/>
      </w:r>
      <w:r w:rsidR="0014196E">
        <w:rPr>
          <w:rStyle w:val="Hyperlink"/>
          <w:rFonts w:hint="eastAsia"/>
          <w:szCs w:val="24"/>
          <w:lang w:eastAsia="zh-CN"/>
        </w:rPr>
        <w:t>www.itu.int/oth/R0A0A000014</w:t>
      </w:r>
      <w:r w:rsidR="008168A9">
        <w:rPr>
          <w:rStyle w:val="Hyperlink"/>
          <w:szCs w:val="24"/>
          <w:lang w:eastAsia="zh-CN"/>
        </w:rPr>
        <w:fldChar w:fldCharType="end"/>
      </w:r>
      <w:r w:rsidRPr="00A149E3">
        <w:rPr>
          <w:rFonts w:hint="eastAsia"/>
          <w:szCs w:val="24"/>
          <w:lang w:eastAsia="zh-CN"/>
        </w:rPr>
        <w:t>。</w:t>
      </w:r>
    </w:p>
    <w:p w14:paraId="5F332C46" w14:textId="60995FCD" w:rsidR="003D6B27" w:rsidRPr="00A149E3" w:rsidRDefault="00035729" w:rsidP="00EF290C">
      <w:pPr>
        <w:ind w:firstLineChars="200" w:firstLine="480"/>
        <w:rPr>
          <w:szCs w:val="24"/>
          <w:lang w:eastAsia="zh-CN"/>
        </w:rPr>
      </w:pPr>
      <w:r w:rsidRPr="00A149E3">
        <w:rPr>
          <w:rFonts w:hint="eastAsia"/>
          <w:szCs w:val="24"/>
          <w:lang w:eastAsia="zh-CN"/>
        </w:rPr>
        <w:t>此外，第</w:t>
      </w:r>
      <w:r w:rsidRPr="00A149E3">
        <w:rPr>
          <w:rFonts w:hint="eastAsia"/>
          <w:szCs w:val="24"/>
          <w:lang w:eastAsia="zh-CN"/>
        </w:rPr>
        <w:t>4</w:t>
      </w:r>
      <w:r w:rsidRPr="00A149E3">
        <w:rPr>
          <w:rFonts w:hint="eastAsia"/>
          <w:szCs w:val="24"/>
          <w:lang w:eastAsia="zh-CN"/>
        </w:rPr>
        <w:t>研究组主席告知</w:t>
      </w:r>
      <w:r w:rsidRPr="00A149E3">
        <w:rPr>
          <w:rFonts w:hint="eastAsia"/>
          <w:szCs w:val="24"/>
          <w:lang w:eastAsia="zh-CN"/>
        </w:rPr>
        <w:t>CPM-23</w:t>
      </w:r>
      <w:r w:rsidRPr="00A149E3">
        <w:rPr>
          <w:rFonts w:hint="eastAsia"/>
          <w:szCs w:val="24"/>
          <w:lang w:eastAsia="zh-CN"/>
        </w:rPr>
        <w:t>主席，希望推迟</w:t>
      </w:r>
      <w:r w:rsidRPr="00A149E3">
        <w:rPr>
          <w:rFonts w:hint="eastAsia"/>
          <w:szCs w:val="24"/>
          <w:lang w:eastAsia="zh-CN"/>
        </w:rPr>
        <w:t>2021</w:t>
      </w:r>
      <w:r w:rsidRPr="00A149E3">
        <w:rPr>
          <w:rFonts w:hint="eastAsia"/>
          <w:szCs w:val="24"/>
          <w:lang w:eastAsia="zh-CN"/>
        </w:rPr>
        <w:t>年</w:t>
      </w:r>
      <w:r w:rsidRPr="00A149E3">
        <w:rPr>
          <w:rFonts w:hint="eastAsia"/>
          <w:szCs w:val="24"/>
          <w:lang w:eastAsia="zh-CN"/>
        </w:rPr>
        <w:t>6</w:t>
      </w:r>
      <w:r w:rsidRPr="00A149E3">
        <w:rPr>
          <w:rFonts w:hint="eastAsia"/>
          <w:szCs w:val="24"/>
          <w:lang w:eastAsia="zh-CN"/>
        </w:rPr>
        <w:t>月</w:t>
      </w:r>
      <w:r w:rsidRPr="00A149E3">
        <w:rPr>
          <w:rFonts w:hint="eastAsia"/>
          <w:szCs w:val="24"/>
          <w:lang w:eastAsia="zh-CN"/>
        </w:rPr>
        <w:t>15</w:t>
      </w:r>
      <w:r w:rsidRPr="00A149E3">
        <w:rPr>
          <w:rFonts w:hint="eastAsia"/>
          <w:szCs w:val="24"/>
          <w:lang w:eastAsia="zh-CN"/>
        </w:rPr>
        <w:t>日这一最后期限，该日期为各文稿</w:t>
      </w:r>
      <w:proofErr w:type="gramStart"/>
      <w:r w:rsidRPr="00A149E3">
        <w:rPr>
          <w:rFonts w:hint="eastAsia"/>
          <w:szCs w:val="24"/>
          <w:lang w:eastAsia="zh-CN"/>
        </w:rPr>
        <w:t>提交组</w:t>
      </w:r>
      <w:proofErr w:type="gramEnd"/>
      <w:r w:rsidRPr="00A149E3">
        <w:rPr>
          <w:rFonts w:hint="eastAsia"/>
          <w:szCs w:val="24"/>
          <w:lang w:eastAsia="zh-CN"/>
        </w:rPr>
        <w:t>向负责组发送服务</w:t>
      </w:r>
      <w:r w:rsidRPr="00A149E3">
        <w:rPr>
          <w:rFonts w:hint="eastAsia"/>
          <w:szCs w:val="24"/>
          <w:lang w:eastAsia="zh-CN"/>
        </w:rPr>
        <w:t>/</w:t>
      </w:r>
      <w:r w:rsidRPr="00A149E3">
        <w:rPr>
          <w:rFonts w:hint="eastAsia"/>
          <w:szCs w:val="24"/>
          <w:lang w:eastAsia="zh-CN"/>
        </w:rPr>
        <w:t>应用特性和参数的日期（见</w:t>
      </w:r>
      <w:r w:rsidR="00390B55">
        <w:fldChar w:fldCharType="begin"/>
      </w:r>
      <w:r w:rsidR="00390B55">
        <w:rPr>
          <w:lang w:eastAsia="zh-CN"/>
        </w:rPr>
        <w:instrText xml:space="preserve"> HYPERLINK "https://www.itu.int/md/R00-CA-CIR-0251/en" </w:instrText>
      </w:r>
      <w:r w:rsidR="00390B55">
        <w:fldChar w:fldCharType="separate"/>
      </w:r>
      <w:r w:rsidRPr="00A149E3">
        <w:rPr>
          <w:rStyle w:val="Hyperlink"/>
          <w:szCs w:val="24"/>
          <w:lang w:eastAsia="zh-CN"/>
        </w:rPr>
        <w:t>CA/251</w:t>
      </w:r>
      <w:r w:rsidR="00390B55">
        <w:rPr>
          <w:rStyle w:val="Hyperlink"/>
          <w:szCs w:val="24"/>
          <w:lang w:eastAsia="zh-CN"/>
        </w:rPr>
        <w:fldChar w:fldCharType="end"/>
      </w:r>
      <w:r w:rsidRPr="00A149E3">
        <w:rPr>
          <w:rStyle w:val="Hyperlink"/>
          <w:rFonts w:hint="eastAsia"/>
          <w:szCs w:val="24"/>
          <w:lang w:eastAsia="zh-CN"/>
        </w:rPr>
        <w:t>号</w:t>
      </w:r>
      <w:r w:rsidR="002618B8" w:rsidRPr="00A149E3">
        <w:rPr>
          <w:rStyle w:val="Hyperlink"/>
          <w:rFonts w:hint="eastAsia"/>
          <w:szCs w:val="24"/>
          <w:lang w:eastAsia="zh-CN"/>
        </w:rPr>
        <w:t>行政</w:t>
      </w:r>
      <w:r w:rsidRPr="00A149E3">
        <w:rPr>
          <w:rStyle w:val="Hyperlink"/>
          <w:rFonts w:hint="eastAsia"/>
          <w:szCs w:val="24"/>
          <w:lang w:eastAsia="zh-CN"/>
        </w:rPr>
        <w:t>通函</w:t>
      </w:r>
      <w:r w:rsidRPr="00A149E3">
        <w:rPr>
          <w:rFonts w:hint="eastAsia"/>
          <w:szCs w:val="24"/>
          <w:lang w:eastAsia="zh-CN"/>
        </w:rPr>
        <w:t>，附件</w:t>
      </w:r>
      <w:r w:rsidRPr="00A149E3">
        <w:rPr>
          <w:rFonts w:hint="eastAsia"/>
          <w:szCs w:val="24"/>
          <w:lang w:eastAsia="zh-CN"/>
        </w:rPr>
        <w:t>4</w:t>
      </w:r>
      <w:r w:rsidRPr="00A149E3">
        <w:rPr>
          <w:rFonts w:hint="eastAsia"/>
          <w:szCs w:val="24"/>
          <w:lang w:eastAsia="zh-CN"/>
        </w:rPr>
        <w:t>），以便将集中召开的第</w:t>
      </w:r>
      <w:r w:rsidRPr="00A149E3">
        <w:rPr>
          <w:rFonts w:hint="eastAsia"/>
          <w:szCs w:val="24"/>
          <w:lang w:eastAsia="zh-CN"/>
        </w:rPr>
        <w:t>4</w:t>
      </w:r>
      <w:r w:rsidRPr="00A149E3">
        <w:rPr>
          <w:rFonts w:hint="eastAsia"/>
          <w:szCs w:val="24"/>
          <w:lang w:eastAsia="zh-CN"/>
        </w:rPr>
        <w:t>研究组会议的时间从</w:t>
      </w:r>
      <w:r w:rsidRPr="00A149E3">
        <w:rPr>
          <w:rFonts w:hint="eastAsia"/>
          <w:szCs w:val="24"/>
          <w:lang w:eastAsia="zh-CN"/>
        </w:rPr>
        <w:t>5</w:t>
      </w:r>
      <w:r w:rsidRPr="00A149E3">
        <w:rPr>
          <w:rFonts w:hint="eastAsia"/>
          <w:szCs w:val="24"/>
          <w:lang w:eastAsia="zh-CN"/>
        </w:rPr>
        <w:t>月</w:t>
      </w:r>
      <w:r w:rsidRPr="00A149E3">
        <w:rPr>
          <w:rFonts w:hint="eastAsia"/>
          <w:szCs w:val="24"/>
          <w:lang w:eastAsia="zh-CN"/>
        </w:rPr>
        <w:t>/6</w:t>
      </w:r>
      <w:r w:rsidRPr="00A149E3">
        <w:rPr>
          <w:rFonts w:hint="eastAsia"/>
          <w:szCs w:val="24"/>
          <w:lang w:eastAsia="zh-CN"/>
        </w:rPr>
        <w:t>月移至</w:t>
      </w:r>
      <w:r w:rsidRPr="00A149E3">
        <w:rPr>
          <w:rFonts w:hint="eastAsia"/>
          <w:szCs w:val="24"/>
          <w:lang w:eastAsia="zh-CN"/>
        </w:rPr>
        <w:t>2021</w:t>
      </w:r>
      <w:r w:rsidRPr="00A149E3">
        <w:rPr>
          <w:rFonts w:hint="eastAsia"/>
          <w:szCs w:val="24"/>
          <w:lang w:eastAsia="zh-CN"/>
        </w:rPr>
        <w:t>年</w:t>
      </w:r>
      <w:r w:rsidRPr="00A149E3">
        <w:rPr>
          <w:rFonts w:hint="eastAsia"/>
          <w:szCs w:val="24"/>
          <w:lang w:eastAsia="zh-CN"/>
        </w:rPr>
        <w:t>7</w:t>
      </w:r>
      <w:r w:rsidRPr="00A149E3">
        <w:rPr>
          <w:rFonts w:hint="eastAsia"/>
          <w:szCs w:val="24"/>
          <w:lang w:eastAsia="zh-CN"/>
        </w:rPr>
        <w:t>月，从而解决一些计划中会议的重叠问题。在</w:t>
      </w:r>
      <w:r w:rsidRPr="00A149E3">
        <w:rPr>
          <w:rFonts w:hint="eastAsia"/>
          <w:szCs w:val="24"/>
          <w:lang w:eastAsia="zh-CN"/>
        </w:rPr>
        <w:t>2021</w:t>
      </w:r>
      <w:r w:rsidRPr="00A149E3">
        <w:rPr>
          <w:rFonts w:hint="eastAsia"/>
          <w:szCs w:val="24"/>
          <w:lang w:eastAsia="zh-CN"/>
        </w:rPr>
        <w:t>年</w:t>
      </w:r>
      <w:r w:rsidRPr="00A149E3">
        <w:rPr>
          <w:rFonts w:hint="eastAsia"/>
          <w:szCs w:val="24"/>
          <w:lang w:eastAsia="zh-CN"/>
        </w:rPr>
        <w:t>1</w:t>
      </w:r>
      <w:r w:rsidRPr="00A149E3">
        <w:rPr>
          <w:rFonts w:hint="eastAsia"/>
          <w:szCs w:val="24"/>
          <w:lang w:eastAsia="zh-CN"/>
        </w:rPr>
        <w:t>月</w:t>
      </w:r>
      <w:r w:rsidRPr="00A149E3">
        <w:rPr>
          <w:rFonts w:hint="eastAsia"/>
          <w:szCs w:val="24"/>
          <w:lang w:eastAsia="zh-CN"/>
        </w:rPr>
        <w:t>20</w:t>
      </w:r>
      <w:r w:rsidRPr="00A149E3">
        <w:rPr>
          <w:rFonts w:hint="eastAsia"/>
          <w:szCs w:val="24"/>
          <w:lang w:eastAsia="zh-CN"/>
        </w:rPr>
        <w:t>日举行的（</w:t>
      </w:r>
      <w:r w:rsidRPr="00A149E3">
        <w:rPr>
          <w:rFonts w:hint="eastAsia"/>
          <w:szCs w:val="24"/>
          <w:lang w:eastAsia="zh-CN"/>
        </w:rPr>
        <w:t>CVC</w:t>
      </w:r>
      <w:r w:rsidRPr="00A149E3">
        <w:rPr>
          <w:rFonts w:hint="eastAsia"/>
          <w:szCs w:val="24"/>
          <w:lang w:eastAsia="zh-CN"/>
        </w:rPr>
        <w:t>）正副主席会议上对</w:t>
      </w:r>
      <w:r w:rsidRPr="00A149E3">
        <w:rPr>
          <w:rFonts w:hint="eastAsia"/>
          <w:szCs w:val="24"/>
          <w:lang w:eastAsia="zh-CN"/>
        </w:rPr>
        <w:t>ITU-R 2021</w:t>
      </w:r>
      <w:r w:rsidRPr="00A149E3">
        <w:rPr>
          <w:rFonts w:hint="eastAsia"/>
          <w:szCs w:val="24"/>
          <w:lang w:eastAsia="zh-CN"/>
        </w:rPr>
        <w:t>年会议的时间安排进行了审查和有条件的修订。考虑到对时间安排的拟议变更（见：</w:t>
      </w:r>
      <w:r w:rsidR="00390B55">
        <w:fldChar w:fldCharType="begin"/>
      </w:r>
      <w:r w:rsidR="00390B55">
        <w:rPr>
          <w:lang w:eastAsia="zh-CN"/>
        </w:rPr>
        <w:instrText xml:space="preserve"> HYPERLINK "https://www.itu.int/en/events/Pages/Calendar-Events.aspx?sector=ITU-R" </w:instrText>
      </w:r>
      <w:r w:rsidR="00390B55">
        <w:fldChar w:fldCharType="separate"/>
      </w:r>
      <w:r w:rsidRPr="00A149E3">
        <w:rPr>
          <w:rStyle w:val="Hyperlink"/>
          <w:szCs w:val="24"/>
          <w:lang w:eastAsia="zh-CN"/>
        </w:rPr>
        <w:t>https://www.itu.int/en/events/Pages/Calendar-Events.aspx?sector=ITU-R</w:t>
      </w:r>
      <w:r w:rsidR="00390B55">
        <w:rPr>
          <w:rStyle w:val="Hyperlink"/>
          <w:szCs w:val="24"/>
          <w:lang w:eastAsia="zh-CN"/>
        </w:rPr>
        <w:fldChar w:fldCharType="end"/>
      </w:r>
      <w:r w:rsidRPr="00A149E3">
        <w:rPr>
          <w:rFonts w:hint="eastAsia"/>
          <w:szCs w:val="24"/>
          <w:lang w:eastAsia="zh-CN"/>
        </w:rPr>
        <w:t>），</w:t>
      </w:r>
      <w:r w:rsidRPr="00A149E3">
        <w:rPr>
          <w:rFonts w:hint="eastAsia"/>
          <w:szCs w:val="24"/>
          <w:lang w:eastAsia="zh-CN"/>
        </w:rPr>
        <w:t>CPM-23</w:t>
      </w:r>
      <w:r w:rsidRPr="00A149E3">
        <w:rPr>
          <w:rFonts w:hint="eastAsia"/>
          <w:szCs w:val="24"/>
          <w:lang w:eastAsia="zh-CN"/>
        </w:rPr>
        <w:t>指导委员会</w:t>
      </w:r>
      <w:r w:rsidR="002618B8" w:rsidRPr="00A149E3">
        <w:rPr>
          <w:rFonts w:hint="eastAsia"/>
          <w:szCs w:val="24"/>
          <w:lang w:eastAsia="zh-CN"/>
        </w:rPr>
        <w:t>的成员与</w:t>
      </w:r>
      <w:r w:rsidRPr="00A149E3">
        <w:rPr>
          <w:rFonts w:hint="eastAsia"/>
          <w:szCs w:val="24"/>
          <w:lang w:eastAsia="zh-CN"/>
        </w:rPr>
        <w:t>管理团队同意将上述截止日期推迟</w:t>
      </w:r>
      <w:r w:rsidR="002618B8" w:rsidRPr="00A149E3">
        <w:rPr>
          <w:rFonts w:hint="eastAsia"/>
          <w:szCs w:val="24"/>
          <w:lang w:eastAsia="zh-CN"/>
        </w:rPr>
        <w:t>至</w:t>
      </w:r>
      <w:r w:rsidRPr="00A149E3">
        <w:rPr>
          <w:rFonts w:hint="eastAsia"/>
          <w:b/>
          <w:bCs/>
          <w:szCs w:val="24"/>
          <w:lang w:eastAsia="zh-CN"/>
        </w:rPr>
        <w:t>2021</w:t>
      </w:r>
      <w:r w:rsidRPr="00A149E3">
        <w:rPr>
          <w:rFonts w:hint="eastAsia"/>
          <w:b/>
          <w:bCs/>
          <w:szCs w:val="24"/>
          <w:lang w:eastAsia="zh-CN"/>
        </w:rPr>
        <w:t>年</w:t>
      </w:r>
      <w:r w:rsidRPr="00A149E3">
        <w:rPr>
          <w:rFonts w:hint="eastAsia"/>
          <w:b/>
          <w:bCs/>
          <w:szCs w:val="24"/>
          <w:lang w:eastAsia="zh-CN"/>
        </w:rPr>
        <w:t>7</w:t>
      </w:r>
      <w:r w:rsidRPr="00A149E3">
        <w:rPr>
          <w:rFonts w:hint="eastAsia"/>
          <w:b/>
          <w:bCs/>
          <w:szCs w:val="24"/>
          <w:lang w:eastAsia="zh-CN"/>
        </w:rPr>
        <w:t>月</w:t>
      </w:r>
      <w:r w:rsidRPr="00A149E3">
        <w:rPr>
          <w:rFonts w:hint="eastAsia"/>
          <w:b/>
          <w:bCs/>
          <w:szCs w:val="24"/>
          <w:lang w:eastAsia="zh-CN"/>
        </w:rPr>
        <w:t>23</w:t>
      </w:r>
      <w:r w:rsidRPr="00A149E3">
        <w:rPr>
          <w:rFonts w:hint="eastAsia"/>
          <w:b/>
          <w:bCs/>
          <w:szCs w:val="24"/>
          <w:lang w:eastAsia="zh-CN"/>
        </w:rPr>
        <w:t>日</w:t>
      </w:r>
      <w:r w:rsidRPr="00A149E3">
        <w:rPr>
          <w:rFonts w:hint="eastAsia"/>
          <w:szCs w:val="24"/>
          <w:lang w:eastAsia="zh-CN"/>
        </w:rPr>
        <w:t>。</w:t>
      </w:r>
    </w:p>
    <w:p w14:paraId="67172606" w14:textId="77777777" w:rsidR="000159E7" w:rsidRDefault="000159E7">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r>
        <w:rPr>
          <w:szCs w:val="24"/>
          <w:lang w:eastAsia="zh-CN"/>
        </w:rPr>
        <w:br w:type="page"/>
      </w:r>
    </w:p>
    <w:p w14:paraId="49366ACC" w14:textId="78DA3B05" w:rsidR="003D6B27" w:rsidRPr="00A149E3" w:rsidRDefault="002618B8" w:rsidP="00EF290C">
      <w:pPr>
        <w:ind w:firstLineChars="200" w:firstLine="480"/>
        <w:rPr>
          <w:szCs w:val="24"/>
          <w:lang w:eastAsia="zh-CN"/>
        </w:rPr>
      </w:pPr>
      <w:r w:rsidRPr="00A149E3">
        <w:rPr>
          <w:rFonts w:hint="eastAsia"/>
          <w:szCs w:val="24"/>
          <w:lang w:eastAsia="zh-CN"/>
        </w:rPr>
        <w:lastRenderedPageBreak/>
        <w:t>值得注意的是，由提交文稿工作组按照</w:t>
      </w:r>
      <w:r w:rsidRPr="00A149E3">
        <w:rPr>
          <w:rFonts w:hint="eastAsia"/>
          <w:szCs w:val="24"/>
          <w:lang w:eastAsia="zh-CN"/>
        </w:rPr>
        <w:t>WRC-23</w:t>
      </w:r>
      <w:r w:rsidRPr="00A149E3">
        <w:rPr>
          <w:rFonts w:hint="eastAsia"/>
          <w:szCs w:val="24"/>
          <w:lang w:eastAsia="zh-CN"/>
        </w:rPr>
        <w:t>议程项目</w:t>
      </w:r>
      <w:r w:rsidRPr="00A149E3">
        <w:rPr>
          <w:rFonts w:hint="eastAsia"/>
          <w:szCs w:val="24"/>
          <w:lang w:eastAsia="zh-CN"/>
        </w:rPr>
        <w:t>1.5</w:t>
      </w:r>
      <w:r w:rsidRPr="00A149E3">
        <w:rPr>
          <w:rFonts w:hint="eastAsia"/>
          <w:szCs w:val="24"/>
          <w:lang w:eastAsia="zh-CN"/>
        </w:rPr>
        <w:t>向</w:t>
      </w:r>
      <w:r w:rsidRPr="00A149E3">
        <w:rPr>
          <w:rFonts w:hint="eastAsia"/>
          <w:szCs w:val="24"/>
          <w:lang w:eastAsia="zh-CN"/>
        </w:rPr>
        <w:t>6/1</w:t>
      </w:r>
      <w:r w:rsidRPr="00A149E3">
        <w:rPr>
          <w:rFonts w:hint="eastAsia"/>
          <w:szCs w:val="24"/>
          <w:lang w:eastAsia="zh-CN"/>
        </w:rPr>
        <w:t>任务组报告研究结果的</w:t>
      </w:r>
      <w:r w:rsidRPr="00A149E3">
        <w:rPr>
          <w:rFonts w:hint="eastAsia"/>
          <w:szCs w:val="24"/>
          <w:lang w:eastAsia="zh-CN"/>
        </w:rPr>
        <w:t>2021</w:t>
      </w:r>
      <w:r w:rsidRPr="00A149E3">
        <w:rPr>
          <w:rFonts w:hint="eastAsia"/>
          <w:szCs w:val="24"/>
          <w:lang w:eastAsia="zh-CN"/>
        </w:rPr>
        <w:t>年</w:t>
      </w:r>
      <w:r w:rsidRPr="00A149E3">
        <w:rPr>
          <w:rFonts w:hint="eastAsia"/>
          <w:szCs w:val="24"/>
          <w:lang w:eastAsia="zh-CN"/>
        </w:rPr>
        <w:t>5</w:t>
      </w:r>
      <w:r w:rsidRPr="00A149E3">
        <w:rPr>
          <w:rFonts w:hint="eastAsia"/>
          <w:szCs w:val="24"/>
          <w:lang w:eastAsia="zh-CN"/>
        </w:rPr>
        <w:t>月</w:t>
      </w:r>
      <w:r w:rsidRPr="00A149E3">
        <w:rPr>
          <w:rFonts w:hint="eastAsia"/>
          <w:szCs w:val="24"/>
          <w:lang w:eastAsia="zh-CN"/>
        </w:rPr>
        <w:t>15</w:t>
      </w:r>
      <w:r w:rsidRPr="00A149E3">
        <w:rPr>
          <w:rFonts w:hint="eastAsia"/>
          <w:szCs w:val="24"/>
          <w:lang w:eastAsia="zh-CN"/>
        </w:rPr>
        <w:t>日截止日期保持不变（见</w:t>
      </w:r>
      <w:r w:rsidRPr="00A149E3">
        <w:rPr>
          <w:rFonts w:hint="eastAsia"/>
          <w:szCs w:val="24"/>
          <w:lang w:eastAsia="zh-CN"/>
        </w:rPr>
        <w:t>CA/251</w:t>
      </w:r>
      <w:r w:rsidRPr="00A149E3">
        <w:rPr>
          <w:rFonts w:hint="eastAsia"/>
          <w:szCs w:val="24"/>
          <w:lang w:eastAsia="zh-CN"/>
        </w:rPr>
        <w:t>，附件</w:t>
      </w:r>
      <w:r w:rsidRPr="00A149E3">
        <w:rPr>
          <w:rFonts w:hint="eastAsia"/>
          <w:szCs w:val="24"/>
          <w:lang w:eastAsia="zh-CN"/>
        </w:rPr>
        <w:t>9</w:t>
      </w:r>
      <w:r w:rsidRPr="00A149E3">
        <w:rPr>
          <w:rFonts w:hint="eastAsia"/>
          <w:szCs w:val="24"/>
          <w:lang w:eastAsia="zh-CN"/>
        </w:rPr>
        <w:t>）。</w:t>
      </w:r>
    </w:p>
    <w:p w14:paraId="47ABE721" w14:textId="62A905D7" w:rsidR="003D6B27" w:rsidRPr="00A149E3" w:rsidRDefault="002618B8" w:rsidP="002618B8">
      <w:pPr>
        <w:ind w:firstLineChars="200" w:firstLine="480"/>
        <w:rPr>
          <w:szCs w:val="24"/>
          <w:lang w:eastAsia="zh-CN"/>
        </w:rPr>
      </w:pPr>
      <w:r w:rsidRPr="00A149E3">
        <w:rPr>
          <w:rFonts w:hint="eastAsia"/>
          <w:szCs w:val="24"/>
          <w:lang w:eastAsia="zh-CN"/>
        </w:rPr>
        <w:t>最后，考虑到</w:t>
      </w:r>
      <w:r w:rsidRPr="00A149E3">
        <w:rPr>
          <w:rFonts w:hint="eastAsia"/>
          <w:szCs w:val="24"/>
          <w:lang w:eastAsia="zh-CN"/>
        </w:rPr>
        <w:t>4C</w:t>
      </w:r>
      <w:r w:rsidRPr="00A149E3">
        <w:rPr>
          <w:rFonts w:hint="eastAsia"/>
          <w:szCs w:val="24"/>
          <w:lang w:eastAsia="zh-CN"/>
        </w:rPr>
        <w:t>工作组与</w:t>
      </w:r>
      <w:r w:rsidRPr="00A149E3">
        <w:rPr>
          <w:rFonts w:hint="eastAsia"/>
          <w:szCs w:val="24"/>
          <w:lang w:eastAsia="zh-CN"/>
        </w:rPr>
        <w:t>5D</w:t>
      </w:r>
      <w:r w:rsidRPr="00A149E3">
        <w:rPr>
          <w:rFonts w:hint="eastAsia"/>
          <w:szCs w:val="24"/>
          <w:lang w:eastAsia="zh-CN"/>
        </w:rPr>
        <w:t>工作组之间最近的信息交流，</w:t>
      </w:r>
      <w:r w:rsidRPr="00A149E3">
        <w:rPr>
          <w:rFonts w:hint="eastAsia"/>
          <w:szCs w:val="24"/>
          <w:lang w:eastAsia="zh-CN"/>
        </w:rPr>
        <w:t>CPM-23</w:t>
      </w:r>
      <w:r w:rsidRPr="00A149E3">
        <w:rPr>
          <w:rFonts w:hint="eastAsia"/>
          <w:szCs w:val="24"/>
          <w:lang w:eastAsia="zh-CN"/>
        </w:rPr>
        <w:t>主席获悉，有必要进一步更新</w:t>
      </w:r>
      <w:r w:rsidRPr="00A149E3">
        <w:rPr>
          <w:rFonts w:hint="eastAsia"/>
          <w:szCs w:val="24"/>
          <w:lang w:eastAsia="zh-CN"/>
        </w:rPr>
        <w:t>CA/251</w:t>
      </w:r>
      <w:r w:rsidRPr="00A149E3">
        <w:rPr>
          <w:rFonts w:hint="eastAsia"/>
          <w:szCs w:val="24"/>
          <w:lang w:eastAsia="zh-CN"/>
        </w:rPr>
        <w:t>号行政通函附件</w:t>
      </w:r>
      <w:r w:rsidRPr="00A149E3">
        <w:rPr>
          <w:rFonts w:hint="eastAsia"/>
          <w:szCs w:val="24"/>
          <w:lang w:eastAsia="zh-CN"/>
        </w:rPr>
        <w:t>4</w:t>
      </w:r>
      <w:r w:rsidRPr="00A149E3">
        <w:rPr>
          <w:rFonts w:hint="eastAsia"/>
          <w:szCs w:val="24"/>
          <w:lang w:eastAsia="zh-CN"/>
        </w:rPr>
        <w:t>表</w:t>
      </w:r>
      <w:r w:rsidRPr="00A149E3">
        <w:rPr>
          <w:rFonts w:hint="eastAsia"/>
          <w:szCs w:val="24"/>
          <w:lang w:eastAsia="zh-CN"/>
        </w:rPr>
        <w:t>1</w:t>
      </w:r>
      <w:r w:rsidRPr="00A149E3">
        <w:rPr>
          <w:rFonts w:hint="eastAsia"/>
          <w:szCs w:val="24"/>
          <w:lang w:eastAsia="zh-CN"/>
        </w:rPr>
        <w:t>，该表显示了</w:t>
      </w:r>
      <w:r w:rsidRPr="00A149E3">
        <w:rPr>
          <w:rFonts w:hint="eastAsia"/>
          <w:szCs w:val="24"/>
          <w:lang w:eastAsia="zh-CN"/>
        </w:rPr>
        <w:t>WRC-23</w:t>
      </w:r>
      <w:r w:rsidRPr="00A149E3">
        <w:rPr>
          <w:rFonts w:hint="eastAsia"/>
          <w:szCs w:val="24"/>
          <w:lang w:eastAsia="zh-CN"/>
        </w:rPr>
        <w:t>议项具有重叠的频段，以便在</w:t>
      </w:r>
      <w:r w:rsidR="006411C8" w:rsidRPr="00A149E3">
        <w:rPr>
          <w:rFonts w:hint="eastAsia"/>
          <w:szCs w:val="24"/>
          <w:lang w:eastAsia="zh-CN"/>
        </w:rPr>
        <w:t>审议</w:t>
      </w:r>
      <w:proofErr w:type="gramStart"/>
      <w:r w:rsidRPr="00A149E3">
        <w:rPr>
          <w:rFonts w:hint="eastAsia"/>
          <w:szCs w:val="24"/>
          <w:lang w:eastAsia="zh-CN"/>
        </w:rPr>
        <w:t>议</w:t>
      </w:r>
      <w:proofErr w:type="gramEnd"/>
      <w:r w:rsidRPr="00A149E3">
        <w:rPr>
          <w:rFonts w:hint="eastAsia"/>
          <w:szCs w:val="24"/>
          <w:lang w:eastAsia="zh-CN"/>
        </w:rPr>
        <w:t>项</w:t>
      </w:r>
      <w:r w:rsidRPr="00A149E3">
        <w:rPr>
          <w:rFonts w:hint="eastAsia"/>
          <w:szCs w:val="24"/>
          <w:lang w:eastAsia="zh-CN"/>
        </w:rPr>
        <w:t>1.4</w:t>
      </w:r>
      <w:r w:rsidRPr="00A149E3">
        <w:rPr>
          <w:rFonts w:hint="eastAsia"/>
          <w:szCs w:val="24"/>
          <w:lang w:eastAsia="zh-CN"/>
        </w:rPr>
        <w:t>和</w:t>
      </w:r>
      <w:r w:rsidRPr="00A149E3">
        <w:rPr>
          <w:rFonts w:hint="eastAsia"/>
          <w:szCs w:val="24"/>
          <w:lang w:eastAsia="zh-CN"/>
        </w:rPr>
        <w:t>1.18</w:t>
      </w:r>
      <w:r w:rsidRPr="00A149E3">
        <w:rPr>
          <w:rFonts w:hint="eastAsia"/>
          <w:szCs w:val="24"/>
          <w:lang w:eastAsia="zh-CN"/>
        </w:rPr>
        <w:t>的筹备研究中增加正在</w:t>
      </w:r>
      <w:r w:rsidR="006411C8" w:rsidRPr="00A149E3">
        <w:rPr>
          <w:rFonts w:hint="eastAsia"/>
          <w:szCs w:val="24"/>
          <w:lang w:eastAsia="zh-CN"/>
        </w:rPr>
        <w:t>考虑</w:t>
      </w:r>
      <w:r w:rsidRPr="00A149E3">
        <w:rPr>
          <w:rFonts w:hint="eastAsia"/>
          <w:szCs w:val="24"/>
          <w:lang w:eastAsia="zh-CN"/>
        </w:rPr>
        <w:t>的其他频段，如下：</w:t>
      </w:r>
    </w:p>
    <w:p w14:paraId="28CEC0B8" w14:textId="45371061" w:rsidR="003D6B27" w:rsidRPr="00A149E3" w:rsidRDefault="00313150" w:rsidP="003D6B27">
      <w:pPr>
        <w:pStyle w:val="TableNoTitle"/>
        <w:rPr>
          <w:sz w:val="24"/>
          <w:szCs w:val="24"/>
          <w:lang w:val="en-GB"/>
        </w:rPr>
      </w:pPr>
      <w:r w:rsidRPr="00A149E3">
        <w:rPr>
          <w:rFonts w:hint="eastAsia"/>
          <w:sz w:val="24"/>
          <w:szCs w:val="24"/>
          <w:lang w:val="en-GB" w:eastAsia="zh-CN"/>
        </w:rPr>
        <w:t>表</w:t>
      </w:r>
      <w:r w:rsidR="003D6B27" w:rsidRPr="00A149E3">
        <w:rPr>
          <w:sz w:val="24"/>
          <w:szCs w:val="24"/>
          <w:lang w:val="en-GB"/>
        </w:rPr>
        <w:t>1</w:t>
      </w:r>
    </w:p>
    <w:tbl>
      <w:tblPr>
        <w:tblStyle w:val="TableGrid"/>
        <w:tblW w:w="5000" w:type="pct"/>
        <w:jc w:val="center"/>
        <w:tblLayout w:type="fixed"/>
        <w:tblCellMar>
          <w:left w:w="28" w:type="dxa"/>
          <w:right w:w="28" w:type="dxa"/>
        </w:tblCellMar>
        <w:tblLook w:val="04A0" w:firstRow="1" w:lastRow="0" w:firstColumn="1" w:lastColumn="0" w:noHBand="0" w:noVBand="1"/>
      </w:tblPr>
      <w:tblGrid>
        <w:gridCol w:w="1616"/>
        <w:gridCol w:w="1710"/>
        <w:gridCol w:w="2430"/>
        <w:gridCol w:w="1622"/>
        <w:gridCol w:w="2251"/>
      </w:tblGrid>
      <w:tr w:rsidR="003D6B27" w:rsidRPr="00A149E3" w14:paraId="7F691734" w14:textId="77777777" w:rsidTr="00F2093D">
        <w:trPr>
          <w:jc w:val="center"/>
        </w:trPr>
        <w:tc>
          <w:tcPr>
            <w:tcW w:w="839" w:type="pct"/>
          </w:tcPr>
          <w:p w14:paraId="1EC4239E" w14:textId="36B2F2AC" w:rsidR="003D6B27" w:rsidRPr="00A149E3" w:rsidRDefault="003D6B27" w:rsidP="00F2093D">
            <w:pPr>
              <w:pStyle w:val="Tablehead"/>
            </w:pPr>
            <w:r w:rsidRPr="00A149E3">
              <w:t>1.2 (IMT)</w:t>
            </w:r>
            <w:r w:rsidRPr="00A149E3">
              <w:br/>
            </w:r>
            <w:r w:rsidRPr="00A149E3">
              <w:br/>
              <w:t>5D</w:t>
            </w:r>
            <w:r w:rsidR="006411C8" w:rsidRPr="00A149E3">
              <w:rPr>
                <w:rFonts w:hint="eastAsia"/>
                <w:lang w:eastAsia="zh-CN"/>
              </w:rPr>
              <w:t>工作组</w:t>
            </w:r>
          </w:p>
        </w:tc>
        <w:tc>
          <w:tcPr>
            <w:tcW w:w="888" w:type="pct"/>
          </w:tcPr>
          <w:p w14:paraId="659736E4" w14:textId="4DDB6A81" w:rsidR="003D6B27" w:rsidRPr="00A149E3" w:rsidRDefault="003D6B27" w:rsidP="00F2093D">
            <w:pPr>
              <w:pStyle w:val="Tablehead"/>
            </w:pPr>
            <w:r w:rsidRPr="00A149E3">
              <w:t>1.4 (HIBS)</w:t>
            </w:r>
            <w:r w:rsidRPr="00A149E3">
              <w:br/>
            </w:r>
            <w:r w:rsidRPr="00A149E3">
              <w:br/>
              <w:t>5D</w:t>
            </w:r>
            <w:r w:rsidR="006411C8" w:rsidRPr="00A149E3">
              <w:rPr>
                <w:rFonts w:hint="eastAsia"/>
              </w:rPr>
              <w:t>工作组</w:t>
            </w:r>
          </w:p>
        </w:tc>
        <w:tc>
          <w:tcPr>
            <w:tcW w:w="1262" w:type="pct"/>
          </w:tcPr>
          <w:p w14:paraId="7521C881" w14:textId="6F4BE6A0" w:rsidR="003D6B27" w:rsidRPr="00A149E3" w:rsidRDefault="003D6B27" w:rsidP="00F2093D">
            <w:pPr>
              <w:pStyle w:val="Tablehead"/>
            </w:pPr>
            <w:r w:rsidRPr="00A149E3">
              <w:t>1.16 (non-GSO FSS ESIMs)</w:t>
            </w:r>
            <w:r w:rsidRPr="00A149E3">
              <w:br/>
            </w:r>
            <w:r w:rsidRPr="00A149E3">
              <w:br/>
              <w:t>4A</w:t>
            </w:r>
            <w:r w:rsidR="006411C8" w:rsidRPr="00A149E3">
              <w:rPr>
                <w:rFonts w:hint="eastAsia"/>
              </w:rPr>
              <w:t>工作组</w:t>
            </w:r>
          </w:p>
        </w:tc>
        <w:tc>
          <w:tcPr>
            <w:tcW w:w="842" w:type="pct"/>
          </w:tcPr>
          <w:p w14:paraId="2C15EA7C" w14:textId="1792A18A" w:rsidR="003D6B27" w:rsidRPr="00A149E3" w:rsidRDefault="003D6B27" w:rsidP="00F2093D">
            <w:pPr>
              <w:pStyle w:val="Tablehead"/>
            </w:pPr>
            <w:r w:rsidRPr="00A149E3">
              <w:t>1.17 (ISL)</w:t>
            </w:r>
            <w:r w:rsidRPr="00A149E3">
              <w:br/>
            </w:r>
            <w:r w:rsidRPr="00A149E3">
              <w:br/>
              <w:t>4A</w:t>
            </w:r>
            <w:r w:rsidR="006411C8" w:rsidRPr="00A149E3">
              <w:rPr>
                <w:rFonts w:hint="eastAsia"/>
              </w:rPr>
              <w:t>工作组</w:t>
            </w:r>
          </w:p>
        </w:tc>
        <w:tc>
          <w:tcPr>
            <w:tcW w:w="1169" w:type="pct"/>
          </w:tcPr>
          <w:p w14:paraId="5FD166FE" w14:textId="5139D180" w:rsidR="003D6B27" w:rsidRPr="00A149E3" w:rsidRDefault="003D6B27" w:rsidP="00F2093D">
            <w:pPr>
              <w:pStyle w:val="Tablehead"/>
            </w:pPr>
            <w:r w:rsidRPr="00A149E3">
              <w:t>1.18 (</w:t>
            </w:r>
            <w:r w:rsidR="006411C8" w:rsidRPr="00A149E3">
              <w:rPr>
                <w:rFonts w:hint="eastAsia"/>
                <w:lang w:eastAsia="zh-CN"/>
              </w:rPr>
              <w:t>窄带</w:t>
            </w:r>
            <w:r w:rsidRPr="00A149E3">
              <w:t xml:space="preserve"> MSS)</w:t>
            </w:r>
            <w:r w:rsidRPr="00A149E3">
              <w:br/>
            </w:r>
            <w:r w:rsidRPr="00A149E3">
              <w:br/>
              <w:t>4C</w:t>
            </w:r>
            <w:r w:rsidR="006411C8" w:rsidRPr="00A149E3">
              <w:rPr>
                <w:rFonts w:hint="eastAsia"/>
              </w:rPr>
              <w:t>工作组</w:t>
            </w:r>
          </w:p>
        </w:tc>
      </w:tr>
      <w:tr w:rsidR="003D6B27" w:rsidRPr="00A149E3" w14:paraId="7A4C7ABF" w14:textId="77777777" w:rsidTr="00F2093D">
        <w:trPr>
          <w:jc w:val="center"/>
        </w:trPr>
        <w:tc>
          <w:tcPr>
            <w:tcW w:w="839" w:type="pct"/>
          </w:tcPr>
          <w:p w14:paraId="7DAC2C89" w14:textId="77777777" w:rsidR="003D6B27" w:rsidRPr="00A149E3" w:rsidRDefault="003D6B27" w:rsidP="00F2093D">
            <w:pPr>
              <w:pStyle w:val="Tabletext"/>
              <w:jc w:val="center"/>
              <w:rPr>
                <w:lang w:eastAsia="nl-NL"/>
              </w:rPr>
            </w:pPr>
          </w:p>
        </w:tc>
        <w:tc>
          <w:tcPr>
            <w:tcW w:w="888" w:type="pct"/>
          </w:tcPr>
          <w:p w14:paraId="51356D58" w14:textId="26949036" w:rsidR="003D6B27" w:rsidRPr="00A149E3" w:rsidRDefault="003D6B27" w:rsidP="00F2093D">
            <w:pPr>
              <w:pStyle w:val="Tabletext"/>
              <w:jc w:val="center"/>
              <w:rPr>
                <w:lang w:eastAsia="nl-NL"/>
              </w:rPr>
            </w:pPr>
            <w:r w:rsidRPr="00A149E3">
              <w:rPr>
                <w:lang w:eastAsia="nl-NL"/>
              </w:rPr>
              <w:t>2 010-2 025 MHz</w:t>
            </w:r>
            <w:r w:rsidRPr="00A149E3">
              <w:rPr>
                <w:lang w:eastAsia="nl-NL"/>
              </w:rPr>
              <w:br/>
            </w:r>
            <w:r w:rsidR="006411C8" w:rsidRPr="00A149E3">
              <w:rPr>
                <w:rFonts w:hint="eastAsia"/>
                <w:lang w:eastAsia="nl-NL"/>
              </w:rPr>
              <w:t>（</w:t>
            </w:r>
            <w:r w:rsidR="006411C8" w:rsidRPr="00A149E3">
              <w:rPr>
                <w:rFonts w:hint="eastAsia"/>
                <w:lang w:eastAsia="nl-NL"/>
              </w:rPr>
              <w:t xml:space="preserve">1 </w:t>
            </w:r>
            <w:r w:rsidR="006411C8" w:rsidRPr="00A149E3">
              <w:rPr>
                <w:rFonts w:hint="eastAsia"/>
                <w:lang w:eastAsia="nl-NL"/>
              </w:rPr>
              <w:t>区和</w:t>
            </w:r>
            <w:r w:rsidR="006411C8" w:rsidRPr="00A149E3">
              <w:rPr>
                <w:rFonts w:hint="eastAsia"/>
                <w:lang w:eastAsia="nl-NL"/>
              </w:rPr>
              <w:t xml:space="preserve"> </w:t>
            </w:r>
            <w:r w:rsidR="006411C8" w:rsidRPr="00A149E3">
              <w:rPr>
                <w:rFonts w:hint="eastAsia"/>
                <w:lang w:eastAsia="zh-CN"/>
              </w:rPr>
              <w:t>3</w:t>
            </w:r>
            <w:r w:rsidR="006411C8" w:rsidRPr="00A149E3">
              <w:rPr>
                <w:rFonts w:hint="eastAsia"/>
                <w:lang w:eastAsia="nl-NL"/>
              </w:rPr>
              <w:t>区）</w:t>
            </w:r>
          </w:p>
        </w:tc>
        <w:tc>
          <w:tcPr>
            <w:tcW w:w="1262" w:type="pct"/>
          </w:tcPr>
          <w:p w14:paraId="09B0A044" w14:textId="77777777" w:rsidR="003D6B27" w:rsidRPr="00A149E3" w:rsidRDefault="003D6B27" w:rsidP="00F2093D">
            <w:pPr>
              <w:pStyle w:val="Tabletext"/>
              <w:jc w:val="center"/>
              <w:rPr>
                <w:lang w:eastAsia="nl-NL"/>
              </w:rPr>
            </w:pPr>
          </w:p>
        </w:tc>
        <w:tc>
          <w:tcPr>
            <w:tcW w:w="842" w:type="pct"/>
          </w:tcPr>
          <w:p w14:paraId="5800F544" w14:textId="77777777" w:rsidR="003D6B27" w:rsidRPr="00A149E3" w:rsidRDefault="003D6B27" w:rsidP="00F2093D">
            <w:pPr>
              <w:pStyle w:val="Tabletext"/>
              <w:jc w:val="center"/>
              <w:rPr>
                <w:lang w:eastAsia="nl-NL"/>
              </w:rPr>
            </w:pPr>
          </w:p>
        </w:tc>
        <w:tc>
          <w:tcPr>
            <w:tcW w:w="1169" w:type="pct"/>
          </w:tcPr>
          <w:p w14:paraId="37CE241F" w14:textId="0BE4FEAC" w:rsidR="003D6B27" w:rsidRPr="00A149E3" w:rsidRDefault="003D6B27" w:rsidP="00F2093D">
            <w:pPr>
              <w:pStyle w:val="Tabletext"/>
              <w:jc w:val="center"/>
              <w:rPr>
                <w:lang w:eastAsia="nl-NL"/>
              </w:rPr>
            </w:pPr>
            <w:r w:rsidRPr="00A149E3">
              <w:rPr>
                <w:lang w:eastAsia="nl-NL"/>
              </w:rPr>
              <w:t>2 010-2 025 MHz</w:t>
            </w:r>
            <w:r w:rsidRPr="00A149E3">
              <w:rPr>
                <w:lang w:eastAsia="nl-NL"/>
              </w:rPr>
              <w:br/>
            </w:r>
            <w:r w:rsidR="00660FF7" w:rsidRPr="00A149E3">
              <w:rPr>
                <w:rFonts w:hint="eastAsia"/>
                <w:lang w:eastAsia="nl-NL"/>
              </w:rPr>
              <w:t>（</w:t>
            </w:r>
            <w:r w:rsidR="00660FF7" w:rsidRPr="00A149E3">
              <w:rPr>
                <w:rFonts w:hint="eastAsia"/>
                <w:lang w:eastAsia="nl-NL"/>
              </w:rPr>
              <w:t xml:space="preserve">1 </w:t>
            </w:r>
            <w:r w:rsidR="00660FF7" w:rsidRPr="00A149E3">
              <w:rPr>
                <w:rFonts w:hint="eastAsia"/>
                <w:lang w:eastAsia="nl-NL"/>
              </w:rPr>
              <w:t>区）</w:t>
            </w:r>
          </w:p>
        </w:tc>
      </w:tr>
      <w:tr w:rsidR="003D6B27" w:rsidRPr="00A149E3" w14:paraId="381CFF70" w14:textId="77777777" w:rsidTr="00F2093D">
        <w:trPr>
          <w:jc w:val="center"/>
        </w:trPr>
        <w:tc>
          <w:tcPr>
            <w:tcW w:w="839" w:type="pct"/>
          </w:tcPr>
          <w:p w14:paraId="630DE825" w14:textId="4CDD9CD7" w:rsidR="003D6B27" w:rsidRPr="00A149E3" w:rsidRDefault="003D6B27" w:rsidP="00F2093D">
            <w:pPr>
              <w:pStyle w:val="Tabletext"/>
              <w:jc w:val="center"/>
              <w:rPr>
                <w:lang w:eastAsia="nl-NL"/>
              </w:rPr>
            </w:pPr>
            <w:r w:rsidRPr="00A149E3">
              <w:rPr>
                <w:lang w:eastAsia="nl-NL"/>
              </w:rPr>
              <w:t>3 300-3 400 MHz</w:t>
            </w:r>
            <w:r w:rsidRPr="00A149E3">
              <w:rPr>
                <w:lang w:eastAsia="nl-NL"/>
              </w:rPr>
              <w:br/>
            </w:r>
            <w:r w:rsidR="006411C8" w:rsidRPr="00A149E3">
              <w:rPr>
                <w:rFonts w:hint="eastAsia"/>
                <w:lang w:eastAsia="zh-CN"/>
              </w:rPr>
              <w:t>（</w:t>
            </w:r>
            <w:r w:rsidRPr="00A149E3">
              <w:rPr>
                <w:lang w:eastAsia="nl-NL"/>
              </w:rPr>
              <w:t xml:space="preserve">1 </w:t>
            </w:r>
            <w:r w:rsidR="006411C8" w:rsidRPr="00A149E3">
              <w:rPr>
                <w:rFonts w:hint="eastAsia"/>
                <w:lang w:eastAsia="zh-CN"/>
              </w:rPr>
              <w:t>区和</w:t>
            </w:r>
            <w:r w:rsidRPr="00A149E3">
              <w:rPr>
                <w:lang w:eastAsia="nl-NL"/>
              </w:rPr>
              <w:t xml:space="preserve"> 2</w:t>
            </w:r>
            <w:r w:rsidR="006411C8" w:rsidRPr="00A149E3">
              <w:rPr>
                <w:rFonts w:hint="eastAsia"/>
                <w:lang w:eastAsia="zh-CN"/>
              </w:rPr>
              <w:t>区）</w:t>
            </w:r>
          </w:p>
        </w:tc>
        <w:tc>
          <w:tcPr>
            <w:tcW w:w="888" w:type="pct"/>
          </w:tcPr>
          <w:p w14:paraId="278FCFE6" w14:textId="77777777" w:rsidR="003D6B27" w:rsidRPr="00A149E3" w:rsidRDefault="003D6B27" w:rsidP="00F2093D">
            <w:pPr>
              <w:pStyle w:val="Tabletext"/>
              <w:jc w:val="center"/>
              <w:rPr>
                <w:lang w:eastAsia="nl-NL"/>
              </w:rPr>
            </w:pPr>
          </w:p>
        </w:tc>
        <w:tc>
          <w:tcPr>
            <w:tcW w:w="1262" w:type="pct"/>
          </w:tcPr>
          <w:p w14:paraId="53277914" w14:textId="77777777" w:rsidR="003D6B27" w:rsidRPr="00A149E3" w:rsidRDefault="003D6B27" w:rsidP="00F2093D">
            <w:pPr>
              <w:pStyle w:val="Tabletext"/>
              <w:jc w:val="center"/>
              <w:rPr>
                <w:lang w:eastAsia="nl-NL"/>
              </w:rPr>
            </w:pPr>
          </w:p>
        </w:tc>
        <w:tc>
          <w:tcPr>
            <w:tcW w:w="842" w:type="pct"/>
          </w:tcPr>
          <w:p w14:paraId="2C5CDBE5" w14:textId="77777777" w:rsidR="003D6B27" w:rsidRPr="00A149E3" w:rsidRDefault="003D6B27" w:rsidP="00F2093D">
            <w:pPr>
              <w:pStyle w:val="Tabletext"/>
              <w:jc w:val="center"/>
              <w:rPr>
                <w:lang w:eastAsia="nl-NL"/>
              </w:rPr>
            </w:pPr>
          </w:p>
        </w:tc>
        <w:tc>
          <w:tcPr>
            <w:tcW w:w="1169" w:type="pct"/>
          </w:tcPr>
          <w:p w14:paraId="016C9BB0" w14:textId="77777777" w:rsidR="003D6B27" w:rsidRPr="00A149E3" w:rsidRDefault="003D6B27" w:rsidP="00F2093D">
            <w:pPr>
              <w:pStyle w:val="Tabletext"/>
              <w:jc w:val="center"/>
              <w:rPr>
                <w:lang w:eastAsia="nl-NL"/>
              </w:rPr>
            </w:pPr>
            <w:r w:rsidRPr="00A149E3">
              <w:rPr>
                <w:lang w:eastAsia="nl-NL"/>
              </w:rPr>
              <w:t>3 300-3 315 MHz</w:t>
            </w:r>
          </w:p>
          <w:p w14:paraId="3E9D6AF5" w14:textId="42920820" w:rsidR="003D6B27" w:rsidRPr="00A149E3" w:rsidRDefault="003D6B27" w:rsidP="00F2093D">
            <w:pPr>
              <w:pStyle w:val="Tabletext"/>
              <w:jc w:val="center"/>
              <w:rPr>
                <w:lang w:eastAsia="nl-NL"/>
              </w:rPr>
            </w:pPr>
            <w:r w:rsidRPr="00A149E3">
              <w:rPr>
                <w:lang w:eastAsia="nl-NL"/>
              </w:rPr>
              <w:t>3 385-3 400 MHz</w:t>
            </w:r>
            <w:r w:rsidRPr="00A149E3">
              <w:rPr>
                <w:lang w:eastAsia="nl-NL"/>
              </w:rPr>
              <w:br/>
            </w:r>
            <w:r w:rsidR="00660FF7" w:rsidRPr="00A149E3">
              <w:rPr>
                <w:rFonts w:hint="eastAsia"/>
                <w:lang w:eastAsia="nl-NL"/>
              </w:rPr>
              <w:t>（</w:t>
            </w:r>
            <w:r w:rsidR="00660FF7" w:rsidRPr="00A149E3">
              <w:rPr>
                <w:rFonts w:hint="eastAsia"/>
                <w:lang w:eastAsia="zh-CN"/>
              </w:rPr>
              <w:t>2</w:t>
            </w:r>
            <w:r w:rsidR="00660FF7" w:rsidRPr="00A149E3">
              <w:rPr>
                <w:rFonts w:hint="eastAsia"/>
                <w:lang w:eastAsia="nl-NL"/>
              </w:rPr>
              <w:t xml:space="preserve"> </w:t>
            </w:r>
            <w:r w:rsidR="00660FF7" w:rsidRPr="00A149E3">
              <w:rPr>
                <w:rFonts w:hint="eastAsia"/>
                <w:lang w:eastAsia="nl-NL"/>
              </w:rPr>
              <w:t>区）</w:t>
            </w:r>
          </w:p>
        </w:tc>
      </w:tr>
      <w:tr w:rsidR="003D6B27" w:rsidRPr="00A149E3" w14:paraId="6F50F405" w14:textId="77777777" w:rsidTr="00F2093D">
        <w:trPr>
          <w:jc w:val="center"/>
        </w:trPr>
        <w:tc>
          <w:tcPr>
            <w:tcW w:w="839" w:type="pct"/>
          </w:tcPr>
          <w:p w14:paraId="4B80471A" w14:textId="77777777" w:rsidR="003D6B27" w:rsidRPr="00A149E3" w:rsidRDefault="003D6B27" w:rsidP="00F2093D">
            <w:pPr>
              <w:pStyle w:val="Tabletext"/>
              <w:jc w:val="center"/>
              <w:rPr>
                <w:lang w:eastAsia="nl-NL"/>
              </w:rPr>
            </w:pPr>
          </w:p>
        </w:tc>
        <w:tc>
          <w:tcPr>
            <w:tcW w:w="888" w:type="pct"/>
          </w:tcPr>
          <w:p w14:paraId="13347B01" w14:textId="77777777" w:rsidR="003D6B27" w:rsidRPr="00A149E3" w:rsidRDefault="003D6B27" w:rsidP="00F2093D">
            <w:pPr>
              <w:pStyle w:val="Tabletext"/>
              <w:jc w:val="center"/>
              <w:rPr>
                <w:lang w:eastAsia="nl-NL"/>
              </w:rPr>
            </w:pPr>
          </w:p>
        </w:tc>
        <w:tc>
          <w:tcPr>
            <w:tcW w:w="1262" w:type="pct"/>
          </w:tcPr>
          <w:p w14:paraId="5F5F7E92" w14:textId="77777777" w:rsidR="003D6B27" w:rsidRPr="00A149E3" w:rsidRDefault="003D6B27" w:rsidP="00F2093D">
            <w:pPr>
              <w:pStyle w:val="Tabletext"/>
              <w:jc w:val="center"/>
              <w:rPr>
                <w:lang w:eastAsia="nl-NL"/>
              </w:rPr>
            </w:pPr>
            <w:r w:rsidRPr="00A149E3">
              <w:rPr>
                <w:lang w:eastAsia="nl-NL"/>
              </w:rPr>
              <w:t>27.5-29.1 GHz (E-s)</w:t>
            </w:r>
            <w:r w:rsidRPr="00A149E3">
              <w:rPr>
                <w:lang w:eastAsia="nl-NL"/>
              </w:rPr>
              <w:br/>
              <w:t>29.5-30 GHz (E-s)</w:t>
            </w:r>
          </w:p>
        </w:tc>
        <w:tc>
          <w:tcPr>
            <w:tcW w:w="842" w:type="pct"/>
          </w:tcPr>
          <w:p w14:paraId="6D87A37E" w14:textId="77777777" w:rsidR="003D6B27" w:rsidRPr="00A149E3" w:rsidRDefault="003D6B27" w:rsidP="00F2093D">
            <w:pPr>
              <w:pStyle w:val="Tabletext"/>
              <w:jc w:val="center"/>
              <w:rPr>
                <w:lang w:eastAsia="nl-NL"/>
              </w:rPr>
            </w:pPr>
            <w:r w:rsidRPr="00A149E3">
              <w:rPr>
                <w:lang w:eastAsia="nl-NL"/>
              </w:rPr>
              <w:t>27.5-30 GHz (s-s)</w:t>
            </w:r>
          </w:p>
        </w:tc>
        <w:tc>
          <w:tcPr>
            <w:tcW w:w="1169" w:type="pct"/>
          </w:tcPr>
          <w:p w14:paraId="07980DAA" w14:textId="77777777" w:rsidR="003D6B27" w:rsidRPr="00A149E3" w:rsidRDefault="003D6B27" w:rsidP="00F2093D">
            <w:pPr>
              <w:pStyle w:val="Tabletext"/>
              <w:jc w:val="center"/>
              <w:rPr>
                <w:lang w:eastAsia="nl-NL"/>
              </w:rPr>
            </w:pPr>
          </w:p>
        </w:tc>
      </w:tr>
    </w:tbl>
    <w:p w14:paraId="0FAE45AD" w14:textId="77777777" w:rsidR="003D6B27" w:rsidRPr="00A149E3" w:rsidRDefault="003D6B27" w:rsidP="003D6B27">
      <w:pPr>
        <w:pStyle w:val="Tablefin"/>
      </w:pPr>
    </w:p>
    <w:p w14:paraId="4F426DB2" w14:textId="33AA095C" w:rsidR="005F3962" w:rsidRPr="00A149E3" w:rsidRDefault="005F3962" w:rsidP="008168A9">
      <w:pPr>
        <w:tabs>
          <w:tab w:val="clear" w:pos="794"/>
          <w:tab w:val="clear" w:pos="1191"/>
          <w:tab w:val="clear" w:pos="1588"/>
          <w:tab w:val="clear" w:pos="1985"/>
          <w:tab w:val="center" w:pos="6096"/>
        </w:tabs>
        <w:spacing w:before="1200"/>
        <w:ind w:right="1276"/>
        <w:jc w:val="left"/>
        <w:rPr>
          <w:rFonts w:asciiTheme="minorHAnsi" w:hAnsiTheme="minorHAnsi"/>
          <w:color w:val="000000"/>
          <w:lang w:eastAsia="zh-CN"/>
        </w:rPr>
      </w:pPr>
      <w:r w:rsidRPr="00A149E3">
        <w:rPr>
          <w:rFonts w:asciiTheme="minorHAnsi" w:hAnsiTheme="minorHAnsi"/>
          <w:color w:val="000000"/>
          <w:lang w:eastAsia="zh-CN"/>
        </w:rPr>
        <w:t>主任</w:t>
      </w:r>
    </w:p>
    <w:p w14:paraId="427719CF" w14:textId="650FD7CC" w:rsidR="005F3962" w:rsidRPr="00A149E3" w:rsidRDefault="00492E2F" w:rsidP="00010097">
      <w:pPr>
        <w:tabs>
          <w:tab w:val="clear" w:pos="794"/>
          <w:tab w:val="clear" w:pos="1191"/>
          <w:tab w:val="clear" w:pos="1588"/>
          <w:tab w:val="clear" w:pos="1985"/>
          <w:tab w:val="center" w:pos="6096"/>
        </w:tabs>
        <w:spacing w:before="0"/>
        <w:ind w:right="1417"/>
        <w:jc w:val="left"/>
        <w:rPr>
          <w:rFonts w:asciiTheme="minorHAnsi" w:hAnsiTheme="minorHAnsi"/>
          <w:color w:val="000000"/>
          <w:lang w:eastAsia="zh-CN"/>
        </w:rPr>
      </w:pPr>
      <w:r w:rsidRPr="00A149E3">
        <w:rPr>
          <w:rFonts w:asciiTheme="minorHAnsi" w:hAnsiTheme="minorHAnsi" w:hint="eastAsia"/>
          <w:color w:val="000000"/>
          <w:lang w:eastAsia="zh-CN"/>
        </w:rPr>
        <w:t>马里奥</w:t>
      </w:r>
      <w:r w:rsidRPr="00A149E3">
        <w:rPr>
          <w:rFonts w:asciiTheme="minorHAnsi" w:hAnsiTheme="minorHAnsi"/>
          <w:color w:val="000000"/>
          <w:lang w:eastAsia="zh-CN"/>
        </w:rPr>
        <w:t>·</w:t>
      </w:r>
      <w:r w:rsidRPr="00A149E3">
        <w:rPr>
          <w:rFonts w:asciiTheme="minorHAnsi" w:hAnsiTheme="minorHAnsi" w:hint="eastAsia"/>
          <w:color w:val="000000"/>
          <w:lang w:eastAsia="zh-CN"/>
        </w:rPr>
        <w:t>马尼维奇</w:t>
      </w:r>
    </w:p>
    <w:p w14:paraId="4C688A9C" w14:textId="37220F44" w:rsidR="005F3962" w:rsidRPr="00A149E3" w:rsidRDefault="005F3962" w:rsidP="008168A9">
      <w:pPr>
        <w:spacing w:before="1800"/>
        <w:rPr>
          <w:rFonts w:asciiTheme="minorHAnsi" w:hAnsiTheme="minorHAnsi" w:cs="Times New Roman"/>
          <w:szCs w:val="20"/>
          <w:lang w:eastAsia="zh-CN"/>
        </w:rPr>
      </w:pPr>
      <w:r w:rsidRPr="00A149E3">
        <w:rPr>
          <w:rFonts w:asciiTheme="minorHAnsi" w:hAnsiTheme="minorHAnsi"/>
          <w:b/>
          <w:bCs/>
          <w:lang w:eastAsia="zh-CN"/>
        </w:rPr>
        <w:t>附件：</w:t>
      </w:r>
      <w:r w:rsidR="00010097" w:rsidRPr="00A149E3">
        <w:rPr>
          <w:rFonts w:asciiTheme="minorHAnsi" w:hAnsiTheme="minorHAnsi"/>
          <w:b/>
          <w:bCs/>
          <w:lang w:eastAsia="zh-CN"/>
        </w:rPr>
        <w:tab/>
      </w:r>
      <w:r w:rsidR="00AB15FC" w:rsidRPr="00A149E3">
        <w:rPr>
          <w:rFonts w:asciiTheme="minorHAnsi" w:hAnsiTheme="minorHAnsi" w:hint="eastAsia"/>
          <w:lang w:eastAsia="zh-CN"/>
        </w:rPr>
        <w:t>对</w:t>
      </w:r>
      <w:r w:rsidRPr="00A149E3">
        <w:rPr>
          <w:rFonts w:asciiTheme="minorHAnsi" w:hAnsiTheme="minorHAnsi"/>
          <w:lang w:eastAsia="zh-CN"/>
        </w:rPr>
        <w:t>ITU-R</w:t>
      </w:r>
      <w:r w:rsidRPr="00A149E3">
        <w:rPr>
          <w:rFonts w:asciiTheme="minorHAnsi" w:hAnsiTheme="minorHAnsi"/>
          <w:lang w:eastAsia="zh-CN"/>
        </w:rPr>
        <w:t>有关</w:t>
      </w:r>
      <w:r w:rsidRPr="00A149E3">
        <w:rPr>
          <w:rFonts w:asciiTheme="minorHAnsi" w:hAnsiTheme="minorHAnsi"/>
          <w:lang w:eastAsia="zh-CN"/>
        </w:rPr>
        <w:t>WRC-</w:t>
      </w:r>
      <w:r w:rsidR="00492E2F" w:rsidRPr="00A149E3">
        <w:rPr>
          <w:rFonts w:asciiTheme="minorHAnsi" w:hAnsiTheme="minorHAnsi"/>
          <w:lang w:eastAsia="zh-CN"/>
        </w:rPr>
        <w:t>23</w:t>
      </w:r>
      <w:bookmarkStart w:id="3" w:name="_GoBack"/>
      <w:r w:rsidRPr="00A149E3">
        <w:rPr>
          <w:rFonts w:asciiTheme="minorHAnsi" w:hAnsiTheme="minorHAnsi"/>
          <w:lang w:eastAsia="zh-CN"/>
        </w:rPr>
        <w:t>筹备工作分配的修正</w:t>
      </w:r>
      <w:bookmarkStart w:id="4" w:name="ddistribution"/>
      <w:bookmarkEnd w:id="4"/>
      <w:bookmarkEnd w:id="3"/>
      <w:r w:rsidRPr="00A149E3">
        <w:rPr>
          <w:rFonts w:asciiTheme="minorHAnsi" w:hAnsiTheme="minorHAnsi"/>
          <w:lang w:eastAsia="zh-CN"/>
        </w:rPr>
        <w:br w:type="page"/>
      </w:r>
    </w:p>
    <w:p w14:paraId="619A546B" w14:textId="4285CEB0" w:rsidR="005F3962" w:rsidRPr="00A149E3" w:rsidRDefault="005F3962" w:rsidP="005F3962">
      <w:pPr>
        <w:pStyle w:val="AnnexNotitle0"/>
        <w:rPr>
          <w:rFonts w:asciiTheme="minorHAnsi" w:eastAsiaTheme="minorEastAsia" w:hAnsiTheme="minorHAnsi"/>
          <w:lang w:eastAsia="zh-CN"/>
        </w:rPr>
      </w:pPr>
      <w:r w:rsidRPr="00A149E3">
        <w:rPr>
          <w:rFonts w:asciiTheme="minorHAnsi" w:eastAsiaTheme="minorEastAsia" w:hAnsiTheme="minorHAnsi" w:cs="SimSun"/>
          <w:lang w:eastAsia="zh-CN"/>
        </w:rPr>
        <w:lastRenderedPageBreak/>
        <w:t>附件</w:t>
      </w:r>
      <w:r w:rsidRPr="00A149E3">
        <w:rPr>
          <w:rFonts w:asciiTheme="minorHAnsi" w:eastAsiaTheme="minorEastAsia" w:hAnsiTheme="minorHAnsi"/>
          <w:lang w:eastAsia="zh-CN"/>
        </w:rPr>
        <w:br/>
      </w:r>
      <w:r w:rsidRPr="00A149E3">
        <w:rPr>
          <w:rFonts w:asciiTheme="minorHAnsi" w:eastAsiaTheme="minorEastAsia" w:hAnsiTheme="minorHAnsi"/>
          <w:lang w:eastAsia="zh-CN"/>
        </w:rPr>
        <w:br/>
      </w:r>
      <w:r w:rsidRPr="00A149E3">
        <w:rPr>
          <w:rFonts w:asciiTheme="minorHAnsi" w:eastAsiaTheme="minorEastAsia" w:hAnsiTheme="minorHAnsi" w:cs="SimSun"/>
          <w:lang w:eastAsia="zh-CN"/>
        </w:rPr>
        <w:t>对</w:t>
      </w:r>
      <w:r w:rsidRPr="00A149E3">
        <w:rPr>
          <w:rFonts w:asciiTheme="minorHAnsi" w:eastAsiaTheme="minorEastAsia" w:hAnsiTheme="minorHAnsi"/>
          <w:lang w:eastAsia="zh-CN"/>
        </w:rPr>
        <w:t>ITU-R</w:t>
      </w:r>
      <w:r w:rsidRPr="00A149E3">
        <w:rPr>
          <w:rFonts w:asciiTheme="minorHAnsi" w:eastAsiaTheme="minorEastAsia" w:hAnsiTheme="minorHAnsi" w:cs="SimSun"/>
          <w:lang w:eastAsia="zh-CN"/>
        </w:rPr>
        <w:t>有关</w:t>
      </w:r>
      <w:r w:rsidRPr="00A149E3">
        <w:rPr>
          <w:rFonts w:asciiTheme="minorHAnsi" w:eastAsiaTheme="minorEastAsia" w:hAnsiTheme="minorHAnsi"/>
          <w:lang w:eastAsia="zh-CN"/>
        </w:rPr>
        <w:t>WRC-</w:t>
      </w:r>
      <w:r w:rsidR="00492E2F" w:rsidRPr="00A149E3">
        <w:rPr>
          <w:rFonts w:asciiTheme="minorHAnsi" w:eastAsiaTheme="minorEastAsia" w:hAnsiTheme="minorHAnsi" w:hint="eastAsia"/>
          <w:lang w:eastAsia="zh-CN"/>
        </w:rPr>
        <w:t>23</w:t>
      </w:r>
      <w:r w:rsidRPr="00A149E3">
        <w:rPr>
          <w:rFonts w:asciiTheme="minorHAnsi" w:eastAsiaTheme="minorEastAsia" w:hAnsiTheme="minorHAnsi" w:cs="SimSun"/>
          <w:lang w:eastAsia="zh-CN"/>
        </w:rPr>
        <w:t>筹备工作分配的修正</w:t>
      </w:r>
    </w:p>
    <w:p w14:paraId="1E9EE9E2" w14:textId="2F64E431" w:rsidR="00492E2F" w:rsidRPr="00A149E3" w:rsidRDefault="005F3962" w:rsidP="00B325F3">
      <w:pPr>
        <w:spacing w:before="360"/>
        <w:ind w:firstLine="567"/>
        <w:rPr>
          <w:lang w:val="en-GB" w:eastAsia="zh-CN"/>
        </w:rPr>
      </w:pPr>
      <w:r w:rsidRPr="00A149E3">
        <w:rPr>
          <w:rFonts w:asciiTheme="minorHAnsi" w:hAnsiTheme="minorHAnsi"/>
          <w:spacing w:val="-2"/>
          <w:lang w:eastAsia="zh-CN"/>
        </w:rPr>
        <w:t>附表列出了</w:t>
      </w:r>
      <w:r w:rsidR="00FF774A" w:rsidRPr="00A149E3">
        <w:rPr>
          <w:rFonts w:asciiTheme="minorHAnsi" w:hAnsiTheme="minorHAnsi" w:hint="eastAsia"/>
          <w:spacing w:val="-2"/>
          <w:lang w:eastAsia="zh-CN"/>
        </w:rPr>
        <w:t>在</w:t>
      </w:r>
      <w:r w:rsidR="00C4162E" w:rsidRPr="00A149E3">
        <w:rPr>
          <w:rFonts w:asciiTheme="minorHAnsi" w:hAnsiTheme="minorHAnsi" w:hint="eastAsia"/>
          <w:spacing w:val="-2"/>
          <w:lang w:eastAsia="zh-CN"/>
        </w:rPr>
        <w:t>第</w:t>
      </w:r>
      <w:r w:rsidR="00C4162E" w:rsidRPr="00A149E3">
        <w:rPr>
          <w:rFonts w:asciiTheme="minorHAnsi" w:hAnsiTheme="minorHAnsi" w:hint="eastAsia"/>
          <w:b/>
          <w:bCs/>
          <w:spacing w:val="-2"/>
          <w:lang w:eastAsia="zh-CN"/>
        </w:rPr>
        <w:t>8</w:t>
      </w:r>
      <w:r w:rsidR="00C4162E" w:rsidRPr="00A149E3">
        <w:rPr>
          <w:rFonts w:asciiTheme="minorHAnsi" w:hAnsiTheme="minorHAnsi"/>
          <w:b/>
          <w:bCs/>
          <w:spacing w:val="-2"/>
          <w:lang w:eastAsia="zh-CN"/>
        </w:rPr>
        <w:t>11</w:t>
      </w:r>
      <w:r w:rsidR="00C4162E" w:rsidRPr="00A149E3">
        <w:rPr>
          <w:rFonts w:asciiTheme="minorHAnsi" w:hAnsiTheme="minorHAnsi" w:hint="eastAsia"/>
          <w:spacing w:val="-2"/>
          <w:lang w:eastAsia="zh-CN"/>
        </w:rPr>
        <w:t>号决议（</w:t>
      </w:r>
      <w:r w:rsidR="00C4162E" w:rsidRPr="00A149E3">
        <w:rPr>
          <w:rFonts w:asciiTheme="minorHAnsi" w:hAnsiTheme="minorHAnsi"/>
          <w:b/>
          <w:lang w:val="en-GB" w:eastAsia="zh-CN"/>
        </w:rPr>
        <w:t>WRC</w:t>
      </w:r>
      <w:r w:rsidR="00C4162E" w:rsidRPr="00A149E3">
        <w:rPr>
          <w:rFonts w:asciiTheme="minorHAnsi" w:hAnsiTheme="minorHAnsi"/>
          <w:b/>
          <w:lang w:val="en-GB" w:eastAsia="zh-CN"/>
        </w:rPr>
        <w:noBreakHyphen/>
        <w:t>19</w:t>
      </w:r>
      <w:r w:rsidR="00C4162E" w:rsidRPr="00A149E3">
        <w:rPr>
          <w:rFonts w:asciiTheme="minorHAnsi" w:hAnsiTheme="minorHAnsi" w:hint="eastAsia"/>
          <w:spacing w:val="-2"/>
          <w:lang w:eastAsia="zh-CN"/>
        </w:rPr>
        <w:t>）中</w:t>
      </w:r>
      <w:r w:rsidR="00FF774A" w:rsidRPr="00A149E3">
        <w:rPr>
          <w:rFonts w:asciiTheme="minorHAnsi" w:hAnsiTheme="minorHAnsi" w:hint="eastAsia"/>
          <w:spacing w:val="-2"/>
          <w:lang w:eastAsia="zh-CN"/>
        </w:rPr>
        <w:t>提出</w:t>
      </w:r>
      <w:r w:rsidR="00C4162E" w:rsidRPr="00A149E3">
        <w:rPr>
          <w:rFonts w:asciiTheme="minorHAnsi" w:hAnsiTheme="minorHAnsi" w:hint="eastAsia"/>
          <w:spacing w:val="-2"/>
          <w:lang w:eastAsia="zh-CN"/>
        </w:rPr>
        <w:t>并</w:t>
      </w:r>
      <w:r w:rsidRPr="00A149E3">
        <w:rPr>
          <w:rFonts w:asciiTheme="minorHAnsi" w:hAnsiTheme="minorHAnsi"/>
          <w:spacing w:val="-2"/>
          <w:lang w:eastAsia="zh-CN"/>
        </w:rPr>
        <w:t>经更新的</w:t>
      </w:r>
      <w:r w:rsidRPr="00A149E3">
        <w:rPr>
          <w:rFonts w:asciiTheme="minorHAnsi" w:hAnsiTheme="minorHAnsi"/>
          <w:spacing w:val="-2"/>
          <w:lang w:eastAsia="zh-CN"/>
        </w:rPr>
        <w:t>ITU-R</w:t>
      </w:r>
      <w:r w:rsidRPr="00A149E3">
        <w:rPr>
          <w:rFonts w:asciiTheme="minorHAnsi" w:hAnsiTheme="minorHAnsi"/>
          <w:spacing w:val="-2"/>
          <w:lang w:eastAsia="zh-CN"/>
        </w:rPr>
        <w:t>有关</w:t>
      </w:r>
      <w:r w:rsidRPr="00A149E3">
        <w:rPr>
          <w:rFonts w:asciiTheme="minorHAnsi" w:hAnsiTheme="minorHAnsi"/>
          <w:spacing w:val="-2"/>
          <w:lang w:eastAsia="zh-CN"/>
        </w:rPr>
        <w:t>WRC-</w:t>
      </w:r>
      <w:r w:rsidR="00492E2F" w:rsidRPr="00A149E3">
        <w:rPr>
          <w:rFonts w:asciiTheme="minorHAnsi" w:hAnsiTheme="minorHAnsi" w:hint="eastAsia"/>
          <w:spacing w:val="-2"/>
          <w:lang w:eastAsia="zh-CN"/>
        </w:rPr>
        <w:t>23</w:t>
      </w:r>
      <w:proofErr w:type="gramStart"/>
      <w:r w:rsidR="00C4162E" w:rsidRPr="00A149E3">
        <w:rPr>
          <w:rFonts w:asciiTheme="minorHAnsi" w:hAnsiTheme="minorHAnsi" w:hint="eastAsia"/>
          <w:spacing w:val="-2"/>
          <w:lang w:eastAsia="zh-CN"/>
        </w:rPr>
        <w:t>各</w:t>
      </w:r>
      <w:proofErr w:type="gramEnd"/>
      <w:r w:rsidRPr="00A149E3">
        <w:rPr>
          <w:rFonts w:asciiTheme="minorHAnsi" w:hAnsiTheme="minorHAnsi"/>
          <w:spacing w:val="-2"/>
          <w:lang w:eastAsia="zh-CN"/>
        </w:rPr>
        <w:t>议项筹备工作的分配情况</w:t>
      </w:r>
      <w:r w:rsidR="00C4162E" w:rsidRPr="00A149E3">
        <w:rPr>
          <w:rFonts w:asciiTheme="minorHAnsi" w:hAnsiTheme="minorHAnsi" w:hint="eastAsia"/>
          <w:spacing w:val="-2"/>
          <w:lang w:eastAsia="zh-CN"/>
        </w:rPr>
        <w:t>。</w:t>
      </w:r>
    </w:p>
    <w:p w14:paraId="78A56D3A" w14:textId="358369D2" w:rsidR="005F3962" w:rsidRPr="00A149E3" w:rsidRDefault="00FF774A" w:rsidP="00B325F3">
      <w:pPr>
        <w:spacing w:before="360"/>
        <w:ind w:firstLine="567"/>
        <w:rPr>
          <w:rFonts w:asciiTheme="minorHAnsi" w:hAnsiTheme="minorHAnsi"/>
          <w:lang w:eastAsia="zh-CN"/>
        </w:rPr>
      </w:pPr>
      <w:r w:rsidRPr="00A149E3">
        <w:rPr>
          <w:lang w:eastAsia="zh-CN"/>
        </w:rPr>
        <w:t>它包括了</w:t>
      </w:r>
      <w:r w:rsidRPr="00A149E3">
        <w:rPr>
          <w:rFonts w:hint="eastAsia"/>
          <w:lang w:eastAsia="zh-CN"/>
        </w:rPr>
        <w:t>为</w:t>
      </w:r>
      <w:r w:rsidRPr="00A149E3">
        <w:rPr>
          <w:lang w:eastAsia="zh-CN"/>
        </w:rPr>
        <w:t>WRC-</w:t>
      </w:r>
      <w:r w:rsidRPr="00A149E3">
        <w:rPr>
          <w:rFonts w:hint="eastAsia"/>
          <w:lang w:eastAsia="zh-CN"/>
        </w:rPr>
        <w:t>2</w:t>
      </w:r>
      <w:r w:rsidR="00AB15FC" w:rsidRPr="00A149E3">
        <w:rPr>
          <w:lang w:eastAsia="zh-CN"/>
        </w:rPr>
        <w:t>3</w:t>
      </w:r>
      <w:r w:rsidRPr="00A149E3">
        <w:rPr>
          <w:lang w:eastAsia="zh-CN"/>
        </w:rPr>
        <w:t>议项</w:t>
      </w:r>
      <w:r w:rsidRPr="00A149E3">
        <w:rPr>
          <w:rFonts w:hint="eastAsia"/>
          <w:lang w:eastAsia="zh-CN"/>
        </w:rPr>
        <w:t>指定</w:t>
      </w:r>
      <w:r w:rsidRPr="00A149E3">
        <w:rPr>
          <w:lang w:eastAsia="zh-CN"/>
        </w:rPr>
        <w:t>ITU-R</w:t>
      </w:r>
      <w:r w:rsidRPr="00A149E3">
        <w:rPr>
          <w:rFonts w:ascii="SimSun" w:eastAsia="SimSun" w:hAnsi="SimSun"/>
          <w:lang w:eastAsia="zh-CN"/>
        </w:rPr>
        <w:t>“</w:t>
      </w:r>
      <w:r w:rsidRPr="00A149E3">
        <w:rPr>
          <w:lang w:eastAsia="zh-CN"/>
        </w:rPr>
        <w:t>负责组</w:t>
      </w:r>
      <w:r w:rsidRPr="00A149E3">
        <w:rPr>
          <w:rFonts w:ascii="SimSun" w:eastAsia="SimSun" w:hAnsi="SimSun"/>
          <w:lang w:eastAsia="zh-CN"/>
        </w:rPr>
        <w:t>”</w:t>
      </w:r>
      <w:r w:rsidRPr="00A149E3">
        <w:rPr>
          <w:lang w:eastAsia="zh-CN"/>
        </w:rPr>
        <w:t>和</w:t>
      </w:r>
      <w:r w:rsidRPr="00A149E3">
        <w:rPr>
          <w:rFonts w:ascii="SimSun" w:eastAsia="SimSun" w:hAnsi="SimSun"/>
          <w:lang w:eastAsia="zh-CN"/>
        </w:rPr>
        <w:t>“</w:t>
      </w:r>
      <w:r w:rsidRPr="00A149E3">
        <w:rPr>
          <w:rFonts w:ascii="SimSun" w:eastAsia="SimSun" w:hAnsi="SimSun" w:hint="eastAsia"/>
          <w:lang w:eastAsia="zh-CN"/>
        </w:rPr>
        <w:t>提交文稿组</w:t>
      </w:r>
      <w:r w:rsidRPr="00A149E3">
        <w:rPr>
          <w:rFonts w:ascii="SimSun" w:eastAsia="SimSun" w:hAnsi="SimSun"/>
          <w:lang w:eastAsia="zh-CN"/>
        </w:rPr>
        <w:t>”</w:t>
      </w:r>
      <w:r w:rsidRPr="00A149E3">
        <w:rPr>
          <w:rStyle w:val="FootnoteReference"/>
          <w:i/>
          <w:lang w:eastAsia="zh-CN"/>
        </w:rPr>
        <w:footnoteReference w:customMarkFollows="1" w:id="1"/>
        <w:t>*</w:t>
      </w:r>
      <w:r w:rsidRPr="00A149E3">
        <w:rPr>
          <w:lang w:eastAsia="zh-CN"/>
        </w:rPr>
        <w:t>的条目。</w:t>
      </w:r>
    </w:p>
    <w:p w14:paraId="7D5C3A89" w14:textId="29952027" w:rsidR="005F3962" w:rsidRPr="00A149E3" w:rsidRDefault="005F3962" w:rsidP="005F3962">
      <w:pPr>
        <w:widowControl w:val="0"/>
        <w:rPr>
          <w:rFonts w:asciiTheme="minorHAnsi" w:hAnsiTheme="minorHAnsi"/>
          <w:lang w:eastAsia="zh-CN"/>
        </w:rPr>
      </w:pPr>
      <w:r w:rsidRPr="00A149E3">
        <w:rPr>
          <w:rFonts w:asciiTheme="minorHAnsi" w:hAnsiTheme="minorHAnsi"/>
          <w:lang w:eastAsia="zh-CN"/>
        </w:rPr>
        <w:t>注</w:t>
      </w:r>
      <w:r w:rsidR="00C442D1" w:rsidRPr="00A149E3">
        <w:rPr>
          <w:rFonts w:asciiTheme="minorHAnsi" w:hAnsiTheme="minorHAnsi"/>
          <w:lang w:eastAsia="zh-CN"/>
        </w:rPr>
        <w:t>1</w:t>
      </w:r>
      <w:r w:rsidRPr="00A149E3">
        <w:rPr>
          <w:rFonts w:asciiTheme="minorHAnsi" w:hAnsiTheme="minorHAnsi"/>
          <w:lang w:eastAsia="zh-CN"/>
        </w:rPr>
        <w:t xml:space="preserve"> –</w:t>
      </w:r>
      <w:r w:rsidR="00C10E6A" w:rsidRPr="00A149E3">
        <w:rPr>
          <w:rFonts w:asciiTheme="minorHAnsi" w:hAnsiTheme="minorHAnsi"/>
          <w:lang w:eastAsia="zh-CN"/>
        </w:rPr>
        <w:t xml:space="preserve"> </w:t>
      </w:r>
      <w:r w:rsidRPr="00A149E3">
        <w:rPr>
          <w:rFonts w:asciiTheme="minorHAnsi" w:hAnsiTheme="minorHAnsi"/>
          <w:lang w:eastAsia="zh-CN"/>
        </w:rPr>
        <w:t>已按照</w:t>
      </w:r>
      <w:r w:rsidR="00390B55">
        <w:fldChar w:fldCharType="begin"/>
      </w:r>
      <w:r w:rsidR="00390B55">
        <w:rPr>
          <w:lang w:eastAsia="zh-CN"/>
        </w:rPr>
        <w:instrText xml:space="preserve"> HYPERLINK "https://www.itu.int/md/R19-CPM23.1-C-0001/en" </w:instrText>
      </w:r>
      <w:r w:rsidR="00390B55">
        <w:fldChar w:fldCharType="separate"/>
      </w:r>
      <w:r w:rsidR="00C70278" w:rsidRPr="00A149E3">
        <w:rPr>
          <w:rStyle w:val="Hyperlink"/>
          <w:rFonts w:asciiTheme="minorHAnsi" w:hAnsiTheme="minorHAnsi"/>
          <w:szCs w:val="24"/>
          <w:lang w:val="en-GB" w:eastAsia="zh-CN"/>
        </w:rPr>
        <w:t>CPM23-1/1</w:t>
      </w:r>
      <w:r w:rsidR="00390B55">
        <w:rPr>
          <w:rStyle w:val="Hyperlink"/>
          <w:rFonts w:asciiTheme="minorHAnsi" w:hAnsiTheme="minorHAnsi"/>
          <w:szCs w:val="24"/>
          <w:lang w:val="en-GB" w:eastAsia="zh-CN"/>
        </w:rPr>
        <w:fldChar w:fldCharType="end"/>
      </w:r>
      <w:r w:rsidRPr="00A149E3">
        <w:rPr>
          <w:rFonts w:asciiTheme="minorHAnsi" w:hAnsiTheme="minorHAnsi"/>
          <w:lang w:eastAsia="zh-CN"/>
        </w:rPr>
        <w:t>号文件阐明的</w:t>
      </w:r>
      <w:r w:rsidRPr="00A149E3">
        <w:rPr>
          <w:rFonts w:asciiTheme="minorHAnsi" w:hAnsiTheme="minorHAnsi"/>
          <w:lang w:eastAsia="zh-CN"/>
        </w:rPr>
        <w:t>ITU-R</w:t>
      </w:r>
      <w:r w:rsidRPr="00A149E3">
        <w:rPr>
          <w:rFonts w:asciiTheme="minorHAnsi" w:hAnsiTheme="minorHAnsi"/>
          <w:lang w:eastAsia="zh-CN"/>
        </w:rPr>
        <w:t>研究组结构确定了下表中所示的</w:t>
      </w:r>
      <w:r w:rsidRPr="00A149E3">
        <w:rPr>
          <w:rFonts w:asciiTheme="minorHAnsi" w:hAnsiTheme="minorHAnsi"/>
          <w:lang w:eastAsia="zh-CN"/>
        </w:rPr>
        <w:t>ITU-R</w:t>
      </w:r>
      <w:r w:rsidRPr="00A149E3">
        <w:rPr>
          <w:rFonts w:asciiTheme="minorHAnsi" w:hAnsiTheme="minorHAnsi"/>
          <w:lang w:eastAsia="zh-CN"/>
        </w:rPr>
        <w:t>工作组。</w:t>
      </w:r>
    </w:p>
    <w:p w14:paraId="563E8C55" w14:textId="627F6498" w:rsidR="005F3962" w:rsidRPr="00A149E3" w:rsidRDefault="005F3962" w:rsidP="00A22DDB">
      <w:pPr>
        <w:widowControl w:val="0"/>
        <w:rPr>
          <w:rFonts w:asciiTheme="minorHAnsi" w:hAnsiTheme="minorHAnsi"/>
          <w:lang w:eastAsia="zh-CN"/>
        </w:rPr>
      </w:pPr>
      <w:r w:rsidRPr="00A149E3">
        <w:rPr>
          <w:rFonts w:asciiTheme="minorHAnsi" w:hAnsiTheme="minorHAnsi"/>
          <w:lang w:eastAsia="zh-CN"/>
        </w:rPr>
        <w:t>注</w:t>
      </w:r>
      <w:r w:rsidR="00C442D1" w:rsidRPr="00A149E3">
        <w:rPr>
          <w:rFonts w:asciiTheme="minorHAnsi" w:hAnsiTheme="minorHAnsi"/>
          <w:lang w:eastAsia="zh-CN"/>
        </w:rPr>
        <w:t>2</w:t>
      </w:r>
      <w:r w:rsidRPr="00A149E3">
        <w:rPr>
          <w:rFonts w:asciiTheme="minorHAnsi" w:hAnsiTheme="minorHAnsi"/>
          <w:lang w:eastAsia="zh-CN"/>
        </w:rPr>
        <w:t xml:space="preserve"> – </w:t>
      </w:r>
      <w:r w:rsidRPr="00A149E3">
        <w:rPr>
          <w:rFonts w:asciiTheme="minorHAnsi" w:hAnsiTheme="minorHAnsi"/>
          <w:lang w:eastAsia="zh-CN"/>
        </w:rPr>
        <w:t>请负责组定期将其研究工作进展情况和成果向</w:t>
      </w:r>
      <w:r w:rsidR="00C70278" w:rsidRPr="00A149E3">
        <w:rPr>
          <w:rFonts w:ascii="SimSun" w:eastAsia="SimSun" w:hAnsi="SimSun" w:hint="eastAsia"/>
          <w:lang w:eastAsia="zh-CN"/>
        </w:rPr>
        <w:t>提交文稿</w:t>
      </w:r>
      <w:proofErr w:type="gramStart"/>
      <w:r w:rsidR="00C70278" w:rsidRPr="00A149E3">
        <w:rPr>
          <w:rFonts w:asciiTheme="minorHAnsi" w:hAnsiTheme="minorHAnsi"/>
          <w:lang w:eastAsia="zh-CN"/>
        </w:rPr>
        <w:t>组</w:t>
      </w:r>
      <w:r w:rsidRPr="00A149E3">
        <w:rPr>
          <w:rFonts w:asciiTheme="minorHAnsi" w:hAnsiTheme="minorHAnsi"/>
          <w:lang w:eastAsia="zh-CN"/>
        </w:rPr>
        <w:t>予以</w:t>
      </w:r>
      <w:proofErr w:type="gramEnd"/>
      <w:r w:rsidRPr="00A149E3">
        <w:rPr>
          <w:rFonts w:asciiTheme="minorHAnsi" w:hAnsiTheme="minorHAnsi"/>
          <w:lang w:eastAsia="zh-CN"/>
        </w:rPr>
        <w:t>通报。</w:t>
      </w:r>
    </w:p>
    <w:p w14:paraId="389A8EBE" w14:textId="0D7F7C87" w:rsidR="005F3962" w:rsidRPr="00A149E3"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p>
    <w:tbl>
      <w:tblPr>
        <w:tblStyle w:val="TableGrid"/>
        <w:tblW w:w="9639" w:type="dxa"/>
        <w:tblInd w:w="108" w:type="dxa"/>
        <w:tblLayout w:type="fixed"/>
        <w:tblLook w:val="01E0" w:firstRow="1" w:lastRow="1" w:firstColumn="1" w:lastColumn="1" w:noHBand="0" w:noVBand="0"/>
      </w:tblPr>
      <w:tblGrid>
        <w:gridCol w:w="1447"/>
        <w:gridCol w:w="2693"/>
        <w:gridCol w:w="1247"/>
        <w:gridCol w:w="4252"/>
      </w:tblGrid>
      <w:tr w:rsidR="005F3962" w:rsidRPr="00A149E3" w14:paraId="17F12A74" w14:textId="77777777" w:rsidTr="008361CB">
        <w:trPr>
          <w:cantSplit/>
          <w:tblHeader/>
        </w:trPr>
        <w:tc>
          <w:tcPr>
            <w:tcW w:w="9639" w:type="dxa"/>
            <w:gridSpan w:val="4"/>
            <w:tcBorders>
              <w:bottom w:val="single" w:sz="4" w:space="0" w:color="auto"/>
            </w:tcBorders>
            <w:vAlign w:val="center"/>
          </w:tcPr>
          <w:p w14:paraId="1C62DE26" w14:textId="698D4A06" w:rsidR="005F3962" w:rsidRPr="00A149E3" w:rsidRDefault="00EC0451" w:rsidP="008361CB">
            <w:pPr>
              <w:keepNext/>
              <w:keepLines/>
              <w:tabs>
                <w:tab w:val="center" w:pos="8222"/>
              </w:tabs>
              <w:spacing w:before="120" w:after="120"/>
              <w:jc w:val="center"/>
              <w:rPr>
                <w:rFonts w:asciiTheme="minorHAnsi" w:hAnsiTheme="minorHAnsi"/>
                <w:b/>
                <w:bCs/>
                <w:sz w:val="22"/>
                <w:lang w:eastAsia="zh-CN"/>
              </w:rPr>
            </w:pPr>
            <w:r w:rsidRPr="00A149E3">
              <w:rPr>
                <w:b/>
                <w:bCs/>
                <w:sz w:val="22"/>
                <w:lang w:eastAsia="zh-CN"/>
              </w:rPr>
              <w:t>ITU-R</w:t>
            </w:r>
            <w:r w:rsidRPr="00A149E3">
              <w:rPr>
                <w:rFonts w:hint="eastAsia"/>
                <w:b/>
                <w:bCs/>
                <w:sz w:val="22"/>
                <w:lang w:eastAsia="zh-CN"/>
              </w:rPr>
              <w:t>有关</w:t>
            </w:r>
            <w:r w:rsidRPr="00A149E3">
              <w:rPr>
                <w:b/>
                <w:bCs/>
                <w:sz w:val="22"/>
                <w:lang w:eastAsia="zh-CN"/>
              </w:rPr>
              <w:t>WRC</w:t>
            </w:r>
            <w:r w:rsidRPr="00A149E3">
              <w:rPr>
                <w:b/>
                <w:bCs/>
                <w:sz w:val="22"/>
                <w:lang w:eastAsia="zh-CN"/>
              </w:rPr>
              <w:noBreakHyphen/>
            </w:r>
            <w:r w:rsidR="00C33677" w:rsidRPr="00A149E3">
              <w:rPr>
                <w:rFonts w:hint="eastAsia"/>
                <w:b/>
                <w:bCs/>
                <w:sz w:val="22"/>
                <w:lang w:eastAsia="zh-CN"/>
              </w:rPr>
              <w:t>23</w:t>
            </w:r>
            <w:r w:rsidRPr="00A149E3">
              <w:rPr>
                <w:rFonts w:hint="eastAsia"/>
                <w:b/>
                <w:bCs/>
                <w:sz w:val="22"/>
                <w:lang w:eastAsia="zh-CN"/>
              </w:rPr>
              <w:t>筹备工作的分配</w:t>
            </w:r>
          </w:p>
        </w:tc>
      </w:tr>
      <w:tr w:rsidR="00EC0451" w:rsidRPr="00A149E3" w14:paraId="24E8FFBE" w14:textId="77777777" w:rsidTr="00CE6B49">
        <w:trPr>
          <w:cantSplit/>
          <w:tblHeader/>
        </w:trPr>
        <w:tc>
          <w:tcPr>
            <w:tcW w:w="1447" w:type="dxa"/>
            <w:vAlign w:val="center"/>
          </w:tcPr>
          <w:p w14:paraId="19F66508" w14:textId="6184D343" w:rsidR="00EC0451" w:rsidRPr="00A149E3" w:rsidRDefault="008F669B" w:rsidP="008F669B">
            <w:pPr>
              <w:keepNext/>
              <w:keepLines/>
              <w:tabs>
                <w:tab w:val="center" w:pos="8222"/>
              </w:tabs>
              <w:spacing w:beforeLines="20" w:before="48" w:afterLines="20" w:after="48"/>
              <w:jc w:val="center"/>
              <w:rPr>
                <w:b/>
                <w:bCs/>
                <w:sz w:val="22"/>
                <w:lang w:eastAsia="zh-CN"/>
              </w:rPr>
            </w:pPr>
            <w:r w:rsidRPr="00A149E3">
              <w:rPr>
                <w:rFonts w:hint="eastAsia"/>
                <w:b/>
                <w:bCs/>
                <w:sz w:val="22"/>
                <w:lang w:eastAsia="zh-CN"/>
              </w:rPr>
              <w:t>WRC-</w:t>
            </w:r>
            <w:r w:rsidR="00C33677" w:rsidRPr="00A149E3">
              <w:rPr>
                <w:rFonts w:hint="eastAsia"/>
                <w:b/>
                <w:bCs/>
                <w:sz w:val="22"/>
                <w:lang w:eastAsia="zh-CN"/>
              </w:rPr>
              <w:t>23</w:t>
            </w:r>
            <w:r w:rsidR="009C2656" w:rsidRPr="00A149E3">
              <w:rPr>
                <w:b/>
                <w:bCs/>
                <w:sz w:val="22"/>
                <w:lang w:eastAsia="zh-CN"/>
              </w:rPr>
              <w:br/>
            </w:r>
            <w:r w:rsidR="00AA09A1" w:rsidRPr="00A149E3">
              <w:rPr>
                <w:rFonts w:hint="eastAsia"/>
                <w:b/>
                <w:bCs/>
                <w:sz w:val="22"/>
                <w:lang w:eastAsia="zh-CN"/>
              </w:rPr>
              <w:t>议项</w:t>
            </w:r>
            <w:r w:rsidR="00C33677" w:rsidRPr="00A149E3">
              <w:rPr>
                <w:b/>
                <w:bCs/>
                <w:sz w:val="22"/>
                <w:lang w:val="en-GB" w:eastAsia="zh-CN"/>
              </w:rPr>
              <w:t>/</w:t>
            </w:r>
            <w:r w:rsidR="00AA09A1" w:rsidRPr="00A149E3">
              <w:rPr>
                <w:rFonts w:hint="eastAsia"/>
                <w:b/>
                <w:bCs/>
                <w:sz w:val="22"/>
                <w:lang w:val="en-GB" w:eastAsia="zh-CN"/>
              </w:rPr>
              <w:t>议题</w:t>
            </w:r>
          </w:p>
        </w:tc>
        <w:tc>
          <w:tcPr>
            <w:tcW w:w="2693" w:type="dxa"/>
            <w:vAlign w:val="center"/>
          </w:tcPr>
          <w:p w14:paraId="1C8EA2EC" w14:textId="77777777" w:rsidR="00EC0451" w:rsidRPr="00A149E3" w:rsidRDefault="00EC0451" w:rsidP="008F669B">
            <w:pPr>
              <w:keepNext/>
              <w:keepLines/>
              <w:tabs>
                <w:tab w:val="center" w:pos="8222"/>
              </w:tabs>
              <w:spacing w:beforeLines="20" w:before="48" w:afterLines="20" w:after="48"/>
              <w:jc w:val="center"/>
              <w:rPr>
                <w:b/>
                <w:bCs/>
                <w:sz w:val="22"/>
                <w:lang w:eastAsia="zh-CN"/>
              </w:rPr>
            </w:pPr>
            <w:r w:rsidRPr="00A149E3">
              <w:rPr>
                <w:b/>
                <w:bCs/>
                <w:sz w:val="22"/>
              </w:rPr>
              <w:t>WRC</w:t>
            </w:r>
            <w:r w:rsidRPr="00A149E3">
              <w:rPr>
                <w:rFonts w:hint="eastAsia"/>
                <w:b/>
                <w:bCs/>
                <w:sz w:val="22"/>
                <w:lang w:eastAsia="zh-CN"/>
              </w:rPr>
              <w:t>决议</w:t>
            </w:r>
          </w:p>
        </w:tc>
        <w:tc>
          <w:tcPr>
            <w:tcW w:w="1247" w:type="dxa"/>
            <w:vAlign w:val="center"/>
          </w:tcPr>
          <w:p w14:paraId="270D085C" w14:textId="77777777" w:rsidR="00EC0451" w:rsidRPr="00A149E3" w:rsidRDefault="00EC0451" w:rsidP="008F669B">
            <w:pPr>
              <w:keepNext/>
              <w:keepLines/>
              <w:tabs>
                <w:tab w:val="center" w:pos="8222"/>
              </w:tabs>
              <w:spacing w:beforeLines="20" w:before="48" w:afterLines="20" w:after="48"/>
              <w:jc w:val="center"/>
              <w:rPr>
                <w:b/>
                <w:bCs/>
                <w:sz w:val="22"/>
                <w:lang w:eastAsia="zh-CN"/>
              </w:rPr>
            </w:pPr>
            <w:r w:rsidRPr="00A149E3">
              <w:rPr>
                <w:rFonts w:hint="eastAsia"/>
                <w:b/>
                <w:bCs/>
                <w:sz w:val="22"/>
                <w:lang w:eastAsia="zh-CN"/>
              </w:rPr>
              <w:t>负责组</w:t>
            </w:r>
          </w:p>
        </w:tc>
        <w:tc>
          <w:tcPr>
            <w:tcW w:w="4252" w:type="dxa"/>
            <w:vAlign w:val="center"/>
          </w:tcPr>
          <w:p w14:paraId="3A0675FB" w14:textId="3FA98E2D" w:rsidR="00EC0451" w:rsidRPr="00A149E3" w:rsidRDefault="00AA09A1" w:rsidP="008F669B">
            <w:pPr>
              <w:keepNext/>
              <w:keepLines/>
              <w:tabs>
                <w:tab w:val="center" w:pos="8222"/>
              </w:tabs>
              <w:spacing w:beforeLines="20" w:before="48" w:afterLines="20" w:after="48"/>
              <w:jc w:val="center"/>
              <w:rPr>
                <w:rFonts w:asciiTheme="minorHAnsi" w:hAnsiTheme="minorHAnsi"/>
                <w:b/>
                <w:bCs/>
                <w:sz w:val="22"/>
              </w:rPr>
            </w:pPr>
            <w:r w:rsidRPr="00A149E3">
              <w:rPr>
                <w:rFonts w:hint="eastAsia"/>
                <w:b/>
                <w:bCs/>
                <w:sz w:val="22"/>
                <w:lang w:eastAsia="zh-CN"/>
              </w:rPr>
              <w:t>提交文稿</w:t>
            </w:r>
            <w:r w:rsidR="00EC0451" w:rsidRPr="00A149E3">
              <w:rPr>
                <w:rFonts w:hint="eastAsia"/>
                <w:b/>
                <w:bCs/>
                <w:sz w:val="22"/>
                <w:lang w:eastAsia="zh-CN"/>
              </w:rPr>
              <w:t>组</w:t>
            </w:r>
          </w:p>
        </w:tc>
      </w:tr>
      <w:tr w:rsidR="00C33677" w:rsidRPr="00A149E3" w14:paraId="3E460D71" w14:textId="77777777" w:rsidTr="00CE6B49">
        <w:trPr>
          <w:cantSplit/>
          <w:tblHeader/>
        </w:trPr>
        <w:tc>
          <w:tcPr>
            <w:tcW w:w="1447" w:type="dxa"/>
            <w:vAlign w:val="center"/>
          </w:tcPr>
          <w:p w14:paraId="55F49D56" w14:textId="20240AF3" w:rsidR="00C33677" w:rsidRPr="00A149E3" w:rsidRDefault="00C33677" w:rsidP="00C33677">
            <w:pPr>
              <w:tabs>
                <w:tab w:val="center" w:pos="8222"/>
              </w:tabs>
              <w:spacing w:beforeLines="20" w:before="48" w:afterLines="20" w:after="48"/>
              <w:jc w:val="center"/>
              <w:rPr>
                <w:rFonts w:asciiTheme="minorHAnsi" w:hAnsiTheme="minorHAnsi"/>
                <w:b/>
                <w:bCs/>
                <w:sz w:val="22"/>
              </w:rPr>
            </w:pPr>
            <w:r w:rsidRPr="00A149E3">
              <w:rPr>
                <w:rFonts w:asciiTheme="minorHAnsi" w:hAnsiTheme="minorHAnsi" w:cstheme="minorHAnsi"/>
                <w:b/>
                <w:bCs/>
                <w:szCs w:val="24"/>
                <w:lang w:val="en-GB"/>
              </w:rPr>
              <w:t>1.1</w:t>
            </w:r>
          </w:p>
        </w:tc>
        <w:tc>
          <w:tcPr>
            <w:tcW w:w="2693" w:type="dxa"/>
            <w:vAlign w:val="center"/>
          </w:tcPr>
          <w:p w14:paraId="2444CA47" w14:textId="6C005A2B" w:rsidR="00C33677" w:rsidRPr="00A149E3" w:rsidRDefault="00C33677" w:rsidP="00C33677">
            <w:pPr>
              <w:tabs>
                <w:tab w:val="center" w:pos="8222"/>
              </w:tabs>
              <w:spacing w:beforeLines="20" w:before="48" w:afterLines="20" w:after="48"/>
              <w:jc w:val="center"/>
              <w:rPr>
                <w:rFonts w:asciiTheme="minorHAnsi" w:hAnsiTheme="minorHAnsi" w:cs="Times New Roman Bold"/>
                <w:b/>
                <w:bCs/>
                <w:sz w:val="22"/>
                <w:lang w:eastAsia="zh-CN"/>
              </w:rPr>
            </w:pPr>
            <w:r w:rsidRPr="00A149E3">
              <w:rPr>
                <w:rFonts w:asciiTheme="minorHAnsi" w:hAnsiTheme="minorHAnsi" w:cstheme="minorHAnsi"/>
                <w:b/>
                <w:bCs/>
                <w:szCs w:val="24"/>
                <w:lang w:val="en-GB"/>
              </w:rPr>
              <w:t>223</w:t>
            </w:r>
            <w:r w:rsidR="009C2656" w:rsidRPr="00A149E3">
              <w:rPr>
                <w:rFonts w:asciiTheme="minorHAnsi" w:hAnsiTheme="minorHAnsi" w:cstheme="minorHAnsi"/>
                <w:b/>
                <w:bCs/>
                <w:szCs w:val="24"/>
                <w:lang w:val="en-GB"/>
              </w:rPr>
              <w:t xml:space="preserve"> </w:t>
            </w:r>
            <w:r w:rsidR="009C2656" w:rsidRPr="00A149E3">
              <w:rPr>
                <w:rFonts w:asciiTheme="minorHAnsi" w:hAnsiTheme="minorHAnsi" w:cstheme="minorHAnsi" w:hint="eastAsia"/>
                <w:b/>
                <w:bCs/>
                <w:szCs w:val="24"/>
                <w:lang w:val="en-GB" w:eastAsia="zh-CN"/>
              </w:rPr>
              <w:t>(</w:t>
            </w:r>
            <w:r w:rsidR="00AA09A1" w:rsidRPr="00A149E3">
              <w:rPr>
                <w:rFonts w:asciiTheme="minorHAnsi" w:hAnsiTheme="minorHAnsi" w:cstheme="minorHAnsi"/>
                <w:b/>
                <w:bCs/>
                <w:szCs w:val="24"/>
                <w:lang w:val="en-GB"/>
              </w:rPr>
              <w:t>WRC-19</w:t>
            </w:r>
            <w:r w:rsidR="00AA09A1" w:rsidRPr="00A149E3">
              <w:rPr>
                <w:rFonts w:asciiTheme="minorHAnsi" w:hAnsiTheme="minorHAnsi" w:cstheme="minorHAnsi"/>
                <w:b/>
                <w:bCs/>
                <w:szCs w:val="24"/>
                <w:lang w:val="en-GB"/>
              </w:rPr>
              <w:t>，</w:t>
            </w:r>
            <w:proofErr w:type="spellStart"/>
            <w:r w:rsidR="00AA09A1" w:rsidRPr="00A149E3">
              <w:rPr>
                <w:rFonts w:asciiTheme="minorHAnsi" w:hAnsiTheme="minorHAnsi" w:cstheme="minorHAnsi"/>
                <w:b/>
                <w:bCs/>
                <w:szCs w:val="24"/>
                <w:lang w:val="en-GB"/>
              </w:rPr>
              <w:t>修订版</w:t>
            </w:r>
            <w:proofErr w:type="spellEnd"/>
            <w:r w:rsidR="009C2656" w:rsidRPr="00A149E3">
              <w:rPr>
                <w:rFonts w:asciiTheme="minorHAnsi" w:hAnsiTheme="minorHAnsi" w:cstheme="minorHAnsi" w:hint="eastAsia"/>
                <w:b/>
                <w:bCs/>
                <w:szCs w:val="24"/>
                <w:lang w:val="en-GB" w:eastAsia="zh-CN"/>
              </w:rPr>
              <w:t>)</w:t>
            </w:r>
          </w:p>
        </w:tc>
        <w:tc>
          <w:tcPr>
            <w:tcW w:w="1247" w:type="dxa"/>
            <w:vAlign w:val="center"/>
          </w:tcPr>
          <w:p w14:paraId="05197B61" w14:textId="0926F297" w:rsidR="00C33677" w:rsidRPr="00A149E3" w:rsidRDefault="00C33677" w:rsidP="00C33677">
            <w:pPr>
              <w:pStyle w:val="Tabletext"/>
              <w:jc w:val="center"/>
              <w:rPr>
                <w:rFonts w:asciiTheme="minorHAnsi" w:hAnsiTheme="minorHAnsi" w:cstheme="minorHAnsi"/>
                <w:sz w:val="22"/>
                <w:lang w:val="en-GB"/>
              </w:rPr>
            </w:pPr>
            <w:r w:rsidRPr="00A149E3">
              <w:rPr>
                <w:rFonts w:asciiTheme="minorHAnsi" w:hAnsiTheme="minorHAnsi" w:cstheme="minorHAnsi"/>
                <w:b/>
                <w:sz w:val="22"/>
                <w:lang w:val="en-GB"/>
              </w:rPr>
              <w:t>WP 5B</w:t>
            </w:r>
            <w:r w:rsidR="00AA09A1" w:rsidRPr="00A149E3">
              <w:rPr>
                <w:rFonts w:asciiTheme="minorHAnsi" w:hAnsiTheme="minorHAnsi" w:cstheme="minorHAnsi"/>
                <w:sz w:val="22"/>
                <w:lang w:val="en-GB"/>
              </w:rPr>
              <w:t>和</w:t>
            </w:r>
            <w:r w:rsidRPr="00A149E3">
              <w:rPr>
                <w:rFonts w:asciiTheme="minorHAnsi" w:hAnsiTheme="minorHAnsi" w:cstheme="minorHAnsi"/>
                <w:b/>
                <w:sz w:val="22"/>
                <w:lang w:val="en-GB"/>
              </w:rPr>
              <w:t>WP 5D</w:t>
            </w:r>
          </w:p>
          <w:p w14:paraId="7E10DE0E" w14:textId="21CD779A" w:rsidR="00C33677" w:rsidRPr="00A149E3" w:rsidRDefault="00AA09A1" w:rsidP="00C33677">
            <w:pPr>
              <w:tabs>
                <w:tab w:val="center" w:pos="8222"/>
              </w:tabs>
              <w:spacing w:beforeLines="20" w:before="48" w:afterLines="20" w:after="48"/>
              <w:jc w:val="center"/>
              <w:rPr>
                <w:b/>
                <w:bCs/>
                <w:sz w:val="22"/>
                <w:lang w:eastAsia="zh-CN"/>
              </w:rPr>
            </w:pPr>
            <w:r w:rsidRPr="00A149E3">
              <w:rPr>
                <w:u w:val="single"/>
                <w:lang w:val="en-GB" w:eastAsia="zh-CN"/>
              </w:rPr>
              <w:t>注</w:t>
            </w:r>
            <w:r w:rsidRPr="00A149E3">
              <w:rPr>
                <w:lang w:val="en-GB" w:eastAsia="zh-CN"/>
              </w:rPr>
              <w:t>：</w:t>
            </w:r>
            <w:r w:rsidRPr="00A149E3">
              <w:rPr>
                <w:rFonts w:hint="eastAsia"/>
                <w:lang w:val="en-GB" w:eastAsia="zh-CN"/>
              </w:rPr>
              <w:t>如下所述，</w:t>
            </w:r>
            <w:r w:rsidR="00C33677" w:rsidRPr="00A149E3">
              <w:rPr>
                <w:lang w:val="en-GB" w:eastAsia="zh-CN"/>
              </w:rPr>
              <w:t>WP 5B</w:t>
            </w:r>
            <w:r w:rsidRPr="00A149E3">
              <w:rPr>
                <w:lang w:val="en-GB" w:eastAsia="zh-CN"/>
              </w:rPr>
              <w:t>和</w:t>
            </w:r>
            <w:r w:rsidR="00C33677" w:rsidRPr="00A149E3">
              <w:rPr>
                <w:lang w:val="en-GB" w:eastAsia="zh-CN"/>
              </w:rPr>
              <w:t>WP 5D</w:t>
            </w:r>
            <w:r w:rsidRPr="00A149E3">
              <w:rPr>
                <w:rFonts w:hint="eastAsia"/>
                <w:lang w:val="en-GB" w:eastAsia="zh-CN"/>
              </w:rPr>
              <w:t>将开展合作</w:t>
            </w:r>
            <w:r w:rsidR="00C33677" w:rsidRPr="00A149E3">
              <w:rPr>
                <w:rStyle w:val="FootnoteReference"/>
                <w:rFonts w:asciiTheme="minorHAnsi" w:hAnsiTheme="minorHAnsi" w:cstheme="minorHAnsi"/>
                <w:sz w:val="14"/>
                <w:szCs w:val="14"/>
                <w:lang w:val="en-GB" w:eastAsia="zh-CN"/>
              </w:rPr>
              <w:footnoteReference w:customMarkFollows="1" w:id="2"/>
              <w:t>1</w:t>
            </w:r>
          </w:p>
        </w:tc>
        <w:tc>
          <w:tcPr>
            <w:tcW w:w="4252" w:type="dxa"/>
            <w:vAlign w:val="center"/>
          </w:tcPr>
          <w:p w14:paraId="6823BE3D" w14:textId="1E145A09" w:rsidR="00C33677" w:rsidRPr="00A149E3" w:rsidRDefault="00C33677" w:rsidP="00C33677">
            <w:pPr>
              <w:tabs>
                <w:tab w:val="clear" w:pos="794"/>
                <w:tab w:val="clear" w:pos="1191"/>
                <w:tab w:val="clear" w:pos="1588"/>
                <w:tab w:val="clear" w:pos="1985"/>
              </w:tabs>
              <w:spacing w:before="40" w:after="40"/>
              <w:jc w:val="center"/>
              <w:rPr>
                <w:rFonts w:asciiTheme="minorHAnsi" w:hAnsiTheme="minorHAnsi" w:cstheme="majorBidi"/>
                <w:b/>
                <w:bCs/>
                <w:sz w:val="22"/>
              </w:rPr>
            </w:pPr>
            <w:r w:rsidRPr="00A149E3">
              <w:rPr>
                <w:rFonts w:asciiTheme="minorHAnsi" w:hAnsiTheme="minorHAnsi" w:cstheme="minorHAnsi"/>
                <w:b/>
                <w:szCs w:val="24"/>
                <w:lang w:val="en-GB"/>
              </w:rPr>
              <w:t>WP 1B, WP 3K, WP 3M, WP 5C, WP 7D</w:t>
            </w:r>
          </w:p>
        </w:tc>
      </w:tr>
      <w:tr w:rsidR="00C33677" w:rsidRPr="00A149E3" w14:paraId="5C8B7681" w14:textId="77777777" w:rsidTr="00CE6B49">
        <w:trPr>
          <w:cantSplit/>
          <w:tblHeader/>
        </w:trPr>
        <w:tc>
          <w:tcPr>
            <w:tcW w:w="1447" w:type="dxa"/>
            <w:vAlign w:val="center"/>
          </w:tcPr>
          <w:p w14:paraId="455325B4" w14:textId="0DCECEEF" w:rsidR="00C33677" w:rsidRPr="00A149E3" w:rsidRDefault="00C33677" w:rsidP="00C33677">
            <w:pPr>
              <w:tabs>
                <w:tab w:val="center" w:pos="8222"/>
              </w:tabs>
              <w:spacing w:beforeLines="20" w:before="48" w:afterLines="20" w:after="48"/>
              <w:jc w:val="center"/>
              <w:rPr>
                <w:rFonts w:asciiTheme="minorHAnsi" w:hAnsiTheme="minorHAnsi"/>
                <w:b/>
                <w:bCs/>
                <w:sz w:val="22"/>
              </w:rPr>
            </w:pPr>
            <w:r w:rsidRPr="00A149E3">
              <w:rPr>
                <w:b/>
                <w:bCs/>
                <w:lang w:val="en-GB"/>
              </w:rPr>
              <w:t>1.2</w:t>
            </w:r>
          </w:p>
        </w:tc>
        <w:tc>
          <w:tcPr>
            <w:tcW w:w="2693" w:type="dxa"/>
            <w:vAlign w:val="center"/>
          </w:tcPr>
          <w:p w14:paraId="21DA3D7D" w14:textId="51E55B20" w:rsidR="00C33677" w:rsidRPr="00A149E3" w:rsidRDefault="00C33677" w:rsidP="00C33677">
            <w:pPr>
              <w:tabs>
                <w:tab w:val="center" w:pos="8222"/>
              </w:tabs>
              <w:spacing w:beforeLines="20" w:before="48" w:afterLines="20" w:after="48"/>
              <w:jc w:val="center"/>
              <w:rPr>
                <w:rFonts w:asciiTheme="minorHAnsi" w:hAnsiTheme="minorHAnsi" w:cs="Times New Roman Bold"/>
                <w:b/>
                <w:bCs/>
                <w:sz w:val="22"/>
              </w:rPr>
            </w:pPr>
            <w:r w:rsidRPr="00A149E3">
              <w:rPr>
                <w:rFonts w:eastAsia="MS Mincho"/>
                <w:b/>
                <w:bCs/>
                <w:lang w:val="en-GB"/>
              </w:rPr>
              <w:t>245</w:t>
            </w:r>
            <w:r w:rsidRPr="00A149E3">
              <w:rPr>
                <w:rFonts w:eastAsia="MS Mincho"/>
                <w:lang w:val="en-GB"/>
              </w:rPr>
              <w:t xml:space="preserve"> </w:t>
            </w:r>
            <w:r w:rsidRPr="00A149E3">
              <w:rPr>
                <w:rFonts w:eastAsia="MS Mincho"/>
                <w:b/>
                <w:lang w:val="en-GB"/>
              </w:rPr>
              <w:t>(WRC-19)</w:t>
            </w:r>
          </w:p>
        </w:tc>
        <w:tc>
          <w:tcPr>
            <w:tcW w:w="1247" w:type="dxa"/>
            <w:vAlign w:val="center"/>
          </w:tcPr>
          <w:p w14:paraId="4C75A8BF" w14:textId="66E5AC38" w:rsidR="00C33677" w:rsidRPr="00A149E3" w:rsidRDefault="00C33677" w:rsidP="00C33677">
            <w:pPr>
              <w:tabs>
                <w:tab w:val="center" w:pos="8222"/>
              </w:tabs>
              <w:spacing w:beforeLines="20" w:before="48" w:afterLines="20" w:after="48"/>
              <w:jc w:val="center"/>
              <w:rPr>
                <w:b/>
                <w:bCs/>
                <w:sz w:val="22"/>
              </w:rPr>
            </w:pPr>
            <w:r w:rsidRPr="00A149E3">
              <w:rPr>
                <w:b/>
                <w:sz w:val="22"/>
                <w:lang w:val="en-GB"/>
              </w:rPr>
              <w:t>WP 5D</w:t>
            </w:r>
          </w:p>
        </w:tc>
        <w:tc>
          <w:tcPr>
            <w:tcW w:w="4252" w:type="dxa"/>
            <w:vAlign w:val="center"/>
          </w:tcPr>
          <w:p w14:paraId="58D7740A" w14:textId="140CD922" w:rsidR="00C33677" w:rsidRPr="00A149E3" w:rsidRDefault="00C33677" w:rsidP="00C33677">
            <w:pPr>
              <w:tabs>
                <w:tab w:val="clear" w:pos="794"/>
                <w:tab w:val="clear" w:pos="1191"/>
                <w:tab w:val="clear" w:pos="1588"/>
                <w:tab w:val="clear" w:pos="1985"/>
              </w:tabs>
              <w:spacing w:before="40" w:after="40"/>
              <w:jc w:val="center"/>
              <w:rPr>
                <w:rFonts w:asciiTheme="minorHAnsi" w:hAnsiTheme="minorHAnsi" w:cstheme="majorBidi"/>
                <w:b/>
                <w:bCs/>
                <w:sz w:val="22"/>
              </w:rPr>
            </w:pPr>
            <w:r w:rsidRPr="00A149E3">
              <w:rPr>
                <w:b/>
                <w:lang w:val="en-GB"/>
              </w:rPr>
              <w:t>WP 3K, WP 3M, WP 4A, WP 4B, WP 4C, WP 5A, WP 5B, WP 5C, WP 7B, WP 7C, WP 7D</w:t>
            </w:r>
          </w:p>
        </w:tc>
      </w:tr>
      <w:tr w:rsidR="00C33677" w:rsidRPr="00A149E3" w14:paraId="0E5E168A" w14:textId="77777777" w:rsidTr="00CE6B49">
        <w:trPr>
          <w:cantSplit/>
          <w:tblHeader/>
        </w:trPr>
        <w:tc>
          <w:tcPr>
            <w:tcW w:w="1447" w:type="dxa"/>
            <w:vAlign w:val="center"/>
          </w:tcPr>
          <w:p w14:paraId="2EBBABBB" w14:textId="6A140A65" w:rsidR="00C33677" w:rsidRPr="00A149E3" w:rsidRDefault="00C33677" w:rsidP="00C33677">
            <w:pPr>
              <w:tabs>
                <w:tab w:val="center" w:pos="8222"/>
              </w:tabs>
              <w:spacing w:beforeLines="20" w:before="48" w:afterLines="20" w:after="48"/>
              <w:jc w:val="center"/>
              <w:rPr>
                <w:rFonts w:asciiTheme="minorHAnsi" w:hAnsiTheme="minorHAnsi"/>
                <w:b/>
                <w:bCs/>
                <w:sz w:val="22"/>
              </w:rPr>
            </w:pPr>
            <w:r w:rsidRPr="00A149E3">
              <w:rPr>
                <w:rFonts w:eastAsia="MS Mincho"/>
                <w:b/>
                <w:lang w:val="en-GB"/>
              </w:rPr>
              <w:t>1.3</w:t>
            </w:r>
          </w:p>
        </w:tc>
        <w:tc>
          <w:tcPr>
            <w:tcW w:w="2693" w:type="dxa"/>
            <w:vAlign w:val="center"/>
          </w:tcPr>
          <w:p w14:paraId="70B7E1B3" w14:textId="1DDFB696" w:rsidR="00C33677" w:rsidRPr="00A149E3" w:rsidRDefault="00C33677" w:rsidP="00C33677">
            <w:pPr>
              <w:tabs>
                <w:tab w:val="center" w:pos="8222"/>
              </w:tabs>
              <w:spacing w:beforeLines="20" w:before="48" w:afterLines="20" w:after="48"/>
              <w:jc w:val="center"/>
              <w:rPr>
                <w:rFonts w:asciiTheme="minorHAnsi" w:hAnsiTheme="minorHAnsi" w:cs="Times New Roman Bold"/>
                <w:b/>
                <w:bCs/>
                <w:sz w:val="22"/>
              </w:rPr>
            </w:pPr>
            <w:r w:rsidRPr="00A149E3">
              <w:rPr>
                <w:rFonts w:eastAsia="MS Mincho"/>
                <w:b/>
                <w:lang w:val="en-GB"/>
              </w:rPr>
              <w:t>246 (WRC-19)</w:t>
            </w:r>
          </w:p>
        </w:tc>
        <w:tc>
          <w:tcPr>
            <w:tcW w:w="1247" w:type="dxa"/>
            <w:vAlign w:val="center"/>
          </w:tcPr>
          <w:p w14:paraId="595A75C7" w14:textId="2A6C4F91" w:rsidR="00C33677" w:rsidRPr="00A149E3" w:rsidRDefault="00C33677" w:rsidP="00C33677">
            <w:pPr>
              <w:tabs>
                <w:tab w:val="center" w:pos="8222"/>
              </w:tabs>
              <w:spacing w:beforeLines="20" w:before="48" w:afterLines="20" w:after="48"/>
              <w:jc w:val="center"/>
              <w:rPr>
                <w:b/>
                <w:bCs/>
                <w:sz w:val="22"/>
              </w:rPr>
            </w:pPr>
            <w:r w:rsidRPr="00A149E3">
              <w:rPr>
                <w:b/>
                <w:sz w:val="22"/>
                <w:lang w:val="en-GB"/>
              </w:rPr>
              <w:t>WP 5A</w:t>
            </w:r>
          </w:p>
        </w:tc>
        <w:tc>
          <w:tcPr>
            <w:tcW w:w="4252" w:type="dxa"/>
            <w:vAlign w:val="center"/>
          </w:tcPr>
          <w:p w14:paraId="7E6546E7" w14:textId="18353490" w:rsidR="00C33677" w:rsidRPr="00A149E3" w:rsidRDefault="00C33677" w:rsidP="00C33677">
            <w:pPr>
              <w:tabs>
                <w:tab w:val="clear" w:pos="794"/>
                <w:tab w:val="clear" w:pos="1191"/>
                <w:tab w:val="clear" w:pos="1588"/>
                <w:tab w:val="clear" w:pos="1985"/>
              </w:tabs>
              <w:spacing w:before="40" w:after="40"/>
              <w:jc w:val="center"/>
              <w:rPr>
                <w:rFonts w:asciiTheme="minorHAnsi" w:hAnsiTheme="minorHAnsi" w:cstheme="majorBidi"/>
                <w:b/>
                <w:bCs/>
                <w:sz w:val="22"/>
              </w:rPr>
            </w:pPr>
            <w:r w:rsidRPr="00A149E3">
              <w:rPr>
                <w:b/>
                <w:lang w:val="en-GB"/>
              </w:rPr>
              <w:t>WP 3K, WP 3M, WP 4A, WP 5B, WP 5C, WP 5D</w:t>
            </w:r>
          </w:p>
        </w:tc>
      </w:tr>
      <w:tr w:rsidR="00C33677" w:rsidRPr="00A149E3" w14:paraId="35E3797E" w14:textId="77777777" w:rsidTr="00CE6B49">
        <w:trPr>
          <w:cantSplit/>
          <w:tblHeader/>
        </w:trPr>
        <w:tc>
          <w:tcPr>
            <w:tcW w:w="1447" w:type="dxa"/>
            <w:vAlign w:val="center"/>
          </w:tcPr>
          <w:p w14:paraId="342DF470" w14:textId="0ACD1F67" w:rsidR="00C33677" w:rsidRPr="00A149E3" w:rsidRDefault="00C33677" w:rsidP="00C33677">
            <w:pPr>
              <w:tabs>
                <w:tab w:val="center" w:pos="8222"/>
              </w:tabs>
              <w:spacing w:beforeLines="20" w:before="48" w:afterLines="20" w:after="48"/>
              <w:jc w:val="center"/>
              <w:rPr>
                <w:rFonts w:asciiTheme="minorHAnsi" w:hAnsiTheme="minorHAnsi"/>
                <w:b/>
                <w:bCs/>
                <w:sz w:val="22"/>
              </w:rPr>
            </w:pPr>
            <w:r w:rsidRPr="00A149E3">
              <w:rPr>
                <w:rFonts w:eastAsia="MS Mincho"/>
                <w:b/>
                <w:lang w:val="en-GB"/>
              </w:rPr>
              <w:t>1.4</w:t>
            </w:r>
          </w:p>
        </w:tc>
        <w:tc>
          <w:tcPr>
            <w:tcW w:w="2693" w:type="dxa"/>
            <w:vAlign w:val="center"/>
          </w:tcPr>
          <w:p w14:paraId="6207428E" w14:textId="7A3A5C00" w:rsidR="00C33677" w:rsidRPr="00A149E3" w:rsidRDefault="00C33677" w:rsidP="00C33677">
            <w:pPr>
              <w:tabs>
                <w:tab w:val="center" w:pos="8222"/>
              </w:tabs>
              <w:spacing w:beforeLines="20" w:before="48" w:afterLines="20" w:after="48"/>
              <w:jc w:val="center"/>
              <w:rPr>
                <w:rFonts w:asciiTheme="minorHAnsi" w:hAnsiTheme="minorHAnsi" w:cs="Times New Roman Bold"/>
                <w:b/>
                <w:bCs/>
                <w:sz w:val="22"/>
              </w:rPr>
            </w:pPr>
            <w:r w:rsidRPr="00A149E3">
              <w:rPr>
                <w:b/>
                <w:bCs/>
                <w:lang w:val="en-GB"/>
              </w:rPr>
              <w:t>247</w:t>
            </w:r>
            <w:r w:rsidRPr="00A149E3">
              <w:rPr>
                <w:lang w:val="en-GB"/>
              </w:rPr>
              <w:t xml:space="preserve"> </w:t>
            </w:r>
            <w:r w:rsidRPr="00A149E3">
              <w:rPr>
                <w:b/>
                <w:lang w:val="en-GB"/>
              </w:rPr>
              <w:t>(WRC-19)</w:t>
            </w:r>
          </w:p>
        </w:tc>
        <w:tc>
          <w:tcPr>
            <w:tcW w:w="1247" w:type="dxa"/>
            <w:vAlign w:val="center"/>
          </w:tcPr>
          <w:p w14:paraId="4B912192" w14:textId="2BE864F0" w:rsidR="00C33677" w:rsidRPr="00A149E3" w:rsidRDefault="00C33677" w:rsidP="00C33677">
            <w:pPr>
              <w:tabs>
                <w:tab w:val="center" w:pos="8222"/>
              </w:tabs>
              <w:spacing w:beforeLines="20" w:before="48" w:afterLines="20" w:after="48"/>
              <w:jc w:val="center"/>
              <w:rPr>
                <w:b/>
                <w:bCs/>
                <w:sz w:val="22"/>
              </w:rPr>
            </w:pPr>
            <w:r w:rsidRPr="00A149E3">
              <w:rPr>
                <w:b/>
                <w:sz w:val="22"/>
                <w:lang w:val="en-GB"/>
              </w:rPr>
              <w:t>WP 5D</w:t>
            </w:r>
          </w:p>
        </w:tc>
        <w:tc>
          <w:tcPr>
            <w:tcW w:w="4252" w:type="dxa"/>
            <w:vAlign w:val="center"/>
          </w:tcPr>
          <w:p w14:paraId="19C1ABAB" w14:textId="0D750543" w:rsidR="00C33677" w:rsidRPr="00A149E3" w:rsidRDefault="00C33677" w:rsidP="00C33677">
            <w:pPr>
              <w:tabs>
                <w:tab w:val="clear" w:pos="794"/>
                <w:tab w:val="clear" w:pos="1191"/>
                <w:tab w:val="clear" w:pos="1588"/>
                <w:tab w:val="clear" w:pos="1985"/>
              </w:tabs>
              <w:spacing w:before="40" w:after="40"/>
              <w:jc w:val="center"/>
              <w:rPr>
                <w:rFonts w:asciiTheme="minorHAnsi" w:hAnsiTheme="minorHAnsi" w:cstheme="majorBidi"/>
                <w:b/>
                <w:bCs/>
                <w:sz w:val="22"/>
              </w:rPr>
            </w:pPr>
            <w:r w:rsidRPr="00A149E3">
              <w:rPr>
                <w:b/>
                <w:lang w:val="en-GB"/>
              </w:rPr>
              <w:t>WP 3K, WP 3M, WP 4A, WP 4C, WP 5A, WP 5B, WP 5C, WP 6A, WP 7B, WP 7C, WP 7D</w:t>
            </w:r>
          </w:p>
        </w:tc>
      </w:tr>
      <w:tr w:rsidR="00C33677" w:rsidRPr="00A149E3" w14:paraId="4A32F73D" w14:textId="77777777" w:rsidTr="00CE6B49">
        <w:trPr>
          <w:cantSplit/>
          <w:tblHeader/>
        </w:trPr>
        <w:tc>
          <w:tcPr>
            <w:tcW w:w="1447" w:type="dxa"/>
            <w:vAlign w:val="center"/>
          </w:tcPr>
          <w:p w14:paraId="7919DDEE" w14:textId="5D57860C" w:rsidR="00C33677" w:rsidRPr="00A149E3" w:rsidRDefault="00C33677" w:rsidP="00C33677">
            <w:pPr>
              <w:tabs>
                <w:tab w:val="center" w:pos="8222"/>
              </w:tabs>
              <w:spacing w:beforeLines="20" w:before="48" w:afterLines="20" w:after="48"/>
              <w:jc w:val="center"/>
              <w:rPr>
                <w:rFonts w:asciiTheme="minorHAnsi" w:hAnsiTheme="minorHAnsi"/>
                <w:b/>
                <w:bCs/>
                <w:sz w:val="22"/>
              </w:rPr>
            </w:pPr>
            <w:r w:rsidRPr="00A149E3">
              <w:rPr>
                <w:rFonts w:eastAsia="MS Mincho"/>
                <w:b/>
                <w:lang w:val="en-GB"/>
              </w:rPr>
              <w:t>1.5</w:t>
            </w:r>
          </w:p>
        </w:tc>
        <w:tc>
          <w:tcPr>
            <w:tcW w:w="2693" w:type="dxa"/>
            <w:vAlign w:val="center"/>
          </w:tcPr>
          <w:p w14:paraId="7063E7AC" w14:textId="01BE68BC" w:rsidR="00C33677" w:rsidRPr="00A149E3" w:rsidRDefault="00C33677" w:rsidP="00C33677">
            <w:pPr>
              <w:tabs>
                <w:tab w:val="center" w:pos="8222"/>
              </w:tabs>
              <w:spacing w:beforeLines="20" w:before="48" w:afterLines="20" w:after="48"/>
              <w:jc w:val="center"/>
              <w:rPr>
                <w:rFonts w:asciiTheme="minorHAnsi" w:hAnsiTheme="minorHAnsi" w:cs="Times New Roman Bold"/>
                <w:b/>
                <w:bCs/>
                <w:sz w:val="22"/>
              </w:rPr>
            </w:pPr>
            <w:r w:rsidRPr="00A149E3">
              <w:rPr>
                <w:b/>
                <w:bCs/>
                <w:lang w:val="en-GB"/>
              </w:rPr>
              <w:t>235 (WRC-15)</w:t>
            </w:r>
          </w:p>
        </w:tc>
        <w:tc>
          <w:tcPr>
            <w:tcW w:w="1247" w:type="dxa"/>
            <w:vAlign w:val="center"/>
          </w:tcPr>
          <w:p w14:paraId="00C496C5" w14:textId="77777777" w:rsidR="00C33677" w:rsidRPr="00A149E3" w:rsidRDefault="00C33677" w:rsidP="00C33677">
            <w:pPr>
              <w:pStyle w:val="Tabletext"/>
              <w:keepNext/>
              <w:keepLines/>
              <w:jc w:val="center"/>
              <w:rPr>
                <w:b/>
                <w:sz w:val="22"/>
                <w:lang w:val="en-GB"/>
              </w:rPr>
            </w:pPr>
            <w:r w:rsidRPr="00A149E3">
              <w:rPr>
                <w:b/>
                <w:sz w:val="22"/>
                <w:lang w:val="en-GB"/>
              </w:rPr>
              <w:t>TG 6/1</w:t>
            </w:r>
          </w:p>
          <w:p w14:paraId="43BBA732" w14:textId="62722363" w:rsidR="00C33677" w:rsidRPr="00A149E3" w:rsidRDefault="00AA09A1" w:rsidP="00C33677">
            <w:pPr>
              <w:tabs>
                <w:tab w:val="center" w:pos="8222"/>
              </w:tabs>
              <w:spacing w:beforeLines="20" w:before="48" w:afterLines="20" w:after="48"/>
              <w:jc w:val="center"/>
              <w:rPr>
                <w:b/>
                <w:bCs/>
                <w:sz w:val="22"/>
              </w:rPr>
            </w:pPr>
            <w:r w:rsidRPr="00A149E3">
              <w:rPr>
                <w:u w:val="single"/>
                <w:lang w:val="en-GB"/>
              </w:rPr>
              <w:t>注</w:t>
            </w:r>
            <w:r w:rsidRPr="00A149E3">
              <w:rPr>
                <w:lang w:val="en-GB"/>
              </w:rPr>
              <w:t>：</w:t>
            </w:r>
            <w:r w:rsidRPr="00A149E3">
              <w:rPr>
                <w:rFonts w:hint="eastAsia"/>
                <w:lang w:val="en-GB" w:eastAsia="zh-CN"/>
              </w:rPr>
              <w:t>参见</w:t>
            </w:r>
            <w:r w:rsidR="00390B55">
              <w:fldChar w:fldCharType="begin"/>
            </w:r>
            <w:r w:rsidR="00390B55">
              <w:instrText xml:space="preserve"> HYPERLINK "http://www.itu.int/md/R00-CA-CIR-0251/en" </w:instrText>
            </w:r>
            <w:r w:rsidR="00390B55">
              <w:fldChar w:fldCharType="separate"/>
            </w:r>
            <w:r w:rsidR="00C33677" w:rsidRPr="00A149E3">
              <w:rPr>
                <w:rStyle w:val="Hyperlink"/>
                <w:lang w:val="en-GB"/>
              </w:rPr>
              <w:t>CA/251</w:t>
            </w:r>
            <w:r w:rsidR="00390B55">
              <w:rPr>
                <w:rStyle w:val="Hyperlink"/>
                <w:lang w:val="en-GB"/>
              </w:rPr>
              <w:fldChar w:fldCharType="end"/>
            </w:r>
            <w:r w:rsidRPr="00A149E3">
              <w:rPr>
                <w:rFonts w:hint="eastAsia"/>
                <w:lang w:val="en-GB" w:eastAsia="zh-CN"/>
              </w:rPr>
              <w:t>附件</w:t>
            </w:r>
            <w:r w:rsidRPr="00A149E3">
              <w:rPr>
                <w:rFonts w:hint="eastAsia"/>
                <w:lang w:val="en-GB" w:eastAsia="zh-CN"/>
              </w:rPr>
              <w:t>9</w:t>
            </w:r>
          </w:p>
        </w:tc>
        <w:tc>
          <w:tcPr>
            <w:tcW w:w="4252" w:type="dxa"/>
            <w:vAlign w:val="center"/>
          </w:tcPr>
          <w:p w14:paraId="110A10CB" w14:textId="6263A726" w:rsidR="00C33677" w:rsidRPr="00A149E3" w:rsidRDefault="00C33677" w:rsidP="00C33677">
            <w:pPr>
              <w:tabs>
                <w:tab w:val="clear" w:pos="794"/>
                <w:tab w:val="clear" w:pos="1191"/>
                <w:tab w:val="clear" w:pos="1588"/>
                <w:tab w:val="clear" w:pos="1985"/>
              </w:tabs>
              <w:spacing w:before="40" w:after="40"/>
              <w:jc w:val="center"/>
              <w:rPr>
                <w:rFonts w:asciiTheme="minorHAnsi" w:hAnsiTheme="minorHAnsi" w:cstheme="majorBidi"/>
                <w:b/>
                <w:bCs/>
                <w:sz w:val="22"/>
              </w:rPr>
            </w:pPr>
            <w:r w:rsidRPr="00A149E3">
              <w:rPr>
                <w:b/>
                <w:lang w:val="en-GB"/>
              </w:rPr>
              <w:t>WP 3K, WP 3M, WP 5A, WP 5B, WP 5C, WP 5D, WP 6A, WP 7D</w:t>
            </w:r>
          </w:p>
        </w:tc>
      </w:tr>
    </w:tbl>
    <w:p w14:paraId="0E63323D" w14:textId="77777777" w:rsidR="005F3962" w:rsidRPr="00A149E3"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sidRPr="00A149E3">
        <w:rPr>
          <w:rFonts w:asciiTheme="minorHAnsi" w:hAnsiTheme="minorHAnsi"/>
          <w:lang w:eastAsia="zh-CN"/>
        </w:rPr>
        <w:br w:type="page"/>
      </w:r>
    </w:p>
    <w:tbl>
      <w:tblPr>
        <w:tblStyle w:val="TableGrid"/>
        <w:tblW w:w="9639" w:type="dxa"/>
        <w:tblInd w:w="108" w:type="dxa"/>
        <w:tblLayout w:type="fixed"/>
        <w:tblLook w:val="01E0" w:firstRow="1" w:lastRow="1" w:firstColumn="1" w:lastColumn="1" w:noHBand="0" w:noVBand="0"/>
      </w:tblPr>
      <w:tblGrid>
        <w:gridCol w:w="1305"/>
        <w:gridCol w:w="2268"/>
        <w:gridCol w:w="2835"/>
        <w:gridCol w:w="3231"/>
      </w:tblGrid>
      <w:tr w:rsidR="005F3962" w:rsidRPr="00A149E3" w14:paraId="0720AC80" w14:textId="77777777" w:rsidTr="008361CB">
        <w:trPr>
          <w:cantSplit/>
          <w:tblHeader/>
        </w:trPr>
        <w:tc>
          <w:tcPr>
            <w:tcW w:w="9639" w:type="dxa"/>
            <w:gridSpan w:val="4"/>
            <w:tcBorders>
              <w:bottom w:val="single" w:sz="4" w:space="0" w:color="auto"/>
            </w:tcBorders>
            <w:vAlign w:val="center"/>
          </w:tcPr>
          <w:p w14:paraId="0E8B0A8E" w14:textId="45496274" w:rsidR="005F3962" w:rsidRPr="00A149E3" w:rsidRDefault="00480A2B" w:rsidP="008361CB">
            <w:pPr>
              <w:keepNext/>
              <w:keepLines/>
              <w:tabs>
                <w:tab w:val="center" w:pos="8222"/>
              </w:tabs>
              <w:spacing w:before="120" w:after="120"/>
              <w:jc w:val="center"/>
              <w:rPr>
                <w:rFonts w:asciiTheme="minorHAnsi" w:hAnsiTheme="minorHAnsi"/>
                <w:b/>
                <w:bCs/>
                <w:sz w:val="22"/>
                <w:lang w:eastAsia="zh-CN"/>
              </w:rPr>
            </w:pPr>
            <w:r w:rsidRPr="00A149E3">
              <w:rPr>
                <w:b/>
                <w:bCs/>
                <w:sz w:val="22"/>
                <w:lang w:eastAsia="zh-CN"/>
              </w:rPr>
              <w:lastRenderedPageBreak/>
              <w:t>ITU-R</w:t>
            </w:r>
            <w:r w:rsidRPr="00A149E3">
              <w:rPr>
                <w:rFonts w:hint="eastAsia"/>
                <w:b/>
                <w:bCs/>
                <w:sz w:val="22"/>
                <w:lang w:eastAsia="zh-CN"/>
              </w:rPr>
              <w:t>有关</w:t>
            </w:r>
            <w:r w:rsidRPr="00A149E3">
              <w:rPr>
                <w:b/>
                <w:bCs/>
                <w:sz w:val="22"/>
                <w:lang w:eastAsia="zh-CN"/>
              </w:rPr>
              <w:t>WRC</w:t>
            </w:r>
            <w:r w:rsidRPr="00A149E3">
              <w:rPr>
                <w:b/>
                <w:bCs/>
                <w:sz w:val="22"/>
                <w:lang w:eastAsia="zh-CN"/>
              </w:rPr>
              <w:noBreakHyphen/>
            </w:r>
            <w:r w:rsidR="008361CB" w:rsidRPr="00A149E3">
              <w:rPr>
                <w:rFonts w:hint="eastAsia"/>
                <w:b/>
                <w:bCs/>
                <w:sz w:val="22"/>
                <w:lang w:eastAsia="zh-CN"/>
              </w:rPr>
              <w:t>23</w:t>
            </w:r>
            <w:r w:rsidRPr="00A149E3">
              <w:rPr>
                <w:rFonts w:hint="eastAsia"/>
                <w:b/>
                <w:bCs/>
                <w:sz w:val="22"/>
                <w:lang w:eastAsia="zh-CN"/>
              </w:rPr>
              <w:t>筹备工作的分配</w:t>
            </w:r>
            <w:r w:rsidR="00572BA5" w:rsidRPr="00A149E3">
              <w:rPr>
                <w:rFonts w:hint="eastAsia"/>
                <w:b/>
                <w:bCs/>
                <w:sz w:val="22"/>
                <w:lang w:eastAsia="zh-CN"/>
              </w:rPr>
              <w:t>（</w:t>
            </w:r>
            <w:r w:rsidR="00572BA5" w:rsidRPr="00A149E3">
              <w:rPr>
                <w:rFonts w:ascii="STKaiti" w:eastAsia="STKaiti" w:hAnsi="STKaiti" w:hint="eastAsia"/>
                <w:b/>
                <w:bCs/>
                <w:sz w:val="22"/>
                <w:lang w:eastAsia="zh-CN"/>
              </w:rPr>
              <w:t>续</w:t>
            </w:r>
            <w:r w:rsidR="00572BA5" w:rsidRPr="00A149E3">
              <w:rPr>
                <w:rFonts w:hint="eastAsia"/>
                <w:b/>
                <w:bCs/>
                <w:sz w:val="22"/>
                <w:lang w:eastAsia="zh-CN"/>
              </w:rPr>
              <w:t>）</w:t>
            </w:r>
          </w:p>
        </w:tc>
      </w:tr>
      <w:tr w:rsidR="00480A2B" w:rsidRPr="00A149E3" w14:paraId="7D0EF38A" w14:textId="77777777" w:rsidTr="009C2656">
        <w:trPr>
          <w:cantSplit/>
          <w:tblHeader/>
        </w:trPr>
        <w:tc>
          <w:tcPr>
            <w:tcW w:w="1305" w:type="dxa"/>
            <w:vAlign w:val="center"/>
          </w:tcPr>
          <w:p w14:paraId="0B8665D9" w14:textId="28D71764" w:rsidR="00480A2B" w:rsidRPr="00A149E3" w:rsidRDefault="00480A2B" w:rsidP="00480A2B">
            <w:pPr>
              <w:keepNext/>
              <w:keepLines/>
              <w:tabs>
                <w:tab w:val="center" w:pos="8222"/>
              </w:tabs>
              <w:spacing w:beforeLines="20" w:before="48" w:afterLines="20" w:after="48"/>
              <w:jc w:val="center"/>
              <w:rPr>
                <w:b/>
                <w:bCs/>
                <w:sz w:val="22"/>
                <w:lang w:eastAsia="zh-CN"/>
              </w:rPr>
            </w:pPr>
            <w:r w:rsidRPr="00A149E3">
              <w:rPr>
                <w:rFonts w:hint="eastAsia"/>
                <w:b/>
                <w:bCs/>
                <w:sz w:val="22"/>
                <w:lang w:eastAsia="zh-CN"/>
              </w:rPr>
              <w:t>WRC-</w:t>
            </w:r>
            <w:r w:rsidR="008361CB" w:rsidRPr="00A149E3">
              <w:rPr>
                <w:rFonts w:hint="eastAsia"/>
                <w:b/>
                <w:bCs/>
                <w:sz w:val="22"/>
                <w:lang w:eastAsia="zh-CN"/>
              </w:rPr>
              <w:t>23</w:t>
            </w:r>
            <w:r w:rsidR="009C2656" w:rsidRPr="00A149E3">
              <w:rPr>
                <w:b/>
                <w:bCs/>
                <w:sz w:val="22"/>
                <w:lang w:eastAsia="zh-CN"/>
              </w:rPr>
              <w:br/>
            </w:r>
            <w:r w:rsidR="00AA09A1" w:rsidRPr="00A149E3">
              <w:rPr>
                <w:rFonts w:hint="eastAsia"/>
                <w:b/>
                <w:bCs/>
                <w:sz w:val="22"/>
                <w:lang w:eastAsia="zh-CN"/>
              </w:rPr>
              <w:t>议项</w:t>
            </w:r>
            <w:r w:rsidR="00AA09A1" w:rsidRPr="00A149E3">
              <w:rPr>
                <w:rFonts w:hint="eastAsia"/>
                <w:b/>
                <w:bCs/>
                <w:sz w:val="22"/>
                <w:lang w:eastAsia="zh-CN"/>
              </w:rPr>
              <w:t>/</w:t>
            </w:r>
            <w:r w:rsidR="00AA09A1" w:rsidRPr="00A149E3">
              <w:rPr>
                <w:rFonts w:hint="eastAsia"/>
                <w:b/>
                <w:bCs/>
                <w:sz w:val="22"/>
                <w:lang w:eastAsia="zh-CN"/>
              </w:rPr>
              <w:t>议题</w:t>
            </w:r>
          </w:p>
        </w:tc>
        <w:tc>
          <w:tcPr>
            <w:tcW w:w="2268" w:type="dxa"/>
            <w:vAlign w:val="center"/>
          </w:tcPr>
          <w:p w14:paraId="3DFDE3EA" w14:textId="77777777" w:rsidR="00480A2B" w:rsidRPr="00A149E3" w:rsidRDefault="00480A2B" w:rsidP="00480A2B">
            <w:pPr>
              <w:keepNext/>
              <w:keepLines/>
              <w:tabs>
                <w:tab w:val="center" w:pos="8222"/>
              </w:tabs>
              <w:spacing w:beforeLines="20" w:before="48" w:afterLines="20" w:after="48"/>
              <w:jc w:val="center"/>
              <w:rPr>
                <w:b/>
                <w:bCs/>
                <w:sz w:val="22"/>
                <w:lang w:eastAsia="zh-CN"/>
              </w:rPr>
            </w:pPr>
            <w:r w:rsidRPr="00A149E3">
              <w:rPr>
                <w:b/>
                <w:bCs/>
                <w:sz w:val="22"/>
              </w:rPr>
              <w:t>WRC</w:t>
            </w:r>
            <w:r w:rsidRPr="00A149E3">
              <w:rPr>
                <w:rFonts w:hint="eastAsia"/>
                <w:b/>
                <w:bCs/>
                <w:sz w:val="22"/>
                <w:lang w:eastAsia="zh-CN"/>
              </w:rPr>
              <w:t>决议</w:t>
            </w:r>
          </w:p>
        </w:tc>
        <w:tc>
          <w:tcPr>
            <w:tcW w:w="2835" w:type="dxa"/>
            <w:vAlign w:val="center"/>
          </w:tcPr>
          <w:p w14:paraId="501D56AF" w14:textId="77777777" w:rsidR="00480A2B" w:rsidRPr="00A149E3" w:rsidRDefault="00480A2B" w:rsidP="00480A2B">
            <w:pPr>
              <w:keepNext/>
              <w:keepLines/>
              <w:tabs>
                <w:tab w:val="center" w:pos="8222"/>
              </w:tabs>
              <w:spacing w:beforeLines="20" w:before="48" w:afterLines="20" w:after="48"/>
              <w:jc w:val="center"/>
              <w:rPr>
                <w:b/>
                <w:bCs/>
                <w:sz w:val="22"/>
                <w:lang w:eastAsia="zh-CN"/>
              </w:rPr>
            </w:pPr>
            <w:r w:rsidRPr="00A149E3">
              <w:rPr>
                <w:rFonts w:hint="eastAsia"/>
                <w:b/>
                <w:bCs/>
                <w:sz w:val="22"/>
                <w:lang w:eastAsia="zh-CN"/>
              </w:rPr>
              <w:t>负责组</w:t>
            </w:r>
          </w:p>
        </w:tc>
        <w:tc>
          <w:tcPr>
            <w:tcW w:w="3231" w:type="dxa"/>
            <w:vAlign w:val="center"/>
          </w:tcPr>
          <w:p w14:paraId="109346C7" w14:textId="29817B58" w:rsidR="00480A2B" w:rsidRPr="00A149E3" w:rsidRDefault="00AA09A1" w:rsidP="00060E27">
            <w:pPr>
              <w:keepNext/>
              <w:keepLines/>
              <w:tabs>
                <w:tab w:val="center" w:pos="8222"/>
              </w:tabs>
              <w:spacing w:beforeLines="20" w:before="48" w:afterLines="20" w:after="48"/>
              <w:jc w:val="center"/>
              <w:rPr>
                <w:rFonts w:asciiTheme="minorHAnsi" w:hAnsiTheme="minorHAnsi"/>
                <w:b/>
                <w:bCs/>
                <w:sz w:val="22"/>
              </w:rPr>
            </w:pPr>
            <w:r w:rsidRPr="00A149E3">
              <w:rPr>
                <w:rFonts w:hint="eastAsia"/>
                <w:b/>
                <w:bCs/>
                <w:sz w:val="22"/>
                <w:lang w:eastAsia="zh-CN"/>
              </w:rPr>
              <w:t>提交文稿组</w:t>
            </w:r>
          </w:p>
        </w:tc>
      </w:tr>
      <w:tr w:rsidR="008361CB" w:rsidRPr="00A149E3" w14:paraId="4F8B795B" w14:textId="77777777" w:rsidTr="009C2656">
        <w:trPr>
          <w:cantSplit/>
          <w:tblHeader/>
        </w:trPr>
        <w:tc>
          <w:tcPr>
            <w:tcW w:w="1305" w:type="dxa"/>
            <w:vAlign w:val="center"/>
          </w:tcPr>
          <w:p w14:paraId="06E93934" w14:textId="64AD93E4"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rFonts w:eastAsia="MS Mincho"/>
                <w:b/>
                <w:lang w:val="en-GB"/>
              </w:rPr>
              <w:t>1.6</w:t>
            </w:r>
          </w:p>
        </w:tc>
        <w:tc>
          <w:tcPr>
            <w:tcW w:w="2268" w:type="dxa"/>
            <w:vAlign w:val="center"/>
          </w:tcPr>
          <w:p w14:paraId="3C442668" w14:textId="720F80F2" w:rsidR="008361CB" w:rsidRPr="00A149E3" w:rsidRDefault="008361CB" w:rsidP="008361CB">
            <w:pPr>
              <w:tabs>
                <w:tab w:val="center" w:pos="8222"/>
              </w:tabs>
              <w:spacing w:beforeLines="20" w:before="48" w:afterLines="20" w:after="48"/>
              <w:jc w:val="center"/>
              <w:rPr>
                <w:rFonts w:asciiTheme="minorHAnsi" w:hAnsiTheme="minorHAnsi"/>
                <w:b/>
                <w:sz w:val="22"/>
              </w:rPr>
            </w:pPr>
            <w:r w:rsidRPr="00A149E3">
              <w:rPr>
                <w:b/>
                <w:lang w:val="en-GB"/>
              </w:rPr>
              <w:t>772 (WRC-19)</w:t>
            </w:r>
          </w:p>
        </w:tc>
        <w:tc>
          <w:tcPr>
            <w:tcW w:w="2835" w:type="dxa"/>
            <w:vAlign w:val="center"/>
          </w:tcPr>
          <w:p w14:paraId="57D2AC10" w14:textId="77777777" w:rsidR="008361CB" w:rsidRPr="00A149E3" w:rsidRDefault="008361CB" w:rsidP="008361CB">
            <w:pPr>
              <w:pStyle w:val="Tabletext"/>
              <w:jc w:val="center"/>
              <w:rPr>
                <w:b/>
                <w:bCs/>
                <w:sz w:val="22"/>
                <w:lang w:val="en-GB" w:eastAsia="zh-CN"/>
              </w:rPr>
            </w:pPr>
            <w:r w:rsidRPr="00A149E3">
              <w:rPr>
                <w:b/>
                <w:bCs/>
                <w:sz w:val="22"/>
                <w:lang w:val="en-GB" w:eastAsia="zh-CN"/>
              </w:rPr>
              <w:t>WP 5B</w:t>
            </w:r>
          </w:p>
          <w:p w14:paraId="1D822532" w14:textId="2241AA67" w:rsidR="008361CB" w:rsidRPr="00A149E3" w:rsidRDefault="00D67DAB" w:rsidP="00572BA5">
            <w:pPr>
              <w:pStyle w:val="Tabletext"/>
              <w:jc w:val="center"/>
              <w:rPr>
                <w:rFonts w:asciiTheme="minorHAnsi" w:hAnsiTheme="minorHAnsi"/>
                <w:b/>
                <w:bCs/>
                <w:sz w:val="22"/>
                <w:lang w:eastAsia="zh-CN"/>
              </w:rPr>
            </w:pPr>
            <w:r w:rsidRPr="00A149E3">
              <w:rPr>
                <w:rFonts w:hint="eastAsia"/>
                <w:sz w:val="22"/>
                <w:u w:val="single"/>
                <w:lang w:eastAsia="zh-CN"/>
              </w:rPr>
              <w:t>注</w:t>
            </w:r>
            <w:r w:rsidRPr="00A149E3">
              <w:rPr>
                <w:rFonts w:hint="eastAsia"/>
                <w:sz w:val="22"/>
                <w:lang w:eastAsia="zh-CN"/>
              </w:rPr>
              <w:t>：见有关如何促进卫星相关工作的</w:t>
            </w:r>
            <w:r w:rsidRPr="00A149E3">
              <w:rPr>
                <w:rFonts w:hint="eastAsia"/>
                <w:sz w:val="22"/>
                <w:lang w:eastAsia="zh-CN"/>
              </w:rPr>
              <w:t>CPM23-1</w:t>
            </w:r>
            <w:r w:rsidRPr="00A149E3">
              <w:rPr>
                <w:rFonts w:hint="eastAsia"/>
                <w:sz w:val="22"/>
                <w:lang w:eastAsia="zh-CN"/>
              </w:rPr>
              <w:t>会议报告（</w:t>
            </w:r>
            <w:r w:rsidR="00390B55">
              <w:fldChar w:fldCharType="begin"/>
            </w:r>
            <w:r w:rsidR="00390B55">
              <w:rPr>
                <w:lang w:eastAsia="zh-CN"/>
              </w:rPr>
              <w:instrText xml:space="preserve"> HYPERLINK "http://www.itu.int/md/R00-CA-CIR-0251/en" </w:instrText>
            </w:r>
            <w:r w:rsidR="00390B55">
              <w:fldChar w:fldCharType="separate"/>
            </w:r>
            <w:r w:rsidR="00572BA5" w:rsidRPr="00A149E3">
              <w:rPr>
                <w:rStyle w:val="Hyperlink"/>
                <w:sz w:val="22"/>
                <w:lang w:val="en-GB" w:eastAsia="zh-CN"/>
              </w:rPr>
              <w:t>CA/251</w:t>
            </w:r>
            <w:r w:rsidR="00390B55">
              <w:rPr>
                <w:rStyle w:val="Hyperlink"/>
                <w:sz w:val="22"/>
                <w:lang w:val="en-GB" w:eastAsia="zh-CN"/>
              </w:rPr>
              <w:fldChar w:fldCharType="end"/>
            </w:r>
            <w:r w:rsidRPr="00A149E3">
              <w:rPr>
                <w:rFonts w:hint="eastAsia"/>
                <w:sz w:val="22"/>
                <w:lang w:eastAsia="zh-CN"/>
              </w:rPr>
              <w:t>通函附件</w:t>
            </w:r>
            <w:r w:rsidRPr="00A149E3">
              <w:rPr>
                <w:rFonts w:hint="eastAsia"/>
                <w:sz w:val="22"/>
                <w:lang w:eastAsia="zh-CN"/>
              </w:rPr>
              <w:t>4</w:t>
            </w:r>
            <w:r w:rsidRPr="00A149E3">
              <w:rPr>
                <w:rFonts w:hint="eastAsia"/>
                <w:sz w:val="22"/>
                <w:lang w:eastAsia="zh-CN"/>
              </w:rPr>
              <w:t>）的相关案文。</w:t>
            </w:r>
          </w:p>
        </w:tc>
        <w:tc>
          <w:tcPr>
            <w:tcW w:w="3231" w:type="dxa"/>
            <w:vAlign w:val="center"/>
          </w:tcPr>
          <w:p w14:paraId="24D9B899" w14:textId="7D18C2E0" w:rsidR="008361CB" w:rsidRPr="00A149E3" w:rsidRDefault="008361CB" w:rsidP="008361CB">
            <w:pPr>
              <w:widowControl w:val="0"/>
              <w:tabs>
                <w:tab w:val="clear" w:pos="794"/>
                <w:tab w:val="clear" w:pos="1191"/>
                <w:tab w:val="clear" w:pos="1588"/>
                <w:tab w:val="clear" w:pos="1985"/>
              </w:tabs>
              <w:spacing w:before="40" w:after="40"/>
              <w:jc w:val="center"/>
              <w:rPr>
                <w:sz w:val="22"/>
                <w:lang w:eastAsia="zh-CN"/>
              </w:rPr>
            </w:pPr>
            <w:r w:rsidRPr="00A149E3">
              <w:rPr>
                <w:b/>
                <w:bCs/>
                <w:lang w:val="en-GB"/>
              </w:rPr>
              <w:t xml:space="preserve">WP 3M, WP 4A, WP 4C, </w:t>
            </w:r>
            <w:r w:rsidRPr="00A149E3">
              <w:rPr>
                <w:b/>
                <w:bCs/>
                <w:lang w:val="en-GB"/>
              </w:rPr>
              <w:br/>
              <w:t>WP 7B</w:t>
            </w:r>
            <w:r w:rsidRPr="00A149E3">
              <w:rPr>
                <w:b/>
                <w:lang w:val="en-GB"/>
              </w:rPr>
              <w:t>, WP 7D</w:t>
            </w:r>
          </w:p>
        </w:tc>
      </w:tr>
      <w:tr w:rsidR="008361CB" w:rsidRPr="00A149E3" w14:paraId="0FC7C5D8" w14:textId="77777777" w:rsidTr="009C2656">
        <w:trPr>
          <w:cantSplit/>
          <w:tblHeader/>
        </w:trPr>
        <w:tc>
          <w:tcPr>
            <w:tcW w:w="1305" w:type="dxa"/>
            <w:vAlign w:val="center"/>
          </w:tcPr>
          <w:p w14:paraId="3AF88488" w14:textId="39F91026"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rFonts w:eastAsia="MS Mincho"/>
                <w:b/>
                <w:lang w:val="en-GB"/>
              </w:rPr>
              <w:t>1.7</w:t>
            </w:r>
          </w:p>
        </w:tc>
        <w:tc>
          <w:tcPr>
            <w:tcW w:w="2268" w:type="dxa"/>
            <w:vAlign w:val="center"/>
          </w:tcPr>
          <w:p w14:paraId="6B0119D0" w14:textId="22ED568D" w:rsidR="008361CB" w:rsidRPr="00A149E3" w:rsidRDefault="008361CB" w:rsidP="008361CB">
            <w:pPr>
              <w:tabs>
                <w:tab w:val="center" w:pos="8222"/>
              </w:tabs>
              <w:spacing w:beforeLines="20" w:before="48" w:afterLines="20" w:after="48"/>
              <w:jc w:val="center"/>
              <w:rPr>
                <w:rFonts w:asciiTheme="minorHAnsi" w:hAnsiTheme="minorHAnsi"/>
                <w:b/>
                <w:sz w:val="22"/>
              </w:rPr>
            </w:pPr>
            <w:r w:rsidRPr="00A149E3">
              <w:rPr>
                <w:b/>
                <w:lang w:val="en-GB"/>
              </w:rPr>
              <w:t>428 (WRC-19)</w:t>
            </w:r>
          </w:p>
        </w:tc>
        <w:tc>
          <w:tcPr>
            <w:tcW w:w="2835" w:type="dxa"/>
            <w:vAlign w:val="center"/>
          </w:tcPr>
          <w:p w14:paraId="061E2369" w14:textId="77777777" w:rsidR="008361CB" w:rsidRPr="00A149E3" w:rsidRDefault="008361CB" w:rsidP="008361CB">
            <w:pPr>
              <w:pStyle w:val="Tabletext"/>
              <w:jc w:val="center"/>
              <w:rPr>
                <w:b/>
                <w:bCs/>
                <w:sz w:val="22"/>
                <w:szCs w:val="24"/>
                <w:lang w:val="en-GB" w:eastAsia="zh-CN"/>
              </w:rPr>
            </w:pPr>
            <w:r w:rsidRPr="00A149E3">
              <w:rPr>
                <w:b/>
                <w:bCs/>
                <w:spacing w:val="-6"/>
                <w:sz w:val="22"/>
                <w:szCs w:val="24"/>
                <w:lang w:val="en-GB" w:eastAsia="zh-CN"/>
              </w:rPr>
              <w:t>WP 5B</w:t>
            </w:r>
          </w:p>
          <w:p w14:paraId="24483A8C" w14:textId="12252B79" w:rsidR="008361CB" w:rsidRPr="00A149E3" w:rsidRDefault="00572BA5" w:rsidP="008361CB">
            <w:pPr>
              <w:tabs>
                <w:tab w:val="center" w:pos="8222"/>
              </w:tabs>
              <w:spacing w:beforeLines="20" w:before="48" w:afterLines="20" w:after="48"/>
              <w:jc w:val="center"/>
              <w:rPr>
                <w:rFonts w:asciiTheme="minorHAnsi" w:hAnsiTheme="minorHAnsi"/>
                <w:b/>
                <w:bCs/>
                <w:sz w:val="22"/>
                <w:lang w:eastAsia="zh-CN"/>
              </w:rPr>
            </w:pPr>
            <w:r w:rsidRPr="00A149E3">
              <w:rPr>
                <w:rFonts w:hint="eastAsia"/>
                <w:sz w:val="22"/>
                <w:u w:val="single"/>
                <w:lang w:eastAsia="zh-CN"/>
              </w:rPr>
              <w:t>注</w:t>
            </w:r>
            <w:r w:rsidRPr="00A149E3">
              <w:rPr>
                <w:rFonts w:hint="eastAsia"/>
                <w:sz w:val="22"/>
                <w:lang w:eastAsia="zh-CN"/>
              </w:rPr>
              <w:t>：见有关如何促进卫星相关工作的</w:t>
            </w:r>
            <w:r w:rsidRPr="00A149E3">
              <w:rPr>
                <w:rFonts w:hint="eastAsia"/>
                <w:sz w:val="22"/>
                <w:lang w:eastAsia="zh-CN"/>
              </w:rPr>
              <w:t>CPM23-1</w:t>
            </w:r>
            <w:r w:rsidRPr="00A149E3">
              <w:rPr>
                <w:rFonts w:hint="eastAsia"/>
                <w:sz w:val="22"/>
                <w:lang w:eastAsia="zh-CN"/>
              </w:rPr>
              <w:t>会议报告（</w:t>
            </w:r>
            <w:r w:rsidRPr="00BF071E">
              <w:rPr>
                <w:sz w:val="22"/>
                <w:lang w:val="en-GB" w:eastAsia="zh-CN"/>
              </w:rPr>
              <w:t>CA/251</w:t>
            </w:r>
            <w:r w:rsidRPr="00A149E3">
              <w:rPr>
                <w:rFonts w:hint="eastAsia"/>
                <w:sz w:val="22"/>
                <w:lang w:eastAsia="zh-CN"/>
              </w:rPr>
              <w:t>通函附件</w:t>
            </w:r>
            <w:r w:rsidRPr="00A149E3">
              <w:rPr>
                <w:rFonts w:hint="eastAsia"/>
                <w:sz w:val="22"/>
                <w:lang w:eastAsia="zh-CN"/>
              </w:rPr>
              <w:t>4</w:t>
            </w:r>
            <w:r w:rsidRPr="00A149E3">
              <w:rPr>
                <w:rFonts w:hint="eastAsia"/>
                <w:sz w:val="22"/>
                <w:lang w:eastAsia="zh-CN"/>
              </w:rPr>
              <w:t>）的相关案文。</w:t>
            </w:r>
          </w:p>
        </w:tc>
        <w:tc>
          <w:tcPr>
            <w:tcW w:w="3231" w:type="dxa"/>
            <w:vAlign w:val="center"/>
          </w:tcPr>
          <w:p w14:paraId="01FADB9D" w14:textId="5922A009" w:rsidR="008361CB" w:rsidRPr="00A149E3" w:rsidRDefault="008361CB" w:rsidP="008361CB">
            <w:pPr>
              <w:widowControl w:val="0"/>
              <w:tabs>
                <w:tab w:val="clear" w:pos="794"/>
                <w:tab w:val="clear" w:pos="1191"/>
                <w:tab w:val="clear" w:pos="1588"/>
                <w:tab w:val="clear" w:pos="1985"/>
              </w:tabs>
              <w:spacing w:before="40" w:after="40"/>
              <w:jc w:val="center"/>
              <w:rPr>
                <w:sz w:val="22"/>
                <w:lang w:eastAsia="zh-CN"/>
              </w:rPr>
            </w:pPr>
            <w:r w:rsidRPr="00A149E3">
              <w:rPr>
                <w:b/>
                <w:bCs/>
                <w:lang w:val="en-GB"/>
              </w:rPr>
              <w:t>WP 3M, WP 4C, WP 7B</w:t>
            </w:r>
          </w:p>
        </w:tc>
      </w:tr>
      <w:tr w:rsidR="008361CB" w:rsidRPr="00A149E3" w14:paraId="1A017DE5" w14:textId="77777777" w:rsidTr="009C2656">
        <w:trPr>
          <w:cantSplit/>
          <w:tblHeader/>
        </w:trPr>
        <w:tc>
          <w:tcPr>
            <w:tcW w:w="1305" w:type="dxa"/>
            <w:vAlign w:val="center"/>
          </w:tcPr>
          <w:p w14:paraId="728F8101" w14:textId="190BD8D0"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rFonts w:eastAsia="MS Mincho"/>
                <w:b/>
                <w:lang w:val="en-GB"/>
              </w:rPr>
              <w:t>1.8</w:t>
            </w:r>
          </w:p>
        </w:tc>
        <w:tc>
          <w:tcPr>
            <w:tcW w:w="2268" w:type="dxa"/>
            <w:vAlign w:val="center"/>
          </w:tcPr>
          <w:p w14:paraId="0654F4F5" w14:textId="76896665" w:rsidR="008361CB" w:rsidRPr="00A149E3" w:rsidRDefault="008361CB" w:rsidP="008361CB">
            <w:pPr>
              <w:tabs>
                <w:tab w:val="center" w:pos="8222"/>
              </w:tabs>
              <w:spacing w:beforeLines="20" w:before="48" w:afterLines="20" w:after="48"/>
              <w:jc w:val="center"/>
              <w:rPr>
                <w:rFonts w:asciiTheme="minorHAnsi" w:hAnsiTheme="minorHAnsi"/>
                <w:b/>
                <w:sz w:val="22"/>
              </w:rPr>
            </w:pPr>
            <w:r w:rsidRPr="00A149E3">
              <w:rPr>
                <w:b/>
                <w:lang w:val="en-GB"/>
              </w:rPr>
              <w:t>171 (WRC-19)</w:t>
            </w:r>
          </w:p>
        </w:tc>
        <w:tc>
          <w:tcPr>
            <w:tcW w:w="2835" w:type="dxa"/>
            <w:vAlign w:val="center"/>
          </w:tcPr>
          <w:p w14:paraId="102A31CC" w14:textId="77777777" w:rsidR="008361CB" w:rsidRPr="00A149E3" w:rsidRDefault="008361CB" w:rsidP="008361CB">
            <w:pPr>
              <w:pStyle w:val="Tabletext"/>
              <w:jc w:val="center"/>
              <w:rPr>
                <w:b/>
                <w:bCs/>
                <w:sz w:val="22"/>
                <w:szCs w:val="24"/>
                <w:lang w:val="en-GB" w:eastAsia="zh-CN"/>
              </w:rPr>
            </w:pPr>
            <w:r w:rsidRPr="00A149E3">
              <w:rPr>
                <w:b/>
                <w:bCs/>
                <w:sz w:val="22"/>
                <w:szCs w:val="24"/>
                <w:lang w:val="en-GB" w:eastAsia="zh-CN"/>
              </w:rPr>
              <w:t>WP 5B</w:t>
            </w:r>
          </w:p>
          <w:p w14:paraId="04461C92" w14:textId="77CC4712" w:rsidR="008361CB" w:rsidRPr="00A149E3" w:rsidRDefault="00572BA5" w:rsidP="008361CB">
            <w:pPr>
              <w:tabs>
                <w:tab w:val="center" w:pos="8222"/>
              </w:tabs>
              <w:spacing w:beforeLines="20" w:before="48" w:afterLines="20" w:after="48"/>
              <w:jc w:val="center"/>
              <w:rPr>
                <w:rFonts w:asciiTheme="minorHAnsi" w:hAnsiTheme="minorHAnsi"/>
                <w:b/>
                <w:bCs/>
                <w:sz w:val="22"/>
                <w:lang w:eastAsia="zh-CN"/>
              </w:rPr>
            </w:pPr>
            <w:r w:rsidRPr="00A149E3">
              <w:rPr>
                <w:rFonts w:hint="eastAsia"/>
                <w:sz w:val="22"/>
                <w:u w:val="single"/>
                <w:lang w:eastAsia="zh-CN"/>
              </w:rPr>
              <w:t>注</w:t>
            </w:r>
            <w:r w:rsidRPr="00A149E3">
              <w:rPr>
                <w:rFonts w:hint="eastAsia"/>
                <w:sz w:val="22"/>
                <w:lang w:eastAsia="zh-CN"/>
              </w:rPr>
              <w:t>：见有关如何促进卫星相关工作的</w:t>
            </w:r>
            <w:r w:rsidRPr="00A149E3">
              <w:rPr>
                <w:rFonts w:hint="eastAsia"/>
                <w:sz w:val="22"/>
                <w:lang w:eastAsia="zh-CN"/>
              </w:rPr>
              <w:t>CPM23-1</w:t>
            </w:r>
            <w:r w:rsidRPr="00A149E3">
              <w:rPr>
                <w:rFonts w:hint="eastAsia"/>
                <w:sz w:val="22"/>
                <w:lang w:eastAsia="zh-CN"/>
              </w:rPr>
              <w:t>会议报告（</w:t>
            </w:r>
            <w:r w:rsidRPr="00BF071E">
              <w:rPr>
                <w:sz w:val="22"/>
                <w:lang w:val="en-GB" w:eastAsia="zh-CN"/>
              </w:rPr>
              <w:t>CA/251</w:t>
            </w:r>
            <w:r w:rsidRPr="00A149E3">
              <w:rPr>
                <w:rFonts w:hint="eastAsia"/>
                <w:sz w:val="22"/>
                <w:lang w:eastAsia="zh-CN"/>
              </w:rPr>
              <w:t>通函附件</w:t>
            </w:r>
            <w:r w:rsidRPr="00A149E3">
              <w:rPr>
                <w:rFonts w:hint="eastAsia"/>
                <w:sz w:val="22"/>
                <w:lang w:eastAsia="zh-CN"/>
              </w:rPr>
              <w:t>4</w:t>
            </w:r>
            <w:r w:rsidRPr="00A149E3">
              <w:rPr>
                <w:rFonts w:hint="eastAsia"/>
                <w:sz w:val="22"/>
                <w:lang w:eastAsia="zh-CN"/>
              </w:rPr>
              <w:t>）的相关案文。</w:t>
            </w:r>
          </w:p>
        </w:tc>
        <w:tc>
          <w:tcPr>
            <w:tcW w:w="3231" w:type="dxa"/>
            <w:vAlign w:val="center"/>
          </w:tcPr>
          <w:p w14:paraId="10C2BE0C" w14:textId="4C38D83C" w:rsidR="008361CB" w:rsidRPr="00A149E3" w:rsidRDefault="008361CB" w:rsidP="008361CB">
            <w:pPr>
              <w:widowControl w:val="0"/>
              <w:tabs>
                <w:tab w:val="clear" w:pos="794"/>
                <w:tab w:val="clear" w:pos="1191"/>
                <w:tab w:val="clear" w:pos="1588"/>
                <w:tab w:val="clear" w:pos="1985"/>
              </w:tabs>
              <w:spacing w:before="40" w:after="40"/>
              <w:jc w:val="center"/>
              <w:rPr>
                <w:sz w:val="22"/>
                <w:lang w:eastAsia="zh-CN"/>
              </w:rPr>
            </w:pPr>
            <w:r w:rsidRPr="00A149E3">
              <w:rPr>
                <w:b/>
                <w:bCs/>
                <w:lang w:val="en-GB"/>
              </w:rPr>
              <w:t>WP 4A, WP 4B</w:t>
            </w:r>
          </w:p>
        </w:tc>
      </w:tr>
      <w:tr w:rsidR="008361CB" w:rsidRPr="00A149E3" w14:paraId="2DD3923A" w14:textId="77777777" w:rsidTr="009C2656">
        <w:trPr>
          <w:cantSplit/>
          <w:tblHeader/>
        </w:trPr>
        <w:tc>
          <w:tcPr>
            <w:tcW w:w="1305" w:type="dxa"/>
            <w:vAlign w:val="center"/>
          </w:tcPr>
          <w:p w14:paraId="622A500A" w14:textId="3BCC4466"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rFonts w:eastAsia="MS Mincho"/>
                <w:b/>
                <w:lang w:val="en-GB"/>
              </w:rPr>
              <w:t>1.9</w:t>
            </w:r>
          </w:p>
        </w:tc>
        <w:tc>
          <w:tcPr>
            <w:tcW w:w="2268" w:type="dxa"/>
            <w:vAlign w:val="center"/>
          </w:tcPr>
          <w:p w14:paraId="0C4D80DA" w14:textId="2668C54A" w:rsidR="008361CB" w:rsidRPr="00A149E3" w:rsidRDefault="008361CB" w:rsidP="008361CB">
            <w:pPr>
              <w:tabs>
                <w:tab w:val="center" w:pos="8222"/>
              </w:tabs>
              <w:spacing w:beforeLines="20" w:before="48" w:afterLines="20" w:after="48"/>
              <w:jc w:val="center"/>
              <w:rPr>
                <w:rFonts w:asciiTheme="minorHAnsi" w:hAnsiTheme="minorHAnsi"/>
                <w:b/>
                <w:sz w:val="22"/>
              </w:rPr>
            </w:pPr>
            <w:r w:rsidRPr="00A149E3">
              <w:rPr>
                <w:b/>
                <w:lang w:val="en-GB"/>
              </w:rPr>
              <w:t>429 (WRC-19)</w:t>
            </w:r>
          </w:p>
        </w:tc>
        <w:tc>
          <w:tcPr>
            <w:tcW w:w="2835" w:type="dxa"/>
            <w:vAlign w:val="center"/>
          </w:tcPr>
          <w:p w14:paraId="1454F048" w14:textId="1C655F42"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b/>
                <w:bCs/>
                <w:sz w:val="22"/>
                <w:szCs w:val="24"/>
                <w:lang w:val="en-GB"/>
              </w:rPr>
              <w:t>WP 5B</w:t>
            </w:r>
          </w:p>
        </w:tc>
        <w:tc>
          <w:tcPr>
            <w:tcW w:w="3231" w:type="dxa"/>
            <w:vAlign w:val="center"/>
          </w:tcPr>
          <w:p w14:paraId="1992BFC4" w14:textId="7804235E" w:rsidR="008361CB" w:rsidRPr="00A149E3" w:rsidRDefault="008361CB" w:rsidP="008361CB">
            <w:pPr>
              <w:widowControl w:val="0"/>
              <w:tabs>
                <w:tab w:val="clear" w:pos="794"/>
                <w:tab w:val="clear" w:pos="1191"/>
                <w:tab w:val="clear" w:pos="1588"/>
                <w:tab w:val="clear" w:pos="1985"/>
              </w:tabs>
              <w:spacing w:before="40" w:after="40"/>
              <w:jc w:val="center"/>
              <w:rPr>
                <w:sz w:val="22"/>
                <w:lang w:eastAsia="zh-CN"/>
              </w:rPr>
            </w:pPr>
            <w:r w:rsidRPr="00A149E3">
              <w:rPr>
                <w:b/>
                <w:bCs/>
                <w:lang w:val="en-GB"/>
              </w:rPr>
              <w:t>WP 3L, WP 3M, WP 6A</w:t>
            </w:r>
          </w:p>
        </w:tc>
      </w:tr>
      <w:tr w:rsidR="008361CB" w:rsidRPr="00A149E3" w14:paraId="65E71F6B" w14:textId="77777777" w:rsidTr="009C2656">
        <w:trPr>
          <w:cantSplit/>
          <w:tblHeader/>
        </w:trPr>
        <w:tc>
          <w:tcPr>
            <w:tcW w:w="1305" w:type="dxa"/>
            <w:vAlign w:val="center"/>
          </w:tcPr>
          <w:p w14:paraId="7F014271" w14:textId="51CDB66C"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rFonts w:eastAsia="MS Mincho"/>
                <w:b/>
                <w:lang w:val="en-GB"/>
              </w:rPr>
              <w:t>1.10</w:t>
            </w:r>
          </w:p>
        </w:tc>
        <w:tc>
          <w:tcPr>
            <w:tcW w:w="2268" w:type="dxa"/>
            <w:vAlign w:val="center"/>
          </w:tcPr>
          <w:p w14:paraId="6E5EE115" w14:textId="5BDC2F04" w:rsidR="008361CB" w:rsidRPr="00A149E3" w:rsidRDefault="008361CB" w:rsidP="008361CB">
            <w:pPr>
              <w:tabs>
                <w:tab w:val="center" w:pos="8222"/>
              </w:tabs>
              <w:spacing w:beforeLines="20" w:before="48" w:afterLines="20" w:after="48"/>
              <w:jc w:val="center"/>
              <w:rPr>
                <w:rFonts w:asciiTheme="minorHAnsi" w:hAnsiTheme="minorHAnsi"/>
                <w:b/>
                <w:sz w:val="22"/>
              </w:rPr>
            </w:pPr>
            <w:r w:rsidRPr="00A149E3">
              <w:rPr>
                <w:b/>
                <w:lang w:val="en-GB"/>
              </w:rPr>
              <w:t>430 (WRC-19)</w:t>
            </w:r>
          </w:p>
        </w:tc>
        <w:tc>
          <w:tcPr>
            <w:tcW w:w="2835" w:type="dxa"/>
            <w:vAlign w:val="center"/>
          </w:tcPr>
          <w:p w14:paraId="48EDE288" w14:textId="290487DE"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b/>
                <w:bCs/>
                <w:sz w:val="22"/>
                <w:szCs w:val="24"/>
                <w:lang w:val="en-GB"/>
              </w:rPr>
              <w:t>WP 5B</w:t>
            </w:r>
          </w:p>
        </w:tc>
        <w:tc>
          <w:tcPr>
            <w:tcW w:w="3231" w:type="dxa"/>
            <w:vAlign w:val="center"/>
          </w:tcPr>
          <w:p w14:paraId="691857A4" w14:textId="2DDD1A34" w:rsidR="008361CB" w:rsidRPr="00A149E3" w:rsidRDefault="008361CB" w:rsidP="008361CB">
            <w:pPr>
              <w:widowControl w:val="0"/>
              <w:tabs>
                <w:tab w:val="clear" w:pos="794"/>
                <w:tab w:val="clear" w:pos="1191"/>
                <w:tab w:val="clear" w:pos="1588"/>
                <w:tab w:val="clear" w:pos="1985"/>
              </w:tabs>
              <w:spacing w:before="40" w:after="40"/>
              <w:jc w:val="center"/>
              <w:rPr>
                <w:sz w:val="22"/>
                <w:lang w:eastAsia="zh-CN"/>
              </w:rPr>
            </w:pPr>
            <w:r w:rsidRPr="00A149E3">
              <w:rPr>
                <w:b/>
                <w:bCs/>
                <w:lang w:val="en-GB"/>
              </w:rPr>
              <w:t>WP 3K, WP 3M, WP 4A, WP 5A, WP 5C, WP 7C, WP 7D</w:t>
            </w:r>
          </w:p>
        </w:tc>
      </w:tr>
      <w:tr w:rsidR="008361CB" w:rsidRPr="00A149E3" w14:paraId="1D5C2EE0" w14:textId="77777777" w:rsidTr="009C2656">
        <w:trPr>
          <w:cantSplit/>
          <w:tblHeader/>
        </w:trPr>
        <w:tc>
          <w:tcPr>
            <w:tcW w:w="1305" w:type="dxa"/>
            <w:vAlign w:val="center"/>
          </w:tcPr>
          <w:p w14:paraId="14C99058" w14:textId="16430C78"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rFonts w:eastAsia="MS Mincho"/>
                <w:b/>
                <w:lang w:val="en-GB"/>
              </w:rPr>
              <w:t>1.11</w:t>
            </w:r>
          </w:p>
        </w:tc>
        <w:tc>
          <w:tcPr>
            <w:tcW w:w="2268" w:type="dxa"/>
            <w:vAlign w:val="center"/>
          </w:tcPr>
          <w:p w14:paraId="13B33A1E" w14:textId="7D61ECE9" w:rsidR="008361CB" w:rsidRPr="00A149E3" w:rsidRDefault="008361CB" w:rsidP="008361CB">
            <w:pPr>
              <w:tabs>
                <w:tab w:val="center" w:pos="8222"/>
              </w:tabs>
              <w:spacing w:beforeLines="20" w:before="48" w:afterLines="20" w:after="48"/>
              <w:jc w:val="center"/>
              <w:rPr>
                <w:rFonts w:asciiTheme="minorHAnsi" w:hAnsiTheme="minorHAnsi"/>
                <w:b/>
                <w:sz w:val="22"/>
              </w:rPr>
            </w:pPr>
            <w:r w:rsidRPr="00A149E3">
              <w:rPr>
                <w:b/>
                <w:lang w:val="en-GB"/>
              </w:rPr>
              <w:t>361 </w:t>
            </w:r>
            <w:r w:rsidR="00AA09A1" w:rsidRPr="00A149E3">
              <w:rPr>
                <w:b/>
                <w:lang w:val="en-GB"/>
              </w:rPr>
              <w:t>（</w:t>
            </w:r>
            <w:r w:rsidR="00AA09A1" w:rsidRPr="00A149E3">
              <w:rPr>
                <w:b/>
                <w:lang w:val="en-GB"/>
              </w:rPr>
              <w:t>WRC-19</w:t>
            </w:r>
            <w:r w:rsidR="00AA09A1" w:rsidRPr="00A149E3">
              <w:rPr>
                <w:b/>
                <w:lang w:val="en-GB"/>
              </w:rPr>
              <w:t>，</w:t>
            </w:r>
            <w:proofErr w:type="spellStart"/>
            <w:r w:rsidR="00AA09A1" w:rsidRPr="00A149E3">
              <w:rPr>
                <w:b/>
                <w:lang w:val="en-GB"/>
              </w:rPr>
              <w:t>修订版</w:t>
            </w:r>
            <w:proofErr w:type="spellEnd"/>
            <w:r w:rsidR="00AA09A1" w:rsidRPr="00A149E3">
              <w:rPr>
                <w:b/>
                <w:lang w:val="en-GB"/>
              </w:rPr>
              <w:t>）</w:t>
            </w:r>
          </w:p>
        </w:tc>
        <w:tc>
          <w:tcPr>
            <w:tcW w:w="2835" w:type="dxa"/>
            <w:vAlign w:val="center"/>
          </w:tcPr>
          <w:p w14:paraId="711FC9AD" w14:textId="77777777" w:rsidR="008361CB" w:rsidRPr="00A149E3" w:rsidRDefault="008361CB" w:rsidP="008361CB">
            <w:pPr>
              <w:pStyle w:val="Tabletext"/>
              <w:jc w:val="center"/>
              <w:rPr>
                <w:b/>
                <w:bCs/>
                <w:sz w:val="22"/>
                <w:szCs w:val="24"/>
                <w:lang w:val="en-GB" w:eastAsia="zh-CN"/>
              </w:rPr>
            </w:pPr>
            <w:r w:rsidRPr="00A149E3">
              <w:rPr>
                <w:b/>
                <w:bCs/>
                <w:sz w:val="22"/>
                <w:szCs w:val="24"/>
                <w:lang w:val="en-GB" w:eastAsia="zh-CN"/>
              </w:rPr>
              <w:t>WP 5B</w:t>
            </w:r>
          </w:p>
          <w:p w14:paraId="5DC94293" w14:textId="19D8F939" w:rsidR="008361CB" w:rsidRPr="00A149E3" w:rsidRDefault="0047005F" w:rsidP="00133E0F">
            <w:pPr>
              <w:pStyle w:val="Tabletext"/>
              <w:jc w:val="center"/>
              <w:rPr>
                <w:b/>
                <w:color w:val="800000"/>
                <w:sz w:val="22"/>
                <w:lang w:val="en-GB" w:eastAsia="zh-CN"/>
              </w:rPr>
            </w:pPr>
            <w:r w:rsidRPr="00A149E3">
              <w:rPr>
                <w:rFonts w:hint="eastAsia"/>
                <w:sz w:val="22"/>
                <w:u w:val="single"/>
                <w:lang w:eastAsia="zh-CN"/>
              </w:rPr>
              <w:t>注</w:t>
            </w:r>
            <w:r w:rsidRPr="00A149E3">
              <w:rPr>
                <w:rFonts w:hint="eastAsia"/>
                <w:sz w:val="22"/>
                <w:lang w:eastAsia="zh-CN"/>
              </w:rPr>
              <w:t>：见</w:t>
            </w:r>
            <w:r w:rsidRPr="00A149E3">
              <w:rPr>
                <w:rFonts w:hint="eastAsia"/>
                <w:sz w:val="22"/>
                <w:lang w:eastAsia="zh-CN"/>
              </w:rPr>
              <w:t>CPM23-1</w:t>
            </w:r>
            <w:r w:rsidRPr="00A149E3">
              <w:rPr>
                <w:rFonts w:hint="eastAsia"/>
                <w:sz w:val="22"/>
                <w:lang w:eastAsia="zh-CN"/>
              </w:rPr>
              <w:t>会议报告（</w:t>
            </w:r>
            <w:r w:rsidR="00572BA5" w:rsidRPr="00BF071E">
              <w:rPr>
                <w:sz w:val="22"/>
                <w:lang w:val="en-GB" w:eastAsia="zh-CN"/>
              </w:rPr>
              <w:t>CA/251</w:t>
            </w:r>
            <w:r w:rsidRPr="00A149E3">
              <w:rPr>
                <w:rFonts w:hint="eastAsia"/>
                <w:sz w:val="22"/>
                <w:lang w:eastAsia="zh-CN"/>
              </w:rPr>
              <w:t>通函附件</w:t>
            </w:r>
            <w:r w:rsidRPr="00A149E3">
              <w:rPr>
                <w:rFonts w:hint="eastAsia"/>
                <w:sz w:val="22"/>
                <w:lang w:eastAsia="zh-CN"/>
              </w:rPr>
              <w:t>4</w:t>
            </w:r>
            <w:r w:rsidRPr="00A149E3">
              <w:rPr>
                <w:rFonts w:hint="eastAsia"/>
                <w:sz w:val="22"/>
                <w:lang w:eastAsia="zh-CN"/>
              </w:rPr>
              <w:t>）的相关案文。</w:t>
            </w:r>
          </w:p>
        </w:tc>
        <w:tc>
          <w:tcPr>
            <w:tcW w:w="3231" w:type="dxa"/>
            <w:vAlign w:val="center"/>
          </w:tcPr>
          <w:p w14:paraId="0D0BEBA7" w14:textId="67035126" w:rsidR="008361CB" w:rsidRPr="00A149E3" w:rsidRDefault="0047005F" w:rsidP="008361CB">
            <w:pPr>
              <w:widowControl w:val="0"/>
              <w:tabs>
                <w:tab w:val="clear" w:pos="794"/>
                <w:tab w:val="clear" w:pos="1191"/>
                <w:tab w:val="clear" w:pos="1588"/>
                <w:tab w:val="clear" w:pos="1985"/>
              </w:tabs>
              <w:spacing w:before="40" w:after="40"/>
              <w:jc w:val="center"/>
              <w:rPr>
                <w:sz w:val="22"/>
                <w:lang w:eastAsia="zh-CN"/>
              </w:rPr>
            </w:pPr>
            <w:r w:rsidRPr="00A149E3">
              <w:rPr>
                <w:b/>
                <w:bCs/>
                <w:sz w:val="22"/>
                <w:lang w:eastAsia="zh-CN"/>
              </w:rPr>
              <w:t>WP 4C</w:t>
            </w:r>
            <w:r w:rsidRPr="00A149E3">
              <w:rPr>
                <w:rFonts w:hint="eastAsia"/>
                <w:sz w:val="22"/>
                <w:lang w:eastAsia="zh-CN"/>
              </w:rPr>
              <w:t>（负责开展有关</w:t>
            </w:r>
            <w:r w:rsidRPr="00A149E3">
              <w:rPr>
                <w:rFonts w:ascii="STKaiti" w:eastAsia="STKaiti" w:hAnsi="STKaiti" w:hint="eastAsia"/>
                <w:sz w:val="22"/>
                <w:lang w:eastAsia="zh-CN"/>
              </w:rPr>
              <w:t>做出决议</w:t>
            </w:r>
            <w:r w:rsidRPr="00A149E3">
              <w:rPr>
                <w:rFonts w:hint="eastAsia"/>
                <w:sz w:val="22"/>
                <w:lang w:eastAsia="zh-CN"/>
              </w:rPr>
              <w:t>3</w:t>
            </w:r>
            <w:r w:rsidRPr="00A149E3">
              <w:rPr>
                <w:rFonts w:hint="eastAsia"/>
                <w:sz w:val="22"/>
                <w:lang w:eastAsia="zh-CN"/>
              </w:rPr>
              <w:t>的研究</w:t>
            </w:r>
            <w:r w:rsidR="00572BA5" w:rsidRPr="00A149E3">
              <w:rPr>
                <w:rFonts w:hint="eastAsia"/>
                <w:sz w:val="22"/>
                <w:lang w:eastAsia="zh-CN"/>
              </w:rPr>
              <w:t>，</w:t>
            </w:r>
            <w:r w:rsidRPr="00A149E3">
              <w:rPr>
                <w:rFonts w:hint="eastAsia"/>
                <w:sz w:val="22"/>
                <w:lang w:eastAsia="zh-CN"/>
              </w:rPr>
              <w:t>制定</w:t>
            </w:r>
            <w:r w:rsidR="00572BA5" w:rsidRPr="00A149E3">
              <w:rPr>
                <w:rFonts w:hint="eastAsia"/>
                <w:sz w:val="22"/>
                <w:lang w:eastAsia="zh-CN"/>
              </w:rPr>
              <w:t>有关</w:t>
            </w:r>
            <w:r w:rsidR="00572BA5" w:rsidRPr="00A149E3">
              <w:rPr>
                <w:rFonts w:ascii="STKaiti" w:eastAsia="STKaiti" w:hAnsi="STKaiti" w:hint="eastAsia"/>
                <w:sz w:val="22"/>
                <w:lang w:eastAsia="zh-CN"/>
              </w:rPr>
              <w:t xml:space="preserve"> “做出决议，请2</w:t>
            </w:r>
            <w:r w:rsidR="00572BA5" w:rsidRPr="00A149E3">
              <w:rPr>
                <w:rFonts w:ascii="STKaiti" w:eastAsia="STKaiti" w:hAnsi="STKaiti"/>
                <w:sz w:val="22"/>
                <w:lang w:eastAsia="zh-CN"/>
              </w:rPr>
              <w:t>023</w:t>
            </w:r>
            <w:r w:rsidR="00572BA5" w:rsidRPr="00A149E3">
              <w:rPr>
                <w:rFonts w:ascii="STKaiti" w:eastAsia="STKaiti" w:hAnsi="STKaiti" w:hint="eastAsia"/>
                <w:sz w:val="22"/>
                <w:lang w:eastAsia="zh-CN"/>
              </w:rPr>
              <w:t xml:space="preserve">年世界无线电通信大会 </w:t>
            </w:r>
            <w:proofErr w:type="gramStart"/>
            <w:r w:rsidR="00572BA5" w:rsidRPr="00A149E3">
              <w:rPr>
                <w:rFonts w:ascii="STKaiti" w:eastAsia="STKaiti" w:hAnsi="STKaiti" w:hint="eastAsia"/>
                <w:sz w:val="22"/>
                <w:lang w:eastAsia="zh-CN"/>
              </w:rPr>
              <w:t>3”</w:t>
            </w:r>
            <w:r w:rsidR="00572BA5" w:rsidRPr="00A149E3">
              <w:rPr>
                <w:rFonts w:hint="eastAsia"/>
                <w:sz w:val="22"/>
                <w:lang w:eastAsia="zh-CN"/>
              </w:rPr>
              <w:t>的</w:t>
            </w:r>
            <w:proofErr w:type="gramEnd"/>
            <w:r w:rsidRPr="00A149E3">
              <w:rPr>
                <w:rFonts w:hint="eastAsia"/>
                <w:sz w:val="22"/>
                <w:lang w:eastAsia="zh-CN"/>
              </w:rPr>
              <w:t>CPM</w:t>
            </w:r>
            <w:r w:rsidRPr="00A149E3">
              <w:rPr>
                <w:rFonts w:hint="eastAsia"/>
                <w:sz w:val="22"/>
                <w:lang w:eastAsia="zh-CN"/>
              </w:rPr>
              <w:t>案文</w:t>
            </w:r>
            <w:r w:rsidR="00572BA5" w:rsidRPr="00A149E3">
              <w:rPr>
                <w:rFonts w:hint="eastAsia"/>
                <w:sz w:val="22"/>
                <w:lang w:eastAsia="zh-CN"/>
              </w:rPr>
              <w:t>并</w:t>
            </w:r>
            <w:r w:rsidRPr="00A149E3">
              <w:rPr>
                <w:rFonts w:hint="eastAsia"/>
                <w:sz w:val="22"/>
                <w:lang w:eastAsia="zh-CN"/>
              </w:rPr>
              <w:t>提交</w:t>
            </w:r>
            <w:r w:rsidRPr="00A149E3">
              <w:rPr>
                <w:sz w:val="22"/>
                <w:lang w:eastAsia="zh-CN"/>
              </w:rPr>
              <w:t>WP 5B</w:t>
            </w:r>
            <w:r w:rsidRPr="00A149E3">
              <w:rPr>
                <w:rFonts w:hint="eastAsia"/>
                <w:sz w:val="22"/>
                <w:lang w:eastAsia="zh-CN"/>
              </w:rPr>
              <w:t>）</w:t>
            </w:r>
            <w:r w:rsidR="0094587B" w:rsidRPr="00A149E3">
              <w:rPr>
                <w:rFonts w:hint="eastAsia"/>
                <w:sz w:val="22"/>
                <w:lang w:eastAsia="zh-CN"/>
              </w:rPr>
              <w:t>，</w:t>
            </w:r>
            <w:r w:rsidR="0094587B" w:rsidRPr="00A149E3">
              <w:rPr>
                <w:b/>
                <w:bCs/>
                <w:lang w:val="en-GB" w:eastAsia="zh-CN"/>
              </w:rPr>
              <w:t>WP 7D</w:t>
            </w:r>
          </w:p>
        </w:tc>
      </w:tr>
      <w:tr w:rsidR="008361CB" w:rsidRPr="00A149E3" w14:paraId="7A6DF5C3" w14:textId="77777777" w:rsidTr="009C2656">
        <w:trPr>
          <w:cantSplit/>
          <w:tblHeader/>
        </w:trPr>
        <w:tc>
          <w:tcPr>
            <w:tcW w:w="1305" w:type="dxa"/>
            <w:vAlign w:val="center"/>
          </w:tcPr>
          <w:p w14:paraId="1C5A9D05" w14:textId="15C8F6A9"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rFonts w:eastAsia="MS Mincho"/>
                <w:b/>
                <w:lang w:val="en-GB"/>
              </w:rPr>
              <w:t>1.12</w:t>
            </w:r>
          </w:p>
        </w:tc>
        <w:tc>
          <w:tcPr>
            <w:tcW w:w="2268" w:type="dxa"/>
            <w:vAlign w:val="center"/>
          </w:tcPr>
          <w:p w14:paraId="5B4689DA" w14:textId="6A07FDA6" w:rsidR="008361CB" w:rsidRPr="00A149E3" w:rsidRDefault="008361CB" w:rsidP="008361CB">
            <w:pPr>
              <w:tabs>
                <w:tab w:val="center" w:pos="8222"/>
              </w:tabs>
              <w:spacing w:beforeLines="20" w:before="48" w:afterLines="20" w:after="48"/>
              <w:jc w:val="center"/>
              <w:rPr>
                <w:rFonts w:asciiTheme="minorHAnsi" w:hAnsiTheme="minorHAnsi"/>
                <w:b/>
                <w:sz w:val="22"/>
              </w:rPr>
            </w:pPr>
            <w:r w:rsidRPr="00A149E3">
              <w:rPr>
                <w:b/>
                <w:lang w:val="en-GB"/>
              </w:rPr>
              <w:t>656 </w:t>
            </w:r>
            <w:r w:rsidR="00AA09A1" w:rsidRPr="00A149E3">
              <w:rPr>
                <w:b/>
                <w:lang w:val="en-GB"/>
              </w:rPr>
              <w:t>（</w:t>
            </w:r>
            <w:r w:rsidR="00AA09A1" w:rsidRPr="00A149E3">
              <w:rPr>
                <w:b/>
                <w:lang w:val="en-GB"/>
              </w:rPr>
              <w:t>WRC-19</w:t>
            </w:r>
            <w:r w:rsidR="00AA09A1" w:rsidRPr="00A149E3">
              <w:rPr>
                <w:b/>
                <w:lang w:val="en-GB"/>
              </w:rPr>
              <w:t>，</w:t>
            </w:r>
            <w:proofErr w:type="spellStart"/>
            <w:r w:rsidR="00AA09A1" w:rsidRPr="00A149E3">
              <w:rPr>
                <w:b/>
                <w:lang w:val="en-GB"/>
              </w:rPr>
              <w:t>修订版</w:t>
            </w:r>
            <w:proofErr w:type="spellEnd"/>
            <w:r w:rsidR="00AA09A1" w:rsidRPr="00A149E3">
              <w:rPr>
                <w:b/>
                <w:lang w:val="en-GB"/>
              </w:rPr>
              <w:t>）</w:t>
            </w:r>
          </w:p>
        </w:tc>
        <w:tc>
          <w:tcPr>
            <w:tcW w:w="2835" w:type="dxa"/>
            <w:vAlign w:val="center"/>
          </w:tcPr>
          <w:p w14:paraId="3C236383" w14:textId="235D01BE"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b/>
                <w:bCs/>
                <w:sz w:val="22"/>
                <w:lang w:val="en-GB"/>
              </w:rPr>
              <w:t>WP 7C</w:t>
            </w:r>
          </w:p>
        </w:tc>
        <w:tc>
          <w:tcPr>
            <w:tcW w:w="3231" w:type="dxa"/>
            <w:vAlign w:val="center"/>
          </w:tcPr>
          <w:p w14:paraId="34AD60F9" w14:textId="42188946" w:rsidR="008361CB" w:rsidRPr="00A149E3" w:rsidRDefault="008361CB" w:rsidP="008361CB">
            <w:pPr>
              <w:widowControl w:val="0"/>
              <w:tabs>
                <w:tab w:val="clear" w:pos="794"/>
                <w:tab w:val="clear" w:pos="1191"/>
                <w:tab w:val="clear" w:pos="1588"/>
                <w:tab w:val="clear" w:pos="1985"/>
              </w:tabs>
              <w:spacing w:before="40" w:after="40"/>
              <w:jc w:val="center"/>
              <w:rPr>
                <w:sz w:val="22"/>
                <w:lang w:eastAsia="zh-CN"/>
              </w:rPr>
            </w:pPr>
            <w:r w:rsidRPr="00A149E3">
              <w:rPr>
                <w:b/>
                <w:bCs/>
                <w:lang w:val="en-GB"/>
              </w:rPr>
              <w:t>WP 3K, WP 3L, WP 3M, WP 5A, WP 5B, WP 5C, WP 6A</w:t>
            </w:r>
          </w:p>
        </w:tc>
      </w:tr>
      <w:tr w:rsidR="008361CB" w:rsidRPr="00A149E3" w14:paraId="00F9A187" w14:textId="77777777" w:rsidTr="009C2656">
        <w:trPr>
          <w:cantSplit/>
          <w:tblHeader/>
        </w:trPr>
        <w:tc>
          <w:tcPr>
            <w:tcW w:w="1305" w:type="dxa"/>
            <w:vAlign w:val="center"/>
          </w:tcPr>
          <w:p w14:paraId="52FFB100" w14:textId="4257258F"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rFonts w:eastAsia="MS Mincho"/>
                <w:b/>
                <w:lang w:val="en-GB"/>
              </w:rPr>
              <w:t>1.13</w:t>
            </w:r>
          </w:p>
        </w:tc>
        <w:tc>
          <w:tcPr>
            <w:tcW w:w="2268" w:type="dxa"/>
            <w:vAlign w:val="center"/>
          </w:tcPr>
          <w:p w14:paraId="36361F59" w14:textId="2448C4B4" w:rsidR="008361CB" w:rsidRPr="00A149E3" w:rsidRDefault="008361CB" w:rsidP="008361CB">
            <w:pPr>
              <w:tabs>
                <w:tab w:val="center" w:pos="8222"/>
              </w:tabs>
              <w:spacing w:beforeLines="20" w:before="48" w:afterLines="20" w:after="48"/>
              <w:jc w:val="center"/>
              <w:rPr>
                <w:rFonts w:asciiTheme="minorHAnsi" w:hAnsiTheme="minorHAnsi"/>
                <w:b/>
                <w:sz w:val="22"/>
              </w:rPr>
            </w:pPr>
            <w:r w:rsidRPr="00A149E3">
              <w:rPr>
                <w:b/>
                <w:lang w:val="en-GB"/>
              </w:rPr>
              <w:t>661 (WRC-19)</w:t>
            </w:r>
          </w:p>
        </w:tc>
        <w:tc>
          <w:tcPr>
            <w:tcW w:w="2835" w:type="dxa"/>
            <w:vAlign w:val="center"/>
          </w:tcPr>
          <w:p w14:paraId="555D64B5" w14:textId="16AEFA7F"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b/>
                <w:bCs/>
                <w:sz w:val="22"/>
                <w:lang w:val="en-GB"/>
              </w:rPr>
              <w:t>WP 7B</w:t>
            </w:r>
          </w:p>
        </w:tc>
        <w:tc>
          <w:tcPr>
            <w:tcW w:w="3231" w:type="dxa"/>
            <w:vAlign w:val="center"/>
          </w:tcPr>
          <w:p w14:paraId="7AED699D" w14:textId="51CC8A17" w:rsidR="008361CB" w:rsidRPr="00A149E3" w:rsidRDefault="008361CB" w:rsidP="008361CB">
            <w:pPr>
              <w:widowControl w:val="0"/>
              <w:tabs>
                <w:tab w:val="clear" w:pos="794"/>
                <w:tab w:val="clear" w:pos="1191"/>
                <w:tab w:val="clear" w:pos="1588"/>
                <w:tab w:val="clear" w:pos="1985"/>
              </w:tabs>
              <w:spacing w:before="40" w:after="40"/>
              <w:jc w:val="center"/>
              <w:rPr>
                <w:sz w:val="22"/>
                <w:lang w:eastAsia="zh-CN"/>
              </w:rPr>
            </w:pPr>
            <w:r w:rsidRPr="00A149E3">
              <w:rPr>
                <w:b/>
                <w:bCs/>
                <w:lang w:val="en-GB"/>
              </w:rPr>
              <w:t>WP 3M, WP 5A, WP 5B, WP 5C, WP 7C, WP 7D</w:t>
            </w:r>
          </w:p>
        </w:tc>
      </w:tr>
      <w:tr w:rsidR="008361CB" w:rsidRPr="00A149E3" w14:paraId="4351F433" w14:textId="77777777" w:rsidTr="009C2656">
        <w:trPr>
          <w:cantSplit/>
          <w:tblHeader/>
        </w:trPr>
        <w:tc>
          <w:tcPr>
            <w:tcW w:w="1305" w:type="dxa"/>
            <w:vAlign w:val="center"/>
          </w:tcPr>
          <w:p w14:paraId="54A81B77" w14:textId="2EDA77C9"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rFonts w:eastAsia="MS Mincho"/>
                <w:b/>
                <w:lang w:val="en-GB"/>
              </w:rPr>
              <w:t>1.14</w:t>
            </w:r>
          </w:p>
        </w:tc>
        <w:tc>
          <w:tcPr>
            <w:tcW w:w="2268" w:type="dxa"/>
            <w:vAlign w:val="center"/>
          </w:tcPr>
          <w:p w14:paraId="503284D0" w14:textId="0E323549" w:rsidR="008361CB" w:rsidRPr="00A149E3" w:rsidRDefault="008361CB" w:rsidP="008361CB">
            <w:pPr>
              <w:tabs>
                <w:tab w:val="center" w:pos="8222"/>
              </w:tabs>
              <w:spacing w:beforeLines="20" w:before="48" w:afterLines="20" w:after="48"/>
              <w:jc w:val="center"/>
              <w:rPr>
                <w:rFonts w:asciiTheme="minorHAnsi" w:hAnsiTheme="minorHAnsi"/>
                <w:b/>
                <w:sz w:val="22"/>
              </w:rPr>
            </w:pPr>
            <w:r w:rsidRPr="00A149E3">
              <w:rPr>
                <w:b/>
                <w:lang w:val="en-GB"/>
              </w:rPr>
              <w:t>662 (WRC-19)</w:t>
            </w:r>
          </w:p>
        </w:tc>
        <w:tc>
          <w:tcPr>
            <w:tcW w:w="2835" w:type="dxa"/>
            <w:vAlign w:val="center"/>
          </w:tcPr>
          <w:p w14:paraId="3D1DFE92" w14:textId="3732EE23"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b/>
                <w:bCs/>
                <w:sz w:val="22"/>
                <w:lang w:val="en-GB"/>
              </w:rPr>
              <w:t>WP 7C</w:t>
            </w:r>
          </w:p>
        </w:tc>
        <w:tc>
          <w:tcPr>
            <w:tcW w:w="3231" w:type="dxa"/>
            <w:vAlign w:val="center"/>
          </w:tcPr>
          <w:p w14:paraId="42BC0D2B" w14:textId="37E68C88" w:rsidR="008361CB" w:rsidRPr="00A149E3" w:rsidRDefault="008361CB" w:rsidP="008361CB">
            <w:pPr>
              <w:widowControl w:val="0"/>
              <w:tabs>
                <w:tab w:val="clear" w:pos="794"/>
                <w:tab w:val="clear" w:pos="1191"/>
                <w:tab w:val="clear" w:pos="1588"/>
                <w:tab w:val="clear" w:pos="1985"/>
              </w:tabs>
              <w:spacing w:before="40" w:after="40"/>
              <w:jc w:val="center"/>
              <w:rPr>
                <w:sz w:val="22"/>
                <w:lang w:eastAsia="zh-CN"/>
              </w:rPr>
            </w:pPr>
            <w:r w:rsidRPr="00A149E3">
              <w:rPr>
                <w:b/>
                <w:bCs/>
                <w:lang w:val="en-GB"/>
              </w:rPr>
              <w:t>WP 3J, WP 3M, WP 4A, WP 4C, WP 5A, WP 5B, WP 5C</w:t>
            </w:r>
            <w:r w:rsidRPr="00A149E3">
              <w:rPr>
                <w:b/>
                <w:lang w:val="en-GB"/>
              </w:rPr>
              <w:t>, WP 7D</w:t>
            </w:r>
          </w:p>
        </w:tc>
      </w:tr>
      <w:tr w:rsidR="008361CB" w:rsidRPr="00A149E3" w14:paraId="2A123F21" w14:textId="77777777" w:rsidTr="009C2656">
        <w:trPr>
          <w:cantSplit/>
          <w:tblHeader/>
        </w:trPr>
        <w:tc>
          <w:tcPr>
            <w:tcW w:w="1305" w:type="dxa"/>
            <w:vAlign w:val="center"/>
          </w:tcPr>
          <w:p w14:paraId="0B16078E" w14:textId="22AA12C0"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rFonts w:eastAsia="MS Mincho"/>
                <w:b/>
                <w:lang w:val="en-GB"/>
              </w:rPr>
              <w:t>1.15</w:t>
            </w:r>
          </w:p>
        </w:tc>
        <w:tc>
          <w:tcPr>
            <w:tcW w:w="2268" w:type="dxa"/>
            <w:vAlign w:val="center"/>
          </w:tcPr>
          <w:p w14:paraId="672C7640" w14:textId="719E2551" w:rsidR="008361CB" w:rsidRPr="00A149E3" w:rsidRDefault="008361CB" w:rsidP="008361CB">
            <w:pPr>
              <w:tabs>
                <w:tab w:val="center" w:pos="8222"/>
              </w:tabs>
              <w:spacing w:beforeLines="20" w:before="48" w:afterLines="20" w:after="48"/>
              <w:jc w:val="center"/>
              <w:rPr>
                <w:rFonts w:asciiTheme="minorHAnsi" w:hAnsiTheme="minorHAnsi"/>
                <w:b/>
                <w:sz w:val="22"/>
              </w:rPr>
            </w:pPr>
            <w:r w:rsidRPr="00A149E3">
              <w:rPr>
                <w:b/>
                <w:lang w:val="en-GB"/>
              </w:rPr>
              <w:t>172 (WRC-19)</w:t>
            </w:r>
          </w:p>
        </w:tc>
        <w:tc>
          <w:tcPr>
            <w:tcW w:w="2835" w:type="dxa"/>
            <w:vAlign w:val="center"/>
          </w:tcPr>
          <w:p w14:paraId="2FC160C6" w14:textId="5B0A7EE6"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b/>
                <w:bCs/>
                <w:sz w:val="22"/>
                <w:lang w:val="en-GB"/>
              </w:rPr>
              <w:t>WP 4A</w:t>
            </w:r>
          </w:p>
        </w:tc>
        <w:tc>
          <w:tcPr>
            <w:tcW w:w="3231" w:type="dxa"/>
            <w:vAlign w:val="center"/>
          </w:tcPr>
          <w:p w14:paraId="28AA5882" w14:textId="691B1FD8" w:rsidR="008361CB" w:rsidRPr="00A149E3" w:rsidRDefault="008361CB" w:rsidP="008361CB">
            <w:pPr>
              <w:widowControl w:val="0"/>
              <w:tabs>
                <w:tab w:val="clear" w:pos="794"/>
                <w:tab w:val="clear" w:pos="1191"/>
                <w:tab w:val="clear" w:pos="1588"/>
                <w:tab w:val="clear" w:pos="1985"/>
              </w:tabs>
              <w:spacing w:before="40" w:after="40"/>
              <w:jc w:val="center"/>
              <w:rPr>
                <w:sz w:val="22"/>
                <w:lang w:eastAsia="zh-CN"/>
              </w:rPr>
            </w:pPr>
            <w:r w:rsidRPr="00A149E3">
              <w:rPr>
                <w:b/>
                <w:bCs/>
                <w:lang w:val="en-GB"/>
              </w:rPr>
              <w:t>WP 3M, WP 5A, WP 5B, WP 5C</w:t>
            </w:r>
            <w:r w:rsidR="00660FF7" w:rsidRPr="00A149E3">
              <w:rPr>
                <w:b/>
                <w:bCs/>
                <w:lang w:val="en-GB"/>
              </w:rPr>
              <w:t>, WP 7C</w:t>
            </w:r>
          </w:p>
        </w:tc>
      </w:tr>
      <w:tr w:rsidR="008361CB" w:rsidRPr="00A149E3" w14:paraId="6E987D8C" w14:textId="77777777" w:rsidTr="009C2656">
        <w:trPr>
          <w:cantSplit/>
          <w:tblHeader/>
        </w:trPr>
        <w:tc>
          <w:tcPr>
            <w:tcW w:w="1305" w:type="dxa"/>
            <w:vAlign w:val="center"/>
          </w:tcPr>
          <w:p w14:paraId="59272D25" w14:textId="3E3C07DD"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rFonts w:eastAsia="MS Mincho"/>
                <w:b/>
                <w:lang w:val="en-GB"/>
              </w:rPr>
              <w:t>1.16</w:t>
            </w:r>
          </w:p>
        </w:tc>
        <w:tc>
          <w:tcPr>
            <w:tcW w:w="2268" w:type="dxa"/>
            <w:vAlign w:val="center"/>
          </w:tcPr>
          <w:p w14:paraId="4EFBC22D" w14:textId="200679D6" w:rsidR="008361CB" w:rsidRPr="00A149E3" w:rsidRDefault="008361CB" w:rsidP="008361CB">
            <w:pPr>
              <w:tabs>
                <w:tab w:val="center" w:pos="8222"/>
              </w:tabs>
              <w:spacing w:beforeLines="20" w:before="48" w:afterLines="20" w:after="48"/>
              <w:jc w:val="center"/>
              <w:rPr>
                <w:rFonts w:asciiTheme="minorHAnsi" w:hAnsiTheme="minorHAnsi"/>
                <w:b/>
                <w:sz w:val="22"/>
              </w:rPr>
            </w:pPr>
            <w:r w:rsidRPr="00A149E3">
              <w:rPr>
                <w:b/>
                <w:lang w:val="en-GB"/>
              </w:rPr>
              <w:t>173 (WRC-19)</w:t>
            </w:r>
          </w:p>
        </w:tc>
        <w:tc>
          <w:tcPr>
            <w:tcW w:w="2835" w:type="dxa"/>
            <w:vAlign w:val="center"/>
          </w:tcPr>
          <w:p w14:paraId="2B551B1B" w14:textId="337CC456"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b/>
                <w:bCs/>
                <w:sz w:val="22"/>
                <w:lang w:val="en-GB"/>
              </w:rPr>
              <w:t>WP 4A</w:t>
            </w:r>
          </w:p>
        </w:tc>
        <w:tc>
          <w:tcPr>
            <w:tcW w:w="3231" w:type="dxa"/>
            <w:vAlign w:val="center"/>
          </w:tcPr>
          <w:p w14:paraId="7AFD9DB7" w14:textId="5484D68E" w:rsidR="008361CB" w:rsidRPr="00A149E3" w:rsidRDefault="008361CB" w:rsidP="008361CB">
            <w:pPr>
              <w:widowControl w:val="0"/>
              <w:tabs>
                <w:tab w:val="clear" w:pos="794"/>
                <w:tab w:val="clear" w:pos="1191"/>
                <w:tab w:val="clear" w:pos="1588"/>
                <w:tab w:val="clear" w:pos="1985"/>
              </w:tabs>
              <w:spacing w:before="40" w:after="40"/>
              <w:jc w:val="center"/>
              <w:rPr>
                <w:sz w:val="22"/>
                <w:lang w:eastAsia="zh-CN"/>
              </w:rPr>
            </w:pPr>
            <w:r w:rsidRPr="00A149E3">
              <w:rPr>
                <w:b/>
                <w:bCs/>
                <w:lang w:val="en-GB"/>
              </w:rPr>
              <w:t>WP 3M, WP 4C, WP 5A, WP 5B, WP 5C, WP 7B,</w:t>
            </w:r>
            <w:r w:rsidRPr="00A149E3">
              <w:rPr>
                <w:b/>
                <w:lang w:val="en-GB"/>
              </w:rPr>
              <w:t xml:space="preserve"> WP 7C</w:t>
            </w:r>
          </w:p>
        </w:tc>
      </w:tr>
      <w:tr w:rsidR="008361CB" w:rsidRPr="00A149E3" w14:paraId="7882DE10" w14:textId="77777777" w:rsidTr="009C2656">
        <w:trPr>
          <w:cantSplit/>
          <w:tblHeader/>
        </w:trPr>
        <w:tc>
          <w:tcPr>
            <w:tcW w:w="1305" w:type="dxa"/>
            <w:vAlign w:val="center"/>
          </w:tcPr>
          <w:p w14:paraId="46639749" w14:textId="0727F216"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rFonts w:eastAsia="MS Mincho"/>
                <w:b/>
                <w:lang w:val="en-GB"/>
              </w:rPr>
              <w:t>1.17</w:t>
            </w:r>
          </w:p>
        </w:tc>
        <w:tc>
          <w:tcPr>
            <w:tcW w:w="2268" w:type="dxa"/>
            <w:vAlign w:val="center"/>
          </w:tcPr>
          <w:p w14:paraId="75AFAE1F" w14:textId="227EEA12" w:rsidR="008361CB" w:rsidRPr="00A149E3" w:rsidRDefault="008361CB" w:rsidP="008361CB">
            <w:pPr>
              <w:tabs>
                <w:tab w:val="center" w:pos="8222"/>
              </w:tabs>
              <w:spacing w:beforeLines="20" w:before="48" w:afterLines="20" w:after="48"/>
              <w:jc w:val="center"/>
              <w:rPr>
                <w:rFonts w:asciiTheme="minorHAnsi" w:hAnsiTheme="minorHAnsi"/>
                <w:b/>
                <w:sz w:val="22"/>
              </w:rPr>
            </w:pPr>
            <w:r w:rsidRPr="00A149E3">
              <w:rPr>
                <w:b/>
                <w:lang w:val="en-GB"/>
              </w:rPr>
              <w:t>773 (WRC-19)</w:t>
            </w:r>
          </w:p>
        </w:tc>
        <w:tc>
          <w:tcPr>
            <w:tcW w:w="2835" w:type="dxa"/>
            <w:vAlign w:val="center"/>
          </w:tcPr>
          <w:p w14:paraId="6FB7DCF6" w14:textId="79E6713A" w:rsidR="008361CB" w:rsidRPr="00A149E3" w:rsidRDefault="008361CB" w:rsidP="008361CB">
            <w:pPr>
              <w:tabs>
                <w:tab w:val="center" w:pos="8222"/>
              </w:tabs>
              <w:spacing w:beforeLines="20" w:before="48" w:afterLines="20" w:after="48"/>
              <w:jc w:val="center"/>
              <w:rPr>
                <w:rFonts w:asciiTheme="minorHAnsi" w:hAnsiTheme="minorHAnsi"/>
                <w:b/>
                <w:bCs/>
                <w:sz w:val="22"/>
              </w:rPr>
            </w:pPr>
            <w:r w:rsidRPr="00A149E3">
              <w:rPr>
                <w:b/>
                <w:bCs/>
                <w:sz w:val="22"/>
                <w:lang w:val="en-GB"/>
              </w:rPr>
              <w:t>WP 4A</w:t>
            </w:r>
          </w:p>
        </w:tc>
        <w:tc>
          <w:tcPr>
            <w:tcW w:w="3231" w:type="dxa"/>
            <w:vAlign w:val="center"/>
          </w:tcPr>
          <w:p w14:paraId="7BA4B363" w14:textId="1892C338" w:rsidR="008361CB" w:rsidRPr="00A149E3" w:rsidRDefault="008361CB" w:rsidP="008361CB">
            <w:pPr>
              <w:widowControl w:val="0"/>
              <w:tabs>
                <w:tab w:val="clear" w:pos="794"/>
                <w:tab w:val="clear" w:pos="1191"/>
                <w:tab w:val="clear" w:pos="1588"/>
                <w:tab w:val="clear" w:pos="1985"/>
              </w:tabs>
              <w:spacing w:before="40" w:after="40"/>
              <w:jc w:val="center"/>
              <w:rPr>
                <w:sz w:val="22"/>
                <w:lang w:eastAsia="zh-CN"/>
              </w:rPr>
            </w:pPr>
            <w:r w:rsidRPr="00A149E3">
              <w:rPr>
                <w:b/>
                <w:bCs/>
                <w:lang w:val="en-GB"/>
              </w:rPr>
              <w:t>WP 3M, WP 4B, WP 4C, WP 5A, WP 5B, WP 5C, WP 7B</w:t>
            </w:r>
            <w:r w:rsidRPr="00A149E3">
              <w:rPr>
                <w:b/>
                <w:lang w:val="en-GB"/>
              </w:rPr>
              <w:t>, WP 7C</w:t>
            </w:r>
          </w:p>
        </w:tc>
      </w:tr>
    </w:tbl>
    <w:p w14:paraId="2BC50283" w14:textId="77777777" w:rsidR="005F3962" w:rsidRPr="003B0E56" w:rsidRDefault="005F3962" w:rsidP="003B0E56">
      <w:pPr>
        <w:pStyle w:val="Tablefin"/>
        <w:rPr>
          <w:lang w:val="en-US" w:eastAsia="zh-CN"/>
        </w:rPr>
      </w:pPr>
    </w:p>
    <w:p w14:paraId="6F05919B" w14:textId="77777777" w:rsidR="008361CB" w:rsidRPr="00A149E3"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sidRPr="00A149E3">
        <w:rPr>
          <w:rFonts w:asciiTheme="minorHAnsi" w:hAnsiTheme="minorHAnsi"/>
          <w:lang w:eastAsia="zh-CN"/>
        </w:rPr>
        <w:br w:type="page"/>
      </w:r>
    </w:p>
    <w:tbl>
      <w:tblPr>
        <w:tblStyle w:val="TableGrid1"/>
        <w:tblW w:w="9639" w:type="dxa"/>
        <w:tblInd w:w="108" w:type="dxa"/>
        <w:tblLayout w:type="fixed"/>
        <w:tblLook w:val="01E0" w:firstRow="1" w:lastRow="1" w:firstColumn="1" w:lastColumn="1" w:noHBand="0" w:noVBand="0"/>
      </w:tblPr>
      <w:tblGrid>
        <w:gridCol w:w="1327"/>
        <w:gridCol w:w="2250"/>
        <w:gridCol w:w="2700"/>
        <w:gridCol w:w="3362"/>
      </w:tblGrid>
      <w:tr w:rsidR="008361CB" w:rsidRPr="00A149E3" w14:paraId="4B63202A" w14:textId="77777777" w:rsidTr="008361CB">
        <w:trPr>
          <w:cantSplit/>
          <w:tblHeader/>
        </w:trPr>
        <w:tc>
          <w:tcPr>
            <w:tcW w:w="9639" w:type="dxa"/>
            <w:gridSpan w:val="4"/>
            <w:tcBorders>
              <w:bottom w:val="single" w:sz="4" w:space="0" w:color="auto"/>
            </w:tcBorders>
            <w:vAlign w:val="center"/>
          </w:tcPr>
          <w:p w14:paraId="43AFD3F4" w14:textId="1CABCBBF" w:rsidR="008361CB" w:rsidRPr="00A149E3" w:rsidRDefault="00572BA5" w:rsidP="008361CB">
            <w:pPr>
              <w:keepNext/>
              <w:keepLines/>
              <w:tabs>
                <w:tab w:val="center" w:pos="8222"/>
              </w:tabs>
              <w:spacing w:before="120" w:after="120"/>
              <w:jc w:val="center"/>
              <w:rPr>
                <w:rFonts w:asciiTheme="minorHAnsi" w:hAnsiTheme="minorHAnsi"/>
                <w:b/>
                <w:bCs/>
                <w:sz w:val="22"/>
                <w:lang w:val="en-GB" w:eastAsia="zh-CN"/>
              </w:rPr>
            </w:pPr>
            <w:r w:rsidRPr="00A149E3">
              <w:rPr>
                <w:b/>
                <w:bCs/>
                <w:sz w:val="22"/>
                <w:lang w:eastAsia="zh-CN"/>
              </w:rPr>
              <w:lastRenderedPageBreak/>
              <w:t>ITU-R</w:t>
            </w:r>
            <w:r w:rsidRPr="00A149E3">
              <w:rPr>
                <w:rFonts w:eastAsiaTheme="minorEastAsia" w:hint="eastAsia"/>
                <w:b/>
                <w:bCs/>
                <w:sz w:val="22"/>
                <w:lang w:eastAsia="zh-CN"/>
              </w:rPr>
              <w:t>有关</w:t>
            </w:r>
            <w:r w:rsidRPr="00A149E3">
              <w:rPr>
                <w:b/>
                <w:bCs/>
                <w:sz w:val="22"/>
                <w:lang w:eastAsia="zh-CN"/>
              </w:rPr>
              <w:t>WRC</w:t>
            </w:r>
            <w:r w:rsidRPr="00A149E3">
              <w:rPr>
                <w:b/>
                <w:bCs/>
                <w:sz w:val="22"/>
                <w:lang w:eastAsia="zh-CN"/>
              </w:rPr>
              <w:noBreakHyphen/>
            </w:r>
            <w:r w:rsidRPr="00A149E3">
              <w:rPr>
                <w:rFonts w:hint="eastAsia"/>
                <w:b/>
                <w:bCs/>
                <w:sz w:val="22"/>
                <w:lang w:eastAsia="zh-CN"/>
              </w:rPr>
              <w:t>23</w:t>
            </w:r>
            <w:r w:rsidRPr="00A149E3">
              <w:rPr>
                <w:rFonts w:eastAsiaTheme="minorEastAsia" w:hint="eastAsia"/>
                <w:b/>
                <w:bCs/>
                <w:sz w:val="22"/>
                <w:lang w:eastAsia="zh-CN"/>
              </w:rPr>
              <w:t>筹备工作的分配（</w:t>
            </w:r>
            <w:r w:rsidRPr="00A149E3">
              <w:rPr>
                <w:rFonts w:ascii="STKaiti" w:eastAsia="STKaiti" w:hAnsi="STKaiti" w:hint="eastAsia"/>
                <w:b/>
                <w:bCs/>
                <w:sz w:val="22"/>
                <w:lang w:eastAsia="zh-CN"/>
              </w:rPr>
              <w:t>续</w:t>
            </w:r>
            <w:r w:rsidR="00B20814" w:rsidRPr="00A149E3">
              <w:rPr>
                <w:rFonts w:ascii="SimSun" w:eastAsia="SimSun" w:hAnsi="SimSun" w:cs="SimSun" w:hint="eastAsia"/>
                <w:b/>
                <w:bCs/>
                <w:sz w:val="22"/>
                <w:lang w:eastAsia="zh-CN"/>
              </w:rPr>
              <w:t>）</w:t>
            </w:r>
          </w:p>
        </w:tc>
      </w:tr>
      <w:tr w:rsidR="00572BA5" w:rsidRPr="00A149E3" w14:paraId="73CEB189" w14:textId="77777777" w:rsidTr="008361CB">
        <w:trPr>
          <w:cantSplit/>
          <w:tblHeader/>
        </w:trPr>
        <w:tc>
          <w:tcPr>
            <w:tcW w:w="1327" w:type="dxa"/>
            <w:vAlign w:val="center"/>
          </w:tcPr>
          <w:p w14:paraId="34D5D402" w14:textId="72B1AC2B" w:rsidR="00572BA5" w:rsidRPr="00A149E3" w:rsidRDefault="00572BA5" w:rsidP="00133E0F">
            <w:pPr>
              <w:keepNext/>
              <w:keepLines/>
              <w:tabs>
                <w:tab w:val="center" w:pos="8222"/>
              </w:tabs>
              <w:spacing w:before="120" w:after="120"/>
              <w:jc w:val="center"/>
              <w:rPr>
                <w:rFonts w:asciiTheme="minorHAnsi" w:eastAsiaTheme="minorEastAsia" w:hAnsiTheme="minorHAnsi" w:cstheme="minorHAnsi"/>
                <w:b/>
                <w:bCs/>
                <w:sz w:val="22"/>
                <w:lang w:eastAsia="zh-CN"/>
              </w:rPr>
            </w:pPr>
            <w:r w:rsidRPr="00A149E3">
              <w:rPr>
                <w:rFonts w:asciiTheme="minorHAnsi" w:eastAsiaTheme="minorEastAsia" w:hAnsiTheme="minorHAnsi" w:cstheme="minorHAnsi"/>
                <w:b/>
                <w:bCs/>
                <w:sz w:val="22"/>
                <w:lang w:eastAsia="zh-CN"/>
              </w:rPr>
              <w:t>WRC-23</w:t>
            </w:r>
            <w:r w:rsidR="00133E0F" w:rsidRPr="00A149E3">
              <w:rPr>
                <w:rFonts w:asciiTheme="minorHAnsi" w:eastAsiaTheme="minorEastAsia" w:hAnsiTheme="minorHAnsi" w:cstheme="minorHAnsi"/>
                <w:b/>
                <w:bCs/>
                <w:sz w:val="22"/>
                <w:lang w:eastAsia="zh-CN"/>
              </w:rPr>
              <w:br/>
            </w:r>
            <w:r w:rsidRPr="00A149E3">
              <w:rPr>
                <w:rFonts w:asciiTheme="minorHAnsi" w:eastAsiaTheme="minorEastAsia" w:hAnsiTheme="minorHAnsi" w:cstheme="minorHAnsi"/>
                <w:b/>
                <w:bCs/>
                <w:sz w:val="22"/>
                <w:lang w:eastAsia="zh-CN"/>
              </w:rPr>
              <w:t>议项</w:t>
            </w:r>
            <w:r w:rsidRPr="00A149E3">
              <w:rPr>
                <w:rFonts w:asciiTheme="minorHAnsi" w:eastAsiaTheme="minorEastAsia" w:hAnsiTheme="minorHAnsi" w:cstheme="minorHAnsi"/>
                <w:b/>
                <w:bCs/>
                <w:sz w:val="22"/>
                <w:lang w:eastAsia="zh-CN"/>
              </w:rPr>
              <w:t>/</w:t>
            </w:r>
            <w:r w:rsidRPr="00A149E3">
              <w:rPr>
                <w:rFonts w:asciiTheme="minorHAnsi" w:eastAsiaTheme="minorEastAsia" w:hAnsiTheme="minorHAnsi" w:cstheme="minorHAnsi"/>
                <w:b/>
                <w:bCs/>
                <w:sz w:val="22"/>
                <w:lang w:eastAsia="zh-CN"/>
              </w:rPr>
              <w:t>议题</w:t>
            </w:r>
          </w:p>
        </w:tc>
        <w:tc>
          <w:tcPr>
            <w:tcW w:w="2250" w:type="dxa"/>
            <w:vAlign w:val="center"/>
          </w:tcPr>
          <w:p w14:paraId="0A332806" w14:textId="0B20780D" w:rsidR="00572BA5" w:rsidRPr="00A149E3" w:rsidRDefault="00572BA5" w:rsidP="00133E0F">
            <w:pPr>
              <w:keepNext/>
              <w:keepLines/>
              <w:tabs>
                <w:tab w:val="center" w:pos="8222"/>
              </w:tabs>
              <w:spacing w:before="120" w:after="120"/>
              <w:jc w:val="center"/>
              <w:rPr>
                <w:rFonts w:asciiTheme="minorHAnsi" w:eastAsiaTheme="minorEastAsia" w:hAnsiTheme="minorHAnsi" w:cstheme="minorHAnsi"/>
                <w:b/>
                <w:bCs/>
                <w:sz w:val="22"/>
                <w:lang w:eastAsia="zh-CN"/>
              </w:rPr>
            </w:pPr>
            <w:r w:rsidRPr="00A149E3">
              <w:rPr>
                <w:rFonts w:asciiTheme="minorHAnsi" w:eastAsiaTheme="minorEastAsia" w:hAnsiTheme="minorHAnsi" w:cstheme="minorHAnsi"/>
                <w:b/>
                <w:bCs/>
                <w:sz w:val="22"/>
                <w:lang w:eastAsia="zh-CN"/>
              </w:rPr>
              <w:t>WRC</w:t>
            </w:r>
            <w:r w:rsidRPr="00A149E3">
              <w:rPr>
                <w:rFonts w:asciiTheme="minorHAnsi" w:eastAsiaTheme="minorEastAsia" w:hAnsiTheme="minorHAnsi" w:cstheme="minorHAnsi"/>
                <w:b/>
                <w:bCs/>
                <w:sz w:val="22"/>
                <w:lang w:eastAsia="zh-CN"/>
              </w:rPr>
              <w:t>决议</w:t>
            </w:r>
          </w:p>
        </w:tc>
        <w:tc>
          <w:tcPr>
            <w:tcW w:w="2700" w:type="dxa"/>
            <w:vAlign w:val="center"/>
          </w:tcPr>
          <w:p w14:paraId="679312BE" w14:textId="58188819" w:rsidR="00572BA5" w:rsidRPr="00A149E3" w:rsidRDefault="00572BA5" w:rsidP="00133E0F">
            <w:pPr>
              <w:keepNext/>
              <w:keepLines/>
              <w:tabs>
                <w:tab w:val="center" w:pos="8222"/>
              </w:tabs>
              <w:spacing w:before="120" w:after="120"/>
              <w:jc w:val="center"/>
              <w:rPr>
                <w:b/>
                <w:bCs/>
                <w:sz w:val="22"/>
                <w:lang w:eastAsia="zh-CN"/>
              </w:rPr>
            </w:pPr>
            <w:r w:rsidRPr="00A149E3">
              <w:rPr>
                <w:rFonts w:eastAsiaTheme="minorEastAsia" w:hint="eastAsia"/>
                <w:b/>
                <w:bCs/>
                <w:sz w:val="22"/>
                <w:lang w:eastAsia="zh-CN"/>
              </w:rPr>
              <w:t>负责组</w:t>
            </w:r>
          </w:p>
        </w:tc>
        <w:tc>
          <w:tcPr>
            <w:tcW w:w="3362" w:type="dxa"/>
            <w:vAlign w:val="center"/>
          </w:tcPr>
          <w:p w14:paraId="1042F571" w14:textId="25BA37AF" w:rsidR="00572BA5" w:rsidRPr="00A149E3" w:rsidRDefault="00572BA5" w:rsidP="00133E0F">
            <w:pPr>
              <w:keepNext/>
              <w:keepLines/>
              <w:tabs>
                <w:tab w:val="center" w:pos="8222"/>
              </w:tabs>
              <w:spacing w:before="120" w:after="120"/>
              <w:jc w:val="center"/>
              <w:rPr>
                <w:b/>
                <w:bCs/>
                <w:sz w:val="22"/>
                <w:lang w:eastAsia="zh-CN"/>
              </w:rPr>
            </w:pPr>
            <w:r w:rsidRPr="00A149E3">
              <w:rPr>
                <w:rFonts w:eastAsiaTheme="minorEastAsia" w:hint="eastAsia"/>
                <w:b/>
                <w:bCs/>
                <w:sz w:val="22"/>
                <w:lang w:eastAsia="zh-CN"/>
              </w:rPr>
              <w:t>提交文稿组</w:t>
            </w:r>
          </w:p>
        </w:tc>
      </w:tr>
      <w:tr w:rsidR="008361CB" w:rsidRPr="00A149E3" w14:paraId="2681ACB2" w14:textId="77777777" w:rsidTr="008361CB">
        <w:trPr>
          <w:cantSplit/>
          <w:tblHeader/>
        </w:trPr>
        <w:tc>
          <w:tcPr>
            <w:tcW w:w="1327" w:type="dxa"/>
            <w:vAlign w:val="center"/>
          </w:tcPr>
          <w:p w14:paraId="5B7DCB88" w14:textId="77777777" w:rsidR="008361CB" w:rsidRPr="00A149E3" w:rsidRDefault="008361CB" w:rsidP="008361CB">
            <w:pPr>
              <w:tabs>
                <w:tab w:val="center" w:pos="8222"/>
              </w:tabs>
              <w:spacing w:beforeLines="20" w:before="48" w:afterLines="20" w:after="48"/>
              <w:jc w:val="center"/>
              <w:rPr>
                <w:rFonts w:asciiTheme="minorHAnsi" w:hAnsiTheme="minorHAnsi" w:cstheme="minorHAnsi"/>
                <w:b/>
                <w:bCs/>
                <w:szCs w:val="24"/>
                <w:lang w:val="en-GB"/>
              </w:rPr>
            </w:pPr>
            <w:r w:rsidRPr="00A149E3">
              <w:rPr>
                <w:rFonts w:eastAsia="MS Mincho"/>
                <w:b/>
                <w:lang w:val="en-GB"/>
              </w:rPr>
              <w:t>1.18</w:t>
            </w:r>
          </w:p>
        </w:tc>
        <w:tc>
          <w:tcPr>
            <w:tcW w:w="2250" w:type="dxa"/>
            <w:vAlign w:val="center"/>
          </w:tcPr>
          <w:p w14:paraId="03F5F681" w14:textId="77777777" w:rsidR="008361CB" w:rsidRPr="00A149E3" w:rsidRDefault="008361CB" w:rsidP="008361CB">
            <w:pPr>
              <w:tabs>
                <w:tab w:val="center" w:pos="8222"/>
              </w:tabs>
              <w:spacing w:beforeLines="20" w:before="48" w:afterLines="20" w:after="48"/>
              <w:jc w:val="center"/>
              <w:rPr>
                <w:rFonts w:asciiTheme="minorHAnsi" w:hAnsiTheme="minorHAnsi" w:cstheme="minorHAnsi"/>
                <w:b/>
                <w:bCs/>
                <w:szCs w:val="24"/>
                <w:lang w:val="en-GB"/>
              </w:rPr>
            </w:pPr>
            <w:r w:rsidRPr="00A149E3">
              <w:rPr>
                <w:b/>
                <w:lang w:val="en-GB"/>
              </w:rPr>
              <w:t>248 (WRC-19)</w:t>
            </w:r>
          </w:p>
        </w:tc>
        <w:tc>
          <w:tcPr>
            <w:tcW w:w="2700" w:type="dxa"/>
            <w:vAlign w:val="center"/>
          </w:tcPr>
          <w:p w14:paraId="0DFE5B07" w14:textId="77777777" w:rsidR="008361CB" w:rsidRPr="00A149E3"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b/>
                <w:sz w:val="22"/>
                <w:szCs w:val="24"/>
                <w:lang w:val="en-GB"/>
              </w:rPr>
            </w:pPr>
            <w:r w:rsidRPr="00A149E3">
              <w:rPr>
                <w:b/>
                <w:bCs/>
                <w:sz w:val="22"/>
                <w:szCs w:val="24"/>
                <w:lang w:val="en-GB"/>
              </w:rPr>
              <w:t>WP 4C</w:t>
            </w:r>
          </w:p>
        </w:tc>
        <w:tc>
          <w:tcPr>
            <w:tcW w:w="3362" w:type="dxa"/>
            <w:vAlign w:val="center"/>
          </w:tcPr>
          <w:p w14:paraId="71F6DCCE" w14:textId="77777777" w:rsidR="008361CB" w:rsidRPr="00A149E3" w:rsidRDefault="008361CB" w:rsidP="008361CB">
            <w:pPr>
              <w:tabs>
                <w:tab w:val="clear" w:pos="794"/>
                <w:tab w:val="clear" w:pos="1191"/>
                <w:tab w:val="clear" w:pos="1588"/>
                <w:tab w:val="clear" w:pos="1985"/>
              </w:tabs>
              <w:spacing w:before="40" w:after="40"/>
              <w:jc w:val="center"/>
              <w:rPr>
                <w:rFonts w:asciiTheme="minorHAnsi" w:hAnsiTheme="minorHAnsi" w:cstheme="minorHAnsi"/>
                <w:b/>
                <w:szCs w:val="24"/>
                <w:lang w:val="en-GB"/>
              </w:rPr>
            </w:pPr>
            <w:r w:rsidRPr="00A149E3">
              <w:rPr>
                <w:b/>
                <w:lang w:val="en-GB"/>
              </w:rPr>
              <w:t xml:space="preserve">WP 3M, WP 4A, WP 4B, WP 5A, WP 5B, WP 5C, WP 5D, </w:t>
            </w:r>
            <w:r w:rsidRPr="00A149E3">
              <w:rPr>
                <w:b/>
                <w:lang w:val="en-GB"/>
              </w:rPr>
              <w:br/>
              <w:t>WP 7B, WP 7C</w:t>
            </w:r>
          </w:p>
        </w:tc>
      </w:tr>
      <w:tr w:rsidR="008361CB" w:rsidRPr="00A149E3" w14:paraId="62E61AE4" w14:textId="77777777" w:rsidTr="008361CB">
        <w:trPr>
          <w:cantSplit/>
          <w:tblHeader/>
        </w:trPr>
        <w:tc>
          <w:tcPr>
            <w:tcW w:w="1327" w:type="dxa"/>
            <w:vAlign w:val="center"/>
          </w:tcPr>
          <w:p w14:paraId="57CAE4D5"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1.19</w:t>
            </w:r>
          </w:p>
        </w:tc>
        <w:tc>
          <w:tcPr>
            <w:tcW w:w="2250" w:type="dxa"/>
            <w:vAlign w:val="center"/>
          </w:tcPr>
          <w:p w14:paraId="1DB993C0" w14:textId="77777777" w:rsidR="008361CB" w:rsidRPr="00A149E3" w:rsidRDefault="008361CB" w:rsidP="008361CB">
            <w:pPr>
              <w:tabs>
                <w:tab w:val="center" w:pos="8222"/>
              </w:tabs>
              <w:spacing w:beforeLines="20" w:before="48" w:afterLines="20" w:after="48"/>
              <w:jc w:val="center"/>
              <w:rPr>
                <w:b/>
                <w:lang w:val="en-GB"/>
              </w:rPr>
            </w:pPr>
            <w:r w:rsidRPr="00A149E3">
              <w:rPr>
                <w:b/>
                <w:lang w:val="en-GB"/>
              </w:rPr>
              <w:t>174 (WRC-19)</w:t>
            </w:r>
          </w:p>
        </w:tc>
        <w:tc>
          <w:tcPr>
            <w:tcW w:w="2700" w:type="dxa"/>
            <w:vAlign w:val="center"/>
          </w:tcPr>
          <w:p w14:paraId="7365F474" w14:textId="77777777" w:rsidR="008361CB" w:rsidRPr="00A149E3"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szCs w:val="24"/>
                <w:lang w:val="en-GB"/>
              </w:rPr>
            </w:pPr>
            <w:r w:rsidRPr="00A149E3">
              <w:rPr>
                <w:b/>
                <w:bCs/>
                <w:sz w:val="22"/>
                <w:szCs w:val="24"/>
                <w:lang w:val="en-GB"/>
              </w:rPr>
              <w:t>WP 4A</w:t>
            </w:r>
          </w:p>
        </w:tc>
        <w:tc>
          <w:tcPr>
            <w:tcW w:w="3362" w:type="dxa"/>
            <w:vAlign w:val="center"/>
          </w:tcPr>
          <w:p w14:paraId="295FFFD3" w14:textId="77777777" w:rsidR="008361CB" w:rsidRPr="00A149E3" w:rsidRDefault="008361CB" w:rsidP="008361CB">
            <w:pPr>
              <w:tabs>
                <w:tab w:val="clear" w:pos="794"/>
                <w:tab w:val="clear" w:pos="1191"/>
                <w:tab w:val="clear" w:pos="1588"/>
                <w:tab w:val="clear" w:pos="1985"/>
              </w:tabs>
              <w:spacing w:before="40" w:after="40"/>
              <w:jc w:val="center"/>
              <w:rPr>
                <w:b/>
                <w:bCs/>
                <w:lang w:val="en-GB"/>
              </w:rPr>
            </w:pPr>
            <w:r w:rsidRPr="00A149E3">
              <w:rPr>
                <w:b/>
                <w:bCs/>
                <w:lang w:val="en-GB"/>
              </w:rPr>
              <w:t xml:space="preserve">WP 3M, WP 5A, WP 5B, </w:t>
            </w:r>
            <w:r w:rsidRPr="00A149E3">
              <w:rPr>
                <w:b/>
                <w:bCs/>
                <w:lang w:val="en-GB"/>
              </w:rPr>
              <w:br/>
              <w:t xml:space="preserve">WP 5C, </w:t>
            </w:r>
            <w:r w:rsidRPr="00A149E3">
              <w:rPr>
                <w:b/>
                <w:lang w:val="en-GB"/>
              </w:rPr>
              <w:t>WP 7C</w:t>
            </w:r>
          </w:p>
        </w:tc>
      </w:tr>
      <w:tr w:rsidR="008361CB" w:rsidRPr="00A149E3" w14:paraId="5305D967" w14:textId="77777777" w:rsidTr="008361CB">
        <w:trPr>
          <w:cantSplit/>
          <w:tblHeader/>
        </w:trPr>
        <w:tc>
          <w:tcPr>
            <w:tcW w:w="1327" w:type="dxa"/>
            <w:vAlign w:val="center"/>
          </w:tcPr>
          <w:p w14:paraId="30A2837B"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2</w:t>
            </w:r>
          </w:p>
        </w:tc>
        <w:tc>
          <w:tcPr>
            <w:tcW w:w="2250" w:type="dxa"/>
            <w:vAlign w:val="center"/>
          </w:tcPr>
          <w:p w14:paraId="659AD9AD" w14:textId="74FDAD41" w:rsidR="008361CB" w:rsidRPr="00A149E3" w:rsidRDefault="008361CB" w:rsidP="008361CB">
            <w:pPr>
              <w:tabs>
                <w:tab w:val="center" w:pos="8222"/>
              </w:tabs>
              <w:spacing w:beforeLines="20" w:before="48" w:afterLines="20" w:after="48"/>
              <w:jc w:val="center"/>
              <w:rPr>
                <w:b/>
                <w:lang w:val="en-GB"/>
              </w:rPr>
            </w:pPr>
            <w:r w:rsidRPr="00A149E3">
              <w:rPr>
                <w:b/>
                <w:lang w:val="en-GB"/>
              </w:rPr>
              <w:t>27 </w:t>
            </w:r>
            <w:r w:rsidR="00133E0F" w:rsidRPr="00A149E3">
              <w:rPr>
                <w:rFonts w:asciiTheme="minorEastAsia" w:eastAsiaTheme="minorEastAsia" w:hAnsiTheme="minorEastAsia" w:cs="Microsoft YaHei" w:hint="eastAsia"/>
                <w:b/>
                <w:lang w:val="en-GB" w:eastAsia="zh-CN"/>
              </w:rPr>
              <w:t>（</w:t>
            </w:r>
            <w:r w:rsidR="00AA09A1" w:rsidRPr="00A149E3">
              <w:rPr>
                <w:b/>
                <w:lang w:val="en-GB"/>
              </w:rPr>
              <w:t>WRC-19</w:t>
            </w:r>
            <w:r w:rsidR="00AA09A1" w:rsidRPr="00A149E3">
              <w:rPr>
                <w:rFonts w:asciiTheme="minorEastAsia" w:eastAsiaTheme="minorEastAsia" w:hAnsiTheme="minorEastAsia" w:cs="Microsoft YaHei" w:hint="eastAsia"/>
                <w:b/>
                <w:lang w:val="en-GB"/>
              </w:rPr>
              <w:t>，</w:t>
            </w:r>
            <w:proofErr w:type="spellStart"/>
            <w:r w:rsidR="00AA09A1" w:rsidRPr="00A149E3">
              <w:rPr>
                <w:rFonts w:ascii="SimSun" w:eastAsia="SimSun" w:hAnsi="SimSun" w:cs="Microsoft YaHei" w:hint="eastAsia"/>
                <w:b/>
                <w:lang w:val="en-GB"/>
              </w:rPr>
              <w:t>修订版</w:t>
            </w:r>
            <w:proofErr w:type="spellEnd"/>
            <w:r w:rsidR="00133E0F" w:rsidRPr="00A149E3">
              <w:rPr>
                <w:rFonts w:ascii="SimSun" w:eastAsia="SimSun" w:hAnsi="SimSun" w:cs="SimSun" w:hint="eastAsia"/>
                <w:b/>
                <w:lang w:val="en-GB" w:eastAsia="zh-CN"/>
              </w:rPr>
              <w:t>）</w:t>
            </w:r>
          </w:p>
        </w:tc>
        <w:tc>
          <w:tcPr>
            <w:tcW w:w="2700" w:type="dxa"/>
            <w:vAlign w:val="center"/>
          </w:tcPr>
          <w:p w14:paraId="009DB371" w14:textId="77777777" w:rsidR="008361CB" w:rsidRPr="00A149E3"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szCs w:val="24"/>
                <w:lang w:val="en-GB"/>
              </w:rPr>
            </w:pPr>
            <w:r w:rsidRPr="00A149E3">
              <w:rPr>
                <w:b/>
                <w:bCs/>
                <w:sz w:val="22"/>
                <w:szCs w:val="24"/>
                <w:lang w:val="en-GB"/>
              </w:rPr>
              <w:t>CPM23</w:t>
            </w:r>
            <w:r w:rsidRPr="00A149E3">
              <w:rPr>
                <w:b/>
                <w:bCs/>
                <w:sz w:val="22"/>
                <w:szCs w:val="24"/>
                <w:lang w:val="en-GB"/>
              </w:rPr>
              <w:noBreakHyphen/>
              <w:t>2</w:t>
            </w:r>
          </w:p>
        </w:tc>
        <w:tc>
          <w:tcPr>
            <w:tcW w:w="3362" w:type="dxa"/>
            <w:vAlign w:val="center"/>
          </w:tcPr>
          <w:p w14:paraId="3CF9B79D" w14:textId="77777777" w:rsidR="008361CB" w:rsidRPr="00A149E3" w:rsidRDefault="008361CB" w:rsidP="008361CB">
            <w:pPr>
              <w:tabs>
                <w:tab w:val="clear" w:pos="794"/>
                <w:tab w:val="clear" w:pos="1191"/>
                <w:tab w:val="clear" w:pos="1588"/>
                <w:tab w:val="clear" w:pos="1985"/>
              </w:tabs>
              <w:spacing w:before="40" w:after="40"/>
              <w:jc w:val="center"/>
              <w:rPr>
                <w:b/>
                <w:bCs/>
                <w:lang w:val="en-GB"/>
              </w:rPr>
            </w:pPr>
            <w:r w:rsidRPr="00A149E3">
              <w:rPr>
                <w:lang w:val="en-GB"/>
              </w:rPr>
              <w:t>–</w:t>
            </w:r>
          </w:p>
        </w:tc>
      </w:tr>
      <w:tr w:rsidR="008361CB" w:rsidRPr="00A149E3" w14:paraId="7A731AEC" w14:textId="77777777" w:rsidTr="008361CB">
        <w:trPr>
          <w:cantSplit/>
          <w:tblHeader/>
        </w:trPr>
        <w:tc>
          <w:tcPr>
            <w:tcW w:w="1327" w:type="dxa"/>
            <w:vAlign w:val="center"/>
          </w:tcPr>
          <w:p w14:paraId="227221C8"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3</w:t>
            </w:r>
          </w:p>
        </w:tc>
        <w:tc>
          <w:tcPr>
            <w:tcW w:w="2250" w:type="dxa"/>
            <w:vAlign w:val="center"/>
          </w:tcPr>
          <w:p w14:paraId="0F86B593" w14:textId="77777777" w:rsidR="008361CB" w:rsidRPr="00A149E3" w:rsidRDefault="008361CB" w:rsidP="008361CB">
            <w:pPr>
              <w:tabs>
                <w:tab w:val="center" w:pos="8222"/>
              </w:tabs>
              <w:spacing w:beforeLines="20" w:before="48" w:afterLines="20" w:after="48"/>
              <w:jc w:val="center"/>
              <w:rPr>
                <w:b/>
                <w:lang w:val="en-GB"/>
              </w:rPr>
            </w:pPr>
            <w:r w:rsidRPr="00A149E3">
              <w:rPr>
                <w:lang w:val="en-GB"/>
              </w:rPr>
              <w:t>–</w:t>
            </w:r>
          </w:p>
        </w:tc>
        <w:tc>
          <w:tcPr>
            <w:tcW w:w="2700" w:type="dxa"/>
            <w:vAlign w:val="center"/>
          </w:tcPr>
          <w:p w14:paraId="3DF0798E" w14:textId="77777777" w:rsidR="008361CB" w:rsidRPr="00A149E3"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szCs w:val="24"/>
                <w:lang w:val="en-GB"/>
              </w:rPr>
            </w:pPr>
            <w:r w:rsidRPr="00A149E3">
              <w:rPr>
                <w:sz w:val="22"/>
                <w:szCs w:val="24"/>
                <w:lang w:val="en-GB"/>
              </w:rPr>
              <w:t>–</w:t>
            </w:r>
          </w:p>
        </w:tc>
        <w:tc>
          <w:tcPr>
            <w:tcW w:w="3362" w:type="dxa"/>
            <w:vAlign w:val="center"/>
          </w:tcPr>
          <w:p w14:paraId="4D741C6B" w14:textId="77777777" w:rsidR="008361CB" w:rsidRPr="00A149E3" w:rsidRDefault="008361CB" w:rsidP="008361CB">
            <w:pPr>
              <w:tabs>
                <w:tab w:val="clear" w:pos="794"/>
                <w:tab w:val="clear" w:pos="1191"/>
                <w:tab w:val="clear" w:pos="1588"/>
                <w:tab w:val="clear" w:pos="1985"/>
              </w:tabs>
              <w:spacing w:before="40" w:after="40"/>
              <w:jc w:val="center"/>
              <w:rPr>
                <w:b/>
                <w:bCs/>
                <w:lang w:val="en-GB"/>
              </w:rPr>
            </w:pPr>
            <w:r w:rsidRPr="00A149E3">
              <w:rPr>
                <w:lang w:val="en-GB"/>
              </w:rPr>
              <w:t>–</w:t>
            </w:r>
          </w:p>
        </w:tc>
      </w:tr>
      <w:tr w:rsidR="008361CB" w:rsidRPr="00A149E3" w14:paraId="0ACB2574" w14:textId="77777777" w:rsidTr="008361CB">
        <w:trPr>
          <w:cantSplit/>
          <w:tblHeader/>
        </w:trPr>
        <w:tc>
          <w:tcPr>
            <w:tcW w:w="1327" w:type="dxa"/>
            <w:vAlign w:val="center"/>
          </w:tcPr>
          <w:p w14:paraId="2CDCB8B6"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4</w:t>
            </w:r>
          </w:p>
        </w:tc>
        <w:tc>
          <w:tcPr>
            <w:tcW w:w="2250" w:type="dxa"/>
            <w:vAlign w:val="center"/>
          </w:tcPr>
          <w:p w14:paraId="2AA6E407" w14:textId="083A8EEC" w:rsidR="008361CB" w:rsidRPr="00A149E3" w:rsidRDefault="008361CB" w:rsidP="008361CB">
            <w:pPr>
              <w:tabs>
                <w:tab w:val="center" w:pos="8222"/>
              </w:tabs>
              <w:spacing w:beforeLines="20" w:before="48" w:afterLines="20" w:after="48"/>
              <w:jc w:val="center"/>
              <w:rPr>
                <w:b/>
                <w:lang w:val="en-GB"/>
              </w:rPr>
            </w:pPr>
            <w:r w:rsidRPr="00A149E3">
              <w:rPr>
                <w:b/>
                <w:lang w:val="en-GB"/>
              </w:rPr>
              <w:t>95 </w:t>
            </w:r>
            <w:r w:rsidR="00133E0F" w:rsidRPr="00A149E3">
              <w:rPr>
                <w:rFonts w:asciiTheme="minorEastAsia" w:eastAsiaTheme="minorEastAsia" w:hAnsiTheme="minorEastAsia" w:cs="Microsoft YaHei" w:hint="eastAsia"/>
                <w:b/>
                <w:lang w:val="en-GB" w:eastAsia="zh-CN"/>
              </w:rPr>
              <w:t>（</w:t>
            </w:r>
            <w:r w:rsidR="00AA09A1" w:rsidRPr="00A149E3">
              <w:rPr>
                <w:b/>
                <w:lang w:val="en-GB"/>
              </w:rPr>
              <w:t>WRC-19</w:t>
            </w:r>
            <w:r w:rsidR="00AA09A1" w:rsidRPr="00A149E3">
              <w:rPr>
                <w:rFonts w:asciiTheme="minorEastAsia" w:eastAsiaTheme="minorEastAsia" w:hAnsiTheme="minorEastAsia" w:cs="Microsoft YaHei" w:hint="eastAsia"/>
                <w:b/>
                <w:lang w:val="en-GB"/>
              </w:rPr>
              <w:t>，</w:t>
            </w:r>
            <w:proofErr w:type="spellStart"/>
            <w:r w:rsidR="00AA09A1" w:rsidRPr="00A149E3">
              <w:rPr>
                <w:rFonts w:asciiTheme="minorEastAsia" w:eastAsiaTheme="minorEastAsia" w:hAnsiTheme="minorEastAsia" w:cs="Microsoft YaHei" w:hint="eastAsia"/>
                <w:b/>
                <w:lang w:val="en-GB"/>
              </w:rPr>
              <w:t>修订版</w:t>
            </w:r>
            <w:proofErr w:type="spellEnd"/>
            <w:r w:rsidR="00133E0F" w:rsidRPr="00A149E3">
              <w:rPr>
                <w:rFonts w:ascii="SimSun" w:eastAsia="SimSun" w:hAnsi="SimSun" w:cs="SimSun" w:hint="eastAsia"/>
                <w:b/>
                <w:lang w:val="en-GB" w:eastAsia="zh-CN"/>
              </w:rPr>
              <w:t>）</w:t>
            </w:r>
          </w:p>
        </w:tc>
        <w:tc>
          <w:tcPr>
            <w:tcW w:w="2700" w:type="dxa"/>
            <w:vAlign w:val="center"/>
          </w:tcPr>
          <w:p w14:paraId="5F86A613" w14:textId="77777777" w:rsidR="008361CB" w:rsidRPr="00A149E3"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szCs w:val="24"/>
                <w:lang w:val="en-GB"/>
              </w:rPr>
            </w:pPr>
            <w:r w:rsidRPr="00A149E3">
              <w:rPr>
                <w:b/>
                <w:bCs/>
                <w:sz w:val="22"/>
                <w:szCs w:val="24"/>
                <w:lang w:val="en-GB"/>
              </w:rPr>
              <w:t>CPM23</w:t>
            </w:r>
            <w:r w:rsidRPr="00A149E3">
              <w:rPr>
                <w:b/>
                <w:bCs/>
                <w:sz w:val="22"/>
                <w:szCs w:val="24"/>
                <w:lang w:val="en-GB"/>
              </w:rPr>
              <w:noBreakHyphen/>
              <w:t>2</w:t>
            </w:r>
          </w:p>
        </w:tc>
        <w:tc>
          <w:tcPr>
            <w:tcW w:w="3362" w:type="dxa"/>
            <w:vAlign w:val="center"/>
          </w:tcPr>
          <w:p w14:paraId="4B9E1652" w14:textId="77777777" w:rsidR="008361CB" w:rsidRPr="00A149E3" w:rsidRDefault="008361CB" w:rsidP="008361CB">
            <w:pPr>
              <w:tabs>
                <w:tab w:val="clear" w:pos="794"/>
                <w:tab w:val="clear" w:pos="1191"/>
                <w:tab w:val="clear" w:pos="1588"/>
                <w:tab w:val="clear" w:pos="1985"/>
              </w:tabs>
              <w:spacing w:before="40" w:after="40"/>
              <w:jc w:val="center"/>
              <w:rPr>
                <w:b/>
                <w:bCs/>
                <w:lang w:val="en-GB"/>
              </w:rPr>
            </w:pPr>
            <w:r w:rsidRPr="00A149E3">
              <w:rPr>
                <w:lang w:val="en-GB"/>
              </w:rPr>
              <w:t>–</w:t>
            </w:r>
          </w:p>
        </w:tc>
      </w:tr>
      <w:tr w:rsidR="008361CB" w:rsidRPr="00A149E3" w14:paraId="30EC8728" w14:textId="77777777" w:rsidTr="008361CB">
        <w:trPr>
          <w:cantSplit/>
          <w:tblHeader/>
        </w:trPr>
        <w:tc>
          <w:tcPr>
            <w:tcW w:w="1327" w:type="dxa"/>
            <w:vAlign w:val="center"/>
          </w:tcPr>
          <w:p w14:paraId="2E688891"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5</w:t>
            </w:r>
          </w:p>
        </w:tc>
        <w:tc>
          <w:tcPr>
            <w:tcW w:w="2250" w:type="dxa"/>
            <w:vAlign w:val="center"/>
          </w:tcPr>
          <w:p w14:paraId="7B4BE9B4" w14:textId="77777777" w:rsidR="008361CB" w:rsidRPr="00A149E3" w:rsidRDefault="008361CB" w:rsidP="008361CB">
            <w:pPr>
              <w:tabs>
                <w:tab w:val="center" w:pos="8222"/>
              </w:tabs>
              <w:spacing w:beforeLines="20" w:before="48" w:afterLines="20" w:after="48"/>
              <w:jc w:val="center"/>
              <w:rPr>
                <w:b/>
                <w:lang w:val="en-GB"/>
              </w:rPr>
            </w:pPr>
            <w:r w:rsidRPr="00A149E3">
              <w:rPr>
                <w:lang w:val="en-GB"/>
              </w:rPr>
              <w:t>–</w:t>
            </w:r>
          </w:p>
        </w:tc>
        <w:tc>
          <w:tcPr>
            <w:tcW w:w="2700" w:type="dxa"/>
            <w:vAlign w:val="center"/>
          </w:tcPr>
          <w:p w14:paraId="2A51A616" w14:textId="77777777" w:rsidR="008361CB" w:rsidRPr="00A149E3"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szCs w:val="24"/>
                <w:lang w:val="en-GB"/>
              </w:rPr>
            </w:pPr>
            <w:r w:rsidRPr="00A149E3">
              <w:rPr>
                <w:sz w:val="22"/>
                <w:szCs w:val="24"/>
                <w:lang w:val="en-GB"/>
              </w:rPr>
              <w:t>–</w:t>
            </w:r>
          </w:p>
        </w:tc>
        <w:tc>
          <w:tcPr>
            <w:tcW w:w="3362" w:type="dxa"/>
            <w:vAlign w:val="center"/>
          </w:tcPr>
          <w:p w14:paraId="195D7209" w14:textId="77777777" w:rsidR="008361CB" w:rsidRPr="00A149E3" w:rsidRDefault="008361CB" w:rsidP="008361CB">
            <w:pPr>
              <w:tabs>
                <w:tab w:val="clear" w:pos="794"/>
                <w:tab w:val="clear" w:pos="1191"/>
                <w:tab w:val="clear" w:pos="1588"/>
                <w:tab w:val="clear" w:pos="1985"/>
              </w:tabs>
              <w:spacing w:before="40" w:after="40"/>
              <w:jc w:val="center"/>
              <w:rPr>
                <w:b/>
                <w:bCs/>
                <w:lang w:val="en-GB"/>
              </w:rPr>
            </w:pPr>
            <w:r w:rsidRPr="00A149E3">
              <w:rPr>
                <w:lang w:val="en-GB"/>
              </w:rPr>
              <w:t>–</w:t>
            </w:r>
          </w:p>
        </w:tc>
      </w:tr>
      <w:tr w:rsidR="008361CB" w:rsidRPr="00A149E3" w14:paraId="73CA4435" w14:textId="77777777" w:rsidTr="008361CB">
        <w:trPr>
          <w:cantSplit/>
          <w:tblHeader/>
        </w:trPr>
        <w:tc>
          <w:tcPr>
            <w:tcW w:w="1327" w:type="dxa"/>
            <w:vAlign w:val="center"/>
          </w:tcPr>
          <w:p w14:paraId="7D09D2BC"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6</w:t>
            </w:r>
          </w:p>
        </w:tc>
        <w:tc>
          <w:tcPr>
            <w:tcW w:w="2250" w:type="dxa"/>
            <w:vAlign w:val="center"/>
          </w:tcPr>
          <w:p w14:paraId="7CE661E4" w14:textId="77777777" w:rsidR="008361CB" w:rsidRPr="00A149E3" w:rsidRDefault="008361CB" w:rsidP="008361CB">
            <w:pPr>
              <w:tabs>
                <w:tab w:val="center" w:pos="8222"/>
              </w:tabs>
              <w:spacing w:beforeLines="20" w:before="48" w:afterLines="20" w:after="48"/>
              <w:jc w:val="center"/>
              <w:rPr>
                <w:b/>
                <w:lang w:val="en-GB"/>
              </w:rPr>
            </w:pPr>
            <w:r w:rsidRPr="00A149E3">
              <w:rPr>
                <w:lang w:val="en-GB"/>
              </w:rPr>
              <w:t>–</w:t>
            </w:r>
          </w:p>
        </w:tc>
        <w:tc>
          <w:tcPr>
            <w:tcW w:w="2700" w:type="dxa"/>
            <w:vAlign w:val="center"/>
          </w:tcPr>
          <w:p w14:paraId="2D4661BD" w14:textId="77777777" w:rsidR="008361CB" w:rsidRPr="00A149E3"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szCs w:val="24"/>
                <w:lang w:val="en-GB"/>
              </w:rPr>
            </w:pPr>
            <w:r w:rsidRPr="00A149E3">
              <w:rPr>
                <w:sz w:val="22"/>
                <w:szCs w:val="24"/>
                <w:lang w:val="en-GB"/>
              </w:rPr>
              <w:t>–</w:t>
            </w:r>
          </w:p>
        </w:tc>
        <w:tc>
          <w:tcPr>
            <w:tcW w:w="3362" w:type="dxa"/>
            <w:vAlign w:val="center"/>
          </w:tcPr>
          <w:p w14:paraId="00205785" w14:textId="77777777" w:rsidR="008361CB" w:rsidRPr="00A149E3" w:rsidRDefault="008361CB" w:rsidP="008361CB">
            <w:pPr>
              <w:tabs>
                <w:tab w:val="clear" w:pos="794"/>
                <w:tab w:val="clear" w:pos="1191"/>
                <w:tab w:val="clear" w:pos="1588"/>
                <w:tab w:val="clear" w:pos="1985"/>
              </w:tabs>
              <w:spacing w:before="40" w:after="40"/>
              <w:jc w:val="center"/>
              <w:rPr>
                <w:b/>
                <w:bCs/>
                <w:lang w:val="en-GB"/>
              </w:rPr>
            </w:pPr>
            <w:r w:rsidRPr="00A149E3">
              <w:rPr>
                <w:lang w:val="en-GB"/>
              </w:rPr>
              <w:t>–</w:t>
            </w:r>
          </w:p>
        </w:tc>
      </w:tr>
      <w:tr w:rsidR="008361CB" w:rsidRPr="00A149E3" w14:paraId="6D49A7CF" w14:textId="77777777" w:rsidTr="008361CB">
        <w:trPr>
          <w:cantSplit/>
          <w:tblHeader/>
        </w:trPr>
        <w:tc>
          <w:tcPr>
            <w:tcW w:w="1327" w:type="dxa"/>
            <w:vAlign w:val="center"/>
          </w:tcPr>
          <w:p w14:paraId="31A79C9E"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7</w:t>
            </w:r>
          </w:p>
        </w:tc>
        <w:tc>
          <w:tcPr>
            <w:tcW w:w="2250" w:type="dxa"/>
            <w:vAlign w:val="center"/>
          </w:tcPr>
          <w:p w14:paraId="063028E7" w14:textId="130F0A30" w:rsidR="008361CB" w:rsidRPr="00A149E3" w:rsidRDefault="008361CB" w:rsidP="008361CB">
            <w:pPr>
              <w:tabs>
                <w:tab w:val="center" w:pos="8222"/>
              </w:tabs>
              <w:spacing w:beforeLines="20" w:before="48" w:afterLines="20" w:after="48"/>
              <w:jc w:val="center"/>
              <w:rPr>
                <w:b/>
                <w:lang w:val="en-GB"/>
              </w:rPr>
            </w:pPr>
            <w:r w:rsidRPr="00A149E3">
              <w:rPr>
                <w:b/>
                <w:lang w:val="en-GB"/>
              </w:rPr>
              <w:t>86 </w:t>
            </w:r>
            <w:r w:rsidR="00572BA5" w:rsidRPr="00A149E3">
              <w:rPr>
                <w:rFonts w:ascii="SimSun" w:eastAsia="SimSun" w:hAnsi="SimSun" w:cs="SimSun" w:hint="eastAsia"/>
                <w:b/>
                <w:lang w:val="en-GB" w:eastAsia="zh-CN"/>
              </w:rPr>
              <w:t>（</w:t>
            </w:r>
            <w:r w:rsidRPr="00A149E3">
              <w:rPr>
                <w:b/>
                <w:lang w:val="en-GB"/>
              </w:rPr>
              <w:t>WRC-07</w:t>
            </w:r>
            <w:r w:rsidR="00572BA5" w:rsidRPr="00A149E3">
              <w:rPr>
                <w:rFonts w:ascii="SimSun" w:eastAsia="SimSun" w:hAnsi="SimSun" w:cs="SimSun" w:hint="eastAsia"/>
                <w:b/>
                <w:lang w:val="en-GB" w:eastAsia="zh-CN"/>
              </w:rPr>
              <w:t>，修订版）</w:t>
            </w:r>
          </w:p>
        </w:tc>
        <w:tc>
          <w:tcPr>
            <w:tcW w:w="2700" w:type="dxa"/>
            <w:vAlign w:val="center"/>
          </w:tcPr>
          <w:p w14:paraId="009DCEAF" w14:textId="77777777" w:rsidR="008361CB" w:rsidRPr="00A149E3"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szCs w:val="24"/>
                <w:lang w:val="en-GB"/>
              </w:rPr>
            </w:pPr>
            <w:r w:rsidRPr="00A149E3">
              <w:rPr>
                <w:b/>
                <w:bCs/>
                <w:sz w:val="22"/>
                <w:szCs w:val="24"/>
                <w:lang w:val="en-GB"/>
              </w:rPr>
              <w:t>WP 4A</w:t>
            </w:r>
          </w:p>
        </w:tc>
        <w:tc>
          <w:tcPr>
            <w:tcW w:w="3362" w:type="dxa"/>
            <w:vAlign w:val="center"/>
          </w:tcPr>
          <w:p w14:paraId="410EBBDB" w14:textId="77777777" w:rsidR="008361CB" w:rsidRPr="00A149E3" w:rsidRDefault="008361CB" w:rsidP="008361CB">
            <w:pPr>
              <w:tabs>
                <w:tab w:val="clear" w:pos="794"/>
                <w:tab w:val="clear" w:pos="1191"/>
                <w:tab w:val="clear" w:pos="1588"/>
                <w:tab w:val="clear" w:pos="1985"/>
              </w:tabs>
              <w:spacing w:before="40" w:after="40"/>
              <w:jc w:val="center"/>
              <w:rPr>
                <w:b/>
                <w:bCs/>
                <w:lang w:val="en-GB"/>
              </w:rPr>
            </w:pPr>
            <w:r w:rsidRPr="00A149E3">
              <w:rPr>
                <w:lang w:val="en-GB"/>
              </w:rPr>
              <w:t>–</w:t>
            </w:r>
          </w:p>
        </w:tc>
      </w:tr>
      <w:tr w:rsidR="008361CB" w:rsidRPr="00A149E3" w14:paraId="0B70ED8D" w14:textId="77777777" w:rsidTr="008361CB">
        <w:trPr>
          <w:cantSplit/>
          <w:tblHeader/>
        </w:trPr>
        <w:tc>
          <w:tcPr>
            <w:tcW w:w="1327" w:type="dxa"/>
            <w:vAlign w:val="center"/>
          </w:tcPr>
          <w:p w14:paraId="3DB7A10B"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8</w:t>
            </w:r>
          </w:p>
        </w:tc>
        <w:tc>
          <w:tcPr>
            <w:tcW w:w="2250" w:type="dxa"/>
            <w:vAlign w:val="center"/>
          </w:tcPr>
          <w:p w14:paraId="48A9EBC0" w14:textId="412E30CC" w:rsidR="008361CB" w:rsidRPr="00A149E3" w:rsidRDefault="008361CB" w:rsidP="008361CB">
            <w:pPr>
              <w:tabs>
                <w:tab w:val="center" w:pos="8222"/>
              </w:tabs>
              <w:spacing w:beforeLines="20" w:before="48" w:afterLines="20" w:after="48"/>
              <w:jc w:val="center"/>
              <w:rPr>
                <w:b/>
                <w:lang w:val="en-GB"/>
              </w:rPr>
            </w:pPr>
            <w:r w:rsidRPr="00A149E3">
              <w:rPr>
                <w:b/>
                <w:lang w:val="en-GB"/>
              </w:rPr>
              <w:t>26 </w:t>
            </w:r>
            <w:r w:rsidR="00133E0F" w:rsidRPr="00A149E3">
              <w:rPr>
                <w:rFonts w:asciiTheme="minorEastAsia" w:eastAsiaTheme="minorEastAsia" w:hAnsiTheme="minorEastAsia" w:cs="Microsoft YaHei" w:hint="eastAsia"/>
                <w:b/>
                <w:lang w:val="en-GB" w:eastAsia="zh-CN"/>
              </w:rPr>
              <w:t>（</w:t>
            </w:r>
            <w:r w:rsidR="00AA09A1" w:rsidRPr="00A149E3">
              <w:rPr>
                <w:b/>
                <w:lang w:val="en-GB"/>
              </w:rPr>
              <w:t>WRC-19</w:t>
            </w:r>
            <w:r w:rsidR="00AA09A1" w:rsidRPr="00A149E3">
              <w:rPr>
                <w:rFonts w:asciiTheme="minorEastAsia" w:eastAsiaTheme="minorEastAsia" w:hAnsiTheme="minorEastAsia" w:cs="Microsoft YaHei" w:hint="eastAsia"/>
                <w:b/>
                <w:lang w:val="en-GB"/>
              </w:rPr>
              <w:t>，</w:t>
            </w:r>
            <w:proofErr w:type="spellStart"/>
            <w:r w:rsidR="00AA09A1" w:rsidRPr="00A149E3">
              <w:rPr>
                <w:rFonts w:asciiTheme="minorEastAsia" w:eastAsiaTheme="minorEastAsia" w:hAnsiTheme="minorEastAsia" w:cs="Microsoft YaHei" w:hint="eastAsia"/>
                <w:b/>
                <w:lang w:val="en-GB"/>
              </w:rPr>
              <w:t>修订版</w:t>
            </w:r>
            <w:proofErr w:type="spellEnd"/>
            <w:r w:rsidR="00133E0F" w:rsidRPr="00A149E3">
              <w:rPr>
                <w:rFonts w:ascii="SimSun" w:eastAsia="SimSun" w:hAnsi="SimSun" w:cs="SimSun" w:hint="eastAsia"/>
                <w:b/>
                <w:lang w:val="en-GB" w:eastAsia="zh-CN"/>
              </w:rPr>
              <w:t>）</w:t>
            </w:r>
          </w:p>
        </w:tc>
        <w:tc>
          <w:tcPr>
            <w:tcW w:w="2700" w:type="dxa"/>
            <w:vAlign w:val="center"/>
          </w:tcPr>
          <w:p w14:paraId="39C60CE7" w14:textId="5332630B" w:rsidR="008361CB" w:rsidRPr="00A149E3" w:rsidRDefault="00572BA5"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0"/>
                <w:lang w:val="en-GB"/>
              </w:rPr>
            </w:pPr>
            <w:r w:rsidRPr="00A149E3">
              <w:rPr>
                <w:rFonts w:ascii="SimSun" w:eastAsia="SimSun" w:hAnsi="SimSun" w:cs="SimSun" w:hint="eastAsia"/>
                <w:b/>
                <w:bCs/>
                <w:sz w:val="22"/>
                <w:szCs w:val="24"/>
                <w:lang w:val="en-GB" w:eastAsia="zh-CN"/>
              </w:rPr>
              <w:t>超出了</w:t>
            </w:r>
            <w:r w:rsidR="008361CB" w:rsidRPr="00A149E3">
              <w:rPr>
                <w:b/>
                <w:bCs/>
                <w:sz w:val="22"/>
                <w:szCs w:val="24"/>
                <w:lang w:val="en-GB"/>
              </w:rPr>
              <w:t>CPM23-2</w:t>
            </w:r>
            <w:r w:rsidRPr="00A149E3">
              <w:rPr>
                <w:rFonts w:ascii="SimSun" w:eastAsia="SimSun" w:hAnsi="SimSun" w:cs="SimSun" w:hint="eastAsia"/>
                <w:b/>
                <w:bCs/>
                <w:sz w:val="22"/>
                <w:szCs w:val="24"/>
                <w:lang w:val="en-GB" w:eastAsia="zh-CN"/>
              </w:rPr>
              <w:t>的范围</w:t>
            </w:r>
          </w:p>
        </w:tc>
        <w:tc>
          <w:tcPr>
            <w:tcW w:w="3362" w:type="dxa"/>
            <w:vAlign w:val="center"/>
          </w:tcPr>
          <w:p w14:paraId="7DE9BFD3" w14:textId="77777777" w:rsidR="008361CB" w:rsidRPr="00A149E3" w:rsidRDefault="008361CB" w:rsidP="008361CB">
            <w:pPr>
              <w:tabs>
                <w:tab w:val="clear" w:pos="794"/>
                <w:tab w:val="clear" w:pos="1191"/>
                <w:tab w:val="clear" w:pos="1588"/>
                <w:tab w:val="clear" w:pos="1985"/>
              </w:tabs>
              <w:spacing w:before="40" w:after="40"/>
              <w:jc w:val="center"/>
              <w:rPr>
                <w:b/>
                <w:bCs/>
                <w:lang w:val="en-GB"/>
              </w:rPr>
            </w:pPr>
            <w:r w:rsidRPr="00A149E3">
              <w:rPr>
                <w:lang w:val="en-GB"/>
              </w:rPr>
              <w:t>–</w:t>
            </w:r>
          </w:p>
        </w:tc>
      </w:tr>
      <w:tr w:rsidR="008361CB" w:rsidRPr="00A149E3" w14:paraId="268D75EE" w14:textId="77777777" w:rsidTr="008361CB">
        <w:trPr>
          <w:cantSplit/>
          <w:tblHeader/>
        </w:trPr>
        <w:tc>
          <w:tcPr>
            <w:tcW w:w="9639" w:type="dxa"/>
            <w:gridSpan w:val="4"/>
            <w:vAlign w:val="center"/>
          </w:tcPr>
          <w:p w14:paraId="06560348" w14:textId="56776A38" w:rsidR="008361CB" w:rsidRPr="00A149E3" w:rsidRDefault="008361CB" w:rsidP="008361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asciiTheme="minorHAnsi" w:eastAsiaTheme="minorEastAsia" w:hAnsiTheme="minorHAnsi" w:cstheme="minorHAnsi"/>
                <w:lang w:eastAsia="zh-CN"/>
              </w:rPr>
            </w:pPr>
            <w:r w:rsidRPr="00A149E3">
              <w:rPr>
                <w:lang w:val="en-GB" w:eastAsia="zh-CN"/>
              </w:rPr>
              <w:t>9</w:t>
            </w:r>
            <w:r w:rsidRPr="00A149E3">
              <w:rPr>
                <w:lang w:val="en-GB" w:eastAsia="zh-CN"/>
              </w:rPr>
              <w:tab/>
            </w:r>
            <w:r w:rsidR="0047005F" w:rsidRPr="00A149E3">
              <w:rPr>
                <w:rFonts w:asciiTheme="minorHAnsi" w:eastAsiaTheme="minorEastAsia" w:hAnsiTheme="minorHAnsi" w:cstheme="minorHAnsi"/>
                <w:lang w:val="zh-CN" w:eastAsia="zh-CN"/>
              </w:rPr>
              <w:t>按照《公约》第</w:t>
            </w:r>
            <w:r w:rsidR="0047005F" w:rsidRPr="00A149E3">
              <w:rPr>
                <w:rFonts w:asciiTheme="minorHAnsi" w:eastAsiaTheme="minorEastAsia" w:hAnsiTheme="minorHAnsi" w:cstheme="minorHAnsi"/>
                <w:lang w:eastAsia="zh-CN"/>
              </w:rPr>
              <w:t>7</w:t>
            </w:r>
            <w:r w:rsidR="0047005F" w:rsidRPr="00A149E3">
              <w:rPr>
                <w:rFonts w:asciiTheme="minorHAnsi" w:eastAsiaTheme="minorEastAsia" w:hAnsiTheme="minorHAnsi" w:cstheme="minorHAnsi"/>
                <w:lang w:val="zh-CN" w:eastAsia="zh-CN"/>
              </w:rPr>
              <w:t>条</w:t>
            </w:r>
            <w:r w:rsidR="0047005F" w:rsidRPr="00A149E3">
              <w:rPr>
                <w:rFonts w:asciiTheme="minorHAnsi" w:eastAsiaTheme="minorEastAsia" w:hAnsiTheme="minorHAnsi" w:cstheme="minorHAnsi"/>
                <w:lang w:eastAsia="zh-CN"/>
              </w:rPr>
              <w:t>，审议</w:t>
            </w:r>
            <w:r w:rsidR="0047005F" w:rsidRPr="00A149E3">
              <w:rPr>
                <w:rFonts w:asciiTheme="minorHAnsi" w:eastAsiaTheme="minorEastAsia" w:hAnsiTheme="minorHAnsi" w:cstheme="minorHAnsi"/>
                <w:lang w:val="zh-CN" w:eastAsia="zh-CN"/>
              </w:rPr>
              <w:t>并批准无线电通信局主任关于下列内容的报告</w:t>
            </w:r>
            <w:r w:rsidR="0047005F" w:rsidRPr="00A149E3">
              <w:rPr>
                <w:rFonts w:asciiTheme="minorHAnsi" w:eastAsiaTheme="minorEastAsia" w:hAnsiTheme="minorHAnsi" w:cstheme="minorHAnsi"/>
                <w:lang w:eastAsia="zh-CN"/>
              </w:rPr>
              <w:t>；</w:t>
            </w:r>
          </w:p>
          <w:p w14:paraId="2CC89874" w14:textId="1680A551" w:rsidR="008361CB" w:rsidRPr="00A149E3" w:rsidRDefault="008361CB" w:rsidP="008361CB">
            <w:pPr>
              <w:tabs>
                <w:tab w:val="clear" w:pos="794"/>
                <w:tab w:val="clear" w:pos="1191"/>
                <w:tab w:val="clear" w:pos="1588"/>
                <w:tab w:val="clear" w:pos="1985"/>
              </w:tabs>
              <w:spacing w:before="40" w:after="40"/>
              <w:jc w:val="left"/>
              <w:rPr>
                <w:b/>
                <w:bCs/>
                <w:color w:val="800000"/>
                <w:sz w:val="22"/>
                <w:lang w:val="en-GB" w:eastAsia="zh-CN"/>
              </w:rPr>
            </w:pPr>
            <w:r w:rsidRPr="00A149E3">
              <w:rPr>
                <w:lang w:val="en-GB" w:eastAsia="zh-CN"/>
              </w:rPr>
              <w:t>9.1</w:t>
            </w:r>
            <w:r w:rsidRPr="00A149E3">
              <w:rPr>
                <w:lang w:val="en-GB" w:eastAsia="zh-CN"/>
              </w:rPr>
              <w:tab/>
            </w:r>
            <w:r w:rsidR="0047005F" w:rsidRPr="00A149E3">
              <w:rPr>
                <w:rFonts w:asciiTheme="minorHAnsi" w:eastAsiaTheme="minorEastAsia" w:hAnsiTheme="minorHAnsi" w:cstheme="minorHAnsi" w:hint="eastAsia"/>
                <w:lang w:val="zh-CN" w:eastAsia="zh-CN"/>
              </w:rPr>
              <w:t>自</w:t>
            </w:r>
            <w:r w:rsidR="0047005F" w:rsidRPr="00A149E3">
              <w:rPr>
                <w:rFonts w:asciiTheme="minorHAnsi" w:eastAsiaTheme="minorEastAsia" w:hAnsiTheme="minorHAnsi" w:cstheme="minorHAnsi"/>
                <w:lang w:eastAsia="zh-CN"/>
              </w:rPr>
              <w:t>WRC-19</w:t>
            </w:r>
            <w:r w:rsidR="0047005F" w:rsidRPr="00A149E3">
              <w:rPr>
                <w:rFonts w:asciiTheme="minorHAnsi" w:eastAsiaTheme="minorEastAsia" w:hAnsiTheme="minorHAnsi" w:cstheme="minorHAnsi" w:hint="eastAsia"/>
                <w:lang w:val="zh-CN" w:eastAsia="zh-CN"/>
              </w:rPr>
              <w:t>以来无线电通信部门的活动</w:t>
            </w:r>
            <w:r w:rsidR="0094587B" w:rsidRPr="00A149E3">
              <w:rPr>
                <w:rFonts w:asciiTheme="minorHAnsi" w:eastAsiaTheme="minorEastAsia" w:hAnsiTheme="minorHAnsi" w:cstheme="minorHAnsi" w:hint="eastAsia"/>
                <w:lang w:eastAsia="zh-CN"/>
              </w:rPr>
              <w:t>：</w:t>
            </w:r>
          </w:p>
        </w:tc>
      </w:tr>
      <w:tr w:rsidR="008361CB" w:rsidRPr="00A149E3" w14:paraId="597973F1" w14:textId="77777777" w:rsidTr="008361CB">
        <w:trPr>
          <w:cantSplit/>
          <w:tblHeader/>
        </w:trPr>
        <w:tc>
          <w:tcPr>
            <w:tcW w:w="1327" w:type="dxa"/>
            <w:vAlign w:val="center"/>
          </w:tcPr>
          <w:p w14:paraId="1BF1F27F"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9.1-a)</w:t>
            </w:r>
          </w:p>
        </w:tc>
        <w:tc>
          <w:tcPr>
            <w:tcW w:w="2250" w:type="dxa"/>
            <w:vAlign w:val="center"/>
          </w:tcPr>
          <w:p w14:paraId="2BF0AD1B" w14:textId="5630F636" w:rsidR="008361CB" w:rsidRPr="00A149E3" w:rsidRDefault="008361CB" w:rsidP="008361CB">
            <w:pPr>
              <w:tabs>
                <w:tab w:val="center" w:pos="8222"/>
              </w:tabs>
              <w:spacing w:beforeLines="20" w:before="48" w:afterLines="20" w:after="48"/>
              <w:jc w:val="center"/>
              <w:rPr>
                <w:b/>
                <w:lang w:val="en-GB"/>
              </w:rPr>
            </w:pPr>
            <w:r w:rsidRPr="00A149E3">
              <w:rPr>
                <w:b/>
                <w:lang w:val="en-GB"/>
              </w:rPr>
              <w:t>657 </w:t>
            </w:r>
            <w:r w:rsidR="00B20814" w:rsidRPr="00A149E3">
              <w:rPr>
                <w:rFonts w:asciiTheme="minorEastAsia" w:eastAsiaTheme="minorEastAsia" w:hAnsiTheme="minorEastAsia" w:cs="Microsoft YaHei" w:hint="eastAsia"/>
                <w:b/>
                <w:lang w:val="en-GB" w:eastAsia="zh-CN"/>
              </w:rPr>
              <w:t>（</w:t>
            </w:r>
            <w:r w:rsidR="00AA09A1" w:rsidRPr="00A149E3">
              <w:rPr>
                <w:b/>
                <w:lang w:val="en-GB"/>
              </w:rPr>
              <w:t>WRC-19</w:t>
            </w:r>
            <w:r w:rsidR="00B20814" w:rsidRPr="00A149E3">
              <w:rPr>
                <w:rFonts w:asciiTheme="minorEastAsia" w:eastAsiaTheme="minorEastAsia" w:hAnsiTheme="minorEastAsia" w:cs="Microsoft YaHei" w:hint="eastAsia"/>
                <w:b/>
                <w:lang w:val="en-GB"/>
              </w:rPr>
              <w:t>，</w:t>
            </w:r>
            <w:proofErr w:type="spellStart"/>
            <w:r w:rsidR="00B20814" w:rsidRPr="00A149E3">
              <w:rPr>
                <w:rFonts w:asciiTheme="minorEastAsia" w:eastAsiaTheme="minorEastAsia" w:hAnsiTheme="minorEastAsia" w:cs="Microsoft YaHei" w:hint="eastAsia"/>
                <w:b/>
                <w:lang w:val="en-GB"/>
              </w:rPr>
              <w:t>修订版</w:t>
            </w:r>
            <w:proofErr w:type="spellEnd"/>
            <w:r w:rsidR="00B20814" w:rsidRPr="00A149E3">
              <w:rPr>
                <w:rFonts w:ascii="SimSun" w:eastAsia="SimSun" w:hAnsi="SimSun" w:cs="SimSun" w:hint="eastAsia"/>
                <w:b/>
                <w:lang w:val="en-GB" w:eastAsia="zh-CN"/>
              </w:rPr>
              <w:t>）</w:t>
            </w:r>
          </w:p>
        </w:tc>
        <w:tc>
          <w:tcPr>
            <w:tcW w:w="2700" w:type="dxa"/>
            <w:vAlign w:val="center"/>
          </w:tcPr>
          <w:p w14:paraId="4B2DBCC6" w14:textId="77777777" w:rsidR="008361CB" w:rsidRPr="00A149E3"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szCs w:val="24"/>
                <w:lang w:val="en-GB"/>
              </w:rPr>
            </w:pPr>
            <w:r w:rsidRPr="00A149E3">
              <w:rPr>
                <w:b/>
                <w:bCs/>
                <w:sz w:val="22"/>
                <w:szCs w:val="24"/>
                <w:lang w:val="en-GB"/>
              </w:rPr>
              <w:t>WP 7C</w:t>
            </w:r>
          </w:p>
        </w:tc>
        <w:tc>
          <w:tcPr>
            <w:tcW w:w="3362" w:type="dxa"/>
            <w:vAlign w:val="center"/>
          </w:tcPr>
          <w:p w14:paraId="34AFDB36" w14:textId="7AF78640" w:rsidR="008361CB" w:rsidRPr="00A149E3" w:rsidRDefault="00660FF7" w:rsidP="00390B55">
            <w:pPr>
              <w:tabs>
                <w:tab w:val="clear" w:pos="794"/>
                <w:tab w:val="clear" w:pos="1191"/>
                <w:tab w:val="clear" w:pos="1588"/>
                <w:tab w:val="clear" w:pos="1985"/>
              </w:tabs>
              <w:spacing w:before="40" w:after="40"/>
              <w:jc w:val="center"/>
              <w:rPr>
                <w:b/>
                <w:bCs/>
                <w:lang w:val="en-GB"/>
              </w:rPr>
            </w:pPr>
            <w:r w:rsidRPr="00A149E3">
              <w:rPr>
                <w:b/>
                <w:bCs/>
                <w:lang w:val="en-GB"/>
              </w:rPr>
              <w:t xml:space="preserve">WP 1B, WP 3J, WP 3K, WP 3L, WP 3M, WP 4A, WP 4C, WP 5A, WP 5B, WP 5C, WP 5D, </w:t>
            </w:r>
            <w:r w:rsidR="00390B55">
              <w:rPr>
                <w:b/>
                <w:bCs/>
                <w:lang w:val="en-GB"/>
              </w:rPr>
              <w:br/>
            </w:r>
            <w:r w:rsidRPr="00A149E3">
              <w:rPr>
                <w:b/>
                <w:bCs/>
                <w:lang w:val="en-GB"/>
              </w:rPr>
              <w:t>WP 6A, WP 7D</w:t>
            </w:r>
          </w:p>
        </w:tc>
      </w:tr>
      <w:tr w:rsidR="008361CB" w:rsidRPr="00A149E3" w14:paraId="370107D1" w14:textId="77777777" w:rsidTr="008361CB">
        <w:trPr>
          <w:cantSplit/>
          <w:tblHeader/>
        </w:trPr>
        <w:tc>
          <w:tcPr>
            <w:tcW w:w="1327" w:type="dxa"/>
            <w:vAlign w:val="center"/>
          </w:tcPr>
          <w:p w14:paraId="2361CFC6"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9.1-b)</w:t>
            </w:r>
          </w:p>
        </w:tc>
        <w:tc>
          <w:tcPr>
            <w:tcW w:w="2250" w:type="dxa"/>
            <w:vAlign w:val="center"/>
          </w:tcPr>
          <w:p w14:paraId="7A6CB5FE" w14:textId="77777777" w:rsidR="008361CB" w:rsidRPr="00A149E3" w:rsidRDefault="008361CB" w:rsidP="008361CB">
            <w:pPr>
              <w:tabs>
                <w:tab w:val="center" w:pos="8222"/>
              </w:tabs>
              <w:spacing w:beforeLines="20" w:before="48" w:afterLines="20" w:after="48"/>
              <w:jc w:val="center"/>
              <w:rPr>
                <w:b/>
                <w:lang w:val="en-GB"/>
              </w:rPr>
            </w:pPr>
            <w:r w:rsidRPr="00A149E3">
              <w:rPr>
                <w:b/>
                <w:lang w:val="en-GB"/>
              </w:rPr>
              <w:t>774 (WRC-19)</w:t>
            </w:r>
          </w:p>
        </w:tc>
        <w:tc>
          <w:tcPr>
            <w:tcW w:w="2700" w:type="dxa"/>
            <w:vAlign w:val="center"/>
          </w:tcPr>
          <w:p w14:paraId="378ED406" w14:textId="77777777" w:rsidR="008361CB" w:rsidRPr="00A149E3"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szCs w:val="24"/>
                <w:lang w:val="en-GB"/>
              </w:rPr>
            </w:pPr>
            <w:r w:rsidRPr="00A149E3">
              <w:rPr>
                <w:b/>
                <w:bCs/>
                <w:sz w:val="22"/>
                <w:szCs w:val="24"/>
                <w:lang w:val="en-GB"/>
              </w:rPr>
              <w:t>WP 5A</w:t>
            </w:r>
          </w:p>
        </w:tc>
        <w:tc>
          <w:tcPr>
            <w:tcW w:w="3362" w:type="dxa"/>
            <w:vAlign w:val="center"/>
          </w:tcPr>
          <w:p w14:paraId="7D68C2AB" w14:textId="67B075F7" w:rsidR="008361CB" w:rsidRPr="00A149E3" w:rsidRDefault="0047005F" w:rsidP="008361CB">
            <w:pPr>
              <w:tabs>
                <w:tab w:val="clear" w:pos="794"/>
                <w:tab w:val="clear" w:pos="1191"/>
                <w:tab w:val="clear" w:pos="1588"/>
                <w:tab w:val="clear" w:pos="1985"/>
              </w:tabs>
              <w:spacing w:before="40" w:after="40"/>
              <w:jc w:val="center"/>
              <w:rPr>
                <w:b/>
                <w:bCs/>
                <w:color w:val="800000"/>
                <w:sz w:val="22"/>
                <w:lang w:val="en-GB" w:eastAsia="zh-CN"/>
              </w:rPr>
            </w:pPr>
            <w:r w:rsidRPr="00A149E3">
              <w:rPr>
                <w:rFonts w:asciiTheme="minorHAnsi" w:eastAsiaTheme="minorEastAsia" w:hAnsiTheme="minorHAnsi" w:cstheme="minorHAnsi"/>
                <w:b/>
                <w:bCs/>
                <w:lang w:eastAsia="zh-CN"/>
              </w:rPr>
              <w:t>WP 3M, WP 4C</w:t>
            </w:r>
            <w:r w:rsidRPr="00A149E3">
              <w:rPr>
                <w:rFonts w:asciiTheme="minorHAnsi" w:eastAsiaTheme="minorEastAsia" w:hAnsiTheme="minorHAnsi" w:cstheme="minorHAnsi"/>
                <w:lang w:eastAsia="zh-CN"/>
              </w:rPr>
              <w:t>（</w:t>
            </w:r>
            <w:proofErr w:type="gramStart"/>
            <w:r w:rsidRPr="00A149E3">
              <w:rPr>
                <w:rFonts w:asciiTheme="minorHAnsi" w:eastAsiaTheme="minorEastAsia" w:hAnsiTheme="minorHAnsi" w:cstheme="minorHAnsi"/>
                <w:lang w:eastAsia="zh-CN"/>
              </w:rPr>
              <w:t>负责开展有关</w:t>
            </w:r>
            <w:r w:rsidR="00572BA5" w:rsidRPr="00A149E3">
              <w:rPr>
                <w:rFonts w:asciiTheme="minorHAnsi" w:eastAsiaTheme="minorEastAsia" w:hAnsiTheme="minorHAnsi" w:cstheme="minorHAnsi" w:hint="eastAsia"/>
                <w:lang w:eastAsia="zh-CN"/>
              </w:rPr>
              <w:t>“</w:t>
            </w:r>
            <w:proofErr w:type="gramEnd"/>
            <w:r w:rsidRPr="00A149E3">
              <w:rPr>
                <w:rFonts w:ascii="STKaiti" w:eastAsia="STKaiti" w:hAnsi="STKaiti" w:cstheme="minorHAnsi"/>
                <w:lang w:eastAsia="zh-CN"/>
              </w:rPr>
              <w:t>做出决议，请</w:t>
            </w:r>
            <w:r w:rsidRPr="00A149E3">
              <w:rPr>
                <w:rFonts w:asciiTheme="minorHAnsi" w:eastAsiaTheme="minorEastAsia" w:hAnsiTheme="minorHAnsi" w:cstheme="minorHAnsi"/>
                <w:lang w:eastAsia="zh-CN"/>
              </w:rPr>
              <w:t>ITU-R 2</w:t>
            </w:r>
            <w:r w:rsidR="00572BA5" w:rsidRPr="00A149E3">
              <w:rPr>
                <w:rFonts w:asciiTheme="minorHAnsi" w:eastAsiaTheme="minorEastAsia" w:hAnsiTheme="minorHAnsi" w:cstheme="minorHAnsi" w:hint="eastAsia"/>
                <w:lang w:eastAsia="zh-CN"/>
              </w:rPr>
              <w:t>”</w:t>
            </w:r>
            <w:r w:rsidRPr="00A149E3">
              <w:rPr>
                <w:rFonts w:asciiTheme="minorHAnsi" w:eastAsiaTheme="minorEastAsia" w:hAnsiTheme="minorHAnsi" w:cstheme="minorHAnsi"/>
                <w:lang w:eastAsia="zh-CN"/>
              </w:rPr>
              <w:t>的研究并提交</w:t>
            </w:r>
            <w:r w:rsidRPr="00A149E3">
              <w:rPr>
                <w:rFonts w:asciiTheme="minorHAnsi" w:eastAsiaTheme="minorEastAsia" w:hAnsiTheme="minorHAnsi" w:cstheme="minorHAnsi"/>
                <w:lang w:eastAsia="zh-CN"/>
              </w:rPr>
              <w:t>WP 5A</w:t>
            </w:r>
            <w:r w:rsidRPr="00A149E3">
              <w:rPr>
                <w:rFonts w:asciiTheme="minorHAnsi" w:eastAsiaTheme="minorEastAsia" w:hAnsiTheme="minorHAnsi" w:cstheme="minorHAnsi"/>
                <w:lang w:eastAsia="zh-CN"/>
              </w:rPr>
              <w:t>）</w:t>
            </w:r>
            <w:r w:rsidR="00B20814" w:rsidRPr="00A149E3">
              <w:rPr>
                <w:rFonts w:ascii="SimSun" w:eastAsia="SimSun" w:hAnsi="SimSun" w:cs="SimSun" w:hint="eastAsia"/>
                <w:b/>
                <w:lang w:val="en-GB" w:eastAsia="zh-CN"/>
              </w:rPr>
              <w:t>，</w:t>
            </w:r>
            <w:r w:rsidR="008361CB" w:rsidRPr="00A149E3">
              <w:rPr>
                <w:b/>
                <w:lang w:val="en-GB" w:eastAsia="zh-CN"/>
              </w:rPr>
              <w:t>WP 7C</w:t>
            </w:r>
          </w:p>
        </w:tc>
      </w:tr>
      <w:tr w:rsidR="008361CB" w:rsidRPr="00A149E3" w14:paraId="3C871B35" w14:textId="77777777" w:rsidTr="008361CB">
        <w:trPr>
          <w:cantSplit/>
          <w:tblHeader/>
        </w:trPr>
        <w:tc>
          <w:tcPr>
            <w:tcW w:w="1327" w:type="dxa"/>
            <w:vAlign w:val="center"/>
          </w:tcPr>
          <w:p w14:paraId="3D95B3C5"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9.1-c)</w:t>
            </w:r>
          </w:p>
        </w:tc>
        <w:tc>
          <w:tcPr>
            <w:tcW w:w="2250" w:type="dxa"/>
            <w:vAlign w:val="center"/>
          </w:tcPr>
          <w:p w14:paraId="331E540D" w14:textId="77777777" w:rsidR="008361CB" w:rsidRPr="00A149E3" w:rsidRDefault="008361CB" w:rsidP="008361CB">
            <w:pPr>
              <w:tabs>
                <w:tab w:val="center" w:pos="8222"/>
              </w:tabs>
              <w:spacing w:beforeLines="20" w:before="48" w:afterLines="20" w:after="48"/>
              <w:jc w:val="center"/>
              <w:rPr>
                <w:b/>
                <w:lang w:val="en-GB"/>
              </w:rPr>
            </w:pPr>
            <w:r w:rsidRPr="00A149E3">
              <w:rPr>
                <w:b/>
                <w:lang w:val="en-GB"/>
              </w:rPr>
              <w:t>175 (WRC-19)</w:t>
            </w:r>
          </w:p>
        </w:tc>
        <w:tc>
          <w:tcPr>
            <w:tcW w:w="2700" w:type="dxa"/>
            <w:vAlign w:val="center"/>
          </w:tcPr>
          <w:p w14:paraId="4DA62854" w14:textId="78B036B3" w:rsidR="0047005F" w:rsidRPr="00A149E3" w:rsidRDefault="0047005F" w:rsidP="0047005F">
            <w:pPr>
              <w:jc w:val="center"/>
              <w:rPr>
                <w:rFonts w:asciiTheme="minorHAnsi" w:eastAsiaTheme="minorEastAsia" w:hAnsiTheme="minorHAnsi" w:cstheme="minorHAnsi"/>
                <w:color w:val="000000" w:themeColor="text1"/>
                <w:sz w:val="22"/>
                <w:lang w:eastAsia="zh-CN"/>
              </w:rPr>
            </w:pPr>
            <w:r w:rsidRPr="00A149E3">
              <w:rPr>
                <w:rFonts w:asciiTheme="minorHAnsi" w:eastAsiaTheme="minorEastAsia" w:hAnsiTheme="minorHAnsi" w:cstheme="minorHAnsi"/>
                <w:b/>
                <w:bCs/>
                <w:color w:val="000000" w:themeColor="text1"/>
                <w:sz w:val="22"/>
                <w:lang w:eastAsia="zh-CN"/>
              </w:rPr>
              <w:t>WP 5A</w:t>
            </w:r>
            <w:r w:rsidRPr="00A149E3">
              <w:rPr>
                <w:rFonts w:asciiTheme="minorHAnsi" w:eastAsiaTheme="minorEastAsia" w:hAnsiTheme="minorHAnsi" w:cstheme="minorHAnsi"/>
                <w:color w:val="000000" w:themeColor="text1"/>
                <w:sz w:val="22"/>
                <w:lang w:eastAsia="zh-CN"/>
              </w:rPr>
              <w:t>和</w:t>
            </w:r>
            <w:r w:rsidRPr="00A149E3">
              <w:rPr>
                <w:rFonts w:asciiTheme="minorHAnsi" w:eastAsiaTheme="minorEastAsia" w:hAnsiTheme="minorHAnsi" w:cstheme="minorHAnsi"/>
                <w:b/>
                <w:bCs/>
                <w:color w:val="000000" w:themeColor="text1"/>
                <w:sz w:val="22"/>
                <w:lang w:eastAsia="zh-CN"/>
              </w:rPr>
              <w:t>WP 5C</w:t>
            </w:r>
          </w:p>
          <w:p w14:paraId="3575B9F4" w14:textId="17517487" w:rsidR="008361CB" w:rsidRPr="00A149E3" w:rsidRDefault="0047005F" w:rsidP="00B208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eastAsiaTheme="minorEastAsia" w:hAnsiTheme="minorHAnsi" w:cstheme="minorHAnsi"/>
                <w:color w:val="000000" w:themeColor="text1"/>
                <w:sz w:val="22"/>
                <w:lang w:val="en-GB" w:eastAsia="zh-CN"/>
              </w:rPr>
            </w:pPr>
            <w:r w:rsidRPr="00A149E3">
              <w:rPr>
                <w:rFonts w:asciiTheme="minorHAnsi" w:eastAsiaTheme="minorEastAsia" w:hAnsiTheme="minorHAnsi" w:cstheme="minorHAnsi"/>
                <w:color w:val="000000" w:themeColor="text1"/>
                <w:sz w:val="22"/>
                <w:u w:val="single"/>
                <w:lang w:eastAsia="zh-CN"/>
              </w:rPr>
              <w:t>注</w:t>
            </w:r>
            <w:r w:rsidRPr="00A149E3">
              <w:rPr>
                <w:rFonts w:asciiTheme="minorHAnsi" w:eastAsiaTheme="minorEastAsia" w:hAnsiTheme="minorHAnsi" w:cstheme="minorHAnsi"/>
                <w:color w:val="000000" w:themeColor="text1"/>
                <w:sz w:val="22"/>
                <w:lang w:eastAsia="zh-CN"/>
              </w:rPr>
              <w:t>：这是一项联合活动，如需要，可举办联合全体会议。</w:t>
            </w:r>
            <w:r w:rsidRPr="00A149E3">
              <w:rPr>
                <w:rFonts w:asciiTheme="minorHAnsi" w:eastAsiaTheme="minorEastAsia" w:hAnsiTheme="minorHAnsi" w:cstheme="minorHAnsi"/>
                <w:color w:val="000000" w:themeColor="text1"/>
                <w:sz w:val="22"/>
                <w:lang w:eastAsia="zh-CN"/>
              </w:rPr>
              <w:t>WP 5A</w:t>
            </w:r>
            <w:r w:rsidRPr="00A149E3">
              <w:rPr>
                <w:rFonts w:asciiTheme="minorHAnsi" w:eastAsiaTheme="minorEastAsia" w:hAnsiTheme="minorHAnsi" w:cstheme="minorHAnsi"/>
                <w:color w:val="000000" w:themeColor="text1"/>
                <w:sz w:val="22"/>
                <w:lang w:eastAsia="zh-CN"/>
              </w:rPr>
              <w:t>将就研究成果向</w:t>
            </w:r>
            <w:r w:rsidRPr="00A149E3">
              <w:rPr>
                <w:rFonts w:asciiTheme="minorHAnsi" w:eastAsiaTheme="minorEastAsia" w:hAnsiTheme="minorHAnsi" w:cstheme="minorHAnsi"/>
                <w:color w:val="000000" w:themeColor="text1"/>
                <w:sz w:val="22"/>
                <w:lang w:eastAsia="zh-CN"/>
              </w:rPr>
              <w:t>CPM</w:t>
            </w:r>
            <w:r w:rsidRPr="00A149E3">
              <w:rPr>
                <w:rFonts w:asciiTheme="minorHAnsi" w:eastAsiaTheme="minorEastAsia" w:hAnsiTheme="minorHAnsi" w:cstheme="minorHAnsi"/>
                <w:color w:val="000000" w:themeColor="text1"/>
                <w:sz w:val="22"/>
                <w:lang w:eastAsia="zh-CN"/>
              </w:rPr>
              <w:t>章节联合报告人提供案文草案。</w:t>
            </w:r>
          </w:p>
        </w:tc>
        <w:tc>
          <w:tcPr>
            <w:tcW w:w="3362" w:type="dxa"/>
            <w:vAlign w:val="center"/>
          </w:tcPr>
          <w:p w14:paraId="006BA434" w14:textId="77777777" w:rsidR="008361CB" w:rsidRPr="00A149E3" w:rsidRDefault="008361CB" w:rsidP="008361CB">
            <w:pPr>
              <w:tabs>
                <w:tab w:val="clear" w:pos="794"/>
                <w:tab w:val="clear" w:pos="1191"/>
                <w:tab w:val="clear" w:pos="1588"/>
                <w:tab w:val="clear" w:pos="1985"/>
              </w:tabs>
              <w:spacing w:before="40" w:after="40"/>
              <w:jc w:val="center"/>
              <w:rPr>
                <w:b/>
                <w:bCs/>
                <w:lang w:val="en-GB"/>
              </w:rPr>
            </w:pPr>
            <w:r w:rsidRPr="00A149E3">
              <w:rPr>
                <w:b/>
                <w:bCs/>
                <w:lang w:val="en-GB"/>
              </w:rPr>
              <w:t>WP 1B, WP 4A, WP 4C, WP 5D, WP 6A, WP 7B, WP 7C, WP 7D</w:t>
            </w:r>
          </w:p>
        </w:tc>
      </w:tr>
      <w:tr w:rsidR="008361CB" w:rsidRPr="00A149E3" w14:paraId="498AA3E2" w14:textId="77777777" w:rsidTr="008361CB">
        <w:trPr>
          <w:cantSplit/>
          <w:tblHeader/>
        </w:trPr>
        <w:tc>
          <w:tcPr>
            <w:tcW w:w="1327" w:type="dxa"/>
            <w:vAlign w:val="center"/>
          </w:tcPr>
          <w:p w14:paraId="262BA290"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9.1-d)</w:t>
            </w:r>
          </w:p>
        </w:tc>
        <w:tc>
          <w:tcPr>
            <w:tcW w:w="2250" w:type="dxa"/>
            <w:vAlign w:val="center"/>
          </w:tcPr>
          <w:p w14:paraId="7308393D" w14:textId="0EF6B034" w:rsidR="008361CB" w:rsidRPr="00A149E3" w:rsidRDefault="008168A9" w:rsidP="008361CB">
            <w:pPr>
              <w:tabs>
                <w:tab w:val="center" w:pos="8222"/>
              </w:tabs>
              <w:spacing w:beforeLines="20" w:before="48" w:afterLines="20" w:after="48"/>
              <w:ind w:left="-57" w:right="-57"/>
              <w:jc w:val="center"/>
              <w:rPr>
                <w:b/>
                <w:sz w:val="22"/>
                <w:lang w:val="en-GB" w:eastAsia="zh-CN"/>
              </w:rPr>
            </w:pPr>
            <w:hyperlink r:id="rId8" w:history="1">
              <w:r w:rsidR="00572BA5" w:rsidRPr="00A149E3">
                <w:rPr>
                  <w:color w:val="0000FF"/>
                  <w:spacing w:val="-3"/>
                  <w:sz w:val="22"/>
                  <w:u w:val="single"/>
                  <w:lang w:val="en-GB" w:eastAsia="zh-CN"/>
                </w:rPr>
                <w:t>WRC-19</w:t>
              </w:r>
              <w:r w:rsidR="00572BA5" w:rsidRPr="00A149E3">
                <w:rPr>
                  <w:rFonts w:asciiTheme="minorHAnsi" w:eastAsia="SimSun" w:hAnsiTheme="minorHAnsi" w:cstheme="minorHAnsi"/>
                  <w:color w:val="0000FF"/>
                  <w:spacing w:val="-3"/>
                  <w:sz w:val="22"/>
                  <w:u w:val="single"/>
                  <w:lang w:val="en-GB" w:eastAsia="zh-CN"/>
                </w:rPr>
                <w:t>第</w:t>
              </w:r>
              <w:r w:rsidR="00572BA5" w:rsidRPr="00A149E3">
                <w:rPr>
                  <w:rFonts w:asciiTheme="minorHAnsi" w:eastAsia="SimSun" w:hAnsiTheme="minorHAnsi" w:cstheme="minorHAnsi"/>
                  <w:color w:val="0000FF"/>
                  <w:spacing w:val="-3"/>
                  <w:sz w:val="22"/>
                  <w:u w:val="single"/>
                  <w:lang w:val="en-GB" w:eastAsia="zh-CN"/>
                </w:rPr>
                <w:t>535</w:t>
              </w:r>
              <w:r w:rsidR="00572BA5" w:rsidRPr="00A149E3">
                <w:rPr>
                  <w:rFonts w:asciiTheme="minorHAnsi" w:eastAsia="SimSun" w:hAnsiTheme="minorHAnsi" w:cstheme="minorHAnsi"/>
                  <w:color w:val="0000FF"/>
                  <w:spacing w:val="-3"/>
                  <w:sz w:val="22"/>
                  <w:u w:val="single"/>
                  <w:lang w:val="en-GB" w:eastAsia="zh-CN"/>
                </w:rPr>
                <w:t>号文件</w:t>
              </w:r>
            </w:hyperlink>
            <w:r w:rsidR="00B20814" w:rsidRPr="00A149E3">
              <w:rPr>
                <w:rFonts w:ascii="SimSun" w:eastAsia="SimSun" w:hAnsi="SimSun" w:cs="SimSun" w:hint="eastAsia"/>
                <w:sz w:val="22"/>
                <w:lang w:val="en-GB" w:eastAsia="zh-CN"/>
              </w:rPr>
              <w:t>，</w:t>
            </w:r>
            <w:r w:rsidR="00572BA5" w:rsidRPr="00A149E3">
              <w:rPr>
                <w:rFonts w:ascii="SimSun" w:eastAsia="SimSun" w:hAnsi="SimSun" w:cs="SimSun" w:hint="eastAsia"/>
                <w:sz w:val="22"/>
                <w:lang w:val="en-GB" w:eastAsia="zh-CN"/>
              </w:rPr>
              <w:t>附件第</w:t>
            </w:r>
            <w:r w:rsidR="008361CB" w:rsidRPr="00A149E3">
              <w:rPr>
                <w:sz w:val="22"/>
                <w:lang w:val="en-GB" w:eastAsia="zh-CN"/>
              </w:rPr>
              <w:t>2</w:t>
            </w:r>
            <w:r w:rsidR="00572BA5" w:rsidRPr="00A149E3">
              <w:rPr>
                <w:rFonts w:ascii="SimSun" w:eastAsia="SimSun" w:hAnsi="SimSun" w:cs="SimSun" w:hint="eastAsia"/>
                <w:sz w:val="22"/>
                <w:lang w:val="en-GB" w:eastAsia="zh-CN"/>
              </w:rPr>
              <w:t>节</w:t>
            </w:r>
          </w:p>
        </w:tc>
        <w:tc>
          <w:tcPr>
            <w:tcW w:w="2700" w:type="dxa"/>
            <w:vAlign w:val="center"/>
          </w:tcPr>
          <w:p w14:paraId="1D88CB94" w14:textId="77777777" w:rsidR="008361CB" w:rsidRPr="00A149E3"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A149E3">
              <w:rPr>
                <w:b/>
                <w:bCs/>
                <w:sz w:val="22"/>
                <w:lang w:val="en-GB"/>
              </w:rPr>
              <w:t>WP 7C</w:t>
            </w:r>
          </w:p>
        </w:tc>
        <w:tc>
          <w:tcPr>
            <w:tcW w:w="3362" w:type="dxa"/>
            <w:vAlign w:val="center"/>
          </w:tcPr>
          <w:p w14:paraId="23F6AE54" w14:textId="77777777" w:rsidR="008361CB" w:rsidRPr="00A149E3" w:rsidRDefault="008361CB" w:rsidP="008361CB">
            <w:pPr>
              <w:tabs>
                <w:tab w:val="clear" w:pos="794"/>
                <w:tab w:val="clear" w:pos="1191"/>
                <w:tab w:val="clear" w:pos="1588"/>
                <w:tab w:val="clear" w:pos="1985"/>
              </w:tabs>
              <w:spacing w:before="40" w:after="40"/>
              <w:jc w:val="center"/>
              <w:rPr>
                <w:b/>
                <w:bCs/>
                <w:lang w:val="en-GB"/>
              </w:rPr>
            </w:pPr>
            <w:r w:rsidRPr="00A149E3">
              <w:rPr>
                <w:b/>
                <w:bCs/>
                <w:lang w:val="en-GB"/>
              </w:rPr>
              <w:t>WP 4A, WP 5A, WP 5C, WP 5D</w:t>
            </w:r>
          </w:p>
        </w:tc>
      </w:tr>
      <w:tr w:rsidR="008361CB" w:rsidRPr="00A149E3" w14:paraId="1C8E2B57" w14:textId="77777777" w:rsidTr="008361CB">
        <w:trPr>
          <w:cantSplit/>
          <w:tblHeader/>
        </w:trPr>
        <w:tc>
          <w:tcPr>
            <w:tcW w:w="1327" w:type="dxa"/>
            <w:vAlign w:val="center"/>
          </w:tcPr>
          <w:p w14:paraId="66BDE6FF"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9.2</w:t>
            </w:r>
          </w:p>
        </w:tc>
        <w:tc>
          <w:tcPr>
            <w:tcW w:w="2250" w:type="dxa"/>
            <w:vAlign w:val="center"/>
          </w:tcPr>
          <w:p w14:paraId="1E53B2EF" w14:textId="77777777" w:rsidR="008361CB" w:rsidRPr="00A149E3" w:rsidRDefault="008361CB" w:rsidP="008361CB">
            <w:pPr>
              <w:tabs>
                <w:tab w:val="center" w:pos="8222"/>
              </w:tabs>
              <w:spacing w:beforeLines="20" w:before="48" w:afterLines="20" w:after="48"/>
              <w:jc w:val="center"/>
              <w:rPr>
                <w:b/>
                <w:lang w:val="en-GB"/>
              </w:rPr>
            </w:pPr>
            <w:r w:rsidRPr="00A149E3">
              <w:rPr>
                <w:lang w:val="en-GB"/>
              </w:rPr>
              <w:t>–</w:t>
            </w:r>
          </w:p>
        </w:tc>
        <w:tc>
          <w:tcPr>
            <w:tcW w:w="2700" w:type="dxa"/>
            <w:vAlign w:val="center"/>
          </w:tcPr>
          <w:p w14:paraId="0C043CB1" w14:textId="77777777" w:rsidR="008361CB" w:rsidRPr="00A149E3"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A149E3">
              <w:rPr>
                <w:sz w:val="22"/>
                <w:lang w:val="en-GB"/>
              </w:rPr>
              <w:t>–</w:t>
            </w:r>
          </w:p>
        </w:tc>
        <w:tc>
          <w:tcPr>
            <w:tcW w:w="3362" w:type="dxa"/>
            <w:vAlign w:val="center"/>
          </w:tcPr>
          <w:p w14:paraId="1998F8D1" w14:textId="77777777" w:rsidR="008361CB" w:rsidRPr="00A149E3" w:rsidRDefault="008361CB" w:rsidP="008361CB">
            <w:pPr>
              <w:tabs>
                <w:tab w:val="clear" w:pos="794"/>
                <w:tab w:val="clear" w:pos="1191"/>
                <w:tab w:val="clear" w:pos="1588"/>
                <w:tab w:val="clear" w:pos="1985"/>
              </w:tabs>
              <w:spacing w:before="40" w:after="40"/>
              <w:jc w:val="center"/>
              <w:rPr>
                <w:b/>
                <w:bCs/>
                <w:lang w:val="en-GB"/>
              </w:rPr>
            </w:pPr>
            <w:r w:rsidRPr="00A149E3">
              <w:rPr>
                <w:lang w:val="en-GB"/>
              </w:rPr>
              <w:t>–</w:t>
            </w:r>
          </w:p>
        </w:tc>
      </w:tr>
      <w:tr w:rsidR="008361CB" w:rsidRPr="00A149E3" w14:paraId="67D36DF5" w14:textId="77777777" w:rsidTr="008361CB">
        <w:trPr>
          <w:cantSplit/>
          <w:tblHeader/>
        </w:trPr>
        <w:tc>
          <w:tcPr>
            <w:tcW w:w="1327" w:type="dxa"/>
            <w:vAlign w:val="center"/>
          </w:tcPr>
          <w:p w14:paraId="1521720A"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9.3</w:t>
            </w:r>
          </w:p>
        </w:tc>
        <w:tc>
          <w:tcPr>
            <w:tcW w:w="2250" w:type="dxa"/>
            <w:vAlign w:val="center"/>
          </w:tcPr>
          <w:p w14:paraId="3F209D69" w14:textId="2AF00CC0" w:rsidR="008361CB" w:rsidRPr="00A149E3" w:rsidRDefault="008361CB" w:rsidP="008361CB">
            <w:pPr>
              <w:tabs>
                <w:tab w:val="center" w:pos="8222"/>
              </w:tabs>
              <w:spacing w:beforeLines="20" w:before="48" w:afterLines="20" w:after="48"/>
              <w:jc w:val="center"/>
              <w:rPr>
                <w:b/>
                <w:lang w:val="en-GB"/>
              </w:rPr>
            </w:pPr>
            <w:r w:rsidRPr="00A149E3">
              <w:rPr>
                <w:b/>
                <w:lang w:val="en-GB"/>
              </w:rPr>
              <w:t>80 </w:t>
            </w:r>
            <w:r w:rsidR="00572BA5" w:rsidRPr="00A149E3">
              <w:rPr>
                <w:rFonts w:ascii="SimSun" w:eastAsia="SimSun" w:hAnsi="SimSun" w:cs="SimSun" w:hint="eastAsia"/>
                <w:b/>
                <w:lang w:val="en-GB" w:eastAsia="zh-CN"/>
              </w:rPr>
              <w:t>（</w:t>
            </w:r>
            <w:r w:rsidR="00572BA5" w:rsidRPr="00A149E3">
              <w:rPr>
                <w:b/>
                <w:lang w:val="en-GB"/>
              </w:rPr>
              <w:t>WRC-07</w:t>
            </w:r>
            <w:r w:rsidR="00572BA5" w:rsidRPr="00A149E3">
              <w:rPr>
                <w:rFonts w:ascii="SimSun" w:eastAsia="SimSun" w:hAnsi="SimSun" w:cs="SimSun" w:hint="eastAsia"/>
                <w:b/>
                <w:lang w:val="en-GB" w:eastAsia="zh-CN"/>
              </w:rPr>
              <w:t>，修订版）</w:t>
            </w:r>
          </w:p>
        </w:tc>
        <w:tc>
          <w:tcPr>
            <w:tcW w:w="2700" w:type="dxa"/>
            <w:tcBorders>
              <w:bottom w:val="single" w:sz="4" w:space="0" w:color="auto"/>
            </w:tcBorders>
            <w:vAlign w:val="center"/>
          </w:tcPr>
          <w:p w14:paraId="61438C53" w14:textId="77777777" w:rsidR="008361CB" w:rsidRPr="00A149E3"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A149E3">
              <w:rPr>
                <w:sz w:val="22"/>
                <w:lang w:val="en-GB"/>
              </w:rPr>
              <w:t>–</w:t>
            </w:r>
          </w:p>
        </w:tc>
        <w:tc>
          <w:tcPr>
            <w:tcW w:w="3362" w:type="dxa"/>
            <w:vAlign w:val="center"/>
          </w:tcPr>
          <w:p w14:paraId="776B3B6B" w14:textId="77777777" w:rsidR="008361CB" w:rsidRPr="00A149E3" w:rsidRDefault="008361CB" w:rsidP="008361CB">
            <w:pPr>
              <w:tabs>
                <w:tab w:val="clear" w:pos="794"/>
                <w:tab w:val="clear" w:pos="1191"/>
                <w:tab w:val="clear" w:pos="1588"/>
                <w:tab w:val="clear" w:pos="1985"/>
              </w:tabs>
              <w:spacing w:before="40" w:after="40"/>
              <w:jc w:val="center"/>
              <w:rPr>
                <w:b/>
                <w:bCs/>
                <w:lang w:val="en-GB"/>
              </w:rPr>
            </w:pPr>
            <w:r w:rsidRPr="00A149E3">
              <w:rPr>
                <w:lang w:val="en-GB"/>
              </w:rPr>
              <w:t>–</w:t>
            </w:r>
          </w:p>
        </w:tc>
      </w:tr>
      <w:tr w:rsidR="008361CB" w:rsidRPr="00A149E3" w14:paraId="0A4CCA3B" w14:textId="77777777" w:rsidTr="008361CB">
        <w:trPr>
          <w:cantSplit/>
          <w:tblHeader/>
        </w:trPr>
        <w:tc>
          <w:tcPr>
            <w:tcW w:w="1327" w:type="dxa"/>
            <w:vAlign w:val="center"/>
          </w:tcPr>
          <w:p w14:paraId="352E3409" w14:textId="77777777" w:rsidR="008361CB" w:rsidRPr="00A149E3" w:rsidRDefault="008361CB" w:rsidP="008361CB">
            <w:pPr>
              <w:tabs>
                <w:tab w:val="center" w:pos="8222"/>
              </w:tabs>
              <w:spacing w:beforeLines="20" w:before="48" w:afterLines="20" w:after="48"/>
              <w:jc w:val="center"/>
              <w:rPr>
                <w:rFonts w:eastAsia="MS Mincho"/>
                <w:b/>
                <w:lang w:val="en-GB"/>
              </w:rPr>
            </w:pPr>
            <w:r w:rsidRPr="00A149E3">
              <w:rPr>
                <w:rFonts w:eastAsia="MS Mincho"/>
                <w:b/>
                <w:lang w:val="en-GB"/>
              </w:rPr>
              <w:t>10</w:t>
            </w:r>
          </w:p>
        </w:tc>
        <w:tc>
          <w:tcPr>
            <w:tcW w:w="2250" w:type="dxa"/>
            <w:vAlign w:val="center"/>
          </w:tcPr>
          <w:p w14:paraId="488F038D" w14:textId="35F283A4" w:rsidR="008361CB" w:rsidRPr="00A149E3" w:rsidRDefault="008361CB" w:rsidP="008361CB">
            <w:pPr>
              <w:tabs>
                <w:tab w:val="center" w:pos="8222"/>
              </w:tabs>
              <w:spacing w:beforeLines="20" w:before="48" w:afterLines="20" w:after="48"/>
              <w:jc w:val="center"/>
              <w:rPr>
                <w:b/>
                <w:lang w:val="en-GB"/>
              </w:rPr>
            </w:pPr>
            <w:r w:rsidRPr="00A149E3">
              <w:rPr>
                <w:b/>
                <w:lang w:val="en-GB"/>
              </w:rPr>
              <w:t>804 </w:t>
            </w:r>
            <w:r w:rsidR="00B20814" w:rsidRPr="00A149E3">
              <w:rPr>
                <w:rFonts w:ascii="SimSun" w:eastAsia="SimSun" w:hAnsi="SimSun" w:cs="SimSun" w:hint="eastAsia"/>
                <w:b/>
                <w:lang w:val="en-GB" w:eastAsia="zh-CN"/>
              </w:rPr>
              <w:t>（</w:t>
            </w:r>
            <w:r w:rsidR="00AA09A1" w:rsidRPr="00A149E3">
              <w:rPr>
                <w:b/>
                <w:lang w:val="en-GB"/>
              </w:rPr>
              <w:t>WRC-19</w:t>
            </w:r>
            <w:r w:rsidR="00B20814" w:rsidRPr="00A149E3">
              <w:rPr>
                <w:rFonts w:ascii="SimSun" w:eastAsia="SimSun" w:hAnsi="SimSun" w:cs="SimSun" w:hint="eastAsia"/>
                <w:b/>
                <w:lang w:val="en-GB" w:eastAsia="zh-CN"/>
              </w:rPr>
              <w:t>，修订版）</w:t>
            </w:r>
          </w:p>
        </w:tc>
        <w:tc>
          <w:tcPr>
            <w:tcW w:w="2700" w:type="dxa"/>
            <w:tcBorders>
              <w:bottom w:val="single" w:sz="4" w:space="0" w:color="auto"/>
            </w:tcBorders>
            <w:vAlign w:val="center"/>
          </w:tcPr>
          <w:p w14:paraId="31882099" w14:textId="6E98A97D" w:rsidR="008361CB" w:rsidRPr="00A149E3" w:rsidRDefault="00572BA5"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2"/>
                <w:lang w:val="en-GB" w:eastAsia="zh-CN"/>
              </w:rPr>
            </w:pPr>
            <w:r w:rsidRPr="00A149E3">
              <w:rPr>
                <w:rFonts w:ascii="SimSun" w:eastAsia="SimSun" w:hAnsi="SimSun" w:cs="SimSun" w:hint="eastAsia"/>
                <w:sz w:val="22"/>
                <w:lang w:val="en-GB" w:eastAsia="zh-CN"/>
              </w:rPr>
              <w:t>参见</w:t>
            </w:r>
            <w:r w:rsidR="00FF774A" w:rsidRPr="00A149E3">
              <w:rPr>
                <w:rFonts w:ascii="SimSun" w:eastAsia="SimSun" w:hAnsi="SimSun" w:cs="SimSun" w:hint="eastAsia"/>
                <w:sz w:val="22"/>
                <w:lang w:val="en-GB" w:eastAsia="zh-CN"/>
              </w:rPr>
              <w:t>本</w:t>
            </w:r>
            <w:r w:rsidR="008361CB" w:rsidRPr="00A149E3">
              <w:rPr>
                <w:sz w:val="22"/>
                <w:lang w:val="en-GB" w:eastAsia="zh-CN"/>
              </w:rPr>
              <w:t>CA/251</w:t>
            </w:r>
            <w:r w:rsidRPr="00A149E3">
              <w:rPr>
                <w:rFonts w:ascii="SimSun" w:eastAsia="SimSun" w:hAnsi="SimSun" w:cs="SimSun" w:hint="eastAsia"/>
                <w:sz w:val="22"/>
                <w:lang w:val="en-GB" w:eastAsia="zh-CN"/>
              </w:rPr>
              <w:t>通函</w:t>
            </w:r>
            <w:r w:rsidR="0094587B" w:rsidRPr="00A149E3">
              <w:rPr>
                <w:rFonts w:ascii="SimSun" w:eastAsia="SimSun" w:hAnsi="SimSun" w:cs="SimSun"/>
                <w:sz w:val="22"/>
                <w:lang w:val="en-GB" w:eastAsia="zh-CN"/>
              </w:rPr>
              <w:br/>
            </w:r>
            <w:r w:rsidRPr="00A149E3">
              <w:rPr>
                <w:rFonts w:ascii="SimSun" w:eastAsia="SimSun" w:hAnsi="SimSun" w:cs="SimSun" w:hint="eastAsia"/>
                <w:sz w:val="22"/>
                <w:lang w:val="en-GB" w:eastAsia="zh-CN"/>
              </w:rPr>
              <w:t>补遗1的附件</w:t>
            </w:r>
            <w:r w:rsidRPr="00A149E3">
              <w:rPr>
                <w:sz w:val="22"/>
                <w:lang w:val="en-GB" w:eastAsia="zh-CN"/>
              </w:rPr>
              <w:t>2</w:t>
            </w:r>
          </w:p>
        </w:tc>
        <w:tc>
          <w:tcPr>
            <w:tcW w:w="3362" w:type="dxa"/>
            <w:vAlign w:val="center"/>
          </w:tcPr>
          <w:p w14:paraId="4E576865" w14:textId="77777777" w:rsidR="008361CB" w:rsidRPr="00A149E3" w:rsidRDefault="008361CB" w:rsidP="008361CB">
            <w:pPr>
              <w:tabs>
                <w:tab w:val="clear" w:pos="794"/>
                <w:tab w:val="clear" w:pos="1191"/>
                <w:tab w:val="clear" w:pos="1588"/>
                <w:tab w:val="clear" w:pos="1985"/>
              </w:tabs>
              <w:spacing w:before="40" w:after="40"/>
              <w:jc w:val="center"/>
              <w:rPr>
                <w:b/>
                <w:bCs/>
                <w:lang w:val="en-GB"/>
              </w:rPr>
            </w:pPr>
            <w:r w:rsidRPr="00A149E3">
              <w:rPr>
                <w:lang w:val="en-GB"/>
              </w:rPr>
              <w:t>–</w:t>
            </w:r>
          </w:p>
        </w:tc>
      </w:tr>
    </w:tbl>
    <w:p w14:paraId="7056A205" w14:textId="5F33132F" w:rsidR="00C83826" w:rsidRPr="00C83826" w:rsidRDefault="00773CFF" w:rsidP="00C90585">
      <w:pPr>
        <w:jc w:val="center"/>
        <w:rPr>
          <w:rFonts w:asciiTheme="minorHAnsi" w:hAnsiTheme="minorHAnsi"/>
          <w:lang w:eastAsia="zh-CN"/>
        </w:rPr>
      </w:pPr>
      <w:r w:rsidRPr="00A149E3">
        <w:rPr>
          <w:rFonts w:asciiTheme="minorHAnsi" w:hAnsiTheme="minorHAnsi"/>
          <w:lang w:eastAsia="zh-CN"/>
        </w:rPr>
        <w:t>______________</w:t>
      </w:r>
    </w:p>
    <w:sectPr w:rsidR="00C83826" w:rsidRPr="00C83826" w:rsidSect="00112616">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12379" w14:textId="77777777" w:rsidR="00CB4E2A" w:rsidRDefault="00CB4E2A">
      <w:r>
        <w:separator/>
      </w:r>
    </w:p>
  </w:endnote>
  <w:endnote w:type="continuationSeparator" w:id="0">
    <w:p w14:paraId="1AFD2FDF" w14:textId="77777777" w:rsidR="00CB4E2A" w:rsidRDefault="00CB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altName w:val="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0C2F" w14:textId="57D96D02" w:rsidR="00CB4E2A" w:rsidRPr="003B0E56" w:rsidRDefault="003B0E56" w:rsidP="003B0E56">
    <w:pPr>
      <w:pStyle w:val="FirstFooter"/>
      <w:spacing w:line="240" w:lineRule="auto"/>
      <w:ind w:left="-397" w:right="-397"/>
      <w:jc w:val="center"/>
      <w:rPr>
        <w:color w:val="4F81BD" w:themeColor="accent1"/>
        <w:sz w:val="19"/>
        <w:szCs w:val="19"/>
        <w:lang w:val="en-GB"/>
      </w:rPr>
    </w:pPr>
    <w:r w:rsidRPr="00982D1F">
      <w:rPr>
        <w:color w:val="4F81BD" w:themeColor="accent1"/>
        <w:sz w:val="19"/>
        <w:szCs w:val="19"/>
        <w:lang w:val="en-GB"/>
      </w:rPr>
      <w:t>International Telecommunication Union • Place des Nations, CH</w:t>
    </w:r>
    <w:r w:rsidRPr="00982D1F">
      <w:rPr>
        <w:color w:val="4F81BD" w:themeColor="accent1"/>
        <w:sz w:val="19"/>
        <w:szCs w:val="19"/>
        <w:lang w:val="en-GB"/>
      </w:rPr>
      <w:noBreakHyphen/>
      <w:t>1211 Geneva 20, Switzerland</w:t>
    </w:r>
    <w:r w:rsidRPr="00982D1F">
      <w:rPr>
        <w:color w:val="4F81BD" w:themeColor="accent1"/>
        <w:sz w:val="19"/>
        <w:szCs w:val="19"/>
        <w:lang w:val="en-GB"/>
      </w:rPr>
      <w:br/>
      <w:t xml:space="preserve">Tel: +41 22 730 5111 • E-mail: </w:t>
    </w:r>
    <w:hyperlink r:id="rId1" w:history="1">
      <w:r w:rsidRPr="00982D1F">
        <w:rPr>
          <w:rStyle w:val="Hyperlink"/>
          <w:sz w:val="19"/>
          <w:szCs w:val="19"/>
          <w:lang w:val="en-GB"/>
        </w:rPr>
        <w:t>itumail@itu.int</w:t>
      </w:r>
    </w:hyperlink>
    <w:r w:rsidRPr="00982D1F">
      <w:rPr>
        <w:color w:val="4F81BD" w:themeColor="accent1"/>
        <w:sz w:val="19"/>
        <w:szCs w:val="19"/>
        <w:lang w:val="en-GB"/>
      </w:rPr>
      <w:t xml:space="preserve"> • Fax: +41 22 733 7256 • </w:t>
    </w:r>
    <w:hyperlink r:id="rId2" w:history="1">
      <w:r w:rsidRPr="00982D1F">
        <w:rPr>
          <w:rStyle w:val="Hyperlink"/>
          <w:sz w:val="19"/>
          <w:szCs w:val="19"/>
          <w:lang w:val="en-GB"/>
        </w:rPr>
        <w:t>www.itu.int</w:t>
      </w:r>
    </w:hyperlink>
    <w:r w:rsidRPr="00982D1F">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29BE4" w14:textId="77777777" w:rsidR="00CB4E2A" w:rsidRDefault="00CB4E2A">
      <w:r>
        <w:t>____________________</w:t>
      </w:r>
    </w:p>
  </w:footnote>
  <w:footnote w:type="continuationSeparator" w:id="0">
    <w:p w14:paraId="42408311" w14:textId="77777777" w:rsidR="00CB4E2A" w:rsidRDefault="00CB4E2A">
      <w:r>
        <w:continuationSeparator/>
      </w:r>
    </w:p>
  </w:footnote>
  <w:footnote w:id="1">
    <w:p w14:paraId="6F041724" w14:textId="56644356" w:rsidR="00FF774A" w:rsidRDefault="00FF774A" w:rsidP="00FF774A">
      <w:pPr>
        <w:pStyle w:val="FootnoteText"/>
        <w:jc w:val="left"/>
        <w:rPr>
          <w:lang w:eastAsia="zh-CN"/>
        </w:rPr>
      </w:pPr>
      <w:r w:rsidRPr="00AF75AE">
        <w:rPr>
          <w:rStyle w:val="FootnoteReference"/>
          <w:lang w:eastAsia="zh-CN"/>
        </w:rPr>
        <w:t>*</w:t>
      </w:r>
      <w:r w:rsidRPr="00AF75AE">
        <w:rPr>
          <w:lang w:eastAsia="zh-CN"/>
        </w:rPr>
        <w:t xml:space="preserve"> </w:t>
      </w:r>
      <w:r w:rsidRPr="00AF75AE">
        <w:rPr>
          <w:lang w:eastAsia="zh-CN"/>
        </w:rPr>
        <w:tab/>
      </w:r>
      <w:r w:rsidRPr="00910CC5">
        <w:rPr>
          <w:rFonts w:hint="eastAsia"/>
          <w:u w:val="single"/>
          <w:lang w:eastAsia="zh-CN"/>
        </w:rPr>
        <w:t>注</w:t>
      </w:r>
      <w:r>
        <w:rPr>
          <w:rFonts w:hint="eastAsia"/>
          <w:lang w:eastAsia="zh-CN"/>
        </w:rPr>
        <w:t>：</w:t>
      </w:r>
      <w:r w:rsidRPr="00BD0F5F">
        <w:rPr>
          <w:lang w:eastAsia="zh-CN"/>
        </w:rPr>
        <w:t>CPM23-1</w:t>
      </w:r>
      <w:r>
        <w:rPr>
          <w:rFonts w:hint="eastAsia"/>
          <w:lang w:eastAsia="zh-CN"/>
        </w:rPr>
        <w:t>同意用术语“提交文稿</w:t>
      </w:r>
      <w:r w:rsidRPr="00C43E8B">
        <w:rPr>
          <w:rFonts w:hint="eastAsia"/>
          <w:lang w:eastAsia="zh-CN"/>
        </w:rPr>
        <w:t>组</w:t>
      </w:r>
      <w:r>
        <w:rPr>
          <w:rFonts w:hint="eastAsia"/>
          <w:lang w:eastAsia="zh-CN"/>
        </w:rPr>
        <w:t>”取代</w:t>
      </w:r>
      <w:r w:rsidRPr="00BD0F5F">
        <w:rPr>
          <w:lang w:eastAsia="zh-CN"/>
        </w:rPr>
        <w:t>ITU-R</w:t>
      </w:r>
      <w:r>
        <w:rPr>
          <w:rFonts w:hint="eastAsia"/>
          <w:lang w:eastAsia="zh-CN"/>
        </w:rPr>
        <w:t>第</w:t>
      </w:r>
      <w:r w:rsidRPr="00BD0F5F">
        <w:rPr>
          <w:lang w:eastAsia="zh-CN"/>
        </w:rPr>
        <w:t>2-8</w:t>
      </w:r>
      <w:r>
        <w:rPr>
          <w:rFonts w:hint="eastAsia"/>
          <w:lang w:eastAsia="zh-CN"/>
        </w:rPr>
        <w:t>号决议中使用的术语“相关组”，以便强调希望这些组为有关工作提交文稿。</w:t>
      </w:r>
    </w:p>
  </w:footnote>
  <w:footnote w:id="2">
    <w:p w14:paraId="1227DB4A" w14:textId="2011847D" w:rsidR="00CB4E2A" w:rsidRDefault="00CB4E2A" w:rsidP="008361CB">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WP</w:t>
      </w:r>
      <w:r>
        <w:rPr>
          <w:lang w:eastAsia="zh-CN"/>
        </w:rPr>
        <w:t xml:space="preserve"> </w:t>
      </w:r>
      <w:r>
        <w:rPr>
          <w:rFonts w:hint="eastAsia"/>
          <w:lang w:eastAsia="zh-CN"/>
        </w:rPr>
        <w:t>5B</w:t>
      </w:r>
      <w:r>
        <w:rPr>
          <w:rFonts w:hint="eastAsia"/>
          <w:lang w:eastAsia="zh-CN"/>
        </w:rPr>
        <w:t>将提供有关航空和水上移动业务的特性和保护标准。</w:t>
      </w:r>
      <w:r>
        <w:rPr>
          <w:rFonts w:hint="eastAsia"/>
          <w:lang w:eastAsia="zh-CN"/>
        </w:rPr>
        <w:t>WP</w:t>
      </w:r>
      <w:r>
        <w:rPr>
          <w:lang w:eastAsia="zh-CN"/>
        </w:rPr>
        <w:t xml:space="preserve"> </w:t>
      </w:r>
      <w:r>
        <w:rPr>
          <w:rFonts w:hint="eastAsia"/>
          <w:lang w:eastAsia="zh-CN"/>
        </w:rPr>
        <w:t>5D</w:t>
      </w:r>
      <w:r>
        <w:rPr>
          <w:rFonts w:hint="eastAsia"/>
          <w:lang w:eastAsia="zh-CN"/>
        </w:rPr>
        <w:t>从</w:t>
      </w:r>
      <w:r>
        <w:rPr>
          <w:rFonts w:hint="eastAsia"/>
          <w:lang w:eastAsia="zh-CN"/>
        </w:rPr>
        <w:t>IMT</w:t>
      </w:r>
      <w:r>
        <w:rPr>
          <w:rFonts w:hint="eastAsia"/>
          <w:lang w:eastAsia="zh-CN"/>
        </w:rPr>
        <w:t>的特性开始研究。研究必须考虑到各工作组的意见（</w:t>
      </w:r>
      <w:r w:rsidRPr="00AA7002">
        <w:rPr>
          <w:rFonts w:asciiTheme="minorHAnsi" w:eastAsia="STKaiti" w:hAnsiTheme="minorHAnsi" w:cstheme="minorHAnsi"/>
          <w:lang w:eastAsia="zh-CN"/>
        </w:rPr>
        <w:t>请</w:t>
      </w:r>
      <w:r w:rsidRPr="00AA7002">
        <w:rPr>
          <w:rFonts w:asciiTheme="minorHAnsi" w:eastAsia="STKaiti" w:hAnsiTheme="minorHAnsi" w:cstheme="minorHAnsi"/>
          <w:lang w:eastAsia="zh-CN"/>
        </w:rPr>
        <w:t>ITU-R 2</w:t>
      </w:r>
      <w:r>
        <w:rPr>
          <w:rFonts w:hint="eastAsia"/>
          <w:lang w:eastAsia="zh-CN"/>
        </w:rPr>
        <w:t>）。</w:t>
      </w:r>
      <w:r>
        <w:rPr>
          <w:rFonts w:hint="eastAsia"/>
          <w:lang w:eastAsia="zh-CN"/>
        </w:rPr>
        <w:t>WP</w:t>
      </w:r>
      <w:r>
        <w:rPr>
          <w:lang w:eastAsia="zh-CN"/>
        </w:rPr>
        <w:t xml:space="preserve"> </w:t>
      </w:r>
      <w:r>
        <w:rPr>
          <w:rFonts w:hint="eastAsia"/>
          <w:lang w:eastAsia="zh-CN"/>
        </w:rPr>
        <w:t>5D</w:t>
      </w:r>
      <w:r>
        <w:rPr>
          <w:rFonts w:hint="eastAsia"/>
          <w:lang w:eastAsia="zh-CN"/>
        </w:rPr>
        <w:t>与</w:t>
      </w:r>
      <w:r>
        <w:rPr>
          <w:rFonts w:hint="eastAsia"/>
          <w:lang w:eastAsia="zh-CN"/>
        </w:rPr>
        <w:t>WP</w:t>
      </w:r>
      <w:r>
        <w:rPr>
          <w:lang w:eastAsia="zh-CN"/>
        </w:rPr>
        <w:t xml:space="preserve"> </w:t>
      </w:r>
      <w:r>
        <w:rPr>
          <w:rFonts w:hint="eastAsia"/>
          <w:lang w:eastAsia="zh-CN"/>
        </w:rPr>
        <w:t>5B</w:t>
      </w:r>
      <w:r>
        <w:rPr>
          <w:rFonts w:hint="eastAsia"/>
          <w:lang w:eastAsia="zh-CN"/>
        </w:rPr>
        <w:t>协商，酌情制定由第</w:t>
      </w:r>
      <w:r>
        <w:rPr>
          <w:rFonts w:hint="eastAsia"/>
          <w:lang w:eastAsia="zh-CN"/>
        </w:rPr>
        <w:t>5</w:t>
      </w:r>
      <w:r>
        <w:rPr>
          <w:rFonts w:hint="eastAsia"/>
          <w:lang w:eastAsia="zh-CN"/>
        </w:rPr>
        <w:t>研究组根据</w:t>
      </w:r>
      <w:r>
        <w:rPr>
          <w:rFonts w:hint="eastAsia"/>
          <w:lang w:eastAsia="zh-CN"/>
        </w:rPr>
        <w:t>ITU-R</w:t>
      </w:r>
      <w:r>
        <w:rPr>
          <w:rFonts w:hint="eastAsia"/>
          <w:lang w:eastAsia="zh-CN"/>
        </w:rPr>
        <w:t>第</w:t>
      </w:r>
      <w:r>
        <w:rPr>
          <w:rFonts w:hint="eastAsia"/>
          <w:lang w:eastAsia="zh-CN"/>
        </w:rPr>
        <w:t>1-8</w:t>
      </w:r>
      <w:r>
        <w:rPr>
          <w:rFonts w:hint="eastAsia"/>
          <w:lang w:eastAsia="zh-CN"/>
        </w:rPr>
        <w:t>号决议批准的各报告</w:t>
      </w:r>
      <w:r>
        <w:rPr>
          <w:rFonts w:hint="eastAsia"/>
          <w:lang w:eastAsia="zh-CN"/>
        </w:rPr>
        <w:t>/</w:t>
      </w:r>
      <w:r>
        <w:rPr>
          <w:rFonts w:hint="eastAsia"/>
          <w:lang w:eastAsia="zh-CN"/>
        </w:rPr>
        <w:t>建议（</w:t>
      </w:r>
      <w:r w:rsidRPr="00AA7002">
        <w:rPr>
          <w:rFonts w:asciiTheme="minorHAnsi" w:eastAsia="STKaiti" w:hAnsiTheme="minorHAnsi" w:cstheme="minorHAnsi" w:hint="eastAsia"/>
          <w:lang w:eastAsia="zh-CN"/>
        </w:rPr>
        <w:t>请</w:t>
      </w:r>
      <w:r w:rsidRPr="00AA7002">
        <w:rPr>
          <w:rFonts w:asciiTheme="minorHAnsi" w:eastAsia="STKaiti" w:hAnsiTheme="minorHAnsi" w:cstheme="minorHAnsi" w:hint="eastAsia"/>
          <w:lang w:eastAsia="zh-CN"/>
        </w:rPr>
        <w:t>ITU-R</w:t>
      </w:r>
      <w:r w:rsidRPr="00AA7002">
        <w:rPr>
          <w:rFonts w:asciiTheme="minorHAnsi" w:eastAsia="STKaiti" w:hAnsiTheme="minorHAnsi" w:cstheme="minorHAnsi"/>
          <w:lang w:eastAsia="zh-CN"/>
        </w:rPr>
        <w:t xml:space="preserve"> </w:t>
      </w:r>
      <w:r w:rsidRPr="00AA7002">
        <w:rPr>
          <w:rFonts w:asciiTheme="minorHAnsi" w:eastAsia="STKaiti" w:hAnsiTheme="minorHAnsi" w:cstheme="minorHAnsi" w:hint="eastAsia"/>
          <w:lang w:eastAsia="zh-CN"/>
        </w:rPr>
        <w:t>4</w:t>
      </w:r>
      <w:r>
        <w:rPr>
          <w:rFonts w:hint="eastAsia"/>
          <w:lang w:eastAsia="zh-CN"/>
        </w:rPr>
        <w:t>）。</w:t>
      </w:r>
      <w:r>
        <w:rPr>
          <w:rFonts w:hint="eastAsia"/>
          <w:lang w:eastAsia="zh-CN"/>
        </w:rPr>
        <w:t>WP</w:t>
      </w:r>
      <w:r>
        <w:rPr>
          <w:lang w:eastAsia="zh-CN"/>
        </w:rPr>
        <w:t xml:space="preserve"> </w:t>
      </w:r>
      <w:r>
        <w:rPr>
          <w:rFonts w:hint="eastAsia"/>
          <w:lang w:eastAsia="zh-CN"/>
        </w:rPr>
        <w:t>5B</w:t>
      </w:r>
      <w:r>
        <w:rPr>
          <w:rFonts w:hint="eastAsia"/>
          <w:lang w:eastAsia="zh-CN"/>
        </w:rPr>
        <w:t>和</w:t>
      </w:r>
      <w:r>
        <w:rPr>
          <w:rFonts w:hint="eastAsia"/>
          <w:lang w:eastAsia="zh-CN"/>
        </w:rPr>
        <w:t>WP</w:t>
      </w:r>
      <w:r>
        <w:rPr>
          <w:lang w:eastAsia="zh-CN"/>
        </w:rPr>
        <w:t xml:space="preserve"> </w:t>
      </w:r>
      <w:r>
        <w:rPr>
          <w:rFonts w:hint="eastAsia"/>
          <w:lang w:eastAsia="zh-CN"/>
        </w:rPr>
        <w:t>5D</w:t>
      </w:r>
      <w:r>
        <w:rPr>
          <w:rFonts w:hint="eastAsia"/>
          <w:lang w:eastAsia="zh-CN"/>
        </w:rPr>
        <w:t>酌情制定</w:t>
      </w:r>
      <w:r>
        <w:rPr>
          <w:rFonts w:hint="eastAsia"/>
          <w:lang w:eastAsia="zh-CN"/>
        </w:rPr>
        <w:t>CPM</w:t>
      </w:r>
      <w:r>
        <w:rPr>
          <w:rFonts w:hint="eastAsia"/>
          <w:lang w:eastAsia="zh-CN"/>
        </w:rPr>
        <w:t>案文草案的相关部分。</w:t>
      </w:r>
      <w:r>
        <w:rPr>
          <w:rFonts w:hint="eastAsia"/>
          <w:lang w:eastAsia="zh-CN"/>
        </w:rPr>
        <w:t>WP</w:t>
      </w:r>
      <w:r>
        <w:rPr>
          <w:lang w:eastAsia="zh-CN"/>
        </w:rPr>
        <w:t xml:space="preserve"> </w:t>
      </w:r>
      <w:r>
        <w:rPr>
          <w:rFonts w:hint="eastAsia"/>
          <w:lang w:eastAsia="zh-CN"/>
        </w:rPr>
        <w:t>5D</w:t>
      </w:r>
      <w:r>
        <w:rPr>
          <w:rFonts w:hint="eastAsia"/>
          <w:lang w:eastAsia="zh-CN"/>
        </w:rPr>
        <w:t>在考虑到</w:t>
      </w:r>
      <w:r>
        <w:rPr>
          <w:rFonts w:hint="eastAsia"/>
          <w:lang w:eastAsia="zh-CN"/>
        </w:rPr>
        <w:t>WP</w:t>
      </w:r>
      <w:r>
        <w:rPr>
          <w:lang w:eastAsia="zh-CN"/>
        </w:rPr>
        <w:t xml:space="preserve"> </w:t>
      </w:r>
      <w:r>
        <w:rPr>
          <w:rFonts w:hint="eastAsia"/>
          <w:lang w:eastAsia="zh-CN"/>
        </w:rPr>
        <w:t>5B</w:t>
      </w:r>
      <w:r>
        <w:rPr>
          <w:rFonts w:hint="eastAsia"/>
          <w:lang w:eastAsia="zh-CN"/>
        </w:rPr>
        <w:t>意见的情况下最终敲定</w:t>
      </w:r>
      <w:r>
        <w:rPr>
          <w:rFonts w:hint="eastAsia"/>
          <w:lang w:eastAsia="zh-CN"/>
        </w:rPr>
        <w:t>CPM</w:t>
      </w:r>
      <w:r>
        <w:rPr>
          <w:rFonts w:hint="eastAsia"/>
          <w:lang w:eastAsia="zh-CN"/>
        </w:rPr>
        <w:t>案文草案（用于</w:t>
      </w:r>
      <w:r w:rsidRPr="00AA7002">
        <w:rPr>
          <w:rFonts w:asciiTheme="minorHAnsi" w:eastAsia="STKaiti" w:hAnsiTheme="minorHAnsi" w:cstheme="minorHAnsi" w:hint="eastAsia"/>
          <w:lang w:eastAsia="zh-CN"/>
        </w:rPr>
        <w:t>请</w:t>
      </w:r>
      <w:r w:rsidRPr="00AA7002">
        <w:rPr>
          <w:rFonts w:asciiTheme="minorHAnsi" w:eastAsia="STKaiti" w:hAnsiTheme="minorHAnsi" w:cstheme="minorHAnsi" w:hint="eastAsia"/>
          <w:lang w:eastAsia="zh-CN"/>
        </w:rPr>
        <w:t>WRC-23</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01FA" w14:textId="77777777" w:rsidR="00CB4E2A" w:rsidRPr="00112616" w:rsidRDefault="00CB4E2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9E8B" w14:textId="77777777" w:rsidR="00CB4E2A" w:rsidRPr="00112616" w:rsidRDefault="00CB4E2A" w:rsidP="00243281">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Pr>
        <w:iCs/>
        <w:noProof/>
        <w:sz w:val="18"/>
        <w:szCs w:val="18"/>
      </w:rPr>
      <w:t>7</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E160" w14:textId="66C48334" w:rsidR="00CB4E2A" w:rsidRPr="00DA16E6" w:rsidRDefault="00CB4E2A" w:rsidP="00492E2F">
    <w:pPr>
      <w:pStyle w:val="Header"/>
      <w:spacing w:before="960" w:after="240"/>
      <w:jc w:val="center"/>
    </w:pPr>
    <w:r>
      <w:rPr>
        <w:noProof/>
        <w:lang w:val="en-GB" w:eastAsia="en-GB"/>
      </w:rPr>
      <w:drawing>
        <wp:inline distT="0" distB="0" distL="0" distR="0" wp14:anchorId="1BEA6099" wp14:editId="098886F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6A31"/>
    <w:rsid w:val="00006C82"/>
    <w:rsid w:val="00010097"/>
    <w:rsid w:val="00010E30"/>
    <w:rsid w:val="000159E7"/>
    <w:rsid w:val="00015C76"/>
    <w:rsid w:val="00026CF8"/>
    <w:rsid w:val="00030BD7"/>
    <w:rsid w:val="000317A9"/>
    <w:rsid w:val="00031E64"/>
    <w:rsid w:val="00034340"/>
    <w:rsid w:val="00035729"/>
    <w:rsid w:val="00035CB3"/>
    <w:rsid w:val="00045A8D"/>
    <w:rsid w:val="0005167A"/>
    <w:rsid w:val="00054E5D"/>
    <w:rsid w:val="00056B2C"/>
    <w:rsid w:val="00060230"/>
    <w:rsid w:val="00060E27"/>
    <w:rsid w:val="00067D0E"/>
    <w:rsid w:val="00070258"/>
    <w:rsid w:val="0007323C"/>
    <w:rsid w:val="00086D03"/>
    <w:rsid w:val="000A096A"/>
    <w:rsid w:val="000A375E"/>
    <w:rsid w:val="000A7051"/>
    <w:rsid w:val="000B0AF6"/>
    <w:rsid w:val="000B0E9B"/>
    <w:rsid w:val="000B2CAE"/>
    <w:rsid w:val="000C03C7"/>
    <w:rsid w:val="000C2AD0"/>
    <w:rsid w:val="000E29FF"/>
    <w:rsid w:val="000E3DEE"/>
    <w:rsid w:val="000F00B0"/>
    <w:rsid w:val="00100B72"/>
    <w:rsid w:val="00101F7D"/>
    <w:rsid w:val="00103C76"/>
    <w:rsid w:val="00106FEF"/>
    <w:rsid w:val="001072BF"/>
    <w:rsid w:val="00112616"/>
    <w:rsid w:val="0011265F"/>
    <w:rsid w:val="00117282"/>
    <w:rsid w:val="00117389"/>
    <w:rsid w:val="0012179D"/>
    <w:rsid w:val="00121C2D"/>
    <w:rsid w:val="00133E0F"/>
    <w:rsid w:val="00134404"/>
    <w:rsid w:val="0013747D"/>
    <w:rsid w:val="00140FCD"/>
    <w:rsid w:val="0014196E"/>
    <w:rsid w:val="00144DFB"/>
    <w:rsid w:val="00155BD9"/>
    <w:rsid w:val="0015612F"/>
    <w:rsid w:val="00164B62"/>
    <w:rsid w:val="00187CA3"/>
    <w:rsid w:val="00196710"/>
    <w:rsid w:val="00196770"/>
    <w:rsid w:val="00197324"/>
    <w:rsid w:val="001B127E"/>
    <w:rsid w:val="001B351B"/>
    <w:rsid w:val="001B42C9"/>
    <w:rsid w:val="001B4B67"/>
    <w:rsid w:val="001C06DB"/>
    <w:rsid w:val="001C0F07"/>
    <w:rsid w:val="001C6971"/>
    <w:rsid w:val="001D2785"/>
    <w:rsid w:val="001D4A90"/>
    <w:rsid w:val="001D7070"/>
    <w:rsid w:val="001F2170"/>
    <w:rsid w:val="001F3948"/>
    <w:rsid w:val="001F5016"/>
    <w:rsid w:val="001F5A49"/>
    <w:rsid w:val="00201097"/>
    <w:rsid w:val="00201B6E"/>
    <w:rsid w:val="00213FE0"/>
    <w:rsid w:val="00224D0D"/>
    <w:rsid w:val="002258F0"/>
    <w:rsid w:val="002302B3"/>
    <w:rsid w:val="00230C66"/>
    <w:rsid w:val="00233251"/>
    <w:rsid w:val="00235A29"/>
    <w:rsid w:val="0023760E"/>
    <w:rsid w:val="00241526"/>
    <w:rsid w:val="002421AA"/>
    <w:rsid w:val="00243281"/>
    <w:rsid w:val="002443A2"/>
    <w:rsid w:val="002618B8"/>
    <w:rsid w:val="00266E74"/>
    <w:rsid w:val="002823ED"/>
    <w:rsid w:val="00283C3B"/>
    <w:rsid w:val="002861E6"/>
    <w:rsid w:val="00287D18"/>
    <w:rsid w:val="002916E8"/>
    <w:rsid w:val="00292E51"/>
    <w:rsid w:val="002A2618"/>
    <w:rsid w:val="002A5DD7"/>
    <w:rsid w:val="002B0CAC"/>
    <w:rsid w:val="002B7C54"/>
    <w:rsid w:val="002D1830"/>
    <w:rsid w:val="002D5A15"/>
    <w:rsid w:val="002D5BDD"/>
    <w:rsid w:val="002E0DC8"/>
    <w:rsid w:val="002E3D27"/>
    <w:rsid w:val="002E5CC7"/>
    <w:rsid w:val="002F0890"/>
    <w:rsid w:val="002F2531"/>
    <w:rsid w:val="002F4967"/>
    <w:rsid w:val="002F7CCC"/>
    <w:rsid w:val="003020C9"/>
    <w:rsid w:val="00306AF6"/>
    <w:rsid w:val="00313150"/>
    <w:rsid w:val="00316935"/>
    <w:rsid w:val="003266ED"/>
    <w:rsid w:val="00326C68"/>
    <w:rsid w:val="00334544"/>
    <w:rsid w:val="003370B8"/>
    <w:rsid w:val="003422B6"/>
    <w:rsid w:val="00345D38"/>
    <w:rsid w:val="00352097"/>
    <w:rsid w:val="003617D0"/>
    <w:rsid w:val="003666FF"/>
    <w:rsid w:val="0037309C"/>
    <w:rsid w:val="00380A6E"/>
    <w:rsid w:val="003836D4"/>
    <w:rsid w:val="00390B55"/>
    <w:rsid w:val="003A1F49"/>
    <w:rsid w:val="003A55ED"/>
    <w:rsid w:val="003A5D52"/>
    <w:rsid w:val="003B0E56"/>
    <w:rsid w:val="003B156A"/>
    <w:rsid w:val="003B2BDA"/>
    <w:rsid w:val="003B55EC"/>
    <w:rsid w:val="003C2EA7"/>
    <w:rsid w:val="003C4471"/>
    <w:rsid w:val="003C7D41"/>
    <w:rsid w:val="003D4A69"/>
    <w:rsid w:val="003D6B27"/>
    <w:rsid w:val="003E3F54"/>
    <w:rsid w:val="003E504F"/>
    <w:rsid w:val="003E78D6"/>
    <w:rsid w:val="00400573"/>
    <w:rsid w:val="004007A3"/>
    <w:rsid w:val="00400DB3"/>
    <w:rsid w:val="0040336C"/>
    <w:rsid w:val="0040471B"/>
    <w:rsid w:val="00406D71"/>
    <w:rsid w:val="004072FA"/>
    <w:rsid w:val="004130D3"/>
    <w:rsid w:val="004271E6"/>
    <w:rsid w:val="004326DB"/>
    <w:rsid w:val="00433740"/>
    <w:rsid w:val="0043682E"/>
    <w:rsid w:val="00447ECB"/>
    <w:rsid w:val="004557D9"/>
    <w:rsid w:val="004623F7"/>
    <w:rsid w:val="0047005F"/>
    <w:rsid w:val="00480A2B"/>
    <w:rsid w:val="00480F51"/>
    <w:rsid w:val="00481124"/>
    <w:rsid w:val="004815EB"/>
    <w:rsid w:val="00484C13"/>
    <w:rsid w:val="00487569"/>
    <w:rsid w:val="00492E2F"/>
    <w:rsid w:val="00496864"/>
    <w:rsid w:val="00496920"/>
    <w:rsid w:val="004A4496"/>
    <w:rsid w:val="004B11AB"/>
    <w:rsid w:val="004B4B8A"/>
    <w:rsid w:val="004B7C9A"/>
    <w:rsid w:val="004C58E0"/>
    <w:rsid w:val="004C6779"/>
    <w:rsid w:val="004C683D"/>
    <w:rsid w:val="004C68C5"/>
    <w:rsid w:val="004D733B"/>
    <w:rsid w:val="004E027A"/>
    <w:rsid w:val="004E0DC4"/>
    <w:rsid w:val="004E0FB5"/>
    <w:rsid w:val="004E43BB"/>
    <w:rsid w:val="004E460D"/>
    <w:rsid w:val="004F178E"/>
    <w:rsid w:val="004F4102"/>
    <w:rsid w:val="004F4543"/>
    <w:rsid w:val="004F57BB"/>
    <w:rsid w:val="00505309"/>
    <w:rsid w:val="0050789B"/>
    <w:rsid w:val="00512987"/>
    <w:rsid w:val="00517E83"/>
    <w:rsid w:val="005224A1"/>
    <w:rsid w:val="00534372"/>
    <w:rsid w:val="00537B42"/>
    <w:rsid w:val="00543DF8"/>
    <w:rsid w:val="00546101"/>
    <w:rsid w:val="0055293A"/>
    <w:rsid w:val="00553DD7"/>
    <w:rsid w:val="005545EB"/>
    <w:rsid w:val="005608D2"/>
    <w:rsid w:val="005638CF"/>
    <w:rsid w:val="0056741E"/>
    <w:rsid w:val="00572BA5"/>
    <w:rsid w:val="0057325A"/>
    <w:rsid w:val="0057469A"/>
    <w:rsid w:val="00580814"/>
    <w:rsid w:val="00583A0B"/>
    <w:rsid w:val="005A03A3"/>
    <w:rsid w:val="005A2B92"/>
    <w:rsid w:val="005A3F66"/>
    <w:rsid w:val="005A50EC"/>
    <w:rsid w:val="005A79E9"/>
    <w:rsid w:val="005B214C"/>
    <w:rsid w:val="005B4CDA"/>
    <w:rsid w:val="005D3669"/>
    <w:rsid w:val="005E0C1D"/>
    <w:rsid w:val="005E5C29"/>
    <w:rsid w:val="005E5EB3"/>
    <w:rsid w:val="005F3962"/>
    <w:rsid w:val="005F3BB6"/>
    <w:rsid w:val="005F3CB6"/>
    <w:rsid w:val="005F657C"/>
    <w:rsid w:val="00602D53"/>
    <w:rsid w:val="006047E5"/>
    <w:rsid w:val="00612649"/>
    <w:rsid w:val="00615A8D"/>
    <w:rsid w:val="006411C8"/>
    <w:rsid w:val="0064371D"/>
    <w:rsid w:val="00650543"/>
    <w:rsid w:val="00650B2A"/>
    <w:rsid w:val="00651777"/>
    <w:rsid w:val="0065474B"/>
    <w:rsid w:val="006550F8"/>
    <w:rsid w:val="00660FF7"/>
    <w:rsid w:val="00666502"/>
    <w:rsid w:val="00672975"/>
    <w:rsid w:val="006829F3"/>
    <w:rsid w:val="006972A9"/>
    <w:rsid w:val="006A0FD4"/>
    <w:rsid w:val="006A4BF1"/>
    <w:rsid w:val="006A518B"/>
    <w:rsid w:val="006B0590"/>
    <w:rsid w:val="006B49DA"/>
    <w:rsid w:val="006C2417"/>
    <w:rsid w:val="006C53F8"/>
    <w:rsid w:val="006C7CDE"/>
    <w:rsid w:val="006E1B2D"/>
    <w:rsid w:val="006F4FE2"/>
    <w:rsid w:val="007234B1"/>
    <w:rsid w:val="00723D08"/>
    <w:rsid w:val="007253AF"/>
    <w:rsid w:val="00725FDA"/>
    <w:rsid w:val="00727816"/>
    <w:rsid w:val="00730B9A"/>
    <w:rsid w:val="0073253D"/>
    <w:rsid w:val="00750CFA"/>
    <w:rsid w:val="007553DA"/>
    <w:rsid w:val="007616E7"/>
    <w:rsid w:val="00771B8A"/>
    <w:rsid w:val="00773CFF"/>
    <w:rsid w:val="00775DB8"/>
    <w:rsid w:val="00782354"/>
    <w:rsid w:val="007836CF"/>
    <w:rsid w:val="007921A7"/>
    <w:rsid w:val="0079595A"/>
    <w:rsid w:val="00796CD6"/>
    <w:rsid w:val="007B3DB1"/>
    <w:rsid w:val="007D183E"/>
    <w:rsid w:val="007D43D0"/>
    <w:rsid w:val="007E1833"/>
    <w:rsid w:val="007E3F13"/>
    <w:rsid w:val="007F751A"/>
    <w:rsid w:val="00800012"/>
    <w:rsid w:val="0080261F"/>
    <w:rsid w:val="00802EA1"/>
    <w:rsid w:val="00806160"/>
    <w:rsid w:val="00807D0D"/>
    <w:rsid w:val="008143A4"/>
    <w:rsid w:val="0081513E"/>
    <w:rsid w:val="008168A9"/>
    <w:rsid w:val="008311E0"/>
    <w:rsid w:val="008361CB"/>
    <w:rsid w:val="00841567"/>
    <w:rsid w:val="0084332E"/>
    <w:rsid w:val="0085229A"/>
    <w:rsid w:val="00852FA6"/>
    <w:rsid w:val="00854131"/>
    <w:rsid w:val="0085652D"/>
    <w:rsid w:val="00867C6D"/>
    <w:rsid w:val="0087694B"/>
    <w:rsid w:val="00880F4D"/>
    <w:rsid w:val="0088608F"/>
    <w:rsid w:val="00892AC4"/>
    <w:rsid w:val="008B1F63"/>
    <w:rsid w:val="008B35A3"/>
    <w:rsid w:val="008B37E1"/>
    <w:rsid w:val="008B45F8"/>
    <w:rsid w:val="008B4830"/>
    <w:rsid w:val="008B6034"/>
    <w:rsid w:val="008B762B"/>
    <w:rsid w:val="008C2E74"/>
    <w:rsid w:val="008D5409"/>
    <w:rsid w:val="008D690E"/>
    <w:rsid w:val="008E006D"/>
    <w:rsid w:val="008E38B4"/>
    <w:rsid w:val="008F29B2"/>
    <w:rsid w:val="008F2AAE"/>
    <w:rsid w:val="008F4F21"/>
    <w:rsid w:val="008F669B"/>
    <w:rsid w:val="00904D4A"/>
    <w:rsid w:val="009076D7"/>
    <w:rsid w:val="009151BA"/>
    <w:rsid w:val="0092481D"/>
    <w:rsid w:val="00924FD6"/>
    <w:rsid w:val="00925023"/>
    <w:rsid w:val="009253CA"/>
    <w:rsid w:val="009277BC"/>
    <w:rsid w:val="00927D57"/>
    <w:rsid w:val="00931A51"/>
    <w:rsid w:val="00936E1F"/>
    <w:rsid w:val="0094553B"/>
    <w:rsid w:val="0094587B"/>
    <w:rsid w:val="00947185"/>
    <w:rsid w:val="009477DE"/>
    <w:rsid w:val="009518B3"/>
    <w:rsid w:val="00955BD9"/>
    <w:rsid w:val="00961B4A"/>
    <w:rsid w:val="00963D9D"/>
    <w:rsid w:val="00972E4A"/>
    <w:rsid w:val="00977FC3"/>
    <w:rsid w:val="0098013E"/>
    <w:rsid w:val="00981B54"/>
    <w:rsid w:val="009842C3"/>
    <w:rsid w:val="00990090"/>
    <w:rsid w:val="009A009A"/>
    <w:rsid w:val="009A38F8"/>
    <w:rsid w:val="009A6BB6"/>
    <w:rsid w:val="009B147F"/>
    <w:rsid w:val="009B3F43"/>
    <w:rsid w:val="009B5CFA"/>
    <w:rsid w:val="009C161F"/>
    <w:rsid w:val="009C2656"/>
    <w:rsid w:val="009C3C64"/>
    <w:rsid w:val="009C56B4"/>
    <w:rsid w:val="009C6A12"/>
    <w:rsid w:val="009D2B11"/>
    <w:rsid w:val="009D51A2"/>
    <w:rsid w:val="009E04A8"/>
    <w:rsid w:val="009E2638"/>
    <w:rsid w:val="009E4AEC"/>
    <w:rsid w:val="009E5BD8"/>
    <w:rsid w:val="009E681E"/>
    <w:rsid w:val="00A111F1"/>
    <w:rsid w:val="00A119E6"/>
    <w:rsid w:val="00A149E3"/>
    <w:rsid w:val="00A161A0"/>
    <w:rsid w:val="00A20FBC"/>
    <w:rsid w:val="00A22DDB"/>
    <w:rsid w:val="00A24932"/>
    <w:rsid w:val="00A31370"/>
    <w:rsid w:val="00A34D6F"/>
    <w:rsid w:val="00A370DD"/>
    <w:rsid w:val="00A41F91"/>
    <w:rsid w:val="00A44606"/>
    <w:rsid w:val="00A46D0A"/>
    <w:rsid w:val="00A5465B"/>
    <w:rsid w:val="00A63355"/>
    <w:rsid w:val="00A7596D"/>
    <w:rsid w:val="00A963DF"/>
    <w:rsid w:val="00A9712A"/>
    <w:rsid w:val="00AA09A1"/>
    <w:rsid w:val="00AA5D94"/>
    <w:rsid w:val="00AB15FC"/>
    <w:rsid w:val="00AB387A"/>
    <w:rsid w:val="00AC0C22"/>
    <w:rsid w:val="00AC1F2B"/>
    <w:rsid w:val="00AC3896"/>
    <w:rsid w:val="00AD2CF2"/>
    <w:rsid w:val="00AE2D88"/>
    <w:rsid w:val="00AE6F6F"/>
    <w:rsid w:val="00AE7F10"/>
    <w:rsid w:val="00AF051D"/>
    <w:rsid w:val="00AF3325"/>
    <w:rsid w:val="00AF34D9"/>
    <w:rsid w:val="00AF4716"/>
    <w:rsid w:val="00AF70DA"/>
    <w:rsid w:val="00B019D3"/>
    <w:rsid w:val="00B06B90"/>
    <w:rsid w:val="00B126B6"/>
    <w:rsid w:val="00B20814"/>
    <w:rsid w:val="00B22FA1"/>
    <w:rsid w:val="00B325F3"/>
    <w:rsid w:val="00B34C29"/>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A21E4"/>
    <w:rsid w:val="00BA78C3"/>
    <w:rsid w:val="00BC2C9D"/>
    <w:rsid w:val="00BD6738"/>
    <w:rsid w:val="00BD7E5E"/>
    <w:rsid w:val="00BE63DB"/>
    <w:rsid w:val="00BE6574"/>
    <w:rsid w:val="00BF071E"/>
    <w:rsid w:val="00BF29BB"/>
    <w:rsid w:val="00BF2B82"/>
    <w:rsid w:val="00C07319"/>
    <w:rsid w:val="00C10E6A"/>
    <w:rsid w:val="00C16FD2"/>
    <w:rsid w:val="00C26CA0"/>
    <w:rsid w:val="00C311A3"/>
    <w:rsid w:val="00C33677"/>
    <w:rsid w:val="00C4162E"/>
    <w:rsid w:val="00C4395E"/>
    <w:rsid w:val="00C43E8B"/>
    <w:rsid w:val="00C442D1"/>
    <w:rsid w:val="00C47FFD"/>
    <w:rsid w:val="00C51E92"/>
    <w:rsid w:val="00C57E2C"/>
    <w:rsid w:val="00C608B7"/>
    <w:rsid w:val="00C66F24"/>
    <w:rsid w:val="00C70278"/>
    <w:rsid w:val="00C76D7F"/>
    <w:rsid w:val="00C813AA"/>
    <w:rsid w:val="00C83826"/>
    <w:rsid w:val="00C84C36"/>
    <w:rsid w:val="00C90585"/>
    <w:rsid w:val="00C90FCB"/>
    <w:rsid w:val="00C9291E"/>
    <w:rsid w:val="00C9472F"/>
    <w:rsid w:val="00C947A9"/>
    <w:rsid w:val="00CA3F44"/>
    <w:rsid w:val="00CA4E58"/>
    <w:rsid w:val="00CA7CBB"/>
    <w:rsid w:val="00CB3771"/>
    <w:rsid w:val="00CB44BF"/>
    <w:rsid w:val="00CB4E2A"/>
    <w:rsid w:val="00CB5153"/>
    <w:rsid w:val="00CE076A"/>
    <w:rsid w:val="00CE463D"/>
    <w:rsid w:val="00CE6B49"/>
    <w:rsid w:val="00CF68C5"/>
    <w:rsid w:val="00D03108"/>
    <w:rsid w:val="00D04F38"/>
    <w:rsid w:val="00D10BA0"/>
    <w:rsid w:val="00D1577D"/>
    <w:rsid w:val="00D21694"/>
    <w:rsid w:val="00D24EB5"/>
    <w:rsid w:val="00D260FC"/>
    <w:rsid w:val="00D345A2"/>
    <w:rsid w:val="00D346DE"/>
    <w:rsid w:val="00D35AB9"/>
    <w:rsid w:val="00D41571"/>
    <w:rsid w:val="00D416A0"/>
    <w:rsid w:val="00D47672"/>
    <w:rsid w:val="00D5123C"/>
    <w:rsid w:val="00D55560"/>
    <w:rsid w:val="00D560FA"/>
    <w:rsid w:val="00D61C5A"/>
    <w:rsid w:val="00D631CE"/>
    <w:rsid w:val="00D639B7"/>
    <w:rsid w:val="00D6790C"/>
    <w:rsid w:val="00D67DAB"/>
    <w:rsid w:val="00D73277"/>
    <w:rsid w:val="00D76586"/>
    <w:rsid w:val="00D82657"/>
    <w:rsid w:val="00D85858"/>
    <w:rsid w:val="00D87E20"/>
    <w:rsid w:val="00DA16E6"/>
    <w:rsid w:val="00DA4037"/>
    <w:rsid w:val="00DA4711"/>
    <w:rsid w:val="00DA630A"/>
    <w:rsid w:val="00DC37CF"/>
    <w:rsid w:val="00DE17AE"/>
    <w:rsid w:val="00DE66A5"/>
    <w:rsid w:val="00DF289A"/>
    <w:rsid w:val="00DF2B50"/>
    <w:rsid w:val="00DF5D92"/>
    <w:rsid w:val="00E01059"/>
    <w:rsid w:val="00E01E8C"/>
    <w:rsid w:val="00E04C86"/>
    <w:rsid w:val="00E17344"/>
    <w:rsid w:val="00E20F30"/>
    <w:rsid w:val="00E2189C"/>
    <w:rsid w:val="00E25BB1"/>
    <w:rsid w:val="00E27BBA"/>
    <w:rsid w:val="00E30E3F"/>
    <w:rsid w:val="00E34238"/>
    <w:rsid w:val="00E35E8F"/>
    <w:rsid w:val="00E428AB"/>
    <w:rsid w:val="00E438E8"/>
    <w:rsid w:val="00E453A3"/>
    <w:rsid w:val="00E509E4"/>
    <w:rsid w:val="00E520E2"/>
    <w:rsid w:val="00E530C4"/>
    <w:rsid w:val="00E53DCE"/>
    <w:rsid w:val="00E55996"/>
    <w:rsid w:val="00E55C0B"/>
    <w:rsid w:val="00E56FE5"/>
    <w:rsid w:val="00E64254"/>
    <w:rsid w:val="00E67928"/>
    <w:rsid w:val="00E70FB5"/>
    <w:rsid w:val="00E7303A"/>
    <w:rsid w:val="00E8181A"/>
    <w:rsid w:val="00E915AF"/>
    <w:rsid w:val="00E94198"/>
    <w:rsid w:val="00E96415"/>
    <w:rsid w:val="00EA15B3"/>
    <w:rsid w:val="00EA3D01"/>
    <w:rsid w:val="00EB2358"/>
    <w:rsid w:val="00EB3EB8"/>
    <w:rsid w:val="00EC00EF"/>
    <w:rsid w:val="00EC02FE"/>
    <w:rsid w:val="00EC0451"/>
    <w:rsid w:val="00EC1B54"/>
    <w:rsid w:val="00EC3B65"/>
    <w:rsid w:val="00EC4A96"/>
    <w:rsid w:val="00EC7A35"/>
    <w:rsid w:val="00ED105D"/>
    <w:rsid w:val="00ED324B"/>
    <w:rsid w:val="00ED647F"/>
    <w:rsid w:val="00EE03A0"/>
    <w:rsid w:val="00EE621E"/>
    <w:rsid w:val="00EE7CAF"/>
    <w:rsid w:val="00EF290C"/>
    <w:rsid w:val="00F04DC0"/>
    <w:rsid w:val="00F073D1"/>
    <w:rsid w:val="00F100F9"/>
    <w:rsid w:val="00F2795F"/>
    <w:rsid w:val="00F36F18"/>
    <w:rsid w:val="00F37382"/>
    <w:rsid w:val="00F3781B"/>
    <w:rsid w:val="00F424BF"/>
    <w:rsid w:val="00F44FC3"/>
    <w:rsid w:val="00F46107"/>
    <w:rsid w:val="00F468C5"/>
    <w:rsid w:val="00F52F39"/>
    <w:rsid w:val="00F55884"/>
    <w:rsid w:val="00F561E6"/>
    <w:rsid w:val="00F565E8"/>
    <w:rsid w:val="00F6184F"/>
    <w:rsid w:val="00F61E03"/>
    <w:rsid w:val="00F8214D"/>
    <w:rsid w:val="00F82E02"/>
    <w:rsid w:val="00F8310E"/>
    <w:rsid w:val="00F859A1"/>
    <w:rsid w:val="00F914DD"/>
    <w:rsid w:val="00F93FE6"/>
    <w:rsid w:val="00FA2358"/>
    <w:rsid w:val="00FB19EF"/>
    <w:rsid w:val="00FB2592"/>
    <w:rsid w:val="00FB2810"/>
    <w:rsid w:val="00FB7A2C"/>
    <w:rsid w:val="00FC2947"/>
    <w:rsid w:val="00FC7F3B"/>
    <w:rsid w:val="00FD3968"/>
    <w:rsid w:val="00FE0818"/>
    <w:rsid w:val="00FE2D3E"/>
    <w:rsid w:val="00FE6FB1"/>
    <w:rsid w:val="00FF0A13"/>
    <w:rsid w:val="00FF1138"/>
    <w:rsid w:val="00FF33EF"/>
    <w:rsid w:val="00FF7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E24EEE2"/>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qFormat/>
    <w:rsid w:val="005F3962"/>
    <w:rPr>
      <w:szCs w:val="22"/>
      <w:lang w:val="en-US" w:eastAsia="en-US"/>
    </w:rPr>
  </w:style>
  <w:style w:type="table" w:customStyle="1" w:styleId="TableGrid1">
    <w:name w:val="Table Grid1"/>
    <w:basedOn w:val="TableNormal"/>
    <w:next w:val="TableGrid"/>
    <w:rsid w:val="00836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90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6B27"/>
    <w:rPr>
      <w:color w:val="605E5C"/>
      <w:shd w:val="clear" w:color="auto" w:fill="E1DFDD"/>
    </w:rPr>
  </w:style>
  <w:style w:type="paragraph" w:customStyle="1" w:styleId="Tablefin">
    <w:name w:val="Table_fin"/>
    <w:basedOn w:val="Tabletext"/>
    <w:rsid w:val="003D6B27"/>
    <w:pPr>
      <w:spacing w:before="0" w:after="0"/>
    </w:pPr>
    <w:rPr>
      <w:rFonts w:eastAsia="Times New Roman" w:cs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6-WRC19-C-0535/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5E9AF-BBDD-4497-94E4-0E4F316F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5</Pages>
  <Words>2163</Words>
  <Characters>2557</Characters>
  <Application>Microsoft Office Word</Application>
  <DocSecurity>0</DocSecurity>
  <Lines>21</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Panoussopoulos, Sonia</cp:lastModifiedBy>
  <cp:revision>4</cp:revision>
  <cp:lastPrinted>2016-09-07T14:54:00Z</cp:lastPrinted>
  <dcterms:created xsi:type="dcterms:W3CDTF">2021-02-11T10:27:00Z</dcterms:created>
  <dcterms:modified xsi:type="dcterms:W3CDTF">2021-02-11T14:21:00Z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