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324AF1" w:rsidRPr="00AF70F6" w:rsidTr="0029677E">
        <w:tc>
          <w:tcPr>
            <w:tcW w:w="2707" w:type="pct"/>
            <w:gridSpan w:val="2"/>
            <w:shd w:val="clear" w:color="auto" w:fill="auto"/>
          </w:tcPr>
          <w:p w:rsidR="00324AF1" w:rsidRPr="00AF70F6"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324AF1">
              <w:rPr>
                <w:rFonts w:eastAsiaTheme="minorEastAsia" w:hint="cs"/>
                <w:rtl/>
                <w:lang w:eastAsia="zh-CN" w:bidi="ar-AE"/>
              </w:rPr>
              <w:t>الرسالة الإدارية المعممة</w:t>
            </w:r>
          </w:p>
          <w:p w:rsidR="00324AF1" w:rsidRPr="00AF70F6"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w:t>
            </w:r>
            <w:r w:rsidRPr="00AF70F6">
              <w:rPr>
                <w:rFonts w:eastAsiaTheme="minorEastAsia"/>
                <w:b/>
                <w:bCs/>
                <w:lang w:val="en-GB" w:eastAsia="zh-CN" w:bidi="ar-SY"/>
              </w:rPr>
              <w:t>/</w:t>
            </w:r>
            <w:r>
              <w:rPr>
                <w:rFonts w:eastAsiaTheme="minorEastAsia"/>
                <w:b/>
                <w:bCs/>
                <w:lang w:eastAsia="zh-CN" w:bidi="ar-SY"/>
              </w:rPr>
              <w:t>248</w:t>
            </w:r>
          </w:p>
        </w:tc>
        <w:tc>
          <w:tcPr>
            <w:tcW w:w="2293" w:type="pct"/>
            <w:shd w:val="clear" w:color="auto" w:fill="auto"/>
          </w:tcPr>
          <w:p w:rsidR="00324AF1" w:rsidRPr="00AF70F6"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rPr>
            </w:pPr>
            <w:r>
              <w:rPr>
                <w:rFonts w:eastAsiaTheme="minorEastAsia"/>
                <w:lang w:val="fr-FR" w:eastAsia="zh-CN" w:bidi="ar-SY"/>
              </w:rPr>
              <w:t>8</w:t>
            </w:r>
            <w:r w:rsidRPr="006C4F84">
              <w:rPr>
                <w:rFonts w:eastAsiaTheme="minorEastAsia" w:hint="cs"/>
                <w:rtl/>
                <w:lang w:val="fr-FR" w:eastAsia="zh-CN" w:bidi="ar-SY"/>
              </w:rPr>
              <w:t xml:space="preserve"> </w:t>
            </w:r>
            <w:r>
              <w:rPr>
                <w:rFonts w:eastAsiaTheme="minorEastAsia" w:hint="cs"/>
                <w:rtl/>
                <w:lang w:val="fr-FR" w:eastAsia="zh-CN" w:bidi="ar-SY"/>
              </w:rPr>
              <w:t>مايو</w:t>
            </w:r>
            <w:r w:rsidRPr="006C4F84">
              <w:rPr>
                <w:rFonts w:eastAsiaTheme="minorEastAsia" w:hint="cs"/>
                <w:rtl/>
                <w:lang w:val="fr-FR" w:eastAsia="zh-CN" w:bidi="ar-SY"/>
              </w:rPr>
              <w:t xml:space="preserve"> </w:t>
            </w:r>
            <w:r w:rsidRPr="006C4F84">
              <w:rPr>
                <w:rFonts w:eastAsiaTheme="minorEastAsia"/>
                <w:lang w:eastAsia="zh-CN" w:bidi="ar-SY"/>
              </w:rPr>
              <w:t>201</w:t>
            </w:r>
            <w:r>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EB33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EB33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324AF1" w:rsidRPr="00AF70F6" w:rsidTr="0029677E">
        <w:tc>
          <w:tcPr>
            <w:tcW w:w="5000" w:type="pct"/>
            <w:gridSpan w:val="3"/>
            <w:shd w:val="clear" w:color="auto" w:fill="auto"/>
          </w:tcPr>
          <w:p w:rsidR="00324AF1" w:rsidRPr="00AF70F6"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6C4F84">
              <w:rPr>
                <w:rFonts w:eastAsiaTheme="minorEastAsia" w:hint="cs"/>
                <w:b/>
                <w:bCs/>
                <w:rtl/>
                <w:lang w:eastAsia="zh-CN"/>
              </w:rPr>
              <w:t xml:space="preserve">إلى إدارات الدول الأعضاء في الاتحاد الدولي للاتصالات </w:t>
            </w:r>
            <w:r w:rsidRPr="006C4F84">
              <w:rPr>
                <w:rFonts w:eastAsiaTheme="minorEastAsia" w:hint="cs"/>
                <w:b/>
                <w:bCs/>
                <w:rtl/>
                <w:lang w:eastAsia="zh-CN" w:bidi="ar-EG"/>
              </w:rPr>
              <w:t>وإلى أعضاء قطاع الاتصالات الراديوية</w:t>
            </w:r>
          </w:p>
        </w:tc>
      </w:tr>
      <w:tr w:rsidR="008260B2" w:rsidRPr="00AF70F6" w:rsidTr="001D222D">
        <w:tc>
          <w:tcPr>
            <w:tcW w:w="5000" w:type="pct"/>
            <w:gridSpan w:val="3"/>
            <w:shd w:val="clear" w:color="auto" w:fill="auto"/>
          </w:tcPr>
          <w:p w:rsidR="008260B2" w:rsidRPr="00AF70F6" w:rsidRDefault="008260B2" w:rsidP="00EB33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EB33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r>
      <w:tr w:rsidR="00AF70F6" w:rsidRPr="009C41B1" w:rsidTr="0029677E">
        <w:trPr>
          <w:trHeight w:val="452"/>
        </w:trPr>
        <w:tc>
          <w:tcPr>
            <w:tcW w:w="699" w:type="pct"/>
            <w:shd w:val="clear" w:color="auto" w:fill="auto"/>
          </w:tcPr>
          <w:p w:rsidR="00AF70F6" w:rsidRPr="009C41B1"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position w:val="2"/>
                <w:lang w:val="fr-FR" w:eastAsia="zh-CN" w:bidi="ar-SY"/>
              </w:rPr>
            </w:pPr>
            <w:r w:rsidRPr="009C41B1">
              <w:rPr>
                <w:rFonts w:eastAsiaTheme="minorEastAsia"/>
                <w:position w:val="2"/>
                <w:rtl/>
                <w:lang w:eastAsia="zh-CN"/>
              </w:rPr>
              <w:t>الموضوع</w:t>
            </w:r>
            <w:r w:rsidRPr="009C41B1">
              <w:rPr>
                <w:rFonts w:eastAsiaTheme="minorEastAsia"/>
                <w:position w:val="2"/>
                <w:lang w:val="en-GB" w:eastAsia="zh-CN" w:bidi="ar-SY"/>
              </w:rPr>
              <w:t>:</w:t>
            </w:r>
          </w:p>
        </w:tc>
        <w:tc>
          <w:tcPr>
            <w:tcW w:w="4301" w:type="pct"/>
            <w:gridSpan w:val="2"/>
            <w:shd w:val="clear" w:color="auto" w:fill="auto"/>
          </w:tcPr>
          <w:p w:rsidR="00324AF1" w:rsidRPr="009C41B1" w:rsidRDefault="00324AF1" w:rsidP="009E02C8">
            <w:pPr>
              <w:spacing w:before="60" w:after="60" w:line="340" w:lineRule="exact"/>
              <w:rPr>
                <w:b/>
                <w:bCs/>
                <w:position w:val="2"/>
                <w:lang w:bidi="ar-EG"/>
              </w:rPr>
            </w:pPr>
            <w:r w:rsidRPr="009C41B1">
              <w:rPr>
                <w:rFonts w:hint="cs"/>
                <w:b/>
                <w:bCs/>
                <w:position w:val="2"/>
                <w:rtl/>
              </w:rPr>
              <w:t>ورشة العمل الأقالي</w:t>
            </w:r>
            <w:r w:rsidR="009E02C8" w:rsidRPr="009C41B1">
              <w:rPr>
                <w:rFonts w:hint="cs"/>
                <w:b/>
                <w:bCs/>
                <w:position w:val="2"/>
                <w:rtl/>
              </w:rPr>
              <w:t>م</w:t>
            </w:r>
            <w:r w:rsidRPr="009C41B1">
              <w:rPr>
                <w:rFonts w:hint="cs"/>
                <w:b/>
                <w:bCs/>
                <w:position w:val="2"/>
                <w:rtl/>
              </w:rPr>
              <w:t xml:space="preserve">ية الثالثة للاتحاد الدولي للاتصالات بشأن الأعمال التحضيرية للمؤتمر العالمي للاتصالات الراديوية لعام </w:t>
            </w:r>
            <w:r w:rsidRPr="009C41B1">
              <w:rPr>
                <w:b/>
                <w:bCs/>
                <w:position w:val="2"/>
                <w:lang w:bidi="ar-EG"/>
              </w:rPr>
              <w:t>2019</w:t>
            </w:r>
          </w:p>
          <w:p w:rsidR="00AF70F6" w:rsidRPr="009C41B1" w:rsidRDefault="00324AF1" w:rsidP="00324AF1">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position w:val="2"/>
                <w:highlight w:val="yellow"/>
                <w:lang w:eastAsia="zh-CN" w:bidi="ar-SY"/>
              </w:rPr>
            </w:pPr>
            <w:r w:rsidRPr="009C41B1">
              <w:rPr>
                <w:rFonts w:hint="cs"/>
                <w:b/>
                <w:bCs/>
                <w:position w:val="2"/>
                <w:rtl/>
                <w:lang w:bidi="ar-EG"/>
              </w:rPr>
              <w:t xml:space="preserve">جنيف، من </w:t>
            </w:r>
            <w:r w:rsidRPr="009C41B1">
              <w:rPr>
                <w:b/>
                <w:bCs/>
                <w:position w:val="2"/>
                <w:lang w:bidi="ar-EG"/>
              </w:rPr>
              <w:t>4</w:t>
            </w:r>
            <w:r w:rsidRPr="009C41B1">
              <w:rPr>
                <w:rFonts w:hint="cs"/>
                <w:b/>
                <w:bCs/>
                <w:position w:val="2"/>
                <w:rtl/>
              </w:rPr>
              <w:t xml:space="preserve"> إلى </w:t>
            </w:r>
            <w:r w:rsidRPr="009C41B1">
              <w:rPr>
                <w:b/>
                <w:bCs/>
                <w:position w:val="2"/>
              </w:rPr>
              <w:t>6</w:t>
            </w:r>
            <w:r w:rsidRPr="009C41B1">
              <w:rPr>
                <w:rFonts w:hint="cs"/>
                <w:b/>
                <w:bCs/>
                <w:position w:val="2"/>
                <w:rtl/>
              </w:rPr>
              <w:t xml:space="preserve"> </w:t>
            </w:r>
            <w:r w:rsidRPr="009C41B1">
              <w:rPr>
                <w:rFonts w:hint="cs"/>
                <w:b/>
                <w:bCs/>
                <w:position w:val="2"/>
                <w:rtl/>
                <w:lang w:bidi="ar-EG"/>
              </w:rPr>
              <w:t xml:space="preserve">سبتمبر </w:t>
            </w:r>
            <w:r w:rsidRPr="009C41B1">
              <w:rPr>
                <w:b/>
                <w:bCs/>
                <w:position w:val="2"/>
                <w:lang w:bidi="ar-EG"/>
              </w:rPr>
              <w:t>2019</w:t>
            </w:r>
          </w:p>
        </w:tc>
      </w:tr>
    </w:tbl>
    <w:p w:rsidR="00324AF1" w:rsidRPr="00AF70F6" w:rsidRDefault="00324AF1" w:rsidP="00324AF1">
      <w:pPr>
        <w:spacing w:before="480"/>
        <w:rPr>
          <w:rtl/>
        </w:rPr>
      </w:pPr>
      <w:r w:rsidRPr="006C4F84">
        <w:rPr>
          <w:rFonts w:hint="cs"/>
          <w:rtl/>
          <w:lang w:bidi="ar-EG"/>
        </w:rPr>
        <w:t>يسر مكتب الاتصالات الراديوية</w:t>
      </w:r>
      <w:r>
        <w:rPr>
          <w:rFonts w:hint="cs"/>
          <w:rtl/>
          <w:lang w:bidi="ar-EG"/>
        </w:rPr>
        <w:t xml:space="preserve"> في الاتحاد الدولي للاتصالات</w:t>
      </w:r>
      <w:r w:rsidRPr="006C4F84">
        <w:rPr>
          <w:rFonts w:hint="cs"/>
          <w:rtl/>
          <w:lang w:bidi="ar-EG"/>
        </w:rPr>
        <w:t xml:space="preserve"> أن يدعو إدارتكم أو منظمتكم من خلال هذه الرسالة الإدارية المعممة، إلى حضور </w:t>
      </w:r>
      <w:r w:rsidRPr="006C4F84">
        <w:rPr>
          <w:rFonts w:hint="cs"/>
          <w:rtl/>
        </w:rPr>
        <w:t>ورشة العمل الأقاليمية الثا</w:t>
      </w:r>
      <w:r>
        <w:rPr>
          <w:rFonts w:hint="cs"/>
          <w:rtl/>
        </w:rPr>
        <w:t>لث</w:t>
      </w:r>
      <w:r w:rsidRPr="006C4F84">
        <w:rPr>
          <w:rFonts w:hint="cs"/>
          <w:rtl/>
        </w:rPr>
        <w:t>ة للاتحاد بشأن الأعمال التحضيرية للمؤتمر العالمي للاتصالات الراديوية لعام </w:t>
      </w:r>
      <w:r w:rsidRPr="006C4F84">
        <w:rPr>
          <w:lang w:bidi="ar-EG"/>
        </w:rPr>
        <w:t>2019</w:t>
      </w:r>
      <w:r w:rsidRPr="006C4F84">
        <w:rPr>
          <w:rFonts w:hint="cs"/>
          <w:rtl/>
          <w:lang w:bidi="ar-EG"/>
        </w:rPr>
        <w:t>، والتي تُنظم طبقاً للقرار </w:t>
      </w:r>
      <w:r w:rsidRPr="006C4F84">
        <w:rPr>
          <w:b/>
          <w:bCs/>
          <w:lang w:bidi="ar-EG"/>
        </w:rPr>
        <w:t>72 (Rev.WRC</w:t>
      </w:r>
      <w:r w:rsidRPr="006C4F84">
        <w:rPr>
          <w:b/>
          <w:bCs/>
          <w:lang w:bidi="ar-EG"/>
        </w:rPr>
        <w:noBreakHyphen/>
        <w:t>07)</w:t>
      </w:r>
      <w:r w:rsidRPr="006C4F84">
        <w:rPr>
          <w:rFonts w:hint="cs"/>
          <w:rtl/>
          <w:lang w:bidi="ar-EG"/>
        </w:rPr>
        <w:t>.</w:t>
      </w:r>
    </w:p>
    <w:p w:rsidR="00324AF1"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6C4F84">
        <w:rPr>
          <w:rFonts w:eastAsia="SimSun" w:hint="cs"/>
          <w:spacing w:val="-2"/>
          <w:rtl/>
          <w:lang w:eastAsia="zh-CN"/>
        </w:rPr>
        <w:t>ستعقد ورشة العمل في </w:t>
      </w:r>
      <w:r>
        <w:rPr>
          <w:rFonts w:eastAsia="SimSun" w:hint="cs"/>
          <w:spacing w:val="-2"/>
          <w:rtl/>
          <w:lang w:eastAsia="zh-CN"/>
        </w:rPr>
        <w:t>مركز جنيف الدولي للمؤتمرات </w:t>
      </w:r>
      <w:r>
        <w:rPr>
          <w:rFonts w:eastAsia="SimSun"/>
          <w:spacing w:val="-2"/>
          <w:lang w:eastAsia="zh-CN"/>
        </w:rPr>
        <w:t>(CICG)</w:t>
      </w:r>
      <w:r w:rsidRPr="006C4F84">
        <w:rPr>
          <w:rFonts w:eastAsia="SimSun" w:hint="cs"/>
          <w:spacing w:val="-2"/>
          <w:rtl/>
          <w:lang w:eastAsia="zh-CN"/>
        </w:rPr>
        <w:t xml:space="preserve"> في الفترة من </w:t>
      </w:r>
      <w:r>
        <w:rPr>
          <w:rFonts w:eastAsia="SimSun"/>
          <w:lang w:eastAsia="zh-CN" w:bidi="ar-EG"/>
        </w:rPr>
        <w:t>4</w:t>
      </w:r>
      <w:r w:rsidRPr="006C4F84">
        <w:rPr>
          <w:rFonts w:eastAsia="SimSun" w:hint="cs"/>
          <w:rtl/>
          <w:lang w:eastAsia="zh-CN"/>
        </w:rPr>
        <w:t xml:space="preserve"> إلى </w:t>
      </w:r>
      <w:r>
        <w:rPr>
          <w:rFonts w:eastAsia="SimSun"/>
          <w:lang w:eastAsia="zh-CN"/>
        </w:rPr>
        <w:t>6</w:t>
      </w:r>
      <w:r w:rsidRPr="006C4F84">
        <w:rPr>
          <w:rFonts w:eastAsia="SimSun" w:hint="cs"/>
          <w:rtl/>
          <w:lang w:eastAsia="zh-CN"/>
        </w:rPr>
        <w:t xml:space="preserve"> </w:t>
      </w:r>
      <w:r>
        <w:rPr>
          <w:rFonts w:eastAsia="SimSun" w:hint="cs"/>
          <w:rtl/>
          <w:lang w:eastAsia="zh-CN" w:bidi="ar-EG"/>
        </w:rPr>
        <w:t>سبتمبر</w:t>
      </w:r>
      <w:r w:rsidRPr="006C4F84">
        <w:rPr>
          <w:rFonts w:eastAsia="SimSun" w:hint="cs"/>
          <w:rtl/>
          <w:lang w:eastAsia="zh-CN" w:bidi="ar-EG"/>
        </w:rPr>
        <w:t xml:space="preserve"> </w:t>
      </w:r>
      <w:r w:rsidRPr="006C4F84">
        <w:rPr>
          <w:rFonts w:eastAsia="SimSun"/>
          <w:lang w:eastAsia="zh-CN" w:bidi="ar-EG"/>
        </w:rPr>
        <w:t>201</w:t>
      </w:r>
      <w:r>
        <w:rPr>
          <w:rFonts w:eastAsia="SimSun"/>
          <w:lang w:eastAsia="zh-CN" w:bidi="ar-EG"/>
        </w:rPr>
        <w:t>9</w:t>
      </w:r>
      <w:r w:rsidRPr="006C4F84">
        <w:rPr>
          <w:rFonts w:eastAsia="SimSun" w:hint="cs"/>
          <w:spacing w:val="-2"/>
          <w:rtl/>
          <w:lang w:eastAsia="zh-CN"/>
        </w:rPr>
        <w:t>. وستعقد الجلسة الافتتاحية في الساعة </w:t>
      </w:r>
      <w:r w:rsidRPr="006C4F84">
        <w:rPr>
          <w:rFonts w:eastAsia="SimSun"/>
          <w:spacing w:val="-2"/>
          <w:lang w:eastAsia="zh-CN"/>
        </w:rPr>
        <w:t>09</w:t>
      </w:r>
      <w:r>
        <w:rPr>
          <w:rFonts w:eastAsia="SimSun"/>
          <w:spacing w:val="-2"/>
          <w:lang w:eastAsia="zh-CN"/>
        </w:rPr>
        <w:t>:</w:t>
      </w:r>
      <w:r w:rsidRPr="006C4F84">
        <w:rPr>
          <w:rFonts w:eastAsia="SimSun"/>
          <w:spacing w:val="-2"/>
          <w:lang w:eastAsia="zh-CN"/>
        </w:rPr>
        <w:t>30</w:t>
      </w:r>
      <w:r w:rsidRPr="006C4F84">
        <w:rPr>
          <w:rFonts w:eastAsia="SimSun" w:hint="cs"/>
          <w:spacing w:val="-2"/>
          <w:rtl/>
          <w:lang w:eastAsia="zh-CN"/>
        </w:rPr>
        <w:t xml:space="preserve"> يوم </w:t>
      </w:r>
      <w:r>
        <w:rPr>
          <w:rFonts w:eastAsia="SimSun"/>
          <w:lang w:eastAsia="zh-CN"/>
        </w:rPr>
        <w:t>4</w:t>
      </w:r>
      <w:r w:rsidRPr="006C4F84">
        <w:rPr>
          <w:rFonts w:eastAsia="SimSun" w:hint="cs"/>
          <w:rtl/>
          <w:lang w:eastAsia="zh-CN"/>
        </w:rPr>
        <w:t xml:space="preserve"> </w:t>
      </w:r>
      <w:r>
        <w:rPr>
          <w:rFonts w:eastAsia="SimSun" w:hint="cs"/>
          <w:rtl/>
          <w:lang w:eastAsia="zh-CN" w:bidi="ar-EG"/>
        </w:rPr>
        <w:t>سبتمبر</w:t>
      </w:r>
      <w:r w:rsidRPr="006C4F84">
        <w:rPr>
          <w:rFonts w:eastAsia="SimSun" w:hint="cs"/>
          <w:rtl/>
          <w:lang w:eastAsia="zh-CN" w:bidi="ar-EG"/>
        </w:rPr>
        <w:t xml:space="preserve"> </w:t>
      </w:r>
      <w:r w:rsidRPr="006C4F84">
        <w:rPr>
          <w:rFonts w:eastAsia="SimSun"/>
          <w:lang w:eastAsia="zh-CN" w:bidi="ar-EG"/>
        </w:rPr>
        <w:t>201</w:t>
      </w:r>
      <w:r>
        <w:rPr>
          <w:rFonts w:eastAsia="SimSun"/>
          <w:lang w:eastAsia="zh-CN" w:bidi="ar-EG"/>
        </w:rPr>
        <w:t>9</w:t>
      </w:r>
      <w:r w:rsidRPr="006C4F84">
        <w:rPr>
          <w:rFonts w:eastAsia="SimSun" w:hint="cs"/>
          <w:spacing w:val="-2"/>
          <w:rtl/>
          <w:lang w:eastAsia="zh-CN"/>
        </w:rPr>
        <w:t>.</w:t>
      </w:r>
    </w:p>
    <w:p w:rsidR="00324AF1" w:rsidRPr="009E02C8" w:rsidRDefault="00324AF1" w:rsidP="00CC7B8D">
      <w:pPr>
        <w:rPr>
          <w:rtl/>
          <w:lang w:bidi="ar-EG"/>
        </w:rPr>
      </w:pPr>
      <w:r w:rsidRPr="009E02C8">
        <w:rPr>
          <w:rFonts w:hint="cs"/>
          <w:rtl/>
          <w:lang w:bidi="ar-EG"/>
        </w:rPr>
        <w:t>وباستخدام ملخص الدراسات التحضيرية لقطاع الاتصالات الراديوية والحلول المتوخاة بشأن المسائل المطروحة في جدول أعمال المؤتمر العالمي للاتصالات الراديوية لعام</w:t>
      </w:r>
      <w:r w:rsidRPr="009E02C8">
        <w:rPr>
          <w:rFonts w:hint="eastAsia"/>
          <w:rtl/>
          <w:lang w:bidi="ar-EG"/>
        </w:rPr>
        <w:t> </w:t>
      </w:r>
      <w:r w:rsidRPr="009E02C8">
        <w:rPr>
          <w:lang w:bidi="ar-EG"/>
        </w:rPr>
        <w:t>2019</w:t>
      </w:r>
      <w:r w:rsidRPr="009E02C8">
        <w:rPr>
          <w:rFonts w:hint="cs"/>
          <w:rtl/>
          <w:lang w:bidi="ar-EG"/>
        </w:rPr>
        <w:t xml:space="preserve"> والواردة في تقرير الاجتماع التحضيري إلى المؤتمر العالمي للاتصالات الراديوية لعام</w:t>
      </w:r>
      <w:r w:rsidRPr="009E02C8">
        <w:rPr>
          <w:rFonts w:hint="eastAsia"/>
          <w:rtl/>
          <w:lang w:bidi="ar-EG"/>
        </w:rPr>
        <w:t> </w:t>
      </w:r>
      <w:r w:rsidRPr="009E02C8">
        <w:rPr>
          <w:lang w:bidi="ar-EG"/>
        </w:rPr>
        <w:t>2019</w:t>
      </w:r>
      <w:r w:rsidRPr="009E02C8">
        <w:rPr>
          <w:rFonts w:hint="cs"/>
          <w:rtl/>
        </w:rPr>
        <w:t xml:space="preserve">، وبمراعاة أحدث </w:t>
      </w:r>
      <w:r w:rsidRPr="009E02C8">
        <w:rPr>
          <w:rFonts w:hint="cs"/>
          <w:rtl/>
          <w:lang w:bidi="ar-EG"/>
        </w:rPr>
        <w:t xml:space="preserve">المعلومات المتصلة بالمكتب وبالأعمال </w:t>
      </w:r>
      <w:r w:rsidR="00CC7B8D" w:rsidRPr="009E02C8">
        <w:rPr>
          <w:rFonts w:hint="cs"/>
          <w:rtl/>
          <w:lang w:bidi="ar-EG"/>
        </w:rPr>
        <w:t xml:space="preserve">التحضيرية </w:t>
      </w:r>
      <w:r w:rsidRPr="009E02C8">
        <w:rPr>
          <w:rFonts w:hint="cs"/>
          <w:rtl/>
          <w:lang w:bidi="ar-EG"/>
        </w:rPr>
        <w:t>الإقليمية للمؤتمر العالمي للاتصالات الراديوية لعام</w:t>
      </w:r>
      <w:r w:rsidRPr="009E02C8">
        <w:rPr>
          <w:rFonts w:hint="eastAsia"/>
          <w:rtl/>
          <w:lang w:bidi="ar-EG"/>
        </w:rPr>
        <w:t> </w:t>
      </w:r>
      <w:r w:rsidRPr="009E02C8">
        <w:rPr>
          <w:lang w:bidi="ar-EG"/>
        </w:rPr>
        <w:t>2019</w:t>
      </w:r>
      <w:r w:rsidRPr="009E02C8">
        <w:rPr>
          <w:rFonts w:hint="eastAsia"/>
          <w:rtl/>
          <w:lang w:bidi="ar-EG"/>
        </w:rPr>
        <w:t> </w:t>
      </w:r>
      <w:r w:rsidRPr="009E02C8">
        <w:rPr>
          <w:lang w:bidi="ar-EG"/>
        </w:rPr>
        <w:t>(WRC-19)</w:t>
      </w:r>
      <w:r w:rsidRPr="009E02C8">
        <w:rPr>
          <w:rFonts w:hint="cs"/>
          <w:rtl/>
          <w:lang w:bidi="ar-EG"/>
        </w:rPr>
        <w:t xml:space="preserve">، سيتيح هذا الاجتماع للمشاركين الفرصة لتبادل وجهات النظر والتوصل إلى فهم أفضل </w:t>
      </w:r>
      <w:r w:rsidR="009E02C8" w:rsidRPr="009E02C8">
        <w:rPr>
          <w:rFonts w:hint="cs"/>
          <w:rtl/>
          <w:lang w:bidi="ar-EG"/>
        </w:rPr>
        <w:t xml:space="preserve">لمواقف </w:t>
      </w:r>
      <w:r w:rsidRPr="009E02C8">
        <w:rPr>
          <w:rFonts w:hint="cs"/>
          <w:rtl/>
          <w:lang w:bidi="ar-EG"/>
        </w:rPr>
        <w:t xml:space="preserve">و/أو مقترحات </w:t>
      </w:r>
      <w:r w:rsidR="009E02C8" w:rsidRPr="009E02C8">
        <w:rPr>
          <w:rFonts w:hint="cs"/>
          <w:rtl/>
          <w:lang w:bidi="ar-EG"/>
        </w:rPr>
        <w:t>ا</w:t>
      </w:r>
      <w:r w:rsidRPr="009E02C8">
        <w:rPr>
          <w:rFonts w:hint="cs"/>
          <w:rtl/>
          <w:lang w:bidi="ar-EG"/>
        </w:rPr>
        <w:t>لكيانات المعنية.</w:t>
      </w:r>
    </w:p>
    <w:p w:rsidR="00324AF1" w:rsidRPr="006C4F84" w:rsidRDefault="00324AF1" w:rsidP="00D8234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6C4F84">
        <w:rPr>
          <w:rFonts w:eastAsia="SimSun" w:hint="cs"/>
          <w:rtl/>
          <w:lang w:eastAsia="zh-CN"/>
        </w:rPr>
        <w:t xml:space="preserve">ولتحقيق </w:t>
      </w:r>
      <w:r w:rsidRPr="006C4F84">
        <w:rPr>
          <w:rFonts w:eastAsia="SimSun" w:hint="cs"/>
          <w:rtl/>
          <w:lang w:eastAsia="zh-CN" w:bidi="ar-EG"/>
        </w:rPr>
        <w:t xml:space="preserve">هذه الأهداف، يرجى تقديم </w:t>
      </w:r>
      <w:r w:rsidR="009E02C8">
        <w:rPr>
          <w:rFonts w:eastAsia="SimSun" w:hint="cs"/>
          <w:rtl/>
          <w:lang w:eastAsia="zh-CN" w:bidi="ar-EG"/>
        </w:rPr>
        <w:t xml:space="preserve">وثائق </w:t>
      </w:r>
      <w:r w:rsidRPr="006C4F84">
        <w:rPr>
          <w:rFonts w:eastAsia="SimSun" w:hint="cs"/>
          <w:rtl/>
          <w:lang w:eastAsia="zh-CN" w:bidi="ar-EG"/>
        </w:rPr>
        <w:t>مساهمات بالإنكليزية خاصة من المجموعات الإقليمية. ويمكن تقديم هذه المساهمات إلى أمانة مكتب الاتصالات الراديوية عن طريق البريد الإلكتروني </w:t>
      </w:r>
      <w:r w:rsidRPr="006C4F84">
        <w:rPr>
          <w:rFonts w:eastAsia="SimSun"/>
          <w:lang w:eastAsia="zh-CN"/>
        </w:rPr>
        <w:t>(</w:t>
      </w:r>
      <w:hyperlink r:id="rId10" w:history="1">
        <w:r w:rsidRPr="00BB640F">
          <w:rPr>
            <w:rStyle w:val="Hyperlink"/>
            <w:rFonts w:asciiTheme="minorHAnsi" w:hAnsiTheme="minorHAnsi" w:cstheme="minorHAnsi"/>
            <w:szCs w:val="24"/>
          </w:rPr>
          <w:t>brsgd@itu.int</w:t>
        </w:r>
      </w:hyperlink>
      <w:r w:rsidRPr="006C4F84">
        <w:rPr>
          <w:rFonts w:eastAsia="SimSun"/>
          <w:lang w:eastAsia="zh-CN"/>
        </w:rPr>
        <w:t>)</w:t>
      </w:r>
      <w:r w:rsidRPr="006C4F84">
        <w:rPr>
          <w:rFonts w:eastAsia="SimSun" w:hint="cs"/>
          <w:rtl/>
          <w:lang w:eastAsia="zh-CN" w:bidi="ar-EG"/>
        </w:rPr>
        <w:t xml:space="preserve"> </w:t>
      </w:r>
      <w:r w:rsidR="009E02C8">
        <w:rPr>
          <w:rFonts w:eastAsia="SimSun" w:hint="cs"/>
          <w:rtl/>
          <w:lang w:eastAsia="zh-CN" w:bidi="ar-EG"/>
        </w:rPr>
        <w:t xml:space="preserve">ويفضل أن يكون ذلك </w:t>
      </w:r>
      <w:r w:rsidRPr="006C4F84">
        <w:rPr>
          <w:rFonts w:eastAsia="SimSun" w:hint="cs"/>
          <w:rtl/>
          <w:lang w:eastAsia="zh-CN" w:bidi="ar-EG"/>
        </w:rPr>
        <w:t>في </w:t>
      </w:r>
      <w:r w:rsidRPr="006C4F84">
        <w:rPr>
          <w:rFonts w:eastAsia="SimSun" w:hint="cs"/>
          <w:b/>
          <w:bCs/>
          <w:rtl/>
          <w:lang w:eastAsia="zh-CN" w:bidi="ar-EG"/>
        </w:rPr>
        <w:t>موعد لا يتجاوز</w:t>
      </w:r>
      <w:r w:rsidR="00D82346">
        <w:rPr>
          <w:rFonts w:eastAsia="SimSun" w:hint="cs"/>
          <w:rtl/>
          <w:lang w:eastAsia="zh-CN" w:bidi="ar-EG"/>
        </w:rPr>
        <w:t xml:space="preserve"> </w:t>
      </w:r>
      <w:r>
        <w:rPr>
          <w:rFonts w:eastAsia="SimSun"/>
          <w:b/>
          <w:bCs/>
          <w:lang w:val="en-GB" w:eastAsia="zh-CN"/>
        </w:rPr>
        <w:t>23</w:t>
      </w:r>
      <w:r w:rsidR="00D82346">
        <w:rPr>
          <w:rFonts w:eastAsia="SimSun" w:hint="eastAsia"/>
          <w:b/>
          <w:bCs/>
          <w:rtl/>
          <w:lang w:eastAsia="zh-CN" w:bidi="ar-EG"/>
        </w:rPr>
        <w:t> </w:t>
      </w:r>
      <w:r>
        <w:rPr>
          <w:rFonts w:eastAsia="SimSun" w:hint="cs"/>
          <w:b/>
          <w:bCs/>
          <w:rtl/>
          <w:lang w:eastAsia="zh-CN" w:bidi="ar-EG"/>
        </w:rPr>
        <w:t>أغسطس</w:t>
      </w:r>
      <w:r w:rsidRPr="006C4F84">
        <w:rPr>
          <w:rFonts w:eastAsia="SimSun" w:hint="cs"/>
          <w:rtl/>
          <w:lang w:eastAsia="zh-CN" w:bidi="ar-EG"/>
        </w:rPr>
        <w:t> </w:t>
      </w:r>
      <w:r w:rsidRPr="006C4F84">
        <w:rPr>
          <w:rFonts w:eastAsia="SimSun"/>
          <w:b/>
          <w:bCs/>
          <w:lang w:val="en-GB" w:eastAsia="zh-CN"/>
        </w:rPr>
        <w:t>201</w:t>
      </w:r>
      <w:r>
        <w:rPr>
          <w:rFonts w:eastAsia="SimSun"/>
          <w:b/>
          <w:bCs/>
          <w:lang w:val="en-GB" w:eastAsia="zh-CN"/>
        </w:rPr>
        <w:t>9</w:t>
      </w:r>
      <w:r w:rsidRPr="006C4F84">
        <w:rPr>
          <w:rFonts w:eastAsia="SimSun" w:hint="cs"/>
          <w:rtl/>
          <w:lang w:eastAsia="zh-CN" w:bidi="ar-EG"/>
        </w:rPr>
        <w:t>.</w:t>
      </w:r>
      <w:r w:rsidRPr="006C4F84">
        <w:rPr>
          <w:rFonts w:eastAsia="SimSun" w:hint="cs"/>
          <w:rtl/>
          <w:lang w:eastAsia="zh-CN"/>
        </w:rPr>
        <w:t xml:space="preserve"> وسوف يتم تحميلها في الموقع الإلكتروني للحدث لتيسير الاطلاع عليها خلال المناقشات.</w:t>
      </w:r>
    </w:p>
    <w:p w:rsidR="00324AF1" w:rsidRPr="00ED5675"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10"/>
          <w:rtl/>
          <w:lang w:eastAsia="zh-CN" w:bidi="ar-EG"/>
        </w:rPr>
      </w:pPr>
      <w:r w:rsidRPr="00ED5675">
        <w:rPr>
          <w:rFonts w:eastAsia="SimSun" w:hint="cs"/>
          <w:spacing w:val="10"/>
          <w:rtl/>
          <w:lang w:eastAsia="zh-CN" w:bidi="ar-EG"/>
        </w:rPr>
        <w:t xml:space="preserve">يُقترح برنامج أولي لهذا الاجتماع في </w:t>
      </w:r>
      <w:r w:rsidRPr="00ED5675">
        <w:rPr>
          <w:rFonts w:eastAsia="SimSun" w:hint="cs"/>
          <w:b/>
          <w:bCs/>
          <w:spacing w:val="10"/>
          <w:rtl/>
          <w:lang w:eastAsia="zh-CN" w:bidi="ar-EG"/>
        </w:rPr>
        <w:t>الملحق</w:t>
      </w:r>
      <w:r w:rsidRPr="00ED5675">
        <w:rPr>
          <w:rFonts w:eastAsia="SimSun" w:hint="cs"/>
          <w:spacing w:val="10"/>
          <w:rtl/>
          <w:lang w:eastAsia="zh-CN" w:bidi="ar-EG"/>
        </w:rPr>
        <w:t>. ويمكن الاطلاع عليه في الموقع الإلكتروني للحدث:</w:t>
      </w:r>
      <w:r w:rsidRPr="00ED5675">
        <w:rPr>
          <w:rFonts w:eastAsia="SimSun" w:cs="Calibri" w:hint="cs"/>
          <w:color w:val="0000FF"/>
          <w:spacing w:val="10"/>
          <w:szCs w:val="24"/>
          <w:u w:val="single"/>
          <w:rtl/>
          <w:lang w:eastAsia="zh-CN"/>
        </w:rPr>
        <w:t xml:space="preserve"> </w:t>
      </w:r>
      <w:hyperlink r:id="rId11" w:history="1">
        <w:r w:rsidRPr="00ED5675">
          <w:rPr>
            <w:rStyle w:val="Hyperlink"/>
            <w:rFonts w:asciiTheme="minorHAnsi" w:hAnsiTheme="minorHAnsi" w:cstheme="minorHAnsi"/>
            <w:spacing w:val="10"/>
            <w:szCs w:val="24"/>
          </w:rPr>
          <w:t>www.itu.int/go/ITU-R/wrc-19-irwsp-19</w:t>
        </w:r>
      </w:hyperlink>
      <w:r w:rsidRPr="00ED5675">
        <w:rPr>
          <w:rFonts w:eastAsia="SimSun" w:hint="cs"/>
          <w:spacing w:val="10"/>
          <w:rtl/>
          <w:lang w:eastAsia="zh-CN" w:bidi="ar-EG"/>
        </w:rPr>
        <w:t xml:space="preserve"> </w:t>
      </w:r>
      <w:r w:rsidRPr="00ED5675">
        <w:rPr>
          <w:rFonts w:eastAsia="SimSun" w:hint="cs"/>
          <w:rtl/>
          <w:lang w:eastAsia="zh-CN" w:bidi="ar-EG"/>
        </w:rPr>
        <w:t>وسيجري تحديثه كلما أتيحت معلومات جديدة أو معدّلة.</w:t>
      </w:r>
    </w:p>
    <w:p w:rsidR="00324AF1" w:rsidRPr="00F31FA1"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F31FA1">
        <w:rPr>
          <w:rFonts w:eastAsia="SimSun" w:hint="cs"/>
          <w:spacing w:val="4"/>
          <w:rtl/>
          <w:lang w:eastAsia="zh-CN" w:bidi="ar-EG"/>
        </w:rPr>
        <w:t>يرجى ملاحظة أن الاجتماع سيجري دون استعمال "وثائق ورقية"</w:t>
      </w:r>
      <w:r w:rsidR="009E02C8" w:rsidRPr="00F31FA1">
        <w:rPr>
          <w:rFonts w:eastAsia="SimSun" w:hint="cs"/>
          <w:spacing w:val="4"/>
          <w:rtl/>
          <w:lang w:eastAsia="zh-CN" w:bidi="ar-EG"/>
        </w:rPr>
        <w:t>،</w:t>
      </w:r>
      <w:r w:rsidRPr="00F31FA1">
        <w:rPr>
          <w:rFonts w:eastAsia="SimSun" w:hint="cs"/>
          <w:spacing w:val="4"/>
          <w:rtl/>
          <w:lang w:eastAsia="zh-CN" w:bidi="ar-EG"/>
        </w:rPr>
        <w:t xml:space="preserve"> أي أن جميع وثائق الاجتماع ستكون متاحة في الموقع الإلكتروني المذكور أعلاه.</w:t>
      </w:r>
    </w:p>
    <w:p w:rsidR="00324AF1" w:rsidRPr="00B0596B" w:rsidRDefault="009E02C8" w:rsidP="00EB33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B0596B">
        <w:rPr>
          <w:rFonts w:eastAsia="SimSun" w:hint="cs"/>
          <w:spacing w:val="2"/>
          <w:rtl/>
          <w:lang w:eastAsia="zh-CN" w:bidi="ar-EG"/>
        </w:rPr>
        <w:t xml:space="preserve">وبناءً على المناقشات التي دارات في اجتماع الفريق الاستشاري للاتصالات الراديوية </w:t>
      </w:r>
      <w:r w:rsidRPr="00B0596B">
        <w:rPr>
          <w:rFonts w:eastAsia="SimSun"/>
          <w:spacing w:val="2"/>
          <w:lang w:eastAsia="zh-CN" w:bidi="ar-EG"/>
        </w:rPr>
        <w:t>(RAG)</w:t>
      </w:r>
      <w:r w:rsidRPr="00B0596B">
        <w:rPr>
          <w:rFonts w:eastAsia="SimSun" w:hint="cs"/>
          <w:spacing w:val="2"/>
          <w:rtl/>
          <w:lang w:eastAsia="zh-CN" w:bidi="ar-EG"/>
        </w:rPr>
        <w:t xml:space="preserve"> لعام </w:t>
      </w:r>
      <w:r w:rsidRPr="00B0596B">
        <w:rPr>
          <w:rFonts w:eastAsia="SimSun"/>
          <w:spacing w:val="2"/>
          <w:lang w:eastAsia="zh-CN" w:bidi="ar-EG"/>
        </w:rPr>
        <w:t>2019</w:t>
      </w:r>
      <w:r w:rsidRPr="00B0596B">
        <w:rPr>
          <w:rFonts w:eastAsia="SimSun" w:hint="cs"/>
          <w:spacing w:val="2"/>
          <w:rtl/>
          <w:lang w:eastAsia="zh-CN" w:bidi="ar-EG"/>
        </w:rPr>
        <w:t xml:space="preserve"> حول إمكانية عقد اجتماع حضوري لفريق العمل بالمراسلة التابع للفريق الاستشاري بشأن القرار </w:t>
      </w:r>
      <w:r w:rsidRPr="00B0596B">
        <w:rPr>
          <w:rFonts w:eastAsia="SimSun"/>
          <w:spacing w:val="2"/>
          <w:lang w:eastAsia="zh-CN" w:bidi="ar-EG"/>
        </w:rPr>
        <w:t>ITU-R 2-7</w:t>
      </w:r>
      <w:r w:rsidRPr="00B0596B">
        <w:rPr>
          <w:rFonts w:eastAsia="SimSun" w:hint="cs"/>
          <w:spacing w:val="2"/>
          <w:rtl/>
          <w:lang w:eastAsia="zh-CN" w:bidi="ar-EG"/>
        </w:rPr>
        <w:t xml:space="preserve"> إلى جانب ورشة العمل الأقاليمية الثالثة هذه التي ينظمها الاتحاد بشأن الأعمال التحضيرية للمؤتمر </w:t>
      </w:r>
      <w:r w:rsidRPr="00B0596B">
        <w:rPr>
          <w:rFonts w:eastAsia="SimSun"/>
          <w:spacing w:val="2"/>
          <w:lang w:eastAsia="zh-CN" w:bidi="ar-EG"/>
        </w:rPr>
        <w:t>WRC-19</w:t>
      </w:r>
      <w:r w:rsidRPr="00B0596B">
        <w:rPr>
          <w:rFonts w:eastAsia="SimSun" w:hint="cs"/>
          <w:spacing w:val="2"/>
          <w:rtl/>
          <w:lang w:eastAsia="zh-CN" w:bidi="ar-EG"/>
        </w:rPr>
        <w:t>، يُرجى ملاحظة أن من المخطط عقد اجتماع فريق العمل بالمراسلة هذا يوم</w:t>
      </w:r>
      <w:r w:rsidRPr="00B0596B">
        <w:rPr>
          <w:rFonts w:eastAsia="SimSun" w:hint="eastAsia"/>
          <w:spacing w:val="2"/>
          <w:rtl/>
          <w:lang w:eastAsia="zh-CN" w:bidi="ar-EG"/>
        </w:rPr>
        <w:t> </w:t>
      </w:r>
      <w:r w:rsidRPr="00B0596B">
        <w:rPr>
          <w:rFonts w:eastAsia="SimSun"/>
          <w:spacing w:val="2"/>
          <w:lang w:eastAsia="zh-CN" w:bidi="ar-EG"/>
        </w:rPr>
        <w:t>3</w:t>
      </w:r>
      <w:r w:rsidRPr="00B0596B">
        <w:rPr>
          <w:rFonts w:eastAsia="SimSun" w:hint="cs"/>
          <w:spacing w:val="2"/>
          <w:rtl/>
          <w:lang w:eastAsia="zh-CN" w:bidi="ar-EG"/>
        </w:rPr>
        <w:t xml:space="preserve"> سبتمبر </w:t>
      </w:r>
      <w:r w:rsidRPr="00B0596B">
        <w:rPr>
          <w:rFonts w:eastAsia="SimSun"/>
          <w:spacing w:val="2"/>
          <w:lang w:eastAsia="zh-CN" w:bidi="ar-EG"/>
        </w:rPr>
        <w:t>2019</w:t>
      </w:r>
      <w:r w:rsidRPr="00B0596B">
        <w:rPr>
          <w:rFonts w:eastAsia="SimSun" w:hint="cs"/>
          <w:spacing w:val="2"/>
          <w:rtl/>
          <w:lang w:eastAsia="zh-CN" w:bidi="ar-EG"/>
        </w:rPr>
        <w:t>. وسيتم الإعلان عن المزيد من المعلومات بشأن هذا الاجتماع في رسالة دعوة منفصلة.</w:t>
      </w:r>
    </w:p>
    <w:p w:rsidR="00574208" w:rsidRDefault="00574208">
      <w:pPr>
        <w:tabs>
          <w:tab w:val="clear" w:pos="1134"/>
        </w:tabs>
        <w:bidi w:val="0"/>
        <w:spacing w:before="0" w:after="160" w:line="259" w:lineRule="auto"/>
        <w:jc w:val="left"/>
        <w:rPr>
          <w:rFonts w:eastAsia="SimSun"/>
          <w:b/>
          <w:bCs/>
          <w:kern w:val="14"/>
          <w:sz w:val="24"/>
          <w:szCs w:val="32"/>
          <w:rtl/>
          <w:lang w:eastAsia="zh-CN" w:bidi="ar-EG"/>
        </w:rPr>
      </w:pPr>
      <w:r>
        <w:rPr>
          <w:rFonts w:eastAsia="SimSun"/>
          <w:rtl/>
          <w:lang w:eastAsia="zh-CN"/>
        </w:rPr>
        <w:br w:type="page"/>
      </w:r>
    </w:p>
    <w:p w:rsidR="00324AF1" w:rsidRPr="006C4F84" w:rsidRDefault="00324AF1" w:rsidP="00324AF1">
      <w:pPr>
        <w:pStyle w:val="Headingb"/>
        <w:rPr>
          <w:rFonts w:eastAsia="SimSun"/>
          <w:rtl/>
          <w:lang w:eastAsia="zh-CN"/>
        </w:rPr>
      </w:pPr>
      <w:r w:rsidRPr="006C4F84">
        <w:rPr>
          <w:rFonts w:eastAsia="SimSun" w:hint="cs"/>
          <w:rtl/>
          <w:lang w:eastAsia="zh-CN"/>
        </w:rPr>
        <w:lastRenderedPageBreak/>
        <w:t>الترجمة الشفوية</w:t>
      </w:r>
    </w:p>
    <w:p w:rsidR="00324AF1" w:rsidRPr="00795312"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795312">
        <w:rPr>
          <w:rFonts w:eastAsia="SimSun" w:hint="cs"/>
          <w:spacing w:val="2"/>
          <w:rtl/>
          <w:lang w:eastAsia="zh-CN"/>
        </w:rPr>
        <w:t>سيتم توفير الترجمة الشفوية في الاجتماع باللغات الرسمية الست.</w:t>
      </w:r>
    </w:p>
    <w:p w:rsidR="00324AF1" w:rsidRPr="006C4F84" w:rsidRDefault="00324AF1" w:rsidP="00324AF1">
      <w:pPr>
        <w:pStyle w:val="Headingb"/>
        <w:rPr>
          <w:rFonts w:eastAsia="SimSun"/>
          <w:rtl/>
          <w:lang w:eastAsia="zh-CN"/>
        </w:rPr>
      </w:pPr>
      <w:r w:rsidRPr="006C4F84">
        <w:rPr>
          <w:rFonts w:eastAsia="SimSun" w:hint="cs"/>
          <w:rtl/>
          <w:lang w:eastAsia="zh-CN"/>
        </w:rPr>
        <w:t>المشاركة عن بُعد</w:t>
      </w:r>
    </w:p>
    <w:p w:rsidR="00324AF1" w:rsidRPr="00520FA9"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520FA9">
        <w:rPr>
          <w:rFonts w:eastAsia="SimSun" w:hint="cs"/>
          <w:spacing w:val="2"/>
          <w:rtl/>
          <w:lang w:eastAsia="zh-CN"/>
        </w:rPr>
        <w:t xml:space="preserve">ولمتابعة مداولات ورشة العمل عن بُعد، من المزمع توفير بث مباشر عبر الإنترنت لجلسات ورشة العمل باللغات الرسمية الست (انظر </w:t>
      </w:r>
      <w:hyperlink r:id="rId12" w:history="1">
        <w:r w:rsidRPr="00520FA9">
          <w:rPr>
            <w:rStyle w:val="Hyperlink"/>
            <w:rFonts w:ascii="Calibri" w:eastAsia="SimSun" w:hAnsi="Calibri" w:hint="cs"/>
            <w:spacing w:val="2"/>
            <w:rtl/>
            <w:lang w:eastAsia="zh-CN"/>
          </w:rPr>
          <w:t>الموقع الإلكتروني للحدث</w:t>
        </w:r>
      </w:hyperlink>
      <w:r w:rsidRPr="00520FA9">
        <w:rPr>
          <w:rFonts w:eastAsia="SimSun" w:hint="cs"/>
          <w:spacing w:val="2"/>
          <w:rtl/>
          <w:lang w:eastAsia="zh-CN"/>
        </w:rPr>
        <w:t xml:space="preserve">). وستتاح المحفوظات أيضاً بعد ورشة العمل. ولا يحتاج المشاركون إلى التسجيل في ورشة العمل لاستخدام خدمة البث الشبكي ولكن يلزم </w:t>
      </w:r>
      <w:hyperlink r:id="rId13" w:history="1">
        <w:r w:rsidRPr="00520FA9">
          <w:rPr>
            <w:rFonts w:eastAsia="SimSun" w:hint="cs"/>
            <w:color w:val="0000FF"/>
            <w:spacing w:val="2"/>
            <w:u w:val="single"/>
            <w:rtl/>
            <w:lang w:eastAsia="zh-CN"/>
          </w:rPr>
          <w:t>حساب في خدمة تبادل معلومات الاتصالات </w:t>
        </w:r>
        <w:r w:rsidRPr="00520FA9">
          <w:rPr>
            <w:rFonts w:eastAsia="SimSun"/>
            <w:color w:val="0000FF"/>
            <w:spacing w:val="2"/>
            <w:u w:val="single"/>
            <w:lang w:eastAsia="zh-CN"/>
          </w:rPr>
          <w:t>(TIES)</w:t>
        </w:r>
      </w:hyperlink>
      <w:r w:rsidRPr="00520FA9">
        <w:rPr>
          <w:rFonts w:eastAsia="SimSun" w:hint="cs"/>
          <w:spacing w:val="2"/>
          <w:rtl/>
          <w:lang w:eastAsia="zh-CN" w:bidi="ar-EG"/>
        </w:rPr>
        <w:t xml:space="preserve"> التي يوفرها الاتحاد للاستفادة من خدمة البث الشبكي.</w:t>
      </w:r>
    </w:p>
    <w:p w:rsidR="00324AF1" w:rsidRPr="006C4F84" w:rsidRDefault="00324AF1" w:rsidP="00324AF1">
      <w:pPr>
        <w:pStyle w:val="Headingb"/>
        <w:rPr>
          <w:rFonts w:eastAsia="SimSun"/>
          <w:rtl/>
          <w:lang w:eastAsia="zh-CN"/>
        </w:rPr>
      </w:pPr>
      <w:r w:rsidRPr="006C4F84">
        <w:rPr>
          <w:rFonts w:eastAsia="SimSun" w:hint="cs"/>
          <w:rtl/>
          <w:lang w:eastAsia="zh-CN"/>
        </w:rPr>
        <w:t>المشاركة/متطلبات التأشيرة/الإقامة</w:t>
      </w:r>
    </w:p>
    <w:p w:rsidR="009C41B1" w:rsidRPr="00520FA9" w:rsidRDefault="00324AF1" w:rsidP="00794F9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520FA9">
        <w:rPr>
          <w:rFonts w:eastAsia="SimSun" w:hint="cs"/>
          <w:spacing w:val="2"/>
          <w:rtl/>
          <w:lang w:eastAsia="zh-CN"/>
        </w:rPr>
        <w:t xml:space="preserve">التسجيل إجباري </w:t>
      </w:r>
      <w:r w:rsidR="009E02C8" w:rsidRPr="00520FA9">
        <w:rPr>
          <w:rFonts w:eastAsia="SimSun" w:hint="cs"/>
          <w:spacing w:val="2"/>
          <w:rtl/>
          <w:lang w:eastAsia="zh-CN"/>
        </w:rPr>
        <w:t xml:space="preserve">للمشاركة في الحدث </w:t>
      </w:r>
      <w:r w:rsidRPr="00520FA9">
        <w:rPr>
          <w:rFonts w:eastAsia="SimSun" w:hint="cs"/>
          <w:spacing w:val="2"/>
          <w:rtl/>
          <w:lang w:eastAsia="zh-CN"/>
        </w:rPr>
        <w:t>ويجري على الخط حصراً عن طريق جهات الاتصال المعينة </w:t>
      </w:r>
      <w:r w:rsidRPr="00520FA9">
        <w:rPr>
          <w:rFonts w:eastAsia="SimSun"/>
          <w:spacing w:val="2"/>
          <w:lang w:eastAsia="zh-CN"/>
        </w:rPr>
        <w:t>(DFP)</w:t>
      </w:r>
      <w:r w:rsidRPr="00520FA9">
        <w:rPr>
          <w:rFonts w:eastAsia="SimSun" w:hint="cs"/>
          <w:spacing w:val="2"/>
          <w:rtl/>
          <w:lang w:eastAsia="zh-CN"/>
        </w:rPr>
        <w:t xml:space="preserve"> لتسجيل المشاركين في</w:t>
      </w:r>
      <w:r w:rsidR="00794F99" w:rsidRPr="00520FA9">
        <w:rPr>
          <w:rFonts w:eastAsia="SimSun" w:hint="eastAsia"/>
          <w:spacing w:val="2"/>
          <w:rtl/>
          <w:lang w:eastAsia="zh-CN"/>
        </w:rPr>
        <w:t> </w:t>
      </w:r>
      <w:r w:rsidRPr="00520FA9">
        <w:rPr>
          <w:rFonts w:eastAsia="SimSun" w:hint="cs"/>
          <w:spacing w:val="2"/>
          <w:rtl/>
          <w:lang w:eastAsia="zh-CN"/>
        </w:rPr>
        <w:t xml:space="preserve">أحداث قطاع الاتصالات الراديوية. </w:t>
      </w:r>
      <w:r w:rsidR="009E02C8" w:rsidRPr="00520FA9">
        <w:rPr>
          <w:rFonts w:eastAsia="SimSun" w:hint="cs"/>
          <w:spacing w:val="2"/>
          <w:rtl/>
          <w:lang w:eastAsia="zh-CN"/>
        </w:rPr>
        <w:t xml:space="preserve">وسيستخدم مكتب الاتصالات الراديوية تدريجياً اعتباراً من مايو </w:t>
      </w:r>
      <w:r w:rsidR="009E02C8" w:rsidRPr="00520FA9">
        <w:rPr>
          <w:rFonts w:eastAsia="SimSun"/>
          <w:spacing w:val="2"/>
          <w:lang w:eastAsia="zh-CN"/>
        </w:rPr>
        <w:t>2019</w:t>
      </w:r>
      <w:r w:rsidR="009E02C8" w:rsidRPr="00520FA9">
        <w:rPr>
          <w:rFonts w:eastAsia="SimSun" w:hint="cs"/>
          <w:spacing w:val="2"/>
          <w:rtl/>
          <w:lang w:eastAsia="zh-CN" w:bidi="ar-EG"/>
        </w:rPr>
        <w:t xml:space="preserve"> منصة جديدة للتسجيل في الأحداث حيث يتعين على المشاركين أن يستكملوا أولاً استمارة تسجيل متاحة في الموقع الإلكتروني وتقديم طلبات التسجيل بغرض الموافقة عليها إلى جهة الاتصال المعنية. ويُطلب من المشاركين حساب في خدمة تبادل معلومات الاتصالات</w:t>
      </w:r>
      <w:r w:rsidR="00794F99" w:rsidRPr="00520FA9">
        <w:rPr>
          <w:rFonts w:eastAsia="SimSun" w:hint="eastAsia"/>
          <w:spacing w:val="2"/>
          <w:rtl/>
          <w:lang w:eastAsia="zh-CN" w:bidi="ar-EG"/>
        </w:rPr>
        <w:t> </w:t>
      </w:r>
      <w:r w:rsidR="009E02C8" w:rsidRPr="00520FA9">
        <w:rPr>
          <w:rFonts w:eastAsia="SimSun"/>
          <w:spacing w:val="2"/>
          <w:lang w:eastAsia="zh-CN" w:bidi="ar-EG"/>
        </w:rPr>
        <w:t>(TIES)</w:t>
      </w:r>
      <w:r w:rsidR="009E02C8" w:rsidRPr="00520FA9">
        <w:rPr>
          <w:rFonts w:eastAsia="SimSun" w:hint="cs"/>
          <w:spacing w:val="2"/>
          <w:rtl/>
          <w:lang w:eastAsia="zh-CN" w:bidi="ar-EG"/>
        </w:rPr>
        <w:t xml:space="preserve"> في</w:t>
      </w:r>
      <w:r w:rsidR="00794F99" w:rsidRPr="00520FA9">
        <w:rPr>
          <w:rFonts w:eastAsia="SimSun" w:hint="eastAsia"/>
          <w:spacing w:val="2"/>
          <w:rtl/>
          <w:lang w:eastAsia="zh-CN" w:bidi="ar-EG"/>
        </w:rPr>
        <w:t> </w:t>
      </w:r>
      <w:r w:rsidR="00794F99" w:rsidRPr="00520FA9">
        <w:rPr>
          <w:rFonts w:eastAsia="SimSun" w:hint="cs"/>
          <w:spacing w:val="2"/>
          <w:rtl/>
          <w:lang w:eastAsia="zh-CN" w:bidi="ar-EG"/>
        </w:rPr>
        <w:t>ا</w:t>
      </w:r>
      <w:r w:rsidR="009E02C8" w:rsidRPr="00520FA9">
        <w:rPr>
          <w:rFonts w:eastAsia="SimSun" w:hint="cs"/>
          <w:spacing w:val="2"/>
          <w:rtl/>
          <w:lang w:eastAsia="zh-CN" w:bidi="ar-EG"/>
        </w:rPr>
        <w:t xml:space="preserve">لاتحاد </w:t>
      </w:r>
      <w:r w:rsidR="00794F99" w:rsidRPr="00520FA9">
        <w:rPr>
          <w:rFonts w:eastAsia="SimSun" w:hint="cs"/>
          <w:spacing w:val="2"/>
          <w:rtl/>
          <w:lang w:eastAsia="zh-CN" w:bidi="ar-EG"/>
        </w:rPr>
        <w:t>بغرض تقديم طلب التسجيل والحصول على موافقة جهة الاتصال المعنية على التسجيل.</w:t>
      </w:r>
    </w:p>
    <w:p w:rsidR="00324AF1" w:rsidRPr="00520FA9" w:rsidRDefault="00324AF1" w:rsidP="00794F9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520FA9">
        <w:rPr>
          <w:rFonts w:eastAsia="SimSun" w:hint="cs"/>
          <w:spacing w:val="2"/>
          <w:rtl/>
          <w:lang w:eastAsia="zh-CN"/>
        </w:rPr>
        <w:t>ويمكن الاطلاع على قائمة جهات الاتصال المعينة لقطاع الاتصالات الراديوية (محمية</w:t>
      </w:r>
      <w:r w:rsidRPr="00520FA9">
        <w:rPr>
          <w:rFonts w:eastAsia="SimSun" w:hint="eastAsia"/>
          <w:spacing w:val="2"/>
          <w:rtl/>
          <w:lang w:eastAsia="zh-CN"/>
        </w:rPr>
        <w:t> </w:t>
      </w:r>
      <w:r w:rsidRPr="00520FA9">
        <w:rPr>
          <w:rFonts w:eastAsia="SimSun" w:hint="cs"/>
          <w:spacing w:val="2"/>
          <w:rtl/>
          <w:lang w:eastAsia="zh-CN"/>
        </w:rPr>
        <w:t>بحقوق النفاذ إلى مخدم الخدمة </w:t>
      </w:r>
      <w:r w:rsidRPr="00520FA9">
        <w:rPr>
          <w:rFonts w:eastAsia="SimSun"/>
          <w:spacing w:val="2"/>
          <w:lang w:eastAsia="zh-CN"/>
        </w:rPr>
        <w:t>(TIES)</w:t>
      </w:r>
      <w:r w:rsidRPr="00520FA9">
        <w:rPr>
          <w:rFonts w:eastAsia="SimSun" w:hint="cs"/>
          <w:spacing w:val="2"/>
          <w:rtl/>
          <w:lang w:eastAsia="zh-CN"/>
        </w:rPr>
        <w:t xml:space="preserve">) إلى جانب معلومات تفصيلية عن </w:t>
      </w:r>
      <w:r w:rsidR="00794F99" w:rsidRPr="00520FA9">
        <w:rPr>
          <w:rFonts w:eastAsia="SimSun" w:hint="cs"/>
          <w:spacing w:val="2"/>
          <w:rtl/>
          <w:lang w:eastAsia="zh-CN"/>
        </w:rPr>
        <w:t xml:space="preserve">هذا النظام الجديد للتسجيل في الأحداث </w:t>
      </w:r>
      <w:r w:rsidRPr="00520FA9">
        <w:rPr>
          <w:rFonts w:eastAsia="SimSun" w:hint="cs"/>
          <w:spacing w:val="2"/>
          <w:rtl/>
          <w:lang w:eastAsia="zh-CN"/>
        </w:rPr>
        <w:t>ومتطلبات دعم الحصول على التأشيرة والإقامة في الفنادق وما إلى ذلك في الموقع التالي:</w:t>
      </w:r>
    </w:p>
    <w:p w:rsidR="00324AF1" w:rsidRPr="006C4F84" w:rsidRDefault="0076493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jc w:val="center"/>
        <w:rPr>
          <w:rFonts w:eastAsia="SimSun"/>
          <w:rtl/>
          <w:lang w:eastAsia="zh-CN"/>
        </w:rPr>
      </w:pPr>
      <w:hyperlink r:id="rId14" w:history="1">
        <w:r w:rsidR="00324AF1" w:rsidRPr="006C4F84">
          <w:rPr>
            <w:rFonts w:eastAsia="SimSun"/>
            <w:color w:val="0000FF"/>
            <w:u w:val="single"/>
            <w:lang w:eastAsia="zh-CN"/>
          </w:rPr>
          <w:t>www.itu.int/en/ITU-R/information/events</w:t>
        </w:r>
      </w:hyperlink>
      <w:r w:rsidR="00324AF1" w:rsidRPr="006C4F84">
        <w:rPr>
          <w:rFonts w:eastAsia="SimSun" w:hint="cs"/>
          <w:rtl/>
          <w:lang w:eastAsia="zh-CN"/>
        </w:rPr>
        <w:t> </w:t>
      </w:r>
    </w:p>
    <w:p w:rsidR="00324AF1" w:rsidRPr="00066869" w:rsidRDefault="00794F99" w:rsidP="00794F99">
      <w:pPr>
        <w:rPr>
          <w:b/>
          <w:bCs/>
          <w:spacing w:val="2"/>
          <w:rtl/>
          <w:lang w:bidi="ar-EG"/>
        </w:rPr>
      </w:pPr>
      <w:r w:rsidRPr="00066869">
        <w:rPr>
          <w:rFonts w:hint="cs"/>
          <w:spacing w:val="2"/>
          <w:rtl/>
        </w:rPr>
        <w:t xml:space="preserve">وسيتاح في </w:t>
      </w:r>
      <w:r w:rsidR="00324AF1" w:rsidRPr="00066869">
        <w:rPr>
          <w:spacing w:val="2"/>
          <w:rtl/>
          <w:lang w:bidi="ar-EG"/>
        </w:rPr>
        <w:t>مبنى مونبريان</w:t>
      </w:r>
      <w:r w:rsidR="00324AF1" w:rsidRPr="00066869">
        <w:rPr>
          <w:rFonts w:hint="cs"/>
          <w:spacing w:val="2"/>
          <w:rtl/>
          <w:lang w:bidi="ar-EG"/>
        </w:rPr>
        <w:t xml:space="preserve"> للاتحاد </w:t>
      </w:r>
      <w:r w:rsidRPr="00066869">
        <w:rPr>
          <w:rFonts w:hint="cs"/>
          <w:spacing w:val="2"/>
          <w:rtl/>
          <w:lang w:bidi="ar-EG"/>
        </w:rPr>
        <w:t xml:space="preserve">استخراج شارات المشاركين </w:t>
      </w:r>
      <w:r w:rsidR="00324AF1" w:rsidRPr="00066869">
        <w:rPr>
          <w:rFonts w:hint="cs"/>
          <w:spacing w:val="2"/>
          <w:rtl/>
          <w:lang w:bidi="ar-EG"/>
        </w:rPr>
        <w:t xml:space="preserve">ابتداءً من يوم الإثنين </w:t>
      </w:r>
      <w:r w:rsidR="00324AF1" w:rsidRPr="00066869">
        <w:rPr>
          <w:bCs/>
          <w:spacing w:val="2"/>
          <w:lang w:bidi="ar-EG"/>
        </w:rPr>
        <w:t>2</w:t>
      </w:r>
      <w:r w:rsidR="00324AF1" w:rsidRPr="00066869">
        <w:rPr>
          <w:rFonts w:hint="cs"/>
          <w:spacing w:val="2"/>
          <w:rtl/>
          <w:lang w:bidi="ar-EG"/>
        </w:rPr>
        <w:t xml:space="preserve"> سبتمبر</w:t>
      </w:r>
      <w:r w:rsidR="00324AF1" w:rsidRPr="00066869">
        <w:rPr>
          <w:rFonts w:hint="eastAsia"/>
          <w:spacing w:val="2"/>
          <w:rtl/>
          <w:lang w:bidi="ar-EG"/>
        </w:rPr>
        <w:t> </w:t>
      </w:r>
      <w:r w:rsidR="00324AF1" w:rsidRPr="00066869">
        <w:rPr>
          <w:spacing w:val="2"/>
          <w:lang w:bidi="ar-EG"/>
        </w:rPr>
        <w:t>2019</w:t>
      </w:r>
      <w:r w:rsidR="00324AF1" w:rsidRPr="00066869">
        <w:rPr>
          <w:rFonts w:hint="cs"/>
          <w:spacing w:val="2"/>
          <w:rtl/>
          <w:lang w:bidi="ar-EG"/>
        </w:rPr>
        <w:t xml:space="preserve">. وسيبدأ تسلم </w:t>
      </w:r>
      <w:r w:rsidRPr="00066869">
        <w:rPr>
          <w:rFonts w:hint="cs"/>
          <w:spacing w:val="2"/>
          <w:rtl/>
          <w:lang w:bidi="ar-EG"/>
        </w:rPr>
        <w:t xml:space="preserve">شارات المشاركين </w:t>
      </w:r>
      <w:r w:rsidR="00324AF1" w:rsidRPr="00066869">
        <w:rPr>
          <w:rFonts w:hint="cs"/>
          <w:spacing w:val="2"/>
          <w:rtl/>
          <w:lang w:bidi="ar-EG"/>
        </w:rPr>
        <w:t xml:space="preserve">يوم الأربعاء </w:t>
      </w:r>
      <w:r w:rsidR="00324AF1" w:rsidRPr="00066869">
        <w:rPr>
          <w:bCs/>
          <w:spacing w:val="2"/>
          <w:lang w:bidi="ar-EG"/>
        </w:rPr>
        <w:t>4</w:t>
      </w:r>
      <w:r w:rsidR="00324AF1" w:rsidRPr="00066869">
        <w:rPr>
          <w:rFonts w:hint="cs"/>
          <w:spacing w:val="2"/>
          <w:rtl/>
          <w:lang w:bidi="ar-EG"/>
        </w:rPr>
        <w:t xml:space="preserve"> سبتمبر</w:t>
      </w:r>
      <w:r w:rsidR="00324AF1" w:rsidRPr="00066869">
        <w:rPr>
          <w:rFonts w:hint="eastAsia"/>
          <w:spacing w:val="2"/>
          <w:rtl/>
          <w:lang w:bidi="ar-EG"/>
        </w:rPr>
        <w:t> </w:t>
      </w:r>
      <w:r w:rsidR="00324AF1" w:rsidRPr="00066869">
        <w:rPr>
          <w:rFonts w:hint="cs"/>
          <w:spacing w:val="2"/>
          <w:rtl/>
          <w:lang w:bidi="ar-EG"/>
        </w:rPr>
        <w:t xml:space="preserve">الساعة </w:t>
      </w:r>
      <w:r w:rsidR="00324AF1" w:rsidRPr="00066869">
        <w:rPr>
          <w:spacing w:val="2"/>
          <w:lang w:val="en-GB" w:bidi="ar-EG"/>
        </w:rPr>
        <w:t>0800</w:t>
      </w:r>
      <w:r w:rsidR="00324AF1" w:rsidRPr="00066869">
        <w:rPr>
          <w:rFonts w:hint="cs"/>
          <w:spacing w:val="2"/>
          <w:rtl/>
          <w:lang w:val="en-GB"/>
        </w:rPr>
        <w:t xml:space="preserve"> </w:t>
      </w:r>
      <w:r w:rsidR="00324AF1" w:rsidRPr="00066869">
        <w:rPr>
          <w:rFonts w:hint="cs"/>
          <w:spacing w:val="2"/>
          <w:rtl/>
          <w:lang w:bidi="ar-EG"/>
        </w:rPr>
        <w:t>في نفس المكان.</w:t>
      </w:r>
      <w:r w:rsidRPr="00066869">
        <w:rPr>
          <w:rFonts w:hint="cs"/>
          <w:spacing w:val="2"/>
          <w:rtl/>
          <w:lang w:bidi="ar-EG"/>
        </w:rPr>
        <w:t xml:space="preserve"> </w:t>
      </w:r>
      <w:r w:rsidR="00324AF1" w:rsidRPr="00066869">
        <w:rPr>
          <w:rFonts w:hint="cs"/>
          <w:spacing w:val="2"/>
          <w:rtl/>
          <w:lang w:bidi="ar-EG"/>
        </w:rPr>
        <w:t xml:space="preserve">ولن </w:t>
      </w:r>
      <w:r w:rsidRPr="00066869">
        <w:rPr>
          <w:rFonts w:hint="cs"/>
          <w:spacing w:val="2"/>
          <w:rtl/>
          <w:lang w:bidi="ar-EG"/>
        </w:rPr>
        <w:t xml:space="preserve">يُتاح استخراج شارات المشاركين </w:t>
      </w:r>
      <w:r w:rsidR="00324AF1" w:rsidRPr="00066869">
        <w:rPr>
          <w:rFonts w:hint="cs"/>
          <w:spacing w:val="2"/>
          <w:rtl/>
          <w:lang w:bidi="ar-EG"/>
        </w:rPr>
        <w:t xml:space="preserve">في </w:t>
      </w:r>
      <w:r w:rsidR="00324AF1" w:rsidRPr="00066869">
        <w:rPr>
          <w:rFonts w:eastAsia="SimSun" w:hint="cs"/>
          <w:spacing w:val="2"/>
          <w:rtl/>
          <w:lang w:eastAsia="zh-CN"/>
        </w:rPr>
        <w:t>مركز جنيف الدولي للمؤتمرات </w:t>
      </w:r>
      <w:r w:rsidR="00324AF1" w:rsidRPr="00066869">
        <w:rPr>
          <w:rFonts w:eastAsia="SimSun"/>
          <w:spacing w:val="2"/>
          <w:lang w:eastAsia="zh-CN"/>
        </w:rPr>
        <w:t>(CICG)</w:t>
      </w:r>
      <w:r w:rsidR="00324AF1" w:rsidRPr="00066869">
        <w:rPr>
          <w:spacing w:val="2"/>
          <w:rtl/>
          <w:lang w:bidi="ar-EG"/>
        </w:rPr>
        <w:t>.</w:t>
      </w:r>
    </w:p>
    <w:p w:rsidR="00324AF1" w:rsidRPr="006B263D" w:rsidRDefault="00324AF1" w:rsidP="00324AF1">
      <w:pPr>
        <w:rPr>
          <w:spacing w:val="2"/>
          <w:rtl/>
        </w:rPr>
      </w:pPr>
      <w:r w:rsidRPr="006B263D">
        <w:rPr>
          <w:rFonts w:eastAsia="SimSun" w:hint="cs"/>
          <w:spacing w:val="2"/>
          <w:rtl/>
          <w:lang w:eastAsia="zh-CN"/>
        </w:rPr>
        <w:t>وللحصول على مزيد من المعلومات عن ورشة العمل الأقاليمية الثالثة للاتحاد الدولي للاتصالات بشأن الأعمال التحضيرية للمؤتمر العالمي للاتصالات الراديوية لعام </w:t>
      </w:r>
      <w:r w:rsidRPr="006B263D">
        <w:rPr>
          <w:rFonts w:eastAsia="SimSun"/>
          <w:spacing w:val="2"/>
          <w:lang w:eastAsia="zh-CN"/>
        </w:rPr>
        <w:t>2019</w:t>
      </w:r>
      <w:r w:rsidRPr="006B263D">
        <w:rPr>
          <w:rFonts w:eastAsia="SimSun" w:hint="cs"/>
          <w:spacing w:val="2"/>
          <w:rtl/>
          <w:lang w:eastAsia="zh-CN"/>
        </w:rPr>
        <w:t xml:space="preserve">، يرجى الاتصال بالسيد فيليب أوبينو، مستشار مكتب الاتصالات الراديوية المعني بالاجتماع التحضيري للمؤتمر (البريد الإلكتروني: </w:t>
      </w:r>
      <w:hyperlink r:id="rId15" w:history="1">
        <w:r w:rsidRPr="006B263D">
          <w:rPr>
            <w:rFonts w:eastAsia="SimSun"/>
            <w:color w:val="0000FF"/>
            <w:spacing w:val="2"/>
            <w:u w:val="single"/>
            <w:lang w:eastAsia="zh-CN"/>
          </w:rPr>
          <w:t>philippe.aubineau@itu.int</w:t>
        </w:r>
      </w:hyperlink>
      <w:r w:rsidRPr="006B263D">
        <w:rPr>
          <w:rFonts w:eastAsia="SimSun" w:hint="cs"/>
          <w:spacing w:val="2"/>
          <w:rtl/>
          <w:lang w:eastAsia="zh-CN"/>
        </w:rPr>
        <w:t>).</w:t>
      </w:r>
    </w:p>
    <w:p w:rsidR="00324AF1" w:rsidRPr="00AF70F6" w:rsidRDefault="00324AF1" w:rsidP="00066869">
      <w:pPr>
        <w:keepNext/>
        <w:keepLines/>
        <w:spacing w:before="840"/>
        <w:jc w:val="left"/>
        <w:rPr>
          <w:rtl/>
        </w:rPr>
      </w:pPr>
      <w:r>
        <w:rPr>
          <w:rFonts w:hint="cs"/>
          <w:rtl/>
        </w:rPr>
        <w:t>ماريو مانيفيتش</w:t>
      </w:r>
      <w:r w:rsidRPr="00AF70F6">
        <w:rPr>
          <w:rtl/>
        </w:rPr>
        <w:br/>
      </w:r>
      <w:r w:rsidRPr="00AF70F6">
        <w:rPr>
          <w:rFonts w:hint="cs"/>
          <w:rtl/>
        </w:rPr>
        <w:t>المدير</w:t>
      </w:r>
    </w:p>
    <w:p w:rsidR="00324AF1" w:rsidRDefault="00324AF1" w:rsidP="00066869">
      <w:pPr>
        <w:keepNext/>
        <w:keepLines/>
        <w:spacing w:before="240"/>
        <w:rPr>
          <w:b/>
          <w:bCs/>
          <w:sz w:val="16"/>
          <w:szCs w:val="22"/>
          <w:rtl/>
          <w:lang w:bidi="ar-EG"/>
        </w:rPr>
      </w:pPr>
      <w:r w:rsidRPr="006C4F84">
        <w:rPr>
          <w:rFonts w:hint="cs"/>
          <w:b/>
          <w:bCs/>
          <w:rtl/>
        </w:rPr>
        <w:t xml:space="preserve">الملحقات: </w:t>
      </w:r>
      <w:r w:rsidRPr="001E4860">
        <w:rPr>
          <w:lang w:bidi="ar-EG"/>
        </w:rPr>
        <w:t>1</w:t>
      </w:r>
    </w:p>
    <w:p w:rsidR="00324AF1" w:rsidRPr="001F2ED3" w:rsidRDefault="00324AF1" w:rsidP="00C94976">
      <w:pPr>
        <w:keepNext/>
        <w:keepLines/>
        <w:spacing w:before="240"/>
        <w:rPr>
          <w:sz w:val="16"/>
          <w:szCs w:val="22"/>
          <w:rtl/>
          <w:lang w:bidi="ar-EG"/>
        </w:rPr>
      </w:pPr>
      <w:r w:rsidRPr="001F2ED3">
        <w:rPr>
          <w:b/>
          <w:bCs/>
          <w:sz w:val="16"/>
          <w:szCs w:val="22"/>
          <w:rtl/>
          <w:lang w:bidi="ar-EG"/>
        </w:rPr>
        <w:t>التوزيع</w:t>
      </w:r>
      <w:r w:rsidRPr="001F2ED3">
        <w:rPr>
          <w:sz w:val="16"/>
          <w:szCs w:val="22"/>
          <w:rtl/>
          <w:lang w:bidi="ar-EG"/>
        </w:rPr>
        <w:t>:</w:t>
      </w:r>
    </w:p>
    <w:p w:rsidR="00324AF1" w:rsidRPr="006C4F84" w:rsidRDefault="00324AF1" w:rsidP="00324AF1">
      <w:pPr>
        <w:tabs>
          <w:tab w:val="left" w:pos="425"/>
        </w:tabs>
        <w:spacing w:before="60" w:line="168" w:lineRule="auto"/>
        <w:rPr>
          <w:sz w:val="16"/>
          <w:szCs w:val="22"/>
          <w:lang w:bidi="ar-EG"/>
        </w:rPr>
      </w:pPr>
      <w:r w:rsidRPr="006C4F84">
        <w:rPr>
          <w:rFonts w:hint="cs"/>
          <w:sz w:val="16"/>
          <w:szCs w:val="22"/>
          <w:rtl/>
        </w:rPr>
        <w:t>-</w:t>
      </w:r>
      <w:r w:rsidRPr="006C4F84">
        <w:rPr>
          <w:rFonts w:hint="cs"/>
          <w:sz w:val="16"/>
          <w:szCs w:val="22"/>
          <w:rtl/>
        </w:rPr>
        <w:tab/>
        <w:t xml:space="preserve">إدارات الدول الأعضاء في </w:t>
      </w:r>
      <w:r w:rsidRPr="006C4F84">
        <w:rPr>
          <w:rFonts w:hint="cs"/>
          <w:sz w:val="16"/>
          <w:szCs w:val="22"/>
          <w:rtl/>
          <w:lang w:bidi="ar-EG"/>
        </w:rPr>
        <w:t>الاتحاد</w:t>
      </w:r>
    </w:p>
    <w:p w:rsidR="00324AF1" w:rsidRPr="006C4F84" w:rsidRDefault="00324AF1" w:rsidP="00324AF1">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أعضاء قطاع الاتصالات الراديوية</w:t>
      </w:r>
    </w:p>
    <w:p w:rsidR="00324AF1" w:rsidRPr="006C4F84" w:rsidRDefault="00324AF1" w:rsidP="00324AF1">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رؤساء لجان دراسات الاتصالات الراديوية ونوابهم</w:t>
      </w:r>
    </w:p>
    <w:p w:rsidR="00324AF1" w:rsidRPr="006C4F84" w:rsidRDefault="00324AF1" w:rsidP="00324AF1">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رئيس الفريق الاستشاري للاتصالات الراديوية ونوابه</w:t>
      </w:r>
    </w:p>
    <w:p w:rsidR="00324AF1" w:rsidRPr="006C4F84" w:rsidRDefault="00324AF1" w:rsidP="00324AF1">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رئيس الاجتماع التحضيري للمؤتمر ونوابه</w:t>
      </w:r>
    </w:p>
    <w:p w:rsidR="00324AF1" w:rsidRPr="006C4F84" w:rsidRDefault="00324AF1" w:rsidP="00324AF1">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أعضاء لجنة لوائح الراديو</w:t>
      </w:r>
    </w:p>
    <w:p w:rsidR="00324AF1" w:rsidRDefault="00324AF1" w:rsidP="00324AF1">
      <w:pPr>
        <w:tabs>
          <w:tab w:val="left" w:pos="425"/>
        </w:tabs>
        <w:spacing w:before="20" w:line="168" w:lineRule="auto"/>
      </w:pPr>
      <w:r w:rsidRPr="006C4F84">
        <w:rPr>
          <w:rFonts w:hint="cs"/>
          <w:sz w:val="16"/>
          <w:szCs w:val="22"/>
          <w:rtl/>
        </w:rPr>
        <w:t>-</w:t>
      </w:r>
      <w:r w:rsidRPr="006C4F84">
        <w:rPr>
          <w:rFonts w:hint="cs"/>
          <w:sz w:val="16"/>
          <w:szCs w:val="22"/>
          <w:rtl/>
        </w:rPr>
        <w:tab/>
        <w:t>الأمين العام للاتحاد</w:t>
      </w:r>
      <w:r w:rsidRPr="006C4F84">
        <w:rPr>
          <w:rFonts w:hint="cs"/>
          <w:sz w:val="16"/>
          <w:szCs w:val="22"/>
          <w:rtl/>
          <w:lang w:bidi="ar-EG"/>
        </w:rPr>
        <w:t>،</w:t>
      </w:r>
      <w:r w:rsidRPr="006C4F84">
        <w:rPr>
          <w:rFonts w:hint="cs"/>
          <w:sz w:val="16"/>
          <w:szCs w:val="22"/>
          <w:rtl/>
        </w:rPr>
        <w:t xml:space="preserve"> ومدير مكتب تقييس الاتصالات، ومدير</w:t>
      </w:r>
      <w:r>
        <w:rPr>
          <w:rFonts w:hint="cs"/>
          <w:sz w:val="16"/>
          <w:szCs w:val="22"/>
          <w:rtl/>
        </w:rPr>
        <w:t>ة</w:t>
      </w:r>
      <w:r w:rsidRPr="006C4F84">
        <w:rPr>
          <w:rFonts w:hint="cs"/>
          <w:sz w:val="16"/>
          <w:szCs w:val="22"/>
          <w:rtl/>
        </w:rPr>
        <w:t xml:space="preserve"> مكتب تنمية الاتصالات</w:t>
      </w:r>
      <w:r w:rsidR="009C41B1">
        <w:rPr>
          <w:rFonts w:eastAsiaTheme="minorEastAsia"/>
          <w:rtl/>
          <w:lang w:eastAsia="zh-CN"/>
        </w:rPr>
        <w:br w:type="page"/>
      </w:r>
    </w:p>
    <w:p w:rsidR="00324AF1" w:rsidRPr="00AF70F6" w:rsidRDefault="00324AF1" w:rsidP="00574208">
      <w:pPr>
        <w:pStyle w:val="AnnexNo"/>
        <w:spacing w:before="0"/>
        <w:rPr>
          <w:rFonts w:eastAsiaTheme="minorEastAsia"/>
          <w:rtl/>
          <w:lang w:eastAsia="zh-CN"/>
        </w:rPr>
      </w:pPr>
      <w:r w:rsidRPr="006C4F84">
        <w:rPr>
          <w:rFonts w:eastAsiaTheme="minorEastAsia" w:hint="cs"/>
          <w:rtl/>
          <w:lang w:eastAsia="zh-CN" w:bidi="ar-SA"/>
        </w:rPr>
        <w:lastRenderedPageBreak/>
        <w:t>ا</w:t>
      </w:r>
      <w:r>
        <w:rPr>
          <w:rFonts w:eastAsiaTheme="minorEastAsia" w:hint="cs"/>
          <w:rtl/>
          <w:lang w:eastAsia="zh-CN" w:bidi="ar-SA"/>
        </w:rPr>
        <w:t>لملح</w:t>
      </w:r>
      <w:r w:rsidRPr="006C4F84">
        <w:rPr>
          <w:rFonts w:eastAsiaTheme="minorEastAsia" w:hint="cs"/>
          <w:rtl/>
          <w:lang w:eastAsia="zh-CN" w:bidi="ar-SA"/>
        </w:rPr>
        <w:t>ق</w:t>
      </w:r>
    </w:p>
    <w:p w:rsidR="00324AF1" w:rsidRPr="006C4F84" w:rsidRDefault="00324AF1" w:rsidP="00324AF1">
      <w:pPr>
        <w:pStyle w:val="Annextitle"/>
        <w:spacing w:after="120"/>
        <w:rPr>
          <w:rFonts w:eastAsiaTheme="minorEastAsia"/>
          <w:rtl/>
          <w:lang w:eastAsia="zh-CN" w:bidi="ar-SY"/>
        </w:rPr>
      </w:pPr>
      <w:r w:rsidRPr="006C4F84">
        <w:rPr>
          <w:rFonts w:eastAsiaTheme="minorEastAsia" w:hint="cs"/>
          <w:rtl/>
          <w:lang w:eastAsia="zh-CN"/>
        </w:rPr>
        <w:t>ورشة العمل الأقاليمية الثا</w:t>
      </w:r>
      <w:r>
        <w:rPr>
          <w:rFonts w:eastAsiaTheme="minorEastAsia" w:hint="cs"/>
          <w:rtl/>
          <w:lang w:eastAsia="zh-CN"/>
        </w:rPr>
        <w:t>لث</w:t>
      </w:r>
      <w:r w:rsidRPr="006C4F84">
        <w:rPr>
          <w:rFonts w:eastAsiaTheme="minorEastAsia" w:hint="cs"/>
          <w:rtl/>
          <w:lang w:eastAsia="zh-CN"/>
        </w:rPr>
        <w:t>ة للاتحاد الدولي للاتصالات</w:t>
      </w:r>
      <w:r w:rsidRPr="006C4F84">
        <w:rPr>
          <w:rFonts w:eastAsiaTheme="minorEastAsia"/>
          <w:lang w:eastAsia="zh-CN" w:bidi="ar-SY"/>
        </w:rPr>
        <w:br/>
      </w:r>
      <w:r w:rsidRPr="006C4F84">
        <w:rPr>
          <w:rFonts w:eastAsiaTheme="minorEastAsia" w:hint="cs"/>
          <w:rtl/>
          <w:lang w:eastAsia="zh-CN"/>
        </w:rPr>
        <w:t>بشأن الأعمال التحضيرية للمؤتمر العالمي للاتصالات الراديوية لعام </w:t>
      </w:r>
      <w:r w:rsidRPr="006C4F84">
        <w:rPr>
          <w:rFonts w:eastAsiaTheme="minorEastAsia"/>
          <w:lang w:eastAsia="zh-CN" w:bidi="ar-SY"/>
        </w:rPr>
        <w:t>2019</w:t>
      </w:r>
    </w:p>
    <w:p w:rsidR="00324AF1" w:rsidRPr="0095354D" w:rsidRDefault="00324AF1" w:rsidP="00574208">
      <w:pPr>
        <w:pStyle w:val="Annextitle"/>
        <w:spacing w:before="0" w:after="0"/>
        <w:rPr>
          <w:rFonts w:eastAsiaTheme="minorEastAsia"/>
          <w:sz w:val="22"/>
          <w:szCs w:val="30"/>
          <w:rtl/>
          <w:lang w:eastAsia="zh-CN" w:bidi="ar-SY"/>
        </w:rPr>
      </w:pPr>
      <w:r w:rsidRPr="0095354D">
        <w:rPr>
          <w:rFonts w:eastAsiaTheme="minorEastAsia" w:hint="cs"/>
          <w:rtl/>
          <w:lang w:eastAsia="zh-CN"/>
        </w:rPr>
        <w:t>برنامج أولي</w:t>
      </w:r>
      <w:r w:rsidRPr="00890F88">
        <w:rPr>
          <w:rStyle w:val="FootnoteReference"/>
          <w:b w:val="0"/>
          <w:bCs w:val="0"/>
        </w:rPr>
        <w:t>1</w:t>
      </w:r>
    </w:p>
    <w:p w:rsidR="00324AF1" w:rsidRDefault="00324AF1" w:rsidP="00324A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rPr>
          <w:rFonts w:eastAsiaTheme="minorEastAsia"/>
          <w:rtl/>
          <w:lang w:eastAsia="zh-CN" w:bidi="ar-EG"/>
        </w:rPr>
      </w:pPr>
      <w:r w:rsidRPr="001E4860">
        <w:rPr>
          <w:rFonts w:eastAsiaTheme="minorEastAsia" w:hint="cs"/>
          <w:b/>
          <w:bCs/>
          <w:rtl/>
          <w:lang w:eastAsia="zh-CN"/>
        </w:rPr>
        <w:t>(</w:t>
      </w:r>
      <w:r w:rsidRPr="00BD47EA">
        <w:rPr>
          <w:rFonts w:eastAsiaTheme="minorEastAsia" w:hint="cs"/>
          <w:b/>
          <w:bCs/>
          <w:rtl/>
          <w:lang w:eastAsia="zh-CN" w:bidi="ar-EG"/>
        </w:rPr>
        <w:t xml:space="preserve">جنيف، </w:t>
      </w:r>
      <w:r>
        <w:rPr>
          <w:rFonts w:eastAsiaTheme="minorEastAsia" w:hint="cs"/>
          <w:b/>
          <w:bCs/>
          <w:rtl/>
          <w:lang w:eastAsia="zh-CN" w:bidi="ar-EG"/>
        </w:rPr>
        <w:t xml:space="preserve">من </w:t>
      </w:r>
      <w:r>
        <w:rPr>
          <w:b/>
          <w:bCs/>
          <w:lang w:bidi="ar-EG"/>
        </w:rPr>
        <w:t>4</w:t>
      </w:r>
      <w:r>
        <w:rPr>
          <w:rFonts w:hint="cs"/>
          <w:b/>
          <w:bCs/>
          <w:rtl/>
        </w:rPr>
        <w:t xml:space="preserve"> إلى </w:t>
      </w:r>
      <w:r>
        <w:rPr>
          <w:b/>
          <w:bCs/>
        </w:rPr>
        <w:t>6</w:t>
      </w:r>
      <w:r w:rsidRPr="00BD47EA">
        <w:rPr>
          <w:rFonts w:eastAsiaTheme="minorEastAsia" w:hint="cs"/>
          <w:b/>
          <w:bCs/>
          <w:rtl/>
          <w:lang w:eastAsia="zh-CN"/>
        </w:rPr>
        <w:t xml:space="preserve"> </w:t>
      </w:r>
      <w:r>
        <w:rPr>
          <w:rFonts w:eastAsiaTheme="minorEastAsia" w:hint="cs"/>
          <w:b/>
          <w:bCs/>
          <w:rtl/>
          <w:lang w:eastAsia="zh-CN" w:bidi="ar-EG"/>
        </w:rPr>
        <w:t>سبتمبر</w:t>
      </w:r>
      <w:r w:rsidRPr="00BD47EA">
        <w:rPr>
          <w:rFonts w:eastAsiaTheme="minorEastAsia" w:hint="cs"/>
          <w:b/>
          <w:bCs/>
          <w:rtl/>
          <w:lang w:eastAsia="zh-CN" w:bidi="ar-EG"/>
        </w:rPr>
        <w:t xml:space="preserve"> </w:t>
      </w:r>
      <w:r w:rsidRPr="001E4860">
        <w:rPr>
          <w:rFonts w:eastAsiaTheme="minorEastAsia"/>
          <w:b/>
          <w:bCs/>
          <w:lang w:eastAsia="zh-CN" w:bidi="ar-EG"/>
        </w:rPr>
        <w:t>201</w:t>
      </w:r>
      <w:r>
        <w:rPr>
          <w:rFonts w:eastAsiaTheme="minorEastAsia"/>
          <w:b/>
          <w:bCs/>
          <w:lang w:eastAsia="zh-CN" w:bidi="ar-EG"/>
        </w:rPr>
        <w:t>9</w:t>
      </w:r>
      <w:r w:rsidRPr="001E4860">
        <w:rPr>
          <w:rFonts w:eastAsiaTheme="minorEastAsia" w:hint="cs"/>
          <w:b/>
          <w:bCs/>
          <w:rtl/>
          <w:lang w:eastAsia="zh-CN"/>
        </w:rPr>
        <w:t>)</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9"/>
        <w:gridCol w:w="3129"/>
        <w:gridCol w:w="3261"/>
      </w:tblGrid>
      <w:tr w:rsidR="00324AF1" w:rsidRPr="00BD47EA" w:rsidTr="002602FA">
        <w:trPr>
          <w:jc w:val="center"/>
        </w:trPr>
        <w:tc>
          <w:tcPr>
            <w:tcW w:w="3229"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hideMark/>
          </w:tcPr>
          <w:p w:rsidR="00324AF1" w:rsidRPr="00BD47EA" w:rsidRDefault="00324AF1" w:rsidP="002602FA">
            <w:pPr>
              <w:pStyle w:val="Tablehead"/>
              <w:spacing w:before="40" w:after="40" w:line="280" w:lineRule="exact"/>
              <w:rPr>
                <w:rFonts w:eastAsia="SimSun"/>
                <w:lang w:eastAsia="zh-CN"/>
              </w:rPr>
            </w:pPr>
            <w:r w:rsidRPr="00BD47EA">
              <w:rPr>
                <w:rFonts w:eastAsia="SimSun" w:hint="cs"/>
                <w:rtl/>
                <w:lang w:eastAsia="zh-CN"/>
              </w:rPr>
              <w:t>اليوم الأول</w:t>
            </w:r>
            <w:r>
              <w:rPr>
                <w:rFonts w:eastAsia="SimSun"/>
                <w:rtl/>
                <w:lang w:eastAsia="zh-CN"/>
              </w:rPr>
              <w:br/>
            </w:r>
            <w:r>
              <w:rPr>
                <w:rFonts w:eastAsia="SimSun" w:hint="cs"/>
                <w:rtl/>
                <w:lang w:eastAsia="zh-CN"/>
              </w:rPr>
              <w:t>الأربعاء</w:t>
            </w:r>
            <w:r w:rsidRPr="00F45DF0">
              <w:rPr>
                <w:rFonts w:eastAsia="SimSun" w:hint="cs"/>
                <w:rtl/>
                <w:lang w:eastAsia="zh-CN"/>
              </w:rPr>
              <w:t xml:space="preserve">، </w:t>
            </w:r>
            <w:r>
              <w:rPr>
                <w:rFonts w:eastAsia="SimSun"/>
                <w:lang w:eastAsia="zh-CN"/>
              </w:rPr>
              <w:t>4</w:t>
            </w:r>
            <w:r w:rsidRPr="00F45DF0">
              <w:rPr>
                <w:rFonts w:eastAsia="SimSun" w:hint="cs"/>
                <w:rtl/>
                <w:lang w:eastAsia="zh-CN"/>
              </w:rPr>
              <w:t xml:space="preserve"> </w:t>
            </w:r>
            <w:r>
              <w:rPr>
                <w:rFonts w:eastAsia="SimSun" w:hint="cs"/>
                <w:rtl/>
                <w:lang w:eastAsia="zh-CN"/>
              </w:rPr>
              <w:t>سبتمبر</w:t>
            </w:r>
            <w:r w:rsidRPr="00F45DF0">
              <w:rPr>
                <w:rFonts w:eastAsia="SimSun" w:hint="cs"/>
                <w:rtl/>
                <w:lang w:eastAsia="zh-CN"/>
              </w:rPr>
              <w:t xml:space="preserve"> </w:t>
            </w:r>
            <w:r w:rsidRPr="00F45DF0">
              <w:rPr>
                <w:rFonts w:eastAsia="SimSun"/>
                <w:lang w:eastAsia="zh-CN"/>
              </w:rPr>
              <w:t>201</w:t>
            </w:r>
            <w:r>
              <w:rPr>
                <w:rFonts w:eastAsia="SimSun"/>
                <w:lang w:eastAsia="zh-CN"/>
              </w:rPr>
              <w:t>9</w:t>
            </w:r>
          </w:p>
        </w:tc>
        <w:tc>
          <w:tcPr>
            <w:tcW w:w="3129"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hideMark/>
          </w:tcPr>
          <w:p w:rsidR="00324AF1" w:rsidRPr="00BD47EA" w:rsidRDefault="00324AF1" w:rsidP="002602FA">
            <w:pPr>
              <w:pStyle w:val="Tablehead"/>
              <w:spacing w:before="40" w:after="40" w:line="280" w:lineRule="exact"/>
              <w:rPr>
                <w:rFonts w:eastAsia="SimSun"/>
                <w:rtl/>
                <w:lang w:eastAsia="zh-CN"/>
              </w:rPr>
            </w:pPr>
            <w:r w:rsidRPr="00BD47EA">
              <w:rPr>
                <w:rFonts w:eastAsia="SimSun" w:hint="cs"/>
                <w:rtl/>
                <w:lang w:eastAsia="zh-CN"/>
              </w:rPr>
              <w:t>اليوم الثاني</w:t>
            </w:r>
            <w:r>
              <w:rPr>
                <w:rFonts w:eastAsia="SimSun"/>
                <w:rtl/>
                <w:lang w:eastAsia="zh-CN"/>
              </w:rPr>
              <w:br/>
            </w:r>
            <w:r>
              <w:rPr>
                <w:rFonts w:eastAsia="SimSun" w:hint="cs"/>
                <w:rtl/>
                <w:lang w:eastAsia="zh-CN"/>
              </w:rPr>
              <w:t>الخميس</w:t>
            </w:r>
            <w:r w:rsidRPr="00F45DF0">
              <w:rPr>
                <w:rFonts w:eastAsia="SimSun" w:hint="cs"/>
                <w:rtl/>
                <w:lang w:eastAsia="zh-CN"/>
              </w:rPr>
              <w:t xml:space="preserve">، </w:t>
            </w:r>
            <w:r>
              <w:rPr>
                <w:rFonts w:eastAsia="SimSun"/>
                <w:lang w:eastAsia="zh-CN"/>
              </w:rPr>
              <w:t>5</w:t>
            </w:r>
            <w:r w:rsidRPr="00F45DF0">
              <w:rPr>
                <w:rFonts w:eastAsia="SimSun" w:hint="cs"/>
                <w:rtl/>
                <w:lang w:eastAsia="zh-CN"/>
              </w:rPr>
              <w:t xml:space="preserve"> </w:t>
            </w:r>
            <w:r>
              <w:rPr>
                <w:rFonts w:eastAsia="SimSun" w:hint="cs"/>
                <w:rtl/>
                <w:lang w:eastAsia="zh-CN"/>
              </w:rPr>
              <w:t>سبتمبر</w:t>
            </w:r>
            <w:r w:rsidRPr="00F45DF0">
              <w:rPr>
                <w:rFonts w:eastAsia="SimSun" w:hint="cs"/>
                <w:rtl/>
                <w:lang w:eastAsia="zh-CN"/>
              </w:rPr>
              <w:t xml:space="preserve"> </w:t>
            </w:r>
            <w:r w:rsidRPr="00F45DF0">
              <w:rPr>
                <w:rFonts w:eastAsia="SimSun"/>
                <w:lang w:eastAsia="zh-CN"/>
              </w:rPr>
              <w:t>201</w:t>
            </w:r>
            <w:r>
              <w:rPr>
                <w:rFonts w:eastAsia="SimSun"/>
                <w:lang w:eastAsia="zh-CN"/>
              </w:rPr>
              <w:t>9</w:t>
            </w:r>
          </w:p>
        </w:tc>
        <w:tc>
          <w:tcPr>
            <w:tcW w:w="3261" w:type="dxa"/>
            <w:tcBorders>
              <w:top w:val="single" w:sz="8" w:space="0" w:color="auto"/>
              <w:left w:val="single" w:sz="8" w:space="0" w:color="auto"/>
              <w:bottom w:val="single" w:sz="8" w:space="0" w:color="auto"/>
              <w:right w:val="single" w:sz="8" w:space="0" w:color="auto"/>
            </w:tcBorders>
            <w:shd w:val="clear" w:color="auto" w:fill="00FFFF"/>
            <w:hideMark/>
          </w:tcPr>
          <w:p w:rsidR="00324AF1" w:rsidRPr="00BD47EA" w:rsidRDefault="00324AF1" w:rsidP="002602FA">
            <w:pPr>
              <w:pStyle w:val="Tablehead"/>
              <w:spacing w:before="40" w:after="40" w:line="280" w:lineRule="exact"/>
              <w:ind w:left="34"/>
              <w:rPr>
                <w:rFonts w:eastAsia="SimSun"/>
                <w:rtl/>
                <w:lang w:eastAsia="zh-CN"/>
              </w:rPr>
            </w:pPr>
            <w:r w:rsidRPr="00BD47EA">
              <w:rPr>
                <w:rFonts w:eastAsia="SimSun" w:hint="cs"/>
                <w:rtl/>
                <w:lang w:eastAsia="zh-CN"/>
              </w:rPr>
              <w:t>اليوم الثالث</w:t>
            </w:r>
            <w:r>
              <w:rPr>
                <w:rFonts w:eastAsia="SimSun"/>
                <w:rtl/>
                <w:lang w:eastAsia="zh-CN"/>
              </w:rPr>
              <w:br/>
            </w:r>
            <w:r>
              <w:rPr>
                <w:rFonts w:eastAsia="SimSun" w:hint="cs"/>
                <w:rtl/>
                <w:lang w:eastAsia="zh-CN"/>
              </w:rPr>
              <w:t>الجمعة</w:t>
            </w:r>
            <w:r w:rsidRPr="00F45DF0">
              <w:rPr>
                <w:rFonts w:eastAsia="SimSun" w:hint="cs"/>
                <w:rtl/>
                <w:lang w:eastAsia="zh-CN"/>
              </w:rPr>
              <w:t xml:space="preserve">، </w:t>
            </w:r>
            <w:r>
              <w:rPr>
                <w:rFonts w:eastAsia="SimSun"/>
                <w:lang w:eastAsia="zh-CN"/>
              </w:rPr>
              <w:t>6</w:t>
            </w:r>
            <w:r w:rsidRPr="00F45DF0">
              <w:rPr>
                <w:rFonts w:eastAsia="SimSun" w:hint="cs"/>
                <w:rtl/>
                <w:lang w:eastAsia="zh-CN"/>
              </w:rPr>
              <w:t xml:space="preserve"> </w:t>
            </w:r>
            <w:r>
              <w:rPr>
                <w:rFonts w:eastAsia="SimSun" w:hint="cs"/>
                <w:rtl/>
                <w:lang w:eastAsia="zh-CN"/>
              </w:rPr>
              <w:t>سبتمبر</w:t>
            </w:r>
            <w:r w:rsidRPr="00F45DF0">
              <w:rPr>
                <w:rFonts w:eastAsia="SimSun" w:hint="cs"/>
                <w:rtl/>
                <w:lang w:eastAsia="zh-CN"/>
              </w:rPr>
              <w:t xml:space="preserve"> </w:t>
            </w:r>
            <w:r w:rsidRPr="00F45DF0">
              <w:rPr>
                <w:rFonts w:eastAsia="SimSun"/>
                <w:lang w:eastAsia="zh-CN"/>
              </w:rPr>
              <w:t>201</w:t>
            </w:r>
            <w:r>
              <w:rPr>
                <w:rFonts w:eastAsia="SimSun"/>
                <w:lang w:eastAsia="zh-CN"/>
              </w:rPr>
              <w:t>9</w:t>
            </w:r>
          </w:p>
        </w:tc>
      </w:tr>
      <w:tr w:rsidR="00324AF1" w:rsidRPr="00BD47EA" w:rsidTr="002602FA">
        <w:trPr>
          <w:jc w:val="center"/>
        </w:trPr>
        <w:tc>
          <w:tcPr>
            <w:tcW w:w="3229" w:type="dxa"/>
            <w:tcBorders>
              <w:top w:val="single" w:sz="8" w:space="0" w:color="auto"/>
              <w:left w:val="single" w:sz="8" w:space="0" w:color="auto"/>
              <w:right w:val="single" w:sz="8" w:space="0" w:color="auto"/>
            </w:tcBorders>
            <w:tcMar>
              <w:top w:w="0" w:type="dxa"/>
              <w:left w:w="108" w:type="dxa"/>
              <w:bottom w:w="0" w:type="dxa"/>
              <w:right w:w="108" w:type="dxa"/>
            </w:tcMar>
            <w:hideMark/>
          </w:tcPr>
          <w:p w:rsidR="00324AF1" w:rsidRPr="00794F99" w:rsidRDefault="00652FC8"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2"/>
                <w:position w:val="2"/>
                <w:sz w:val="20"/>
                <w:szCs w:val="26"/>
                <w:rtl/>
                <w:lang w:eastAsia="zh-CN" w:bidi="ar-EG"/>
              </w:rPr>
            </w:pPr>
            <w:bookmarkStart w:id="0" w:name="_GoBack"/>
            <w:r>
              <w:rPr>
                <w:rFonts w:eastAsia="SimSun" w:hint="cs"/>
                <w:b/>
                <w:bCs/>
                <w:spacing w:val="2"/>
                <w:position w:val="2"/>
                <w:sz w:val="20"/>
                <w:szCs w:val="26"/>
                <w:rtl/>
                <w:lang w:eastAsia="zh-CN"/>
              </w:rPr>
              <w:t xml:space="preserve">الساعة </w:t>
            </w:r>
            <w:r w:rsidR="00324AF1" w:rsidRPr="00794F99">
              <w:rPr>
                <w:rFonts w:eastAsia="SimSun"/>
                <w:b/>
                <w:bCs/>
                <w:spacing w:val="2"/>
                <w:position w:val="2"/>
                <w:sz w:val="20"/>
                <w:szCs w:val="26"/>
                <w:lang w:eastAsia="zh-CN"/>
              </w:rPr>
              <w:t>10:15-09:30</w:t>
            </w:r>
          </w:p>
          <w:p w:rsidR="00324AF1" w:rsidRPr="00794F99" w:rsidRDefault="00324AF1" w:rsidP="00794F99">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spacing w:val="2"/>
                <w:position w:val="2"/>
                <w:sz w:val="20"/>
                <w:szCs w:val="26"/>
                <w:highlight w:val="yellow"/>
                <w:rtl/>
                <w:lang w:eastAsia="zh-CN"/>
              </w:rPr>
            </w:pPr>
            <w:r w:rsidRPr="00794F99">
              <w:rPr>
                <w:rFonts w:eastAsia="SimSun" w:hint="cs"/>
                <w:b/>
                <w:bCs/>
                <w:spacing w:val="2"/>
                <w:position w:val="2"/>
                <w:sz w:val="20"/>
                <w:szCs w:val="26"/>
                <w:rtl/>
                <w:lang w:eastAsia="zh-CN"/>
              </w:rPr>
              <w:t xml:space="preserve">كلمات افتتاحية </w:t>
            </w:r>
            <w:r w:rsidR="00794F99">
              <w:rPr>
                <w:rFonts w:eastAsia="SimSun" w:hint="cs"/>
                <w:b/>
                <w:bCs/>
                <w:spacing w:val="2"/>
                <w:position w:val="2"/>
                <w:sz w:val="20"/>
                <w:szCs w:val="26"/>
                <w:rtl/>
                <w:lang w:eastAsia="zh-CN"/>
              </w:rPr>
              <w:t xml:space="preserve">وعرض </w:t>
            </w:r>
            <w:r w:rsidRPr="00794F99">
              <w:rPr>
                <w:rFonts w:eastAsia="SimSun" w:hint="cs"/>
                <w:b/>
                <w:bCs/>
                <w:spacing w:val="2"/>
                <w:position w:val="2"/>
                <w:sz w:val="20"/>
                <w:szCs w:val="26"/>
                <w:rtl/>
                <w:lang w:eastAsia="zh-CN"/>
              </w:rPr>
              <w:t xml:space="preserve">تقرير </w:t>
            </w:r>
            <w:r w:rsidR="00794F99">
              <w:rPr>
                <w:rFonts w:eastAsia="SimSun" w:hint="cs"/>
                <w:b/>
                <w:bCs/>
                <w:spacing w:val="2"/>
                <w:position w:val="2"/>
                <w:sz w:val="20"/>
                <w:szCs w:val="26"/>
                <w:rtl/>
                <w:lang w:eastAsia="zh-CN"/>
              </w:rPr>
              <w:t>ال</w:t>
            </w:r>
            <w:r w:rsidRPr="00794F99">
              <w:rPr>
                <w:rFonts w:eastAsia="SimSun" w:hint="cs"/>
                <w:b/>
                <w:bCs/>
                <w:spacing w:val="2"/>
                <w:position w:val="2"/>
                <w:sz w:val="20"/>
                <w:szCs w:val="26"/>
                <w:rtl/>
                <w:lang w:eastAsia="zh-CN"/>
              </w:rPr>
              <w:t xml:space="preserve">مدير </w:t>
            </w:r>
            <w:r w:rsidR="00794F99">
              <w:rPr>
                <w:rFonts w:eastAsia="SimSun" w:hint="cs"/>
                <w:b/>
                <w:bCs/>
                <w:spacing w:val="2"/>
                <w:position w:val="2"/>
                <w:sz w:val="20"/>
                <w:szCs w:val="26"/>
                <w:rtl/>
                <w:lang w:eastAsia="zh-CN"/>
              </w:rPr>
              <w:t xml:space="preserve">إلى </w:t>
            </w:r>
            <w:r w:rsidRPr="00794F99">
              <w:rPr>
                <w:rFonts w:eastAsia="SimSun" w:hint="cs"/>
                <w:b/>
                <w:bCs/>
                <w:spacing w:val="2"/>
                <w:position w:val="2"/>
                <w:sz w:val="20"/>
                <w:szCs w:val="26"/>
                <w:rtl/>
                <w:lang w:eastAsia="zh-CN"/>
              </w:rPr>
              <w:t>المؤتمر </w:t>
            </w:r>
            <w:r w:rsidRPr="00794F99">
              <w:rPr>
                <w:rFonts w:eastAsia="SimSun"/>
                <w:b/>
                <w:bCs/>
                <w:spacing w:val="2"/>
                <w:position w:val="2"/>
                <w:sz w:val="20"/>
                <w:szCs w:val="26"/>
                <w:lang w:eastAsia="zh-CN"/>
              </w:rPr>
              <w:t>WRC</w:t>
            </w:r>
            <w:r w:rsidRPr="00794F99">
              <w:rPr>
                <w:rFonts w:eastAsia="SimSun"/>
                <w:b/>
                <w:bCs/>
                <w:spacing w:val="2"/>
                <w:position w:val="2"/>
                <w:sz w:val="20"/>
                <w:szCs w:val="26"/>
                <w:lang w:eastAsia="zh-CN"/>
              </w:rPr>
              <w:noBreakHyphen/>
              <w:t>19</w:t>
            </w:r>
          </w:p>
        </w:tc>
        <w:tc>
          <w:tcPr>
            <w:tcW w:w="3129" w:type="dxa"/>
            <w:tcBorders>
              <w:top w:val="single" w:sz="8" w:space="0" w:color="auto"/>
              <w:left w:val="single" w:sz="8" w:space="0" w:color="auto"/>
              <w:right w:val="single" w:sz="8" w:space="0" w:color="auto"/>
            </w:tcBorders>
            <w:tcMar>
              <w:top w:w="0" w:type="dxa"/>
              <w:left w:w="108" w:type="dxa"/>
              <w:bottom w:w="0" w:type="dxa"/>
              <w:right w:w="108" w:type="dxa"/>
            </w:tcMar>
            <w:hideMark/>
          </w:tcPr>
          <w:p w:rsidR="00324AF1" w:rsidRPr="00794F99" w:rsidRDefault="00FD1ADF"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rPr>
            </w:pPr>
            <w:r>
              <w:rPr>
                <w:rFonts w:eastAsia="SimSun" w:hint="cs"/>
                <w:b/>
                <w:bCs/>
                <w:position w:val="2"/>
                <w:sz w:val="20"/>
                <w:szCs w:val="26"/>
                <w:rtl/>
                <w:lang w:eastAsia="zh-CN"/>
              </w:rPr>
              <w:t xml:space="preserve">الساعة </w:t>
            </w:r>
            <w:r w:rsidR="00324AF1" w:rsidRPr="00794F99">
              <w:rPr>
                <w:rFonts w:eastAsia="SimSun"/>
                <w:b/>
                <w:bCs/>
                <w:position w:val="2"/>
                <w:sz w:val="20"/>
                <w:szCs w:val="26"/>
                <w:lang w:eastAsia="zh-CN"/>
              </w:rPr>
              <w:t>10:30-09:00</w:t>
            </w:r>
            <w:r w:rsidR="00324AF1" w:rsidRPr="00794F99">
              <w:rPr>
                <w:rFonts w:eastAsia="SimSun" w:hint="cs"/>
                <w:b/>
                <w:bCs/>
                <w:position w:val="2"/>
                <w:sz w:val="20"/>
                <w:szCs w:val="26"/>
                <w:rtl/>
                <w:lang w:eastAsia="zh-CN"/>
              </w:rPr>
              <w:t>، الجلسة الثالثة</w:t>
            </w:r>
          </w:p>
          <w:p w:rsidR="00324AF1" w:rsidRPr="00BD47EA" w:rsidRDefault="00324AF1" w:rsidP="00794F99">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rPr>
            </w:pPr>
            <w:r w:rsidRPr="00794F99">
              <w:rPr>
                <w:rFonts w:eastAsia="SimSun" w:hint="cs"/>
                <w:position w:val="2"/>
                <w:sz w:val="20"/>
                <w:szCs w:val="26"/>
                <w:rtl/>
                <w:lang w:eastAsia="zh-CN"/>
              </w:rPr>
              <w:t>مائدة مستديرة بشأن المنصات عالية الارتفاع</w:t>
            </w:r>
            <w:r w:rsidRPr="00794F99">
              <w:rPr>
                <w:rFonts w:eastAsia="SimSun" w:hint="eastAsia"/>
                <w:b/>
                <w:bCs/>
                <w:color w:val="000000"/>
                <w:spacing w:val="-6"/>
                <w:sz w:val="20"/>
                <w:szCs w:val="26"/>
                <w:rtl/>
                <w:lang w:eastAsia="zh-CN"/>
              </w:rPr>
              <w:t> </w:t>
            </w:r>
            <w:r w:rsidRPr="00794F99">
              <w:rPr>
                <w:rFonts w:eastAsia="SimSun"/>
                <w:position w:val="2"/>
                <w:sz w:val="20"/>
                <w:szCs w:val="26"/>
                <w:lang w:val="en-GB" w:eastAsia="zh-CN"/>
              </w:rPr>
              <w:t>(HAPS)</w:t>
            </w:r>
            <w:r w:rsidR="00794F99">
              <w:rPr>
                <w:rFonts w:eastAsia="SimSun" w:hint="cs"/>
                <w:position w:val="2"/>
                <w:sz w:val="20"/>
                <w:szCs w:val="26"/>
                <w:rtl/>
                <w:lang w:val="en-GB" w:eastAsia="zh-CN"/>
              </w:rPr>
              <w:t xml:space="preserve"> وأنظمة النفاذ اللاسلكي/</w:t>
            </w:r>
            <w:r w:rsidRPr="00794F99">
              <w:rPr>
                <w:rFonts w:eastAsia="SimSun" w:hint="cs"/>
                <w:position w:val="2"/>
                <w:sz w:val="20"/>
                <w:szCs w:val="26"/>
                <w:rtl/>
                <w:lang w:eastAsia="zh-CN"/>
              </w:rPr>
              <w:t xml:space="preserve">الشبكات المحلية الراديوية </w:t>
            </w:r>
            <w:r w:rsidRPr="00794F99">
              <w:rPr>
                <w:rFonts w:eastAsia="SimSun"/>
                <w:position w:val="2"/>
                <w:sz w:val="20"/>
                <w:szCs w:val="20"/>
                <w:lang w:val="en-GB" w:eastAsia="zh-CN"/>
              </w:rPr>
              <w:t>(</w:t>
            </w:r>
            <w:r w:rsidRPr="00794F99">
              <w:rPr>
                <w:rFonts w:asciiTheme="minorHAnsi" w:hAnsiTheme="minorHAnsi" w:cstheme="minorHAnsi"/>
                <w:sz w:val="20"/>
                <w:szCs w:val="20"/>
                <w:lang w:eastAsia="zh-CN"/>
              </w:rPr>
              <w:t>WAS/RLAN)</w:t>
            </w:r>
            <w:r w:rsidRPr="00794F99">
              <w:rPr>
                <w:rFonts w:eastAsia="SimSun" w:hint="cs"/>
                <w:position w:val="2"/>
                <w:sz w:val="20"/>
                <w:szCs w:val="26"/>
                <w:rtl/>
                <w:lang w:eastAsia="zh-CN"/>
              </w:rPr>
              <w:t xml:space="preserve"> </w:t>
            </w:r>
            <w:r w:rsidR="00794F99">
              <w:rPr>
                <w:rFonts w:eastAsia="SimSun" w:hint="cs"/>
                <w:position w:val="2"/>
                <w:sz w:val="20"/>
                <w:szCs w:val="26"/>
                <w:rtl/>
                <w:lang w:eastAsia="zh-CN"/>
              </w:rPr>
              <w:t xml:space="preserve">ومسائل </w:t>
            </w:r>
            <w:r w:rsidRPr="00794F99">
              <w:rPr>
                <w:rFonts w:eastAsia="SimSun" w:hint="cs"/>
                <w:position w:val="2"/>
                <w:sz w:val="20"/>
                <w:szCs w:val="26"/>
                <w:rtl/>
                <w:lang w:eastAsia="zh-CN"/>
              </w:rPr>
              <w:t>أخرى متصلة بالخدمات الثابتة والمتنقلة</w:t>
            </w:r>
            <w:r w:rsidR="005D57F7">
              <w:rPr>
                <w:rFonts w:eastAsia="SimSun" w:hint="cs"/>
                <w:position w:val="2"/>
                <w:sz w:val="20"/>
                <w:szCs w:val="26"/>
                <w:rtl/>
                <w:lang w:eastAsia="zh-CN"/>
              </w:rPr>
              <w:t xml:space="preserve"> </w:t>
            </w:r>
            <w:r w:rsidRPr="005D57F7">
              <w:rPr>
                <w:rStyle w:val="FootnoteReference"/>
                <w:sz w:val="20"/>
                <w:szCs w:val="20"/>
                <w:vertAlign w:val="superscript"/>
                <w:lang w:eastAsia="zh-CN"/>
              </w:rPr>
              <w:t>2</w:t>
            </w:r>
          </w:p>
        </w:tc>
        <w:tc>
          <w:tcPr>
            <w:tcW w:w="3261" w:type="dxa"/>
            <w:tcBorders>
              <w:top w:val="single" w:sz="8" w:space="0" w:color="auto"/>
              <w:left w:val="single" w:sz="8" w:space="0" w:color="auto"/>
              <w:right w:val="single" w:sz="8" w:space="0" w:color="auto"/>
            </w:tcBorders>
            <w:hideMark/>
          </w:tcPr>
          <w:p w:rsidR="00324AF1" w:rsidRPr="00794F99" w:rsidRDefault="00FD1ADF"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spacing w:val="-4"/>
                <w:position w:val="2"/>
                <w:sz w:val="20"/>
                <w:szCs w:val="26"/>
                <w:lang w:eastAsia="zh-CN"/>
              </w:rPr>
            </w:pPr>
            <w:r>
              <w:rPr>
                <w:rFonts w:eastAsia="SimSun" w:hint="cs"/>
                <w:b/>
                <w:bCs/>
                <w:spacing w:val="-4"/>
                <w:position w:val="2"/>
                <w:sz w:val="20"/>
                <w:szCs w:val="26"/>
                <w:rtl/>
                <w:lang w:eastAsia="zh-CN"/>
              </w:rPr>
              <w:t xml:space="preserve">الساعة </w:t>
            </w:r>
            <w:r w:rsidR="00324AF1" w:rsidRPr="00794F99">
              <w:rPr>
                <w:rFonts w:eastAsia="SimSun"/>
                <w:b/>
                <w:bCs/>
                <w:spacing w:val="-4"/>
                <w:position w:val="2"/>
                <w:sz w:val="20"/>
                <w:szCs w:val="26"/>
                <w:lang w:eastAsia="zh-CN"/>
              </w:rPr>
              <w:t>10:00-09:00</w:t>
            </w:r>
            <w:r w:rsidR="00324AF1" w:rsidRPr="00794F99">
              <w:rPr>
                <w:rFonts w:eastAsia="SimSun" w:hint="cs"/>
                <w:b/>
                <w:bCs/>
                <w:spacing w:val="-4"/>
                <w:position w:val="2"/>
                <w:sz w:val="20"/>
                <w:szCs w:val="26"/>
                <w:rtl/>
                <w:lang w:eastAsia="zh-CN"/>
              </w:rPr>
              <w:t>، الجلسة السابعة</w:t>
            </w:r>
          </w:p>
          <w:p w:rsidR="00324AF1" w:rsidRPr="004E44C6" w:rsidRDefault="00324AF1" w:rsidP="005D57F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spacing w:val="-4"/>
                <w:position w:val="2"/>
                <w:sz w:val="20"/>
                <w:szCs w:val="26"/>
                <w:rtl/>
                <w:lang w:eastAsia="zh-CN"/>
              </w:rPr>
            </w:pPr>
            <w:r w:rsidRPr="00794F99">
              <w:rPr>
                <w:rFonts w:eastAsia="SimSun" w:hint="cs"/>
                <w:position w:val="2"/>
                <w:sz w:val="20"/>
                <w:szCs w:val="26"/>
                <w:rtl/>
                <w:lang w:eastAsia="zh-CN"/>
              </w:rPr>
              <w:t xml:space="preserve">مائدة مستديرة بشأن المحطات </w:t>
            </w:r>
            <w:r w:rsidR="00794F99">
              <w:rPr>
                <w:rFonts w:eastAsia="SimSun" w:hint="cs"/>
                <w:position w:val="2"/>
                <w:sz w:val="20"/>
                <w:szCs w:val="26"/>
                <w:rtl/>
                <w:lang w:eastAsia="zh-CN"/>
              </w:rPr>
              <w:t>الأرضية المتحركة</w:t>
            </w:r>
            <w:r w:rsidR="00794F99">
              <w:rPr>
                <w:rFonts w:eastAsia="SimSun" w:hint="eastAsia"/>
                <w:position w:val="2"/>
                <w:sz w:val="20"/>
                <w:szCs w:val="26"/>
                <w:rtl/>
                <w:lang w:eastAsia="zh-CN"/>
              </w:rPr>
              <w:t> </w:t>
            </w:r>
            <w:r w:rsidRPr="00794F99">
              <w:rPr>
                <w:rFonts w:eastAsia="SimSun"/>
                <w:position w:val="2"/>
                <w:sz w:val="20"/>
                <w:szCs w:val="26"/>
                <w:lang w:eastAsia="zh-CN"/>
              </w:rPr>
              <w:t>(ESIM)</w:t>
            </w:r>
            <w:r w:rsidRPr="00794F99">
              <w:rPr>
                <w:rFonts w:eastAsia="SimSun" w:hint="cs"/>
                <w:position w:val="2"/>
                <w:sz w:val="20"/>
                <w:szCs w:val="26"/>
                <w:rtl/>
                <w:lang w:eastAsia="zh-CN"/>
              </w:rPr>
              <w:t xml:space="preserve"> و</w:t>
            </w:r>
            <w:r w:rsidRPr="00794F99">
              <w:rPr>
                <w:rFonts w:eastAsia="SimSun"/>
                <w:position w:val="2"/>
                <w:sz w:val="20"/>
                <w:szCs w:val="26"/>
                <w:rtl/>
                <w:lang w:eastAsia="zh-CN"/>
              </w:rPr>
              <w:t xml:space="preserve">الأنظمة غير المستقرة بالنسبة إلى الأرض للخدمة الثابتة الساتلية </w:t>
            </w:r>
            <w:r w:rsidR="00794F99">
              <w:rPr>
                <w:rFonts w:eastAsia="SimSun" w:hint="cs"/>
                <w:position w:val="2"/>
                <w:sz w:val="20"/>
                <w:szCs w:val="26"/>
                <w:rtl/>
                <w:lang w:eastAsia="zh-CN"/>
              </w:rPr>
              <w:t xml:space="preserve">ومسائل </w:t>
            </w:r>
            <w:r w:rsidRPr="00794F99">
              <w:rPr>
                <w:rFonts w:eastAsia="SimSun" w:hint="cs"/>
                <w:position w:val="2"/>
                <w:sz w:val="20"/>
                <w:szCs w:val="26"/>
                <w:rtl/>
                <w:lang w:eastAsia="zh-CN"/>
              </w:rPr>
              <w:t>أخرى متصلة بالخدمات الساتلي</w:t>
            </w:r>
            <w:r w:rsidR="005D57F7">
              <w:rPr>
                <w:rFonts w:eastAsia="SimSun" w:hint="cs"/>
                <w:position w:val="2"/>
                <w:sz w:val="20"/>
                <w:szCs w:val="26"/>
                <w:rtl/>
                <w:lang w:eastAsia="zh-CN"/>
              </w:rPr>
              <w:t xml:space="preserve">ة </w:t>
            </w:r>
            <w:r w:rsidR="005D57F7" w:rsidRPr="005D57F7">
              <w:rPr>
                <w:rFonts w:eastAsia="SimSun"/>
                <w:position w:val="2"/>
                <w:sz w:val="20"/>
                <w:szCs w:val="26"/>
                <w:vertAlign w:val="superscript"/>
              </w:rPr>
              <w:t>2</w:t>
            </w:r>
          </w:p>
        </w:tc>
      </w:tr>
      <w:bookmarkEnd w:id="0"/>
      <w:tr w:rsidR="00324AF1" w:rsidRPr="00BD47EA" w:rsidTr="002602FA">
        <w:trPr>
          <w:jc w:val="center"/>
        </w:trPr>
        <w:tc>
          <w:tcPr>
            <w:tcW w:w="32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324AF1" w:rsidRPr="00BD47EA" w:rsidRDefault="003814F5"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rPr>
            </w:pPr>
            <w:r>
              <w:rPr>
                <w:rFonts w:eastAsia="SimSun" w:hint="cs"/>
                <w:position w:val="2"/>
                <w:sz w:val="20"/>
                <w:szCs w:val="26"/>
                <w:rtl/>
                <w:lang w:eastAsia="zh-CN" w:bidi="ar-EG"/>
              </w:rPr>
              <w:t xml:space="preserve">الساعة </w:t>
            </w:r>
            <w:r w:rsidR="00324AF1">
              <w:rPr>
                <w:rFonts w:eastAsia="SimSun"/>
                <w:position w:val="2"/>
                <w:sz w:val="20"/>
                <w:szCs w:val="26"/>
                <w:lang w:eastAsia="zh-CN"/>
              </w:rPr>
              <w:t>10:45-</w:t>
            </w:r>
            <w:r w:rsidR="00324AF1" w:rsidRPr="00BD47EA">
              <w:rPr>
                <w:rFonts w:eastAsia="SimSun"/>
                <w:position w:val="2"/>
                <w:sz w:val="20"/>
                <w:szCs w:val="26"/>
                <w:lang w:eastAsia="zh-CN"/>
              </w:rPr>
              <w:t>10</w:t>
            </w:r>
            <w:r w:rsidR="00324AF1">
              <w:rPr>
                <w:rFonts w:eastAsia="SimSun"/>
                <w:position w:val="2"/>
                <w:sz w:val="20"/>
                <w:szCs w:val="26"/>
                <w:lang w:eastAsia="zh-CN"/>
              </w:rPr>
              <w:t>:15</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p>
        </w:tc>
        <w:tc>
          <w:tcPr>
            <w:tcW w:w="31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324AF1" w:rsidRPr="00BD47EA" w:rsidRDefault="00FD1ADF"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rtl/>
                <w:lang w:eastAsia="zh-CN"/>
              </w:rPr>
            </w:pPr>
            <w:r>
              <w:rPr>
                <w:rFonts w:eastAsia="SimSun" w:hint="cs"/>
                <w:position w:val="2"/>
                <w:sz w:val="20"/>
                <w:szCs w:val="26"/>
                <w:rtl/>
                <w:lang w:eastAsia="zh-CN"/>
              </w:rPr>
              <w:t xml:space="preserve">الساعة </w:t>
            </w:r>
            <w:r w:rsidR="00324AF1" w:rsidRPr="00BD47EA">
              <w:rPr>
                <w:rFonts w:eastAsia="SimSun"/>
                <w:position w:val="2"/>
                <w:sz w:val="20"/>
                <w:szCs w:val="26"/>
                <w:lang w:eastAsia="zh-CN"/>
              </w:rPr>
              <w:t>1</w:t>
            </w:r>
            <w:r w:rsidR="00324AF1">
              <w:rPr>
                <w:rFonts w:eastAsia="SimSun"/>
                <w:position w:val="2"/>
                <w:sz w:val="20"/>
                <w:szCs w:val="26"/>
                <w:lang w:eastAsia="zh-CN"/>
              </w:rPr>
              <w:t>1:00-</w:t>
            </w:r>
            <w:r w:rsidR="00324AF1" w:rsidRPr="00BD47EA">
              <w:rPr>
                <w:rFonts w:eastAsia="SimSun"/>
                <w:position w:val="2"/>
                <w:sz w:val="20"/>
                <w:szCs w:val="26"/>
                <w:lang w:eastAsia="zh-CN"/>
              </w:rPr>
              <w:t>10</w:t>
            </w:r>
            <w:r w:rsidR="00324AF1">
              <w:rPr>
                <w:rFonts w:eastAsia="SimSun"/>
                <w:position w:val="2"/>
                <w:sz w:val="20"/>
                <w:szCs w:val="26"/>
                <w:lang w:eastAsia="zh-CN"/>
              </w:rPr>
              <w:t>:30</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p>
        </w:tc>
        <w:tc>
          <w:tcPr>
            <w:tcW w:w="3261" w:type="dxa"/>
            <w:tcBorders>
              <w:top w:val="single" w:sz="8" w:space="0" w:color="auto"/>
              <w:left w:val="single" w:sz="8" w:space="0" w:color="auto"/>
              <w:bottom w:val="single" w:sz="8" w:space="0" w:color="auto"/>
              <w:right w:val="single" w:sz="8" w:space="0" w:color="auto"/>
            </w:tcBorders>
            <w:shd w:val="clear" w:color="auto" w:fill="B3B3B3"/>
          </w:tcPr>
          <w:p w:rsidR="00324AF1" w:rsidRPr="00BD47EA" w:rsidRDefault="00FD1ADF"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rtl/>
                <w:lang w:eastAsia="zh-CN"/>
              </w:rPr>
            </w:pPr>
            <w:r>
              <w:rPr>
                <w:rFonts w:eastAsia="SimSun" w:hint="cs"/>
                <w:position w:val="2"/>
                <w:sz w:val="20"/>
                <w:szCs w:val="26"/>
                <w:rtl/>
                <w:lang w:eastAsia="zh-CN"/>
              </w:rPr>
              <w:t xml:space="preserve">الساعة </w:t>
            </w:r>
            <w:r w:rsidR="00324AF1" w:rsidRPr="00BD47EA">
              <w:rPr>
                <w:rFonts w:eastAsia="SimSun"/>
                <w:position w:val="2"/>
                <w:sz w:val="20"/>
                <w:szCs w:val="26"/>
                <w:lang w:eastAsia="zh-CN"/>
              </w:rPr>
              <w:t>10</w:t>
            </w:r>
            <w:r w:rsidR="00324AF1">
              <w:rPr>
                <w:rFonts w:eastAsia="SimSun"/>
                <w:position w:val="2"/>
                <w:sz w:val="20"/>
                <w:szCs w:val="26"/>
                <w:lang w:eastAsia="zh-CN"/>
              </w:rPr>
              <w:t>:30-</w:t>
            </w:r>
            <w:r w:rsidR="00324AF1" w:rsidRPr="00BD47EA">
              <w:rPr>
                <w:rFonts w:eastAsia="SimSun"/>
                <w:position w:val="2"/>
                <w:sz w:val="20"/>
                <w:szCs w:val="26"/>
                <w:lang w:eastAsia="zh-CN"/>
              </w:rPr>
              <w:t>10</w:t>
            </w:r>
            <w:r w:rsidR="00324AF1">
              <w:rPr>
                <w:rFonts w:eastAsia="SimSun"/>
                <w:position w:val="2"/>
                <w:sz w:val="20"/>
                <w:szCs w:val="26"/>
                <w:lang w:eastAsia="zh-CN"/>
              </w:rPr>
              <w:t>:00</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p>
        </w:tc>
      </w:tr>
      <w:tr w:rsidR="00324AF1" w:rsidRPr="00BD47EA" w:rsidTr="002602FA">
        <w:trPr>
          <w:jc w:val="center"/>
        </w:trPr>
        <w:tc>
          <w:tcPr>
            <w:tcW w:w="3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AF1" w:rsidRPr="0024102B" w:rsidRDefault="00652FC8" w:rsidP="002602FA">
            <w:pPr>
              <w:tabs>
                <w:tab w:val="clear" w:pos="1134"/>
                <w:tab w:val="left" w:pos="1361"/>
                <w:tab w:val="left" w:pos="1928"/>
                <w:tab w:val="left" w:pos="2495"/>
                <w:tab w:val="right" w:pos="3062"/>
                <w:tab w:val="left" w:pos="319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rtl/>
                <w:lang w:eastAsia="zh-CN" w:bidi="ar-EG"/>
              </w:rPr>
            </w:pPr>
            <w:r w:rsidRPr="0024102B">
              <w:rPr>
                <w:rFonts w:eastAsia="SimSun" w:hint="cs"/>
                <w:b/>
                <w:bCs/>
                <w:spacing w:val="-4"/>
                <w:position w:val="2"/>
                <w:sz w:val="20"/>
                <w:szCs w:val="26"/>
                <w:rtl/>
                <w:lang w:eastAsia="zh-CN"/>
              </w:rPr>
              <w:t xml:space="preserve">الساعة </w:t>
            </w:r>
            <w:r w:rsidR="00324AF1" w:rsidRPr="0024102B">
              <w:rPr>
                <w:rFonts w:eastAsia="SimSun"/>
                <w:b/>
                <w:bCs/>
                <w:spacing w:val="-4"/>
                <w:position w:val="2"/>
                <w:sz w:val="20"/>
                <w:szCs w:val="26"/>
                <w:lang w:eastAsia="zh-CN"/>
              </w:rPr>
              <w:t>12:00-10:45</w:t>
            </w:r>
          </w:p>
          <w:p w:rsidR="00324AF1" w:rsidRPr="0024102B" w:rsidRDefault="00794F99" w:rsidP="00E401C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cs="Arial"/>
                <w:b/>
                <w:bCs/>
                <w:spacing w:val="-4"/>
                <w:position w:val="2"/>
                <w:sz w:val="20"/>
                <w:szCs w:val="26"/>
                <w:rtl/>
                <w:lang w:val="en-GB" w:eastAsia="zh-CN"/>
              </w:rPr>
            </w:pPr>
            <w:r w:rsidRPr="0024102B">
              <w:rPr>
                <w:rFonts w:eastAsia="SimSun" w:hint="cs"/>
                <w:b/>
                <w:bCs/>
                <w:spacing w:val="-4"/>
                <w:position w:val="2"/>
                <w:sz w:val="20"/>
                <w:szCs w:val="26"/>
                <w:rtl/>
                <w:lang w:eastAsia="zh-CN"/>
              </w:rPr>
              <w:t xml:space="preserve">حالة الأعمال التحضيرية المضطلع بها عموماً بشأن </w:t>
            </w:r>
            <w:r w:rsidR="00324AF1" w:rsidRPr="0024102B">
              <w:rPr>
                <w:rFonts w:eastAsia="SimSun" w:hint="cs"/>
                <w:b/>
                <w:bCs/>
                <w:spacing w:val="-4"/>
                <w:position w:val="2"/>
                <w:sz w:val="20"/>
                <w:szCs w:val="26"/>
                <w:rtl/>
                <w:lang w:eastAsia="zh-CN"/>
              </w:rPr>
              <w:t>جمعية الاتصالات الراديوية لعام</w:t>
            </w:r>
            <w:r w:rsidR="0024102B">
              <w:rPr>
                <w:rFonts w:eastAsia="SimSun" w:hint="eastAsia"/>
                <w:b/>
                <w:bCs/>
                <w:spacing w:val="-4"/>
                <w:position w:val="2"/>
                <w:sz w:val="20"/>
                <w:szCs w:val="26"/>
                <w:rtl/>
                <w:lang w:eastAsia="zh-CN"/>
              </w:rPr>
              <w:t> </w:t>
            </w:r>
            <w:r w:rsidR="00324AF1" w:rsidRPr="0024102B">
              <w:rPr>
                <w:rFonts w:eastAsia="SimSun"/>
                <w:b/>
                <w:bCs/>
                <w:spacing w:val="-4"/>
                <w:position w:val="2"/>
                <w:sz w:val="20"/>
                <w:szCs w:val="26"/>
                <w:lang w:eastAsia="zh-CN"/>
              </w:rPr>
              <w:t>(RA</w:t>
            </w:r>
            <w:r w:rsidR="0024102B">
              <w:rPr>
                <w:rFonts w:eastAsia="SimSun"/>
                <w:b/>
                <w:bCs/>
                <w:spacing w:val="-4"/>
                <w:position w:val="2"/>
                <w:sz w:val="20"/>
                <w:szCs w:val="26"/>
                <w:lang w:eastAsia="zh-CN"/>
              </w:rPr>
              <w:noBreakHyphen/>
            </w:r>
            <w:r w:rsidR="00324AF1" w:rsidRPr="0024102B">
              <w:rPr>
                <w:rFonts w:eastAsia="SimSun"/>
                <w:b/>
                <w:bCs/>
                <w:spacing w:val="-4"/>
                <w:position w:val="2"/>
                <w:sz w:val="20"/>
                <w:szCs w:val="26"/>
                <w:lang w:eastAsia="zh-CN"/>
              </w:rPr>
              <w:t>19) 2019</w:t>
            </w:r>
            <w:r w:rsidR="00324AF1" w:rsidRPr="0024102B">
              <w:rPr>
                <w:rFonts w:eastAsia="SimSun" w:hint="cs"/>
                <w:b/>
                <w:bCs/>
                <w:spacing w:val="-4"/>
                <w:position w:val="2"/>
                <w:sz w:val="20"/>
                <w:szCs w:val="26"/>
                <w:rtl/>
                <w:lang w:eastAsia="zh-CN"/>
              </w:rPr>
              <w:t xml:space="preserve"> والمؤتمر العالمي للاتصالات</w:t>
            </w:r>
            <w:r w:rsidR="00841EA8" w:rsidRPr="0024102B">
              <w:rPr>
                <w:rFonts w:eastAsia="SimSun" w:hint="cs"/>
                <w:b/>
                <w:bCs/>
                <w:spacing w:val="-4"/>
                <w:position w:val="2"/>
                <w:sz w:val="20"/>
                <w:szCs w:val="26"/>
                <w:rtl/>
                <w:lang w:eastAsia="zh-CN"/>
              </w:rPr>
              <w:t xml:space="preserve"> الراديوية</w:t>
            </w:r>
            <w:r w:rsidR="00324AF1" w:rsidRPr="0024102B">
              <w:rPr>
                <w:rFonts w:eastAsia="SimSun" w:hint="cs"/>
                <w:b/>
                <w:bCs/>
                <w:spacing w:val="-4"/>
                <w:position w:val="2"/>
                <w:sz w:val="20"/>
                <w:szCs w:val="26"/>
                <w:rtl/>
                <w:lang w:eastAsia="zh-CN"/>
              </w:rPr>
              <w:t xml:space="preserve"> لعام </w:t>
            </w:r>
            <w:r w:rsidR="00324AF1" w:rsidRPr="0024102B">
              <w:rPr>
                <w:rFonts w:eastAsia="SimSun"/>
                <w:b/>
                <w:bCs/>
                <w:spacing w:val="-4"/>
                <w:position w:val="2"/>
                <w:sz w:val="20"/>
                <w:szCs w:val="26"/>
                <w:lang w:eastAsia="zh-CN"/>
              </w:rPr>
              <w:t>(WRC</w:t>
            </w:r>
            <w:r w:rsidR="00833657">
              <w:rPr>
                <w:rFonts w:eastAsia="SimSun"/>
                <w:b/>
                <w:bCs/>
                <w:spacing w:val="-4"/>
                <w:position w:val="2"/>
                <w:sz w:val="20"/>
                <w:szCs w:val="26"/>
                <w:lang w:eastAsia="zh-CN"/>
              </w:rPr>
              <w:noBreakHyphen/>
            </w:r>
            <w:r w:rsidR="00324AF1" w:rsidRPr="0024102B">
              <w:rPr>
                <w:rFonts w:eastAsia="SimSun"/>
                <w:b/>
                <w:bCs/>
                <w:spacing w:val="-4"/>
                <w:position w:val="2"/>
                <w:sz w:val="20"/>
                <w:szCs w:val="26"/>
                <w:lang w:eastAsia="zh-CN"/>
              </w:rPr>
              <w:t>19) 2019</w:t>
            </w:r>
            <w:r w:rsidR="00324AF1" w:rsidRPr="0024102B">
              <w:rPr>
                <w:rFonts w:eastAsia="SimSun" w:hint="cs"/>
                <w:b/>
                <w:bCs/>
                <w:spacing w:val="-4"/>
                <w:position w:val="2"/>
                <w:sz w:val="20"/>
                <w:szCs w:val="26"/>
                <w:rtl/>
                <w:lang w:eastAsia="zh-CN"/>
              </w:rPr>
              <w:t xml:space="preserve"> و</w:t>
            </w:r>
            <w:r w:rsidR="00324AF1" w:rsidRPr="0024102B">
              <w:rPr>
                <w:rFonts w:eastAsia="SimSun"/>
                <w:b/>
                <w:bCs/>
                <w:spacing w:val="-4"/>
                <w:position w:val="2"/>
                <w:sz w:val="20"/>
                <w:szCs w:val="26"/>
                <w:rtl/>
                <w:lang w:eastAsia="zh-CN"/>
              </w:rPr>
              <w:t xml:space="preserve">الدورة </w:t>
            </w:r>
            <w:r w:rsidR="00324AF1" w:rsidRPr="0024102B">
              <w:rPr>
                <w:rFonts w:eastAsia="SimSun" w:hint="cs"/>
                <w:b/>
                <w:bCs/>
                <w:spacing w:val="-4"/>
                <w:position w:val="2"/>
                <w:sz w:val="20"/>
                <w:szCs w:val="26"/>
                <w:rtl/>
                <w:lang w:eastAsia="zh-CN"/>
              </w:rPr>
              <w:t>الأولى</w:t>
            </w:r>
            <w:r w:rsidR="00324AF1" w:rsidRPr="0024102B">
              <w:rPr>
                <w:rFonts w:eastAsia="SimSun"/>
                <w:b/>
                <w:bCs/>
                <w:spacing w:val="-4"/>
                <w:position w:val="2"/>
                <w:sz w:val="20"/>
                <w:szCs w:val="26"/>
                <w:rtl/>
                <w:lang w:eastAsia="zh-CN"/>
              </w:rPr>
              <w:t xml:space="preserve"> للاجتماع التحضيري للمؤتمر</w:t>
            </w:r>
            <w:r w:rsidR="00E401C0">
              <w:rPr>
                <w:rFonts w:eastAsia="SimSun" w:hint="cs"/>
                <w:b/>
                <w:bCs/>
                <w:spacing w:val="-4"/>
                <w:position w:val="2"/>
                <w:sz w:val="20"/>
                <w:szCs w:val="26"/>
                <w:rtl/>
                <w:lang w:eastAsia="zh-CN"/>
              </w:rPr>
              <w:t> </w:t>
            </w:r>
            <w:r w:rsidR="00324AF1" w:rsidRPr="0024102B">
              <w:rPr>
                <w:rFonts w:eastAsia="SimSun"/>
                <w:b/>
                <w:bCs/>
                <w:spacing w:val="-4"/>
                <w:position w:val="2"/>
                <w:sz w:val="20"/>
                <w:szCs w:val="26"/>
                <w:rtl/>
                <w:lang w:eastAsia="zh-CN"/>
              </w:rPr>
              <w:t>العالمي للاتصالات الراديوية لعام</w:t>
            </w:r>
            <w:r w:rsidR="0024102B" w:rsidRPr="0024102B">
              <w:rPr>
                <w:rFonts w:eastAsia="SimSun" w:hint="cs"/>
                <w:b/>
                <w:bCs/>
                <w:spacing w:val="-4"/>
                <w:position w:val="2"/>
                <w:sz w:val="20"/>
                <w:szCs w:val="26"/>
                <w:rtl/>
                <w:lang w:eastAsia="zh-CN"/>
              </w:rPr>
              <w:t> </w:t>
            </w:r>
            <w:r w:rsidR="00324AF1" w:rsidRPr="0024102B">
              <w:rPr>
                <w:rFonts w:eastAsia="SimSun"/>
                <w:b/>
                <w:bCs/>
                <w:spacing w:val="-4"/>
                <w:position w:val="2"/>
                <w:sz w:val="20"/>
                <w:szCs w:val="26"/>
                <w:lang w:eastAsia="zh-CN"/>
              </w:rPr>
              <w:t>(CPM23</w:t>
            </w:r>
            <w:r w:rsidR="00324AF1" w:rsidRPr="0024102B">
              <w:rPr>
                <w:rFonts w:eastAsia="SimSun"/>
                <w:b/>
                <w:bCs/>
                <w:spacing w:val="-4"/>
                <w:position w:val="2"/>
                <w:sz w:val="20"/>
                <w:szCs w:val="26"/>
                <w:lang w:eastAsia="zh-CN"/>
              </w:rPr>
              <w:noBreakHyphen/>
              <w:t>1) 2023</w:t>
            </w:r>
            <w:r w:rsidR="00324AF1" w:rsidRPr="0024102B">
              <w:rPr>
                <w:rFonts w:eastAsia="SimSun" w:hint="cs"/>
                <w:b/>
                <w:bCs/>
                <w:spacing w:val="-4"/>
                <w:position w:val="2"/>
                <w:sz w:val="20"/>
                <w:szCs w:val="26"/>
                <w:rtl/>
                <w:lang w:eastAsia="zh-CN"/>
              </w:rPr>
              <w:t xml:space="preserve"> </w:t>
            </w:r>
            <w:r w:rsidRPr="0024102B">
              <w:rPr>
                <w:rFonts w:eastAsia="SimSun" w:hint="cs"/>
                <w:b/>
                <w:bCs/>
                <w:spacing w:val="-8"/>
                <w:position w:val="2"/>
                <w:sz w:val="20"/>
                <w:szCs w:val="26"/>
                <w:rtl/>
                <w:lang w:eastAsia="zh-CN"/>
              </w:rPr>
              <w:t>من جانب المجموعات</w:t>
            </w:r>
            <w:r w:rsidR="00324AF1" w:rsidRPr="0024102B">
              <w:rPr>
                <w:rFonts w:eastAsia="SimSun" w:hint="cs"/>
                <w:b/>
                <w:bCs/>
                <w:spacing w:val="-8"/>
                <w:position w:val="2"/>
                <w:sz w:val="20"/>
                <w:szCs w:val="26"/>
                <w:rtl/>
                <w:lang w:eastAsia="zh-CN"/>
              </w:rPr>
              <w:t xml:space="preserve"> الإقليمية والاتحاد والبلد المضيف</w:t>
            </w:r>
          </w:p>
        </w:tc>
        <w:tc>
          <w:tcPr>
            <w:tcW w:w="3129" w:type="dxa"/>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324AF1" w:rsidRPr="00794F99" w:rsidRDefault="00027A2E"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lang w:eastAsia="zh-CN"/>
              </w:rPr>
            </w:pPr>
            <w:r>
              <w:rPr>
                <w:rFonts w:eastAsia="SimSun" w:hint="cs"/>
                <w:b/>
                <w:bCs/>
                <w:position w:val="2"/>
                <w:sz w:val="20"/>
                <w:szCs w:val="26"/>
                <w:rtl/>
                <w:lang w:eastAsia="zh-CN"/>
              </w:rPr>
              <w:t xml:space="preserve">الساعة </w:t>
            </w:r>
            <w:r w:rsidR="00324AF1" w:rsidRPr="00794F99">
              <w:rPr>
                <w:rFonts w:eastAsia="SimSun"/>
                <w:b/>
                <w:bCs/>
                <w:position w:val="2"/>
                <w:sz w:val="20"/>
                <w:szCs w:val="26"/>
                <w:lang w:eastAsia="zh-CN"/>
              </w:rPr>
              <w:t>12:00-11:00</w:t>
            </w:r>
            <w:r w:rsidR="00324AF1" w:rsidRPr="00794F99">
              <w:rPr>
                <w:rFonts w:eastAsia="SimSun" w:hint="cs"/>
                <w:b/>
                <w:bCs/>
                <w:position w:val="2"/>
                <w:sz w:val="20"/>
                <w:szCs w:val="26"/>
                <w:rtl/>
                <w:lang w:eastAsia="zh-CN"/>
              </w:rPr>
              <w:t>،</w:t>
            </w:r>
            <w:r w:rsidR="00324AF1" w:rsidRPr="00794F99">
              <w:rPr>
                <w:rFonts w:eastAsia="SimSun" w:hint="cs"/>
                <w:position w:val="2"/>
                <w:sz w:val="20"/>
                <w:szCs w:val="26"/>
                <w:rtl/>
                <w:lang w:eastAsia="zh-CN"/>
              </w:rPr>
              <w:t xml:space="preserve"> </w:t>
            </w:r>
            <w:r w:rsidR="00324AF1" w:rsidRPr="00794F99">
              <w:rPr>
                <w:rFonts w:eastAsia="SimSun" w:hint="cs"/>
                <w:b/>
                <w:bCs/>
                <w:position w:val="2"/>
                <w:sz w:val="20"/>
                <w:szCs w:val="26"/>
                <w:rtl/>
                <w:lang w:eastAsia="zh-CN"/>
              </w:rPr>
              <w:t>الجلسة الرابعة</w:t>
            </w:r>
          </w:p>
          <w:p w:rsidR="00324AF1" w:rsidRPr="00794F99" w:rsidRDefault="00324AF1" w:rsidP="005D57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rtl/>
                <w:lang w:eastAsia="zh-CN"/>
              </w:rPr>
            </w:pPr>
            <w:r w:rsidRPr="00794F99">
              <w:rPr>
                <w:rFonts w:eastAsia="SimSun" w:hint="cs"/>
                <w:position w:val="2"/>
                <w:sz w:val="20"/>
                <w:szCs w:val="26"/>
                <w:rtl/>
                <w:lang w:eastAsia="zh-CN"/>
              </w:rPr>
              <w:t>مائدة مستديرة بشأن المنصات عالية الارتفاع</w:t>
            </w:r>
            <w:r w:rsidRPr="00794F99">
              <w:rPr>
                <w:rFonts w:eastAsia="SimSun" w:hint="eastAsia"/>
                <w:b/>
                <w:bCs/>
                <w:color w:val="000000"/>
                <w:spacing w:val="-6"/>
                <w:sz w:val="20"/>
                <w:szCs w:val="26"/>
                <w:rtl/>
                <w:lang w:eastAsia="zh-CN"/>
              </w:rPr>
              <w:t> </w:t>
            </w:r>
            <w:r w:rsidRPr="00794F99">
              <w:rPr>
                <w:rFonts w:eastAsia="SimSun"/>
                <w:position w:val="2"/>
                <w:sz w:val="20"/>
                <w:szCs w:val="26"/>
                <w:lang w:val="en-GB" w:eastAsia="zh-CN"/>
              </w:rPr>
              <w:t>(HAPS)</w:t>
            </w:r>
            <w:r w:rsidR="00794F99">
              <w:rPr>
                <w:rFonts w:eastAsia="SimSun" w:hint="cs"/>
                <w:position w:val="2"/>
                <w:sz w:val="20"/>
                <w:szCs w:val="26"/>
                <w:rtl/>
                <w:lang w:val="en-GB" w:eastAsia="zh-CN"/>
              </w:rPr>
              <w:t xml:space="preserve"> </w:t>
            </w:r>
            <w:r w:rsidRPr="00794F99">
              <w:rPr>
                <w:rFonts w:eastAsia="SimSun" w:hint="cs"/>
                <w:position w:val="2"/>
                <w:sz w:val="20"/>
                <w:szCs w:val="26"/>
                <w:rtl/>
                <w:lang w:eastAsia="zh-CN"/>
              </w:rPr>
              <w:t>و</w:t>
            </w:r>
            <w:r w:rsidR="00794F99">
              <w:rPr>
                <w:rFonts w:eastAsia="SimSun" w:hint="cs"/>
                <w:position w:val="2"/>
                <w:sz w:val="20"/>
                <w:szCs w:val="26"/>
                <w:rtl/>
                <w:lang w:eastAsia="zh-CN"/>
              </w:rPr>
              <w:t>أنظمة النفاذ اللاسلكي</w:t>
            </w:r>
            <w:r w:rsidR="005D57F7">
              <w:rPr>
                <w:rFonts w:eastAsia="SimSun" w:hint="cs"/>
                <w:position w:val="2"/>
                <w:sz w:val="20"/>
                <w:szCs w:val="26"/>
                <w:rtl/>
                <w:lang w:eastAsia="zh-CN"/>
              </w:rPr>
              <w:t>/</w:t>
            </w:r>
            <w:r w:rsidRPr="00794F99">
              <w:rPr>
                <w:rFonts w:eastAsia="SimSun" w:hint="cs"/>
                <w:position w:val="2"/>
                <w:sz w:val="20"/>
                <w:szCs w:val="26"/>
                <w:rtl/>
                <w:lang w:eastAsia="zh-CN"/>
              </w:rPr>
              <w:t xml:space="preserve">الشبكات المحلية الراديوية </w:t>
            </w:r>
            <w:r w:rsidRPr="00794F99">
              <w:rPr>
                <w:rFonts w:eastAsia="SimSun"/>
                <w:position w:val="2"/>
                <w:sz w:val="20"/>
                <w:szCs w:val="20"/>
                <w:lang w:val="en-GB" w:eastAsia="zh-CN"/>
              </w:rPr>
              <w:t>(</w:t>
            </w:r>
            <w:r w:rsidRPr="00794F99">
              <w:rPr>
                <w:rFonts w:asciiTheme="minorHAnsi" w:hAnsiTheme="minorHAnsi" w:cstheme="minorHAnsi"/>
                <w:sz w:val="20"/>
                <w:szCs w:val="20"/>
                <w:lang w:eastAsia="zh-CN"/>
              </w:rPr>
              <w:t>WAS/RLAN)</w:t>
            </w:r>
            <w:r w:rsidRPr="00794F99">
              <w:rPr>
                <w:rFonts w:eastAsia="SimSun" w:hint="cs"/>
                <w:position w:val="2"/>
                <w:sz w:val="20"/>
                <w:szCs w:val="26"/>
                <w:rtl/>
                <w:lang w:eastAsia="zh-CN"/>
              </w:rPr>
              <w:t xml:space="preserve"> </w:t>
            </w:r>
            <w:r w:rsidR="005D57F7">
              <w:rPr>
                <w:rFonts w:eastAsia="SimSun" w:hint="cs"/>
                <w:position w:val="2"/>
                <w:sz w:val="20"/>
                <w:szCs w:val="26"/>
                <w:rtl/>
                <w:lang w:eastAsia="zh-CN"/>
              </w:rPr>
              <w:t xml:space="preserve">ومسائل </w:t>
            </w:r>
            <w:r w:rsidRPr="00794F99">
              <w:rPr>
                <w:rFonts w:eastAsia="SimSun" w:hint="cs"/>
                <w:position w:val="2"/>
                <w:sz w:val="20"/>
                <w:szCs w:val="26"/>
                <w:rtl/>
                <w:lang w:eastAsia="zh-CN"/>
              </w:rPr>
              <w:t>أخرى متصلة بالخدمات الثابتة والمتنقلة (تابع)</w:t>
            </w:r>
            <w:r w:rsidR="005D57F7">
              <w:rPr>
                <w:rFonts w:eastAsia="SimSun" w:hint="cs"/>
                <w:position w:val="2"/>
                <w:sz w:val="20"/>
                <w:szCs w:val="26"/>
                <w:rtl/>
                <w:lang w:eastAsia="zh-CN"/>
              </w:rPr>
              <w:t xml:space="preserve"> </w:t>
            </w:r>
            <w:r w:rsidRPr="005D57F7">
              <w:rPr>
                <w:rStyle w:val="FootnoteReference"/>
                <w:sz w:val="20"/>
                <w:szCs w:val="20"/>
                <w:vertAlign w:val="superscript"/>
                <w:lang w:eastAsia="zh-CN"/>
              </w:rPr>
              <w:t>2</w:t>
            </w:r>
          </w:p>
        </w:tc>
        <w:tc>
          <w:tcPr>
            <w:tcW w:w="3261" w:type="dxa"/>
            <w:tcBorders>
              <w:top w:val="single" w:sz="8" w:space="0" w:color="auto"/>
              <w:left w:val="single" w:sz="8" w:space="0" w:color="auto"/>
              <w:right w:val="single" w:sz="8" w:space="0" w:color="auto"/>
            </w:tcBorders>
            <w:shd w:val="clear" w:color="auto" w:fill="auto"/>
          </w:tcPr>
          <w:p w:rsidR="00324AF1" w:rsidRPr="005D57F7" w:rsidRDefault="00FB4322"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spacing w:val="-4"/>
                <w:position w:val="2"/>
                <w:sz w:val="20"/>
                <w:szCs w:val="26"/>
                <w:rtl/>
                <w:lang w:eastAsia="zh-CN"/>
              </w:rPr>
            </w:pPr>
            <w:r>
              <w:rPr>
                <w:rFonts w:eastAsia="SimSun" w:hint="cs"/>
                <w:b/>
                <w:bCs/>
                <w:position w:val="2"/>
                <w:sz w:val="20"/>
                <w:szCs w:val="26"/>
                <w:rtl/>
                <w:lang w:eastAsia="zh-CN"/>
              </w:rPr>
              <w:t xml:space="preserve">الساعة </w:t>
            </w:r>
            <w:r w:rsidR="00324AF1" w:rsidRPr="005D57F7">
              <w:rPr>
                <w:rFonts w:eastAsia="SimSun"/>
                <w:b/>
                <w:bCs/>
                <w:position w:val="2"/>
                <w:sz w:val="20"/>
                <w:szCs w:val="26"/>
                <w:lang w:eastAsia="zh-CN"/>
              </w:rPr>
              <w:t>12:00-10:30</w:t>
            </w:r>
            <w:r w:rsidR="00324AF1" w:rsidRPr="005D57F7">
              <w:rPr>
                <w:rFonts w:eastAsia="SimSun" w:hint="cs"/>
                <w:b/>
                <w:bCs/>
                <w:position w:val="2"/>
                <w:sz w:val="20"/>
                <w:szCs w:val="26"/>
                <w:rtl/>
                <w:lang w:eastAsia="zh-CN"/>
              </w:rPr>
              <w:t>،</w:t>
            </w:r>
            <w:r w:rsidR="00324AF1" w:rsidRPr="005D57F7">
              <w:rPr>
                <w:rFonts w:eastAsia="SimSun" w:hint="cs"/>
                <w:position w:val="2"/>
                <w:sz w:val="20"/>
                <w:szCs w:val="26"/>
                <w:rtl/>
                <w:lang w:eastAsia="zh-CN"/>
              </w:rPr>
              <w:t xml:space="preserve"> </w:t>
            </w:r>
            <w:r w:rsidR="00324AF1" w:rsidRPr="005D57F7">
              <w:rPr>
                <w:rFonts w:eastAsia="SimSun" w:hint="cs"/>
                <w:b/>
                <w:bCs/>
                <w:position w:val="2"/>
                <w:sz w:val="20"/>
                <w:szCs w:val="26"/>
                <w:rtl/>
                <w:lang w:eastAsia="zh-CN"/>
              </w:rPr>
              <w:t>الجلسة الثامنة</w:t>
            </w:r>
          </w:p>
          <w:p w:rsidR="00324AF1" w:rsidRPr="005D57F7" w:rsidRDefault="00324AF1" w:rsidP="005D57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rtl/>
                <w:lang w:eastAsia="zh-CN"/>
              </w:rPr>
            </w:pPr>
            <w:r w:rsidRPr="005D57F7">
              <w:rPr>
                <w:rFonts w:eastAsia="SimSun" w:hint="cs"/>
                <w:position w:val="2"/>
                <w:sz w:val="20"/>
                <w:szCs w:val="26"/>
                <w:rtl/>
                <w:lang w:eastAsia="zh-CN"/>
              </w:rPr>
              <w:t>مائدة مستديرة بشأن المسائل التنظيمية الساتلية</w:t>
            </w:r>
            <w:r w:rsidR="005D57F7">
              <w:rPr>
                <w:rFonts w:eastAsia="SimSun" w:hint="cs"/>
                <w:position w:val="2"/>
                <w:sz w:val="20"/>
                <w:szCs w:val="26"/>
                <w:rtl/>
                <w:lang w:eastAsia="zh-CN"/>
              </w:rPr>
              <w:t xml:space="preserve"> </w:t>
            </w:r>
            <w:r w:rsidRPr="005D57F7">
              <w:rPr>
                <w:rStyle w:val="FootnoteReference"/>
                <w:sz w:val="20"/>
                <w:szCs w:val="20"/>
                <w:vertAlign w:val="superscript"/>
                <w:lang w:eastAsia="zh-CN"/>
              </w:rPr>
              <w:t>2</w:t>
            </w:r>
          </w:p>
        </w:tc>
      </w:tr>
      <w:tr w:rsidR="00324AF1" w:rsidRPr="00BD47EA" w:rsidTr="002602FA">
        <w:trPr>
          <w:trHeight w:val="38"/>
          <w:jc w:val="center"/>
        </w:trPr>
        <w:tc>
          <w:tcPr>
            <w:tcW w:w="32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324AF1" w:rsidRPr="00BD47EA" w:rsidRDefault="003814F5"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rPr>
            </w:pPr>
            <w:r>
              <w:rPr>
                <w:rFonts w:eastAsia="SimSun" w:hint="cs"/>
                <w:position w:val="2"/>
                <w:sz w:val="20"/>
                <w:szCs w:val="26"/>
                <w:rtl/>
                <w:lang w:eastAsia="zh-CN" w:bidi="ar-EG"/>
              </w:rPr>
              <w:t xml:space="preserve">الساعة </w:t>
            </w:r>
            <w:r w:rsidR="00324AF1" w:rsidRPr="00BD47EA">
              <w:rPr>
                <w:rFonts w:eastAsia="SimSun"/>
                <w:position w:val="2"/>
                <w:sz w:val="20"/>
                <w:szCs w:val="26"/>
                <w:lang w:eastAsia="zh-CN"/>
              </w:rPr>
              <w:t>14</w:t>
            </w:r>
            <w:r w:rsidR="00324AF1">
              <w:rPr>
                <w:rFonts w:eastAsia="SimSun"/>
                <w:position w:val="2"/>
                <w:sz w:val="20"/>
                <w:szCs w:val="26"/>
                <w:lang w:eastAsia="zh-CN"/>
              </w:rPr>
              <w:t>:</w:t>
            </w:r>
            <w:r w:rsidR="00324AF1" w:rsidRPr="00BD47EA">
              <w:rPr>
                <w:rFonts w:eastAsia="SimSun"/>
                <w:position w:val="2"/>
                <w:sz w:val="20"/>
                <w:szCs w:val="26"/>
                <w:lang w:eastAsia="zh-CN"/>
              </w:rPr>
              <w:t>00</w:t>
            </w:r>
            <w:r w:rsidR="00324AF1">
              <w:rPr>
                <w:rFonts w:eastAsia="SimSun"/>
                <w:position w:val="2"/>
                <w:sz w:val="20"/>
                <w:szCs w:val="26"/>
                <w:lang w:eastAsia="zh-CN"/>
              </w:rPr>
              <w:t>-</w:t>
            </w:r>
            <w:r w:rsidR="00324AF1" w:rsidRPr="00BD47EA">
              <w:rPr>
                <w:rFonts w:eastAsia="SimSun"/>
                <w:position w:val="2"/>
                <w:sz w:val="20"/>
                <w:szCs w:val="26"/>
                <w:lang w:eastAsia="zh-CN"/>
              </w:rPr>
              <w:t>12</w:t>
            </w:r>
            <w:r w:rsidR="00324AF1">
              <w:rPr>
                <w:rFonts w:eastAsia="SimSun"/>
                <w:position w:val="2"/>
                <w:sz w:val="20"/>
                <w:szCs w:val="26"/>
                <w:lang w:eastAsia="zh-CN"/>
              </w:rPr>
              <w:t>:0</w:t>
            </w:r>
            <w:r w:rsidR="00324AF1" w:rsidRPr="00BD47EA">
              <w:rPr>
                <w:rFonts w:eastAsia="SimSun"/>
                <w:position w:val="2"/>
                <w:sz w:val="20"/>
                <w:szCs w:val="26"/>
                <w:lang w:eastAsia="zh-CN"/>
              </w:rPr>
              <w:t>0</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r w:rsidR="00324AF1" w:rsidRPr="00BD47EA">
              <w:rPr>
                <w:rFonts w:eastAsia="SimSun" w:hint="cs"/>
                <w:position w:val="2"/>
                <w:sz w:val="20"/>
                <w:szCs w:val="26"/>
                <w:rtl/>
                <w:lang w:eastAsia="zh-CN"/>
              </w:rPr>
              <w:t xml:space="preserve"> الغداء</w:t>
            </w:r>
          </w:p>
        </w:tc>
        <w:tc>
          <w:tcPr>
            <w:tcW w:w="3129" w:type="dxa"/>
            <w:tcBorders>
              <w:top w:val="single" w:sz="8" w:space="0" w:color="auto"/>
              <w:left w:val="single" w:sz="8" w:space="0" w:color="auto"/>
              <w:right w:val="single" w:sz="8" w:space="0" w:color="auto"/>
            </w:tcBorders>
            <w:shd w:val="clear" w:color="auto" w:fill="B3B3B3"/>
          </w:tcPr>
          <w:p w:rsidR="00324AF1" w:rsidRPr="00BD47EA" w:rsidRDefault="00AF0F02" w:rsidP="002602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lang w:eastAsia="zh-CN"/>
              </w:rPr>
            </w:pPr>
            <w:r>
              <w:rPr>
                <w:rFonts w:eastAsia="SimSun" w:hint="cs"/>
                <w:position w:val="2"/>
                <w:sz w:val="20"/>
                <w:szCs w:val="26"/>
                <w:rtl/>
                <w:lang w:eastAsia="zh-CN"/>
              </w:rPr>
              <w:t xml:space="preserve">الساعة </w:t>
            </w:r>
            <w:r w:rsidR="00324AF1" w:rsidRPr="00BD47EA">
              <w:rPr>
                <w:rFonts w:eastAsia="SimSun"/>
                <w:position w:val="2"/>
                <w:sz w:val="20"/>
                <w:szCs w:val="26"/>
                <w:lang w:eastAsia="zh-CN"/>
              </w:rPr>
              <w:t>14</w:t>
            </w:r>
            <w:r w:rsidR="00324AF1">
              <w:rPr>
                <w:rFonts w:eastAsia="SimSun"/>
                <w:position w:val="2"/>
                <w:sz w:val="20"/>
                <w:szCs w:val="26"/>
                <w:lang w:eastAsia="zh-CN"/>
              </w:rPr>
              <w:t>:</w:t>
            </w:r>
            <w:r w:rsidR="00324AF1" w:rsidRPr="00BD47EA">
              <w:rPr>
                <w:rFonts w:eastAsia="SimSun"/>
                <w:position w:val="2"/>
                <w:sz w:val="20"/>
                <w:szCs w:val="26"/>
                <w:lang w:eastAsia="zh-CN"/>
              </w:rPr>
              <w:t>00</w:t>
            </w:r>
            <w:r w:rsidR="00324AF1">
              <w:rPr>
                <w:rFonts w:eastAsia="SimSun"/>
                <w:position w:val="2"/>
                <w:sz w:val="20"/>
                <w:szCs w:val="26"/>
                <w:lang w:eastAsia="zh-CN"/>
              </w:rPr>
              <w:t>-</w:t>
            </w:r>
            <w:r w:rsidR="00324AF1" w:rsidRPr="00BD47EA">
              <w:rPr>
                <w:rFonts w:eastAsia="SimSun"/>
                <w:position w:val="2"/>
                <w:sz w:val="20"/>
                <w:szCs w:val="26"/>
                <w:lang w:eastAsia="zh-CN"/>
              </w:rPr>
              <w:t>12</w:t>
            </w:r>
            <w:r w:rsidR="00324AF1">
              <w:rPr>
                <w:rFonts w:eastAsia="SimSun"/>
                <w:position w:val="2"/>
                <w:sz w:val="20"/>
                <w:szCs w:val="26"/>
                <w:lang w:eastAsia="zh-CN"/>
              </w:rPr>
              <w:t>:</w:t>
            </w:r>
            <w:r w:rsidR="00324AF1" w:rsidRPr="00BD47EA">
              <w:rPr>
                <w:rFonts w:eastAsia="SimSun"/>
                <w:position w:val="2"/>
                <w:sz w:val="20"/>
                <w:szCs w:val="26"/>
                <w:lang w:eastAsia="zh-CN"/>
              </w:rPr>
              <w:t>00</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r w:rsidR="00324AF1" w:rsidRPr="00BD47EA">
              <w:rPr>
                <w:rFonts w:eastAsia="SimSun" w:hint="cs"/>
                <w:position w:val="2"/>
                <w:sz w:val="20"/>
                <w:szCs w:val="26"/>
                <w:rtl/>
                <w:lang w:eastAsia="zh-CN"/>
              </w:rPr>
              <w:t xml:space="preserve"> الغداء</w:t>
            </w:r>
          </w:p>
        </w:tc>
        <w:tc>
          <w:tcPr>
            <w:tcW w:w="3261" w:type="dxa"/>
            <w:tcBorders>
              <w:left w:val="single" w:sz="8" w:space="0" w:color="auto"/>
              <w:right w:val="single" w:sz="8" w:space="0" w:color="auto"/>
            </w:tcBorders>
            <w:shd w:val="clear" w:color="auto" w:fill="B3B3B3"/>
          </w:tcPr>
          <w:p w:rsidR="00324AF1" w:rsidRPr="00BD47EA" w:rsidRDefault="00AF0F02" w:rsidP="002602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lang w:eastAsia="zh-CN"/>
              </w:rPr>
            </w:pPr>
            <w:r>
              <w:rPr>
                <w:rFonts w:eastAsia="SimSun" w:hint="cs"/>
                <w:position w:val="2"/>
                <w:sz w:val="20"/>
                <w:szCs w:val="26"/>
                <w:rtl/>
                <w:lang w:eastAsia="zh-CN"/>
              </w:rPr>
              <w:t xml:space="preserve">الساعة </w:t>
            </w:r>
            <w:r w:rsidR="00324AF1" w:rsidRPr="00BD47EA">
              <w:rPr>
                <w:rFonts w:eastAsia="SimSun"/>
                <w:position w:val="2"/>
                <w:sz w:val="20"/>
                <w:szCs w:val="26"/>
                <w:lang w:eastAsia="zh-CN"/>
              </w:rPr>
              <w:t>14</w:t>
            </w:r>
            <w:r w:rsidR="00324AF1">
              <w:rPr>
                <w:rFonts w:eastAsia="SimSun"/>
                <w:position w:val="2"/>
                <w:sz w:val="20"/>
                <w:szCs w:val="26"/>
                <w:lang w:eastAsia="zh-CN"/>
              </w:rPr>
              <w:t>:</w:t>
            </w:r>
            <w:r w:rsidR="00324AF1" w:rsidRPr="00BD47EA">
              <w:rPr>
                <w:rFonts w:eastAsia="SimSun"/>
                <w:position w:val="2"/>
                <w:sz w:val="20"/>
                <w:szCs w:val="26"/>
                <w:lang w:eastAsia="zh-CN"/>
              </w:rPr>
              <w:t>00</w:t>
            </w:r>
            <w:r w:rsidR="00324AF1">
              <w:rPr>
                <w:rFonts w:eastAsia="SimSun"/>
                <w:position w:val="2"/>
                <w:sz w:val="20"/>
                <w:szCs w:val="26"/>
                <w:lang w:eastAsia="zh-CN"/>
              </w:rPr>
              <w:t>-</w:t>
            </w:r>
            <w:r w:rsidR="00324AF1" w:rsidRPr="00BD47EA">
              <w:rPr>
                <w:rFonts w:eastAsia="SimSun"/>
                <w:position w:val="2"/>
                <w:sz w:val="20"/>
                <w:szCs w:val="26"/>
                <w:lang w:eastAsia="zh-CN"/>
              </w:rPr>
              <w:t>12</w:t>
            </w:r>
            <w:r w:rsidR="00324AF1">
              <w:rPr>
                <w:rFonts w:eastAsia="SimSun"/>
                <w:position w:val="2"/>
                <w:sz w:val="20"/>
                <w:szCs w:val="26"/>
                <w:lang w:eastAsia="zh-CN"/>
              </w:rPr>
              <w:t>:</w:t>
            </w:r>
            <w:r w:rsidR="00324AF1" w:rsidRPr="00BD47EA">
              <w:rPr>
                <w:rFonts w:eastAsia="SimSun"/>
                <w:position w:val="2"/>
                <w:sz w:val="20"/>
                <w:szCs w:val="26"/>
                <w:lang w:eastAsia="zh-CN"/>
              </w:rPr>
              <w:t>00</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r w:rsidR="00324AF1" w:rsidRPr="00BD47EA">
              <w:rPr>
                <w:rFonts w:eastAsia="SimSun" w:hint="cs"/>
                <w:position w:val="2"/>
                <w:sz w:val="20"/>
                <w:szCs w:val="26"/>
                <w:rtl/>
                <w:lang w:eastAsia="zh-CN"/>
              </w:rPr>
              <w:t xml:space="preserve"> الغداء</w:t>
            </w:r>
          </w:p>
        </w:tc>
      </w:tr>
      <w:tr w:rsidR="00324AF1" w:rsidRPr="00BD47EA" w:rsidTr="00271185">
        <w:trPr>
          <w:trHeight w:val="1134"/>
          <w:jc w:val="center"/>
        </w:trPr>
        <w:tc>
          <w:tcPr>
            <w:tcW w:w="3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AF1" w:rsidRPr="00BD47EA" w:rsidRDefault="00652FC8"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lang w:eastAsia="zh-CN" w:bidi="ar-EG"/>
              </w:rPr>
            </w:pPr>
            <w:r>
              <w:rPr>
                <w:rFonts w:eastAsia="SimSun" w:hint="cs"/>
                <w:b/>
                <w:bCs/>
                <w:position w:val="2"/>
                <w:sz w:val="20"/>
                <w:szCs w:val="26"/>
                <w:rtl/>
                <w:lang w:eastAsia="zh-CN" w:bidi="ar-EG"/>
              </w:rPr>
              <w:t xml:space="preserve">الساعة </w:t>
            </w:r>
            <w:r w:rsidR="00324AF1" w:rsidRPr="00BD47EA">
              <w:rPr>
                <w:rFonts w:eastAsia="SimSun"/>
                <w:b/>
                <w:bCs/>
                <w:position w:val="2"/>
                <w:sz w:val="20"/>
                <w:szCs w:val="26"/>
                <w:lang w:eastAsia="zh-CN"/>
              </w:rPr>
              <w:t>15</w:t>
            </w:r>
            <w:r w:rsidR="00324AF1">
              <w:rPr>
                <w:rFonts w:eastAsia="SimSun"/>
                <w:b/>
                <w:bCs/>
                <w:position w:val="2"/>
                <w:sz w:val="20"/>
                <w:szCs w:val="26"/>
                <w:lang w:eastAsia="zh-CN"/>
              </w:rPr>
              <w:t>:</w:t>
            </w:r>
            <w:r w:rsidR="00324AF1" w:rsidRPr="00BD47EA">
              <w:rPr>
                <w:rFonts w:eastAsia="SimSun"/>
                <w:b/>
                <w:bCs/>
                <w:position w:val="2"/>
                <w:sz w:val="20"/>
                <w:szCs w:val="26"/>
                <w:lang w:eastAsia="zh-CN"/>
              </w:rPr>
              <w:t>15</w:t>
            </w:r>
            <w:r w:rsidR="00324AF1">
              <w:rPr>
                <w:rFonts w:eastAsia="SimSun"/>
                <w:b/>
                <w:bCs/>
                <w:position w:val="2"/>
                <w:sz w:val="20"/>
                <w:szCs w:val="26"/>
                <w:lang w:eastAsia="zh-CN"/>
              </w:rPr>
              <w:t>-</w:t>
            </w:r>
            <w:r w:rsidR="00324AF1" w:rsidRPr="00BD47EA">
              <w:rPr>
                <w:rFonts w:eastAsia="SimSun"/>
                <w:b/>
                <w:bCs/>
                <w:position w:val="2"/>
                <w:sz w:val="20"/>
                <w:szCs w:val="26"/>
                <w:lang w:eastAsia="zh-CN"/>
              </w:rPr>
              <w:t>14</w:t>
            </w:r>
            <w:r w:rsidR="00324AF1">
              <w:rPr>
                <w:rFonts w:eastAsia="SimSun"/>
                <w:b/>
                <w:bCs/>
                <w:position w:val="2"/>
                <w:sz w:val="20"/>
                <w:szCs w:val="26"/>
                <w:lang w:eastAsia="zh-CN"/>
              </w:rPr>
              <w:t>:</w:t>
            </w:r>
            <w:r w:rsidR="00324AF1" w:rsidRPr="00BD47EA">
              <w:rPr>
                <w:rFonts w:eastAsia="SimSun"/>
                <w:b/>
                <w:bCs/>
                <w:position w:val="2"/>
                <w:sz w:val="20"/>
                <w:szCs w:val="26"/>
                <w:lang w:eastAsia="zh-CN"/>
              </w:rPr>
              <w:t>00</w:t>
            </w:r>
            <w:r w:rsidR="00324AF1" w:rsidRPr="00BD47EA">
              <w:rPr>
                <w:rFonts w:eastAsia="SimSun" w:hint="cs"/>
                <w:b/>
                <w:bCs/>
                <w:position w:val="2"/>
                <w:sz w:val="20"/>
                <w:szCs w:val="26"/>
                <w:rtl/>
                <w:lang w:eastAsia="zh-CN"/>
              </w:rPr>
              <w:t>،</w:t>
            </w:r>
            <w:r w:rsidR="00324AF1" w:rsidRPr="00BD47EA">
              <w:rPr>
                <w:rFonts w:eastAsia="SimSun" w:hint="cs"/>
                <w:position w:val="2"/>
                <w:sz w:val="20"/>
                <w:szCs w:val="26"/>
                <w:rtl/>
                <w:lang w:eastAsia="zh-CN"/>
              </w:rPr>
              <w:t xml:space="preserve"> </w:t>
            </w:r>
            <w:r w:rsidR="00324AF1" w:rsidRPr="00BD47EA">
              <w:rPr>
                <w:rFonts w:eastAsia="SimSun" w:hint="cs"/>
                <w:b/>
                <w:bCs/>
                <w:position w:val="2"/>
                <w:sz w:val="20"/>
                <w:szCs w:val="26"/>
                <w:rtl/>
                <w:lang w:eastAsia="zh-CN"/>
              </w:rPr>
              <w:t xml:space="preserve">الجلسة </w:t>
            </w:r>
            <w:r w:rsidR="00324AF1">
              <w:rPr>
                <w:rFonts w:eastAsia="SimSun" w:hint="cs"/>
                <w:b/>
                <w:bCs/>
                <w:position w:val="2"/>
                <w:sz w:val="20"/>
                <w:szCs w:val="26"/>
                <w:rtl/>
                <w:lang w:eastAsia="zh-CN"/>
              </w:rPr>
              <w:t>الأولى</w:t>
            </w:r>
          </w:p>
          <w:p w:rsidR="00324AF1" w:rsidRPr="00BD47EA" w:rsidRDefault="00324AF1" w:rsidP="005D57F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2"/>
                <w:position w:val="2"/>
                <w:sz w:val="20"/>
                <w:szCs w:val="26"/>
                <w:rtl/>
                <w:lang w:eastAsia="zh-CN"/>
              </w:rPr>
            </w:pPr>
            <w:r>
              <w:rPr>
                <w:rFonts w:eastAsia="SimSun" w:hint="cs"/>
                <w:position w:val="2"/>
                <w:sz w:val="20"/>
                <w:szCs w:val="26"/>
                <w:rtl/>
                <w:lang w:eastAsia="zh-CN"/>
              </w:rPr>
              <w:t xml:space="preserve">مائدة مستديرة بشأن </w:t>
            </w:r>
            <w:r w:rsidR="005D57F7">
              <w:rPr>
                <w:rFonts w:eastAsia="SimSun" w:hint="cs"/>
                <w:position w:val="2"/>
                <w:sz w:val="20"/>
                <w:szCs w:val="26"/>
                <w:rtl/>
                <w:lang w:eastAsia="zh-CN"/>
              </w:rPr>
              <w:t xml:space="preserve">المسائل ذات الصلة بالاتصالات المتنقلة الدولية </w:t>
            </w:r>
            <w:r w:rsidRPr="005D57F7">
              <w:rPr>
                <w:rFonts w:eastAsia="SimSun"/>
                <w:position w:val="2"/>
                <w:sz w:val="20"/>
                <w:szCs w:val="26"/>
                <w:vertAlign w:val="superscript"/>
                <w:lang w:val="en-GB" w:eastAsia="zh-CN"/>
              </w:rPr>
              <w:t>2</w:t>
            </w:r>
            <w:r>
              <w:rPr>
                <w:rFonts w:eastAsia="SimSun"/>
                <w:position w:val="2"/>
                <w:sz w:val="20"/>
                <w:szCs w:val="26"/>
                <w:lang w:val="en-GB" w:eastAsia="zh-CN"/>
              </w:rPr>
              <w:t>(IMT)</w:t>
            </w:r>
          </w:p>
        </w:tc>
        <w:tc>
          <w:tcPr>
            <w:tcW w:w="3129" w:type="dxa"/>
            <w:tcBorders>
              <w:top w:val="single" w:sz="8" w:space="0" w:color="auto"/>
              <w:left w:val="single" w:sz="8" w:space="0" w:color="auto"/>
              <w:right w:val="single" w:sz="8" w:space="0" w:color="auto"/>
            </w:tcBorders>
            <w:hideMark/>
          </w:tcPr>
          <w:p w:rsidR="00324AF1" w:rsidRPr="00BD47EA" w:rsidRDefault="00AF0F02"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rtl/>
                <w:lang w:eastAsia="zh-CN"/>
              </w:rPr>
            </w:pPr>
            <w:r>
              <w:rPr>
                <w:rFonts w:eastAsia="SimSun" w:hint="cs"/>
                <w:b/>
                <w:bCs/>
                <w:position w:val="2"/>
                <w:sz w:val="20"/>
                <w:szCs w:val="26"/>
                <w:rtl/>
                <w:lang w:eastAsia="zh-CN"/>
              </w:rPr>
              <w:t xml:space="preserve">الساعة </w:t>
            </w:r>
            <w:r w:rsidR="00324AF1">
              <w:rPr>
                <w:rFonts w:eastAsia="SimSun"/>
                <w:b/>
                <w:bCs/>
                <w:position w:val="2"/>
                <w:sz w:val="20"/>
                <w:szCs w:val="26"/>
                <w:lang w:eastAsia="zh-CN"/>
              </w:rPr>
              <w:t>15:30-</w:t>
            </w:r>
            <w:r w:rsidR="00324AF1" w:rsidRPr="00BD47EA">
              <w:rPr>
                <w:rFonts w:eastAsia="SimSun"/>
                <w:b/>
                <w:bCs/>
                <w:position w:val="2"/>
                <w:sz w:val="20"/>
                <w:szCs w:val="26"/>
                <w:lang w:eastAsia="zh-CN"/>
              </w:rPr>
              <w:t>14</w:t>
            </w:r>
            <w:r w:rsidR="00324AF1">
              <w:rPr>
                <w:rFonts w:eastAsia="SimSun"/>
                <w:b/>
                <w:bCs/>
                <w:position w:val="2"/>
                <w:sz w:val="20"/>
                <w:szCs w:val="26"/>
                <w:lang w:eastAsia="zh-CN"/>
              </w:rPr>
              <w:t>:</w:t>
            </w:r>
            <w:r w:rsidR="00324AF1" w:rsidRPr="00BD47EA">
              <w:rPr>
                <w:rFonts w:eastAsia="SimSun"/>
                <w:b/>
                <w:bCs/>
                <w:position w:val="2"/>
                <w:sz w:val="20"/>
                <w:szCs w:val="26"/>
                <w:lang w:eastAsia="zh-CN"/>
              </w:rPr>
              <w:t>00</w:t>
            </w:r>
            <w:r w:rsidR="00324AF1" w:rsidRPr="00BD47EA">
              <w:rPr>
                <w:rFonts w:eastAsia="SimSun" w:hint="cs"/>
                <w:b/>
                <w:bCs/>
                <w:position w:val="2"/>
                <w:sz w:val="20"/>
                <w:szCs w:val="26"/>
                <w:rtl/>
                <w:lang w:eastAsia="zh-CN"/>
              </w:rPr>
              <w:t>،</w:t>
            </w:r>
            <w:r w:rsidR="00324AF1" w:rsidRPr="00BD47EA">
              <w:rPr>
                <w:rFonts w:eastAsia="SimSun" w:hint="cs"/>
                <w:position w:val="2"/>
                <w:sz w:val="20"/>
                <w:szCs w:val="26"/>
                <w:rtl/>
                <w:lang w:eastAsia="zh-CN"/>
              </w:rPr>
              <w:t xml:space="preserve"> </w:t>
            </w:r>
            <w:r w:rsidR="00324AF1" w:rsidRPr="00BD47EA">
              <w:rPr>
                <w:rFonts w:eastAsia="SimSun" w:hint="cs"/>
                <w:b/>
                <w:bCs/>
                <w:position w:val="2"/>
                <w:sz w:val="20"/>
                <w:szCs w:val="26"/>
                <w:rtl/>
                <w:lang w:eastAsia="zh-CN"/>
              </w:rPr>
              <w:t xml:space="preserve">الجلسة </w:t>
            </w:r>
            <w:r w:rsidR="00324AF1">
              <w:rPr>
                <w:rFonts w:eastAsia="SimSun" w:hint="cs"/>
                <w:b/>
                <w:bCs/>
                <w:position w:val="2"/>
                <w:sz w:val="20"/>
                <w:szCs w:val="26"/>
                <w:rtl/>
                <w:lang w:eastAsia="zh-CN"/>
              </w:rPr>
              <w:t>الخامسة</w:t>
            </w:r>
          </w:p>
          <w:p w:rsidR="00324AF1" w:rsidRPr="00BD47EA" w:rsidRDefault="00324AF1" w:rsidP="005D57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lang w:eastAsia="zh-CN"/>
              </w:rPr>
            </w:pPr>
            <w:r>
              <w:rPr>
                <w:rFonts w:eastAsia="SimSun" w:hint="cs"/>
                <w:position w:val="2"/>
                <w:sz w:val="20"/>
                <w:szCs w:val="26"/>
                <w:rtl/>
                <w:lang w:eastAsia="zh-CN"/>
              </w:rPr>
              <w:t xml:space="preserve">مائدة مستديرة بشأن </w:t>
            </w:r>
            <w:r w:rsidR="005D57F7">
              <w:rPr>
                <w:rFonts w:eastAsia="SimSun" w:hint="cs"/>
                <w:position w:val="2"/>
                <w:sz w:val="20"/>
                <w:szCs w:val="26"/>
                <w:rtl/>
                <w:lang w:eastAsia="zh-CN"/>
              </w:rPr>
              <w:t xml:space="preserve">المسائل ذات الصلة بالخدمة </w:t>
            </w:r>
            <w:r w:rsidRPr="00552B5C">
              <w:rPr>
                <w:rFonts w:eastAsia="SimSun"/>
                <w:position w:val="2"/>
                <w:sz w:val="20"/>
                <w:szCs w:val="26"/>
                <w:rtl/>
                <w:lang w:eastAsia="zh-CN"/>
              </w:rPr>
              <w:t xml:space="preserve">البحرية </w:t>
            </w:r>
            <w:r w:rsidR="005D57F7">
              <w:rPr>
                <w:rFonts w:eastAsia="SimSun" w:hint="cs"/>
                <w:position w:val="2"/>
                <w:sz w:val="20"/>
                <w:szCs w:val="26"/>
                <w:rtl/>
                <w:lang w:eastAsia="zh-CN"/>
              </w:rPr>
              <w:t xml:space="preserve">وخدمة </w:t>
            </w:r>
            <w:r w:rsidRPr="00552B5C">
              <w:rPr>
                <w:rFonts w:eastAsia="SimSun" w:hint="cs"/>
                <w:position w:val="2"/>
                <w:sz w:val="20"/>
                <w:szCs w:val="26"/>
                <w:rtl/>
                <w:lang w:eastAsia="zh-CN"/>
              </w:rPr>
              <w:t>ا</w:t>
            </w:r>
            <w:r w:rsidRPr="00552B5C">
              <w:rPr>
                <w:rFonts w:eastAsia="SimSun"/>
                <w:position w:val="2"/>
                <w:sz w:val="20"/>
                <w:szCs w:val="26"/>
                <w:rtl/>
                <w:lang w:eastAsia="zh-CN"/>
              </w:rPr>
              <w:t>لطيران</w:t>
            </w:r>
            <w:r w:rsidR="005D57F7">
              <w:rPr>
                <w:rFonts w:eastAsia="SimSun" w:hint="cs"/>
                <w:position w:val="2"/>
                <w:sz w:val="20"/>
                <w:szCs w:val="26"/>
                <w:rtl/>
                <w:lang w:eastAsia="zh-CN"/>
              </w:rPr>
              <w:t xml:space="preserve"> </w:t>
            </w:r>
            <w:r w:rsidRPr="005D57F7">
              <w:rPr>
                <w:rFonts w:eastAsia="SimSun"/>
                <w:position w:val="2"/>
                <w:sz w:val="20"/>
                <w:szCs w:val="26"/>
                <w:vertAlign w:val="superscript"/>
              </w:rPr>
              <w:t>2</w:t>
            </w:r>
          </w:p>
        </w:tc>
        <w:tc>
          <w:tcPr>
            <w:tcW w:w="3261" w:type="dxa"/>
            <w:tcBorders>
              <w:left w:val="single" w:sz="8" w:space="0" w:color="auto"/>
              <w:right w:val="single" w:sz="8" w:space="0" w:color="auto"/>
            </w:tcBorders>
            <w:shd w:val="clear" w:color="auto" w:fill="auto"/>
          </w:tcPr>
          <w:p w:rsidR="00324AF1" w:rsidRPr="005D57F7" w:rsidRDefault="00AF0F02"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rtl/>
                <w:lang w:eastAsia="zh-CN" w:bidi="ar-EG"/>
              </w:rPr>
            </w:pPr>
            <w:r>
              <w:rPr>
                <w:rFonts w:eastAsia="SimSun" w:hint="cs"/>
                <w:b/>
                <w:bCs/>
                <w:position w:val="2"/>
                <w:sz w:val="20"/>
                <w:szCs w:val="26"/>
                <w:rtl/>
                <w:lang w:eastAsia="zh-CN"/>
              </w:rPr>
              <w:t xml:space="preserve">الساعة </w:t>
            </w:r>
            <w:r w:rsidR="00324AF1" w:rsidRPr="005D57F7">
              <w:rPr>
                <w:rFonts w:eastAsia="SimSun"/>
                <w:b/>
                <w:bCs/>
                <w:position w:val="2"/>
                <w:sz w:val="20"/>
                <w:szCs w:val="26"/>
                <w:lang w:eastAsia="zh-CN"/>
              </w:rPr>
              <w:t>15:15-14:00</w:t>
            </w:r>
            <w:r w:rsidR="00324AF1" w:rsidRPr="005D57F7">
              <w:rPr>
                <w:rFonts w:eastAsia="SimSun" w:hint="cs"/>
                <w:b/>
                <w:bCs/>
                <w:position w:val="2"/>
                <w:sz w:val="20"/>
                <w:szCs w:val="26"/>
                <w:rtl/>
                <w:lang w:eastAsia="zh-CN"/>
              </w:rPr>
              <w:t>،</w:t>
            </w:r>
            <w:r w:rsidR="00324AF1" w:rsidRPr="005D57F7">
              <w:rPr>
                <w:rFonts w:eastAsia="SimSun" w:hint="cs"/>
                <w:position w:val="2"/>
                <w:sz w:val="20"/>
                <w:szCs w:val="26"/>
                <w:rtl/>
                <w:lang w:eastAsia="zh-CN"/>
              </w:rPr>
              <w:t xml:space="preserve"> </w:t>
            </w:r>
            <w:r w:rsidR="00324AF1" w:rsidRPr="005D57F7">
              <w:rPr>
                <w:rFonts w:eastAsia="SimSun" w:hint="cs"/>
                <w:b/>
                <w:bCs/>
                <w:position w:val="2"/>
                <w:sz w:val="20"/>
                <w:szCs w:val="26"/>
                <w:rtl/>
                <w:lang w:eastAsia="zh-CN"/>
              </w:rPr>
              <w:t>الجلسة التاسعة</w:t>
            </w:r>
          </w:p>
          <w:p w:rsidR="00324AF1" w:rsidRPr="005D57F7" w:rsidRDefault="00324AF1" w:rsidP="009C41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spacing w:val="-6"/>
                <w:position w:val="2"/>
                <w:sz w:val="20"/>
                <w:szCs w:val="26"/>
                <w:rtl/>
                <w:lang w:eastAsia="zh-CN"/>
              </w:rPr>
            </w:pPr>
            <w:r w:rsidRPr="005D57F7">
              <w:rPr>
                <w:rFonts w:eastAsia="SimSun" w:hint="cs"/>
                <w:position w:val="2"/>
                <w:sz w:val="20"/>
                <w:szCs w:val="26"/>
                <w:rtl/>
                <w:lang w:eastAsia="zh-CN"/>
              </w:rPr>
              <w:t xml:space="preserve">مائدة مستديرة بشأن </w:t>
            </w:r>
            <w:r w:rsidR="005D57F7">
              <w:rPr>
                <w:rFonts w:eastAsia="SimSun" w:hint="cs"/>
                <w:position w:val="2"/>
                <w:sz w:val="20"/>
                <w:szCs w:val="26"/>
                <w:rtl/>
                <w:lang w:eastAsia="zh-CN"/>
              </w:rPr>
              <w:t xml:space="preserve">بنود </w:t>
            </w:r>
            <w:r w:rsidRPr="005D57F7">
              <w:rPr>
                <w:rFonts w:eastAsia="SimSun" w:hint="cs"/>
                <w:position w:val="2"/>
                <w:sz w:val="20"/>
                <w:szCs w:val="26"/>
                <w:rtl/>
                <w:lang w:eastAsia="zh-CN"/>
              </w:rPr>
              <w:t>جدول الأعمال المستقبلي للمؤتمر العالمي للاتصالات</w:t>
            </w:r>
            <w:r w:rsidR="005D57F7">
              <w:rPr>
                <w:rFonts w:eastAsia="SimSun" w:hint="cs"/>
                <w:position w:val="2"/>
                <w:sz w:val="20"/>
                <w:szCs w:val="26"/>
                <w:rtl/>
                <w:lang w:eastAsia="zh-CN"/>
              </w:rPr>
              <w:t xml:space="preserve"> الراديوية والمسائل ذات الصلة </w:t>
            </w:r>
            <w:r w:rsidRPr="005D57F7">
              <w:rPr>
                <w:rFonts w:eastAsia="SimSun"/>
                <w:position w:val="2"/>
                <w:sz w:val="20"/>
                <w:szCs w:val="26"/>
                <w:vertAlign w:val="superscript"/>
              </w:rPr>
              <w:t>2</w:t>
            </w:r>
          </w:p>
        </w:tc>
      </w:tr>
      <w:tr w:rsidR="00324AF1" w:rsidRPr="00BD47EA" w:rsidTr="001A572C">
        <w:trPr>
          <w:jc w:val="center"/>
        </w:trPr>
        <w:tc>
          <w:tcPr>
            <w:tcW w:w="32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rsidR="00324AF1" w:rsidRPr="00BD47EA" w:rsidRDefault="00AF0F02" w:rsidP="002602FA">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position w:val="2"/>
                <w:sz w:val="20"/>
                <w:szCs w:val="26"/>
                <w:rtl/>
                <w:lang w:eastAsia="zh-CN"/>
              </w:rPr>
            </w:pPr>
            <w:r>
              <w:rPr>
                <w:rFonts w:eastAsia="SimSun" w:hint="cs"/>
                <w:position w:val="2"/>
                <w:sz w:val="20"/>
                <w:szCs w:val="26"/>
                <w:rtl/>
                <w:lang w:eastAsia="zh-CN"/>
              </w:rPr>
              <w:t xml:space="preserve">الساعة </w:t>
            </w:r>
            <w:r w:rsidR="00324AF1" w:rsidRPr="00BD47EA">
              <w:rPr>
                <w:rFonts w:eastAsia="SimSun"/>
                <w:position w:val="2"/>
                <w:sz w:val="20"/>
                <w:szCs w:val="26"/>
                <w:lang w:eastAsia="zh-CN"/>
              </w:rPr>
              <w:t>15</w:t>
            </w:r>
            <w:r w:rsidR="00324AF1">
              <w:rPr>
                <w:rFonts w:eastAsia="SimSun"/>
                <w:position w:val="2"/>
                <w:sz w:val="20"/>
                <w:szCs w:val="26"/>
                <w:lang w:eastAsia="zh-CN"/>
              </w:rPr>
              <w:t>:</w:t>
            </w:r>
            <w:r w:rsidR="00324AF1" w:rsidRPr="00BD47EA">
              <w:rPr>
                <w:rFonts w:eastAsia="SimSun"/>
                <w:position w:val="2"/>
                <w:sz w:val="20"/>
                <w:szCs w:val="26"/>
                <w:lang w:eastAsia="zh-CN"/>
              </w:rPr>
              <w:t>45</w:t>
            </w:r>
            <w:r w:rsidR="00324AF1">
              <w:rPr>
                <w:rFonts w:eastAsia="SimSun"/>
                <w:position w:val="2"/>
                <w:sz w:val="20"/>
                <w:szCs w:val="26"/>
                <w:lang w:eastAsia="zh-CN"/>
              </w:rPr>
              <w:t>-</w:t>
            </w:r>
            <w:r w:rsidR="00324AF1" w:rsidRPr="00BD47EA">
              <w:rPr>
                <w:rFonts w:eastAsia="SimSun"/>
                <w:position w:val="2"/>
                <w:sz w:val="20"/>
                <w:szCs w:val="26"/>
                <w:lang w:eastAsia="zh-CN"/>
              </w:rPr>
              <w:t>15</w:t>
            </w:r>
            <w:r w:rsidR="00324AF1">
              <w:rPr>
                <w:rFonts w:eastAsia="SimSun"/>
                <w:position w:val="2"/>
                <w:sz w:val="20"/>
                <w:szCs w:val="26"/>
                <w:lang w:eastAsia="zh-CN"/>
              </w:rPr>
              <w:t>:</w:t>
            </w:r>
            <w:r w:rsidR="00324AF1" w:rsidRPr="00BD47EA">
              <w:rPr>
                <w:rFonts w:eastAsia="SimSun"/>
                <w:position w:val="2"/>
                <w:sz w:val="20"/>
                <w:szCs w:val="26"/>
                <w:lang w:eastAsia="zh-CN"/>
              </w:rPr>
              <w:t>15</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p>
        </w:tc>
        <w:tc>
          <w:tcPr>
            <w:tcW w:w="31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rsidR="00324AF1" w:rsidRPr="00BD47EA" w:rsidRDefault="00AF0F02" w:rsidP="002602FA">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position w:val="2"/>
                <w:sz w:val="20"/>
                <w:szCs w:val="26"/>
                <w:rtl/>
                <w:lang w:eastAsia="zh-CN"/>
              </w:rPr>
            </w:pPr>
            <w:r>
              <w:rPr>
                <w:rFonts w:eastAsia="SimSun" w:hint="cs"/>
                <w:position w:val="2"/>
                <w:sz w:val="20"/>
                <w:szCs w:val="26"/>
                <w:rtl/>
                <w:lang w:eastAsia="zh-CN"/>
              </w:rPr>
              <w:t xml:space="preserve">الساعة </w:t>
            </w:r>
            <w:r w:rsidR="00324AF1" w:rsidRPr="00BD47EA">
              <w:rPr>
                <w:rFonts w:eastAsia="SimSun"/>
                <w:position w:val="2"/>
                <w:sz w:val="20"/>
                <w:szCs w:val="26"/>
                <w:lang w:eastAsia="zh-CN"/>
              </w:rPr>
              <w:t>1</w:t>
            </w:r>
            <w:r w:rsidR="00324AF1">
              <w:rPr>
                <w:rFonts w:eastAsia="SimSun"/>
                <w:position w:val="2"/>
                <w:sz w:val="20"/>
                <w:szCs w:val="26"/>
                <w:lang w:eastAsia="zh-CN"/>
              </w:rPr>
              <w:t>6:00-</w:t>
            </w:r>
            <w:r w:rsidR="00324AF1" w:rsidRPr="00BD47EA">
              <w:rPr>
                <w:rFonts w:eastAsia="SimSun"/>
                <w:position w:val="2"/>
                <w:sz w:val="20"/>
                <w:szCs w:val="26"/>
                <w:lang w:eastAsia="zh-CN"/>
              </w:rPr>
              <w:t>15</w:t>
            </w:r>
            <w:r w:rsidR="00324AF1">
              <w:rPr>
                <w:rFonts w:eastAsia="SimSun"/>
                <w:position w:val="2"/>
                <w:sz w:val="20"/>
                <w:szCs w:val="26"/>
                <w:lang w:eastAsia="zh-CN"/>
              </w:rPr>
              <w:t>:30</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p>
        </w:tc>
        <w:tc>
          <w:tcPr>
            <w:tcW w:w="3261" w:type="dxa"/>
            <w:tcBorders>
              <w:top w:val="single" w:sz="8" w:space="0" w:color="auto"/>
              <w:left w:val="single" w:sz="8" w:space="0" w:color="auto"/>
              <w:bottom w:val="single" w:sz="8" w:space="0" w:color="auto"/>
              <w:right w:val="single" w:sz="8" w:space="0" w:color="auto"/>
            </w:tcBorders>
            <w:shd w:val="clear" w:color="auto" w:fill="B3B3B3"/>
            <w:hideMark/>
          </w:tcPr>
          <w:p w:rsidR="00324AF1" w:rsidRPr="00BD47EA" w:rsidRDefault="00AF0F02" w:rsidP="002602FA">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rtl/>
                <w:lang w:eastAsia="zh-CN"/>
              </w:rPr>
            </w:pPr>
            <w:r>
              <w:rPr>
                <w:rFonts w:eastAsia="SimSun" w:hint="cs"/>
                <w:position w:val="2"/>
                <w:sz w:val="20"/>
                <w:szCs w:val="26"/>
                <w:rtl/>
                <w:lang w:eastAsia="zh-CN"/>
              </w:rPr>
              <w:t xml:space="preserve">الساعة </w:t>
            </w:r>
            <w:r w:rsidR="00324AF1" w:rsidRPr="00BD47EA">
              <w:rPr>
                <w:rFonts w:eastAsia="SimSun"/>
                <w:position w:val="2"/>
                <w:sz w:val="20"/>
                <w:szCs w:val="26"/>
                <w:lang w:eastAsia="zh-CN"/>
              </w:rPr>
              <w:t>15</w:t>
            </w:r>
            <w:r w:rsidR="00324AF1">
              <w:rPr>
                <w:rFonts w:eastAsia="SimSun"/>
                <w:position w:val="2"/>
                <w:sz w:val="20"/>
                <w:szCs w:val="26"/>
                <w:lang w:eastAsia="zh-CN"/>
              </w:rPr>
              <w:t>:</w:t>
            </w:r>
            <w:r w:rsidR="00324AF1" w:rsidRPr="00BD47EA">
              <w:rPr>
                <w:rFonts w:eastAsia="SimSun"/>
                <w:position w:val="2"/>
                <w:sz w:val="20"/>
                <w:szCs w:val="26"/>
                <w:lang w:eastAsia="zh-CN"/>
              </w:rPr>
              <w:t>45</w:t>
            </w:r>
            <w:r w:rsidR="00324AF1">
              <w:rPr>
                <w:rFonts w:eastAsia="SimSun"/>
                <w:position w:val="2"/>
                <w:sz w:val="20"/>
                <w:szCs w:val="26"/>
                <w:lang w:eastAsia="zh-CN"/>
              </w:rPr>
              <w:t>-</w:t>
            </w:r>
            <w:r w:rsidR="00324AF1" w:rsidRPr="00BD47EA">
              <w:rPr>
                <w:rFonts w:eastAsia="SimSun"/>
                <w:position w:val="2"/>
                <w:sz w:val="20"/>
                <w:szCs w:val="26"/>
                <w:lang w:eastAsia="zh-CN"/>
              </w:rPr>
              <w:t>15</w:t>
            </w:r>
            <w:r w:rsidR="00324AF1">
              <w:rPr>
                <w:rFonts w:eastAsia="SimSun"/>
                <w:position w:val="2"/>
                <w:sz w:val="20"/>
                <w:szCs w:val="26"/>
                <w:lang w:eastAsia="zh-CN"/>
              </w:rPr>
              <w:t>:</w:t>
            </w:r>
            <w:r w:rsidR="00324AF1" w:rsidRPr="00BD47EA">
              <w:rPr>
                <w:rFonts w:eastAsia="SimSun"/>
                <w:position w:val="2"/>
                <w:sz w:val="20"/>
                <w:szCs w:val="26"/>
                <w:lang w:eastAsia="zh-CN"/>
              </w:rPr>
              <w:t>15</w:t>
            </w:r>
            <w:r w:rsidR="00324AF1" w:rsidRPr="00BD47EA">
              <w:rPr>
                <w:rFonts w:eastAsia="SimSun" w:hint="cs"/>
                <w:position w:val="2"/>
                <w:sz w:val="20"/>
                <w:szCs w:val="26"/>
                <w:rtl/>
                <w:lang w:eastAsia="zh-CN"/>
              </w:rPr>
              <w:t xml:space="preserve">، </w:t>
            </w:r>
            <w:r w:rsidR="00324AF1" w:rsidRPr="00BD47EA">
              <w:rPr>
                <w:rFonts w:eastAsia="SimSun" w:hint="cs"/>
                <w:position w:val="2"/>
                <w:sz w:val="20"/>
                <w:szCs w:val="26"/>
                <w:rtl/>
                <w:lang w:eastAsia="zh-CN" w:bidi="ar-EG"/>
              </w:rPr>
              <w:t>استراحة</w:t>
            </w:r>
          </w:p>
        </w:tc>
      </w:tr>
      <w:tr w:rsidR="00324AF1" w:rsidRPr="00BD47EA" w:rsidTr="00271185">
        <w:trPr>
          <w:trHeight w:val="1021"/>
          <w:jc w:val="center"/>
        </w:trPr>
        <w:tc>
          <w:tcPr>
            <w:tcW w:w="322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24AF1" w:rsidRPr="00B45BFD" w:rsidRDefault="00652FC8"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lang w:eastAsia="zh-CN"/>
              </w:rPr>
            </w:pPr>
            <w:r>
              <w:rPr>
                <w:rFonts w:eastAsia="SimSun" w:hint="cs"/>
                <w:b/>
                <w:bCs/>
                <w:position w:val="2"/>
                <w:sz w:val="20"/>
                <w:szCs w:val="26"/>
                <w:rtl/>
                <w:lang w:eastAsia="zh-CN" w:bidi="ar-EG"/>
              </w:rPr>
              <w:t xml:space="preserve">الساعة </w:t>
            </w:r>
            <w:r w:rsidR="00324AF1" w:rsidRPr="00B45BFD">
              <w:rPr>
                <w:rFonts w:eastAsia="SimSun"/>
                <w:b/>
                <w:bCs/>
                <w:position w:val="2"/>
                <w:sz w:val="20"/>
                <w:szCs w:val="26"/>
                <w:lang w:eastAsia="zh-CN"/>
              </w:rPr>
              <w:t>17:00-15:45</w:t>
            </w:r>
            <w:r w:rsidR="00324AF1" w:rsidRPr="00B45BFD">
              <w:rPr>
                <w:rFonts w:eastAsia="SimSun" w:hint="cs"/>
                <w:position w:val="2"/>
                <w:sz w:val="20"/>
                <w:szCs w:val="26"/>
                <w:rtl/>
                <w:lang w:eastAsia="zh-CN"/>
              </w:rPr>
              <w:t xml:space="preserve">، </w:t>
            </w:r>
            <w:r w:rsidR="00324AF1" w:rsidRPr="00B45BFD">
              <w:rPr>
                <w:rFonts w:eastAsia="SimSun" w:hint="cs"/>
                <w:b/>
                <w:bCs/>
                <w:position w:val="2"/>
                <w:sz w:val="20"/>
                <w:szCs w:val="26"/>
                <w:rtl/>
                <w:lang w:eastAsia="zh-CN"/>
              </w:rPr>
              <w:t xml:space="preserve">الجلسة </w:t>
            </w:r>
            <w:r w:rsidR="00324AF1">
              <w:rPr>
                <w:rFonts w:eastAsia="SimSun" w:hint="cs"/>
                <w:b/>
                <w:bCs/>
                <w:position w:val="2"/>
                <w:sz w:val="20"/>
                <w:szCs w:val="26"/>
                <w:rtl/>
                <w:lang w:eastAsia="zh-CN"/>
              </w:rPr>
              <w:t>الثانية</w:t>
            </w:r>
          </w:p>
          <w:p w:rsidR="00324AF1" w:rsidRPr="00594B41" w:rsidRDefault="00324AF1" w:rsidP="002602FA">
            <w:pPr>
              <w:tabs>
                <w:tab w:val="clear" w:pos="1134"/>
                <w:tab w:val="left" w:pos="104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spacing w:val="-6"/>
                <w:position w:val="2"/>
                <w:sz w:val="20"/>
                <w:szCs w:val="26"/>
                <w:rtl/>
                <w:lang w:eastAsia="zh-CN"/>
              </w:rPr>
            </w:pPr>
            <w:r>
              <w:rPr>
                <w:rFonts w:eastAsia="SimSun" w:hint="cs"/>
                <w:position w:val="2"/>
                <w:sz w:val="20"/>
                <w:szCs w:val="26"/>
                <w:rtl/>
                <w:lang w:eastAsia="zh-CN"/>
              </w:rPr>
              <w:t xml:space="preserve">مائدة مستديرة بشأن </w:t>
            </w:r>
            <w:r w:rsidR="005D57F7">
              <w:rPr>
                <w:rFonts w:eastAsia="SimSun" w:hint="cs"/>
                <w:position w:val="2"/>
                <w:sz w:val="20"/>
                <w:szCs w:val="26"/>
                <w:rtl/>
                <w:lang w:eastAsia="zh-CN"/>
              </w:rPr>
              <w:t>المسائل ذات الصلة بالاتصالات المتنقلة الدولية</w:t>
            </w:r>
            <w:r w:rsidR="00AF288E">
              <w:rPr>
                <w:rFonts w:eastAsia="SimSun" w:hint="cs"/>
                <w:position w:val="2"/>
                <w:sz w:val="20"/>
                <w:szCs w:val="26"/>
                <w:rtl/>
                <w:lang w:eastAsia="zh-CN"/>
              </w:rPr>
              <w:t xml:space="preserve"> </w:t>
            </w:r>
            <w:r>
              <w:rPr>
                <w:rFonts w:eastAsia="SimSun"/>
                <w:position w:val="2"/>
                <w:sz w:val="20"/>
                <w:szCs w:val="26"/>
                <w:lang w:val="en-GB" w:eastAsia="zh-CN"/>
              </w:rPr>
              <w:t>(IMT)</w:t>
            </w:r>
            <w:r>
              <w:rPr>
                <w:rFonts w:eastAsia="SimSun" w:hint="cs"/>
                <w:position w:val="2"/>
                <w:sz w:val="20"/>
                <w:szCs w:val="26"/>
                <w:rtl/>
                <w:lang w:eastAsia="zh-CN"/>
              </w:rPr>
              <w:t xml:space="preserve"> (تابع)</w:t>
            </w:r>
            <w:r w:rsidR="009C41B1">
              <w:rPr>
                <w:rFonts w:eastAsia="SimSun" w:hint="cs"/>
                <w:position w:val="2"/>
                <w:sz w:val="20"/>
                <w:szCs w:val="26"/>
                <w:rtl/>
                <w:lang w:eastAsia="zh-CN"/>
              </w:rPr>
              <w:t xml:space="preserve"> </w:t>
            </w:r>
            <w:r w:rsidRPr="009C41B1">
              <w:rPr>
                <w:rFonts w:eastAsia="SimSun"/>
                <w:position w:val="2"/>
                <w:sz w:val="20"/>
                <w:szCs w:val="26"/>
                <w:vertAlign w:val="superscript"/>
                <w:lang w:val="en-GB" w:eastAsia="zh-CN"/>
              </w:rPr>
              <w:t>2</w:t>
            </w:r>
          </w:p>
        </w:tc>
        <w:tc>
          <w:tcPr>
            <w:tcW w:w="312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24AF1" w:rsidRPr="005D57F7" w:rsidRDefault="007E3D4E"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position w:val="2"/>
                <w:sz w:val="20"/>
                <w:szCs w:val="26"/>
                <w:lang w:eastAsia="zh-CN"/>
              </w:rPr>
            </w:pPr>
            <w:r>
              <w:rPr>
                <w:rFonts w:eastAsia="SimSun" w:hint="cs"/>
                <w:b/>
                <w:bCs/>
                <w:position w:val="2"/>
                <w:sz w:val="20"/>
                <w:szCs w:val="26"/>
                <w:rtl/>
                <w:lang w:eastAsia="zh-CN"/>
              </w:rPr>
              <w:t xml:space="preserve">الساعة </w:t>
            </w:r>
            <w:r w:rsidR="00324AF1" w:rsidRPr="005D57F7">
              <w:rPr>
                <w:rFonts w:eastAsia="SimSun"/>
                <w:b/>
                <w:bCs/>
                <w:position w:val="2"/>
                <w:sz w:val="20"/>
                <w:szCs w:val="26"/>
                <w:lang w:eastAsia="zh-CN"/>
              </w:rPr>
              <w:t>17:00-16:00</w:t>
            </w:r>
            <w:r w:rsidR="00324AF1" w:rsidRPr="005D57F7">
              <w:rPr>
                <w:rFonts w:eastAsia="SimSun" w:hint="cs"/>
                <w:b/>
                <w:bCs/>
                <w:position w:val="2"/>
                <w:sz w:val="20"/>
                <w:szCs w:val="26"/>
                <w:rtl/>
                <w:lang w:eastAsia="zh-CN"/>
              </w:rPr>
              <w:t>، الجلسة السادسة</w:t>
            </w:r>
          </w:p>
          <w:p w:rsidR="00324AF1" w:rsidRPr="005D57F7" w:rsidRDefault="00324AF1"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spacing w:val="-4"/>
                <w:position w:val="2"/>
                <w:sz w:val="20"/>
                <w:szCs w:val="26"/>
                <w:rtl/>
                <w:lang w:eastAsia="zh-CN"/>
              </w:rPr>
            </w:pPr>
            <w:r w:rsidRPr="005D57F7">
              <w:rPr>
                <w:rFonts w:eastAsia="SimSun" w:hint="cs"/>
                <w:position w:val="2"/>
                <w:sz w:val="20"/>
                <w:szCs w:val="26"/>
                <w:rtl/>
                <w:lang w:eastAsia="zh-CN"/>
              </w:rPr>
              <w:t xml:space="preserve">مائدة مستديرة بشأن </w:t>
            </w:r>
            <w:r w:rsidR="005D57F7" w:rsidRPr="005D57F7">
              <w:rPr>
                <w:rFonts w:eastAsia="SimSun" w:hint="cs"/>
                <w:position w:val="2"/>
                <w:sz w:val="20"/>
                <w:szCs w:val="26"/>
                <w:rtl/>
                <w:lang w:eastAsia="zh-CN"/>
              </w:rPr>
              <w:t>ال</w:t>
            </w:r>
            <w:r w:rsidRPr="005D57F7">
              <w:rPr>
                <w:rFonts w:eastAsia="SimSun" w:hint="cs"/>
                <w:position w:val="2"/>
                <w:sz w:val="20"/>
                <w:szCs w:val="26"/>
                <w:rtl/>
                <w:lang w:eastAsia="zh-CN"/>
              </w:rPr>
              <w:t xml:space="preserve">مسائل </w:t>
            </w:r>
            <w:r w:rsidR="005D57F7" w:rsidRPr="005D57F7">
              <w:rPr>
                <w:rFonts w:eastAsia="SimSun" w:hint="cs"/>
                <w:position w:val="2"/>
                <w:sz w:val="20"/>
                <w:szCs w:val="26"/>
                <w:rtl/>
                <w:lang w:eastAsia="zh-CN"/>
              </w:rPr>
              <w:t xml:space="preserve">ذات الصلة بخدمات </w:t>
            </w:r>
            <w:r w:rsidRPr="005D57F7">
              <w:rPr>
                <w:rFonts w:eastAsia="SimSun" w:hint="cs"/>
                <w:spacing w:val="-4"/>
                <w:position w:val="2"/>
                <w:sz w:val="20"/>
                <w:szCs w:val="26"/>
                <w:rtl/>
                <w:lang w:eastAsia="zh-CN"/>
              </w:rPr>
              <w:t>العلوم</w:t>
            </w:r>
            <w:r w:rsidR="009C41B1">
              <w:rPr>
                <w:rFonts w:eastAsia="SimSun" w:hint="cs"/>
                <w:spacing w:val="-4"/>
                <w:position w:val="2"/>
                <w:sz w:val="20"/>
                <w:szCs w:val="26"/>
                <w:rtl/>
                <w:lang w:eastAsia="zh-CN"/>
              </w:rPr>
              <w:t xml:space="preserve"> </w:t>
            </w:r>
            <w:r w:rsidRPr="009C41B1">
              <w:rPr>
                <w:rStyle w:val="FootnoteReference"/>
                <w:rFonts w:cs="Traditional Arabic"/>
                <w:spacing w:val="-4"/>
                <w:position w:val="2"/>
                <w:sz w:val="20"/>
                <w:szCs w:val="26"/>
                <w:vertAlign w:val="superscript"/>
                <w:lang w:eastAsia="zh-CN"/>
              </w:rPr>
              <w:t>2</w:t>
            </w:r>
          </w:p>
        </w:tc>
        <w:tc>
          <w:tcPr>
            <w:tcW w:w="3261" w:type="dxa"/>
            <w:tcBorders>
              <w:top w:val="single" w:sz="8" w:space="0" w:color="auto"/>
              <w:left w:val="single" w:sz="8" w:space="0" w:color="auto"/>
              <w:bottom w:val="single" w:sz="4" w:space="0" w:color="auto"/>
              <w:right w:val="single" w:sz="8" w:space="0" w:color="auto"/>
            </w:tcBorders>
            <w:hideMark/>
          </w:tcPr>
          <w:p w:rsidR="00324AF1" w:rsidRPr="00724D69" w:rsidRDefault="007E3D4E"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b/>
                <w:bCs/>
                <w:position w:val="2"/>
                <w:sz w:val="20"/>
                <w:szCs w:val="26"/>
                <w:lang w:eastAsia="zh-CN"/>
              </w:rPr>
            </w:pPr>
            <w:r>
              <w:rPr>
                <w:rFonts w:eastAsia="SimSun" w:hint="cs"/>
                <w:b/>
                <w:bCs/>
                <w:position w:val="2"/>
                <w:sz w:val="20"/>
                <w:szCs w:val="26"/>
                <w:rtl/>
                <w:lang w:eastAsia="zh-CN"/>
              </w:rPr>
              <w:t xml:space="preserve">الساعة </w:t>
            </w:r>
            <w:r w:rsidR="00324AF1">
              <w:rPr>
                <w:rFonts w:eastAsia="SimSun"/>
                <w:b/>
                <w:bCs/>
                <w:position w:val="2"/>
                <w:sz w:val="20"/>
                <w:szCs w:val="26"/>
                <w:lang w:eastAsia="zh-CN"/>
              </w:rPr>
              <w:t>16</w:t>
            </w:r>
            <w:r w:rsidR="00324AF1" w:rsidRPr="00724D69">
              <w:rPr>
                <w:rFonts w:eastAsia="SimSun"/>
                <w:b/>
                <w:bCs/>
                <w:position w:val="2"/>
                <w:sz w:val="20"/>
                <w:szCs w:val="26"/>
                <w:lang w:eastAsia="zh-CN"/>
              </w:rPr>
              <w:t>:</w:t>
            </w:r>
            <w:r w:rsidR="00324AF1">
              <w:rPr>
                <w:rFonts w:eastAsia="SimSun"/>
                <w:b/>
                <w:bCs/>
                <w:position w:val="2"/>
                <w:sz w:val="20"/>
                <w:szCs w:val="26"/>
                <w:lang w:eastAsia="zh-CN"/>
              </w:rPr>
              <w:t>30</w:t>
            </w:r>
            <w:r w:rsidR="00324AF1" w:rsidRPr="00724D69">
              <w:rPr>
                <w:rFonts w:eastAsia="SimSun"/>
                <w:b/>
                <w:bCs/>
                <w:position w:val="2"/>
                <w:sz w:val="20"/>
                <w:szCs w:val="26"/>
                <w:lang w:eastAsia="zh-CN"/>
              </w:rPr>
              <w:t>-15:45</w:t>
            </w:r>
          </w:p>
          <w:p w:rsidR="00324AF1" w:rsidRPr="00BD47EA" w:rsidRDefault="00324AF1" w:rsidP="002602FA">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b/>
                <w:bCs/>
                <w:position w:val="2"/>
                <w:sz w:val="20"/>
                <w:szCs w:val="26"/>
                <w:rtl/>
                <w:lang w:eastAsia="zh-CN" w:bidi="ar-EG"/>
              </w:rPr>
            </w:pPr>
            <w:r>
              <w:rPr>
                <w:rFonts w:eastAsia="SimSun" w:hint="cs"/>
                <w:b/>
                <w:bCs/>
                <w:position w:val="2"/>
                <w:sz w:val="20"/>
                <w:szCs w:val="26"/>
                <w:rtl/>
                <w:lang w:eastAsia="zh-CN"/>
              </w:rPr>
              <w:t>الاستنتاجات</w:t>
            </w:r>
            <w:r>
              <w:rPr>
                <w:rFonts w:eastAsia="SimSun" w:hint="cs"/>
                <w:b/>
                <w:bCs/>
                <w:position w:val="2"/>
                <w:sz w:val="20"/>
                <w:szCs w:val="26"/>
                <w:rtl/>
                <w:lang w:eastAsia="zh-CN" w:bidi="ar-EG"/>
              </w:rPr>
              <w:t xml:space="preserve"> والجلسة </w:t>
            </w:r>
            <w:r>
              <w:rPr>
                <w:rFonts w:eastAsia="SimSun" w:hint="cs"/>
                <w:b/>
                <w:bCs/>
                <w:position w:val="2"/>
                <w:sz w:val="20"/>
                <w:szCs w:val="26"/>
                <w:rtl/>
                <w:lang w:eastAsia="zh-CN"/>
              </w:rPr>
              <w:t>ال</w:t>
            </w:r>
            <w:r w:rsidRPr="00724D69">
              <w:rPr>
                <w:rFonts w:eastAsia="SimSun" w:hint="cs"/>
                <w:b/>
                <w:bCs/>
                <w:position w:val="2"/>
                <w:sz w:val="20"/>
                <w:szCs w:val="26"/>
                <w:rtl/>
                <w:lang w:eastAsia="zh-CN"/>
              </w:rPr>
              <w:t>ختامية</w:t>
            </w:r>
          </w:p>
        </w:tc>
      </w:tr>
      <w:tr w:rsidR="00324AF1" w:rsidRPr="00BD47EA" w:rsidTr="001A572C">
        <w:trPr>
          <w:trHeight w:val="693"/>
          <w:jc w:val="center"/>
        </w:trPr>
        <w:tc>
          <w:tcPr>
            <w:tcW w:w="9619" w:type="dxa"/>
            <w:gridSpan w:val="3"/>
            <w:tcBorders>
              <w:top w:val="single" w:sz="4" w:space="0" w:color="auto"/>
              <w:left w:val="nil"/>
              <w:bottom w:val="nil"/>
              <w:right w:val="nil"/>
            </w:tcBorders>
            <w:tcMar>
              <w:top w:w="0" w:type="dxa"/>
              <w:left w:w="108" w:type="dxa"/>
              <w:bottom w:w="0" w:type="dxa"/>
              <w:right w:w="108" w:type="dxa"/>
            </w:tcMar>
          </w:tcPr>
          <w:p w:rsidR="00324AF1" w:rsidRPr="001219EE" w:rsidRDefault="00324AF1" w:rsidP="00574208">
            <w:pPr>
              <w:tabs>
                <w:tab w:val="clear" w:pos="1134"/>
                <w:tab w:val="left" w:pos="660"/>
              </w:tabs>
              <w:spacing w:before="60" w:line="280" w:lineRule="exact"/>
              <w:ind w:left="540" w:hangingChars="300" w:hanging="540"/>
              <w:rPr>
                <w:rFonts w:eastAsiaTheme="minorEastAsia"/>
                <w:sz w:val="18"/>
                <w:szCs w:val="24"/>
                <w:lang w:eastAsia="zh-CN" w:bidi="ar-EG"/>
              </w:rPr>
            </w:pPr>
            <w:r w:rsidRPr="001219EE">
              <w:rPr>
                <w:rStyle w:val="FootnoteReference"/>
                <w:rFonts w:eastAsiaTheme="minorEastAsia" w:cs="Traditional Arabic"/>
                <w:szCs w:val="24"/>
              </w:rPr>
              <w:t>1</w:t>
            </w:r>
            <w:r w:rsidRPr="001219EE">
              <w:rPr>
                <w:rFonts w:eastAsiaTheme="minorEastAsia"/>
                <w:sz w:val="18"/>
                <w:szCs w:val="24"/>
                <w:lang w:eastAsia="zh-CN" w:bidi="ar-EG"/>
              </w:rPr>
              <w:tab/>
            </w:r>
            <w:r w:rsidRPr="001219EE">
              <w:rPr>
                <w:rFonts w:eastAsiaTheme="minorEastAsia" w:hint="cs"/>
                <w:sz w:val="18"/>
                <w:szCs w:val="24"/>
                <w:rtl/>
                <w:lang w:eastAsia="zh-CN" w:bidi="ar-EG"/>
              </w:rPr>
              <w:t>توقيت الجلسات ونطاقها تقريبي</w:t>
            </w:r>
            <w:r w:rsidRPr="001219EE">
              <w:rPr>
                <w:rFonts w:eastAsiaTheme="minorEastAsia" w:hint="cs"/>
                <w:sz w:val="18"/>
                <w:szCs w:val="24"/>
                <w:rtl/>
                <w:lang w:eastAsia="zh-CN"/>
              </w:rPr>
              <w:t>ان</w:t>
            </w:r>
            <w:r w:rsidRPr="001219EE">
              <w:rPr>
                <w:rFonts w:eastAsiaTheme="minorEastAsia" w:hint="cs"/>
                <w:sz w:val="18"/>
                <w:szCs w:val="24"/>
                <w:rtl/>
                <w:lang w:eastAsia="zh-CN" w:bidi="ar-EG"/>
              </w:rPr>
              <w:t xml:space="preserve"> في هذه المرحلة، وسيتم تأكيدهما لاحقاً في </w:t>
            </w:r>
            <w:hyperlink r:id="rId16" w:history="1">
              <w:r w:rsidRPr="001219EE">
                <w:rPr>
                  <w:rStyle w:val="Hyperlink"/>
                  <w:rFonts w:ascii="Calibri" w:eastAsiaTheme="minorEastAsia" w:hAnsi="Calibri" w:hint="cs"/>
                  <w:sz w:val="18"/>
                  <w:szCs w:val="24"/>
                  <w:rtl/>
                  <w:lang w:eastAsia="zh-CN" w:bidi="ar-EG"/>
                </w:rPr>
                <w:t>الصفحة الإلكترونية للحدث</w:t>
              </w:r>
            </w:hyperlink>
            <w:r w:rsidRPr="001219EE">
              <w:rPr>
                <w:rFonts w:eastAsiaTheme="minorEastAsia" w:hint="cs"/>
                <w:sz w:val="18"/>
                <w:szCs w:val="24"/>
                <w:rtl/>
                <w:lang w:eastAsia="zh-CN" w:bidi="ar-EG"/>
              </w:rPr>
              <w:t>.</w:t>
            </w:r>
          </w:p>
          <w:p w:rsidR="00324AF1" w:rsidRPr="00BD47EA" w:rsidRDefault="00324AF1" w:rsidP="005D57F7">
            <w:pPr>
              <w:tabs>
                <w:tab w:val="clear" w:pos="1134"/>
                <w:tab w:val="left" w:pos="660"/>
              </w:tabs>
              <w:spacing w:before="40" w:after="40" w:line="280" w:lineRule="exact"/>
              <w:ind w:left="540" w:hangingChars="300" w:hanging="540"/>
              <w:rPr>
                <w:rFonts w:eastAsia="SimSun"/>
                <w:b/>
                <w:bCs/>
                <w:position w:val="2"/>
                <w:sz w:val="20"/>
                <w:szCs w:val="26"/>
                <w:lang w:eastAsia="zh-CN"/>
              </w:rPr>
            </w:pPr>
            <w:r w:rsidRPr="001219EE">
              <w:rPr>
                <w:rStyle w:val="FootnoteReference"/>
                <w:rFonts w:cs="Traditional Arabic"/>
                <w:szCs w:val="24"/>
                <w:lang w:eastAsia="zh-CN" w:bidi="ar-EG"/>
              </w:rPr>
              <w:t>2</w:t>
            </w:r>
            <w:r w:rsidRPr="001219EE">
              <w:rPr>
                <w:rFonts w:eastAsiaTheme="minorEastAsia"/>
                <w:sz w:val="18"/>
                <w:szCs w:val="24"/>
                <w:lang w:eastAsia="zh-CN" w:bidi="ar-EG"/>
              </w:rPr>
              <w:tab/>
            </w:r>
            <w:r w:rsidRPr="00625742">
              <w:rPr>
                <w:rFonts w:eastAsiaTheme="minorEastAsia" w:hint="cs"/>
                <w:sz w:val="18"/>
                <w:szCs w:val="24"/>
                <w:rtl/>
                <w:lang w:eastAsia="zh-CN"/>
              </w:rPr>
              <w:t>نتائج دراسات قطاع الاتصالات الراديوية المدرجة في تقرير الاجتماع التحضيري للمؤتمر مع الحلول الممكنة المحددة للوفاء ببنود جدول أعمال المؤتمر العالمي للاتصالات الراديوية لعام </w:t>
            </w:r>
            <w:r w:rsidRPr="00625742">
              <w:rPr>
                <w:rFonts w:eastAsiaTheme="minorEastAsia"/>
                <w:sz w:val="18"/>
                <w:szCs w:val="24"/>
                <w:lang w:eastAsia="zh-CN" w:bidi="ar-EG"/>
              </w:rPr>
              <w:t>2019</w:t>
            </w:r>
            <w:r w:rsidRPr="00625742">
              <w:rPr>
                <w:rFonts w:eastAsiaTheme="minorEastAsia" w:hint="cs"/>
                <w:sz w:val="18"/>
                <w:szCs w:val="24"/>
                <w:rtl/>
                <w:lang w:eastAsia="zh-CN"/>
              </w:rPr>
              <w:t xml:space="preserve"> والمسائل ذات الصلة ومعلومات بشأن الآراء و/أو المواقف و/أو المقترحات المشتركة للمجموعات الإقليمية (المجموعة الإفريقية/الاتحاد الإفريقي للاتصالات، واتحاد آسيا-المحيط الهادئ للاتصالات/الفريق التحضيري للمؤتمر، والمجموعة العربية/الفريق العربي المعني بإدارة الطيف </w:t>
            </w:r>
            <w:r w:rsidRPr="00625742">
              <w:rPr>
                <w:rFonts w:eastAsiaTheme="minorEastAsia"/>
                <w:sz w:val="18"/>
                <w:szCs w:val="24"/>
                <w:lang w:eastAsia="zh-CN" w:bidi="ar-EG"/>
              </w:rPr>
              <w:t>(ASMG)</w:t>
            </w:r>
            <w:r w:rsidRPr="00625742">
              <w:rPr>
                <w:rFonts w:eastAsiaTheme="minorEastAsia" w:hint="cs"/>
                <w:sz w:val="18"/>
                <w:szCs w:val="24"/>
                <w:rtl/>
                <w:lang w:eastAsia="zh-CN"/>
              </w:rPr>
              <w:t>، واللجنة الاستشارية الثانية التابعة للجنة البلدان الأمريكية للاتصالات </w:t>
            </w:r>
            <w:r w:rsidRPr="00625742">
              <w:rPr>
                <w:rFonts w:eastAsiaTheme="minorEastAsia"/>
                <w:sz w:val="18"/>
                <w:szCs w:val="24"/>
                <w:lang w:eastAsia="zh-CN" w:bidi="ar-EG"/>
              </w:rPr>
              <w:t>(CITEL</w:t>
            </w:r>
            <w:r w:rsidRPr="00625742">
              <w:rPr>
                <w:rFonts w:eastAsiaTheme="minorEastAsia"/>
                <w:sz w:val="18"/>
                <w:szCs w:val="24"/>
                <w:lang w:eastAsia="zh-CN" w:bidi="ar-EG"/>
              </w:rPr>
              <w:noBreakHyphen/>
              <w:t>PCC.II)</w:t>
            </w:r>
            <w:r w:rsidRPr="00625742">
              <w:rPr>
                <w:rFonts w:eastAsiaTheme="minorEastAsia" w:hint="cs"/>
                <w:sz w:val="18"/>
                <w:szCs w:val="24"/>
                <w:rtl/>
                <w:lang w:eastAsia="zh-CN"/>
              </w:rPr>
              <w:t xml:space="preserve"> والكومنولث الإقليمي في مجال الاتصالات </w:t>
            </w:r>
            <w:r w:rsidRPr="00625742">
              <w:rPr>
                <w:rFonts w:eastAsiaTheme="minorEastAsia"/>
                <w:sz w:val="18"/>
                <w:szCs w:val="24"/>
                <w:lang w:eastAsia="zh-CN" w:bidi="ar-EG"/>
              </w:rPr>
              <w:t>(RCC)</w:t>
            </w:r>
            <w:r w:rsidRPr="00625742">
              <w:rPr>
                <w:rFonts w:eastAsiaTheme="minorEastAsia" w:hint="cs"/>
                <w:sz w:val="18"/>
                <w:szCs w:val="24"/>
                <w:rtl/>
                <w:lang w:eastAsia="zh-CN"/>
              </w:rPr>
              <w:t>، والمؤتمر الأوروبي لإدارات البريد والاتصالات - الفريق التحضيري للمؤتمر </w:t>
            </w:r>
            <w:r w:rsidRPr="00625742">
              <w:rPr>
                <w:rFonts w:eastAsiaTheme="minorEastAsia"/>
                <w:sz w:val="18"/>
                <w:szCs w:val="24"/>
                <w:lang w:eastAsia="zh-CN" w:bidi="ar-EG"/>
              </w:rPr>
              <w:t>(CEPT</w:t>
            </w:r>
            <w:r w:rsidRPr="00625742">
              <w:rPr>
                <w:rFonts w:eastAsiaTheme="minorEastAsia"/>
                <w:sz w:val="18"/>
                <w:szCs w:val="24"/>
                <w:lang w:eastAsia="zh-CN" w:bidi="ar-EG"/>
              </w:rPr>
              <w:noBreakHyphen/>
              <w:t>CPG)</w:t>
            </w:r>
            <w:r w:rsidR="005D57F7">
              <w:rPr>
                <w:rFonts w:eastAsiaTheme="minorEastAsia" w:hint="cs"/>
                <w:sz w:val="18"/>
                <w:szCs w:val="24"/>
                <w:rtl/>
                <w:lang w:eastAsia="zh-CN"/>
              </w:rPr>
              <w:t xml:space="preserve">). ويمكن أيضاً تقديم </w:t>
            </w:r>
            <w:r w:rsidRPr="005D57F7">
              <w:rPr>
                <w:rFonts w:eastAsiaTheme="minorEastAsia" w:hint="cs"/>
                <w:sz w:val="18"/>
                <w:szCs w:val="24"/>
                <w:rtl/>
                <w:lang w:eastAsia="zh-CN"/>
              </w:rPr>
              <w:t xml:space="preserve">معلومات أخرى </w:t>
            </w:r>
            <w:r w:rsidR="005D57F7" w:rsidRPr="005D57F7">
              <w:rPr>
                <w:rFonts w:eastAsiaTheme="minorEastAsia" w:hint="cs"/>
                <w:sz w:val="18"/>
                <w:szCs w:val="24"/>
                <w:rtl/>
                <w:lang w:eastAsia="zh-CN"/>
              </w:rPr>
              <w:t xml:space="preserve">ذات صلة من </w:t>
            </w:r>
            <w:r w:rsidRPr="005D57F7">
              <w:rPr>
                <w:rFonts w:eastAsiaTheme="minorEastAsia" w:hint="cs"/>
                <w:sz w:val="18"/>
                <w:szCs w:val="24"/>
                <w:rtl/>
                <w:lang w:eastAsia="zh-CN"/>
              </w:rPr>
              <w:t>الإدارات</w:t>
            </w:r>
            <w:r>
              <w:rPr>
                <w:rFonts w:eastAsiaTheme="minorEastAsia" w:hint="cs"/>
                <w:sz w:val="18"/>
                <w:szCs w:val="24"/>
                <w:rtl/>
                <w:lang w:eastAsia="zh-CN"/>
              </w:rPr>
              <w:t xml:space="preserve"> </w:t>
            </w:r>
            <w:r w:rsidRPr="00625742">
              <w:rPr>
                <w:rFonts w:eastAsiaTheme="minorEastAsia" w:hint="cs"/>
                <w:sz w:val="18"/>
                <w:szCs w:val="24"/>
                <w:rtl/>
                <w:lang w:eastAsia="zh-CN"/>
              </w:rPr>
              <w:t>ومنظمات أخرى (مثل منظمة الطيران المدني الدولي </w:t>
            </w:r>
            <w:r w:rsidRPr="00625742">
              <w:rPr>
                <w:rFonts w:eastAsiaTheme="minorEastAsia"/>
                <w:sz w:val="18"/>
                <w:szCs w:val="24"/>
                <w:lang w:eastAsia="zh-CN" w:bidi="ar-EG"/>
              </w:rPr>
              <w:t>(ICAO)</w:t>
            </w:r>
            <w:r w:rsidRPr="00625742">
              <w:rPr>
                <w:rFonts w:eastAsiaTheme="minorEastAsia" w:hint="cs"/>
                <w:sz w:val="18"/>
                <w:szCs w:val="24"/>
                <w:rtl/>
                <w:lang w:eastAsia="zh-CN"/>
              </w:rPr>
              <w:t xml:space="preserve"> والمنظمة البحرية الدولية </w:t>
            </w:r>
            <w:r w:rsidRPr="00625742">
              <w:rPr>
                <w:rFonts w:eastAsiaTheme="minorEastAsia"/>
                <w:sz w:val="18"/>
                <w:szCs w:val="24"/>
                <w:lang w:eastAsia="zh-CN" w:bidi="ar-EG"/>
              </w:rPr>
              <w:t>(IMO)</w:t>
            </w:r>
            <w:r w:rsidRPr="00625742">
              <w:rPr>
                <w:rFonts w:eastAsiaTheme="minorEastAsia" w:hint="cs"/>
                <w:sz w:val="18"/>
                <w:szCs w:val="24"/>
                <w:rtl/>
                <w:lang w:eastAsia="zh-CN"/>
              </w:rPr>
              <w:t xml:space="preserve"> والمنظمة العالمية للأرصاد الجوية </w:t>
            </w:r>
            <w:r w:rsidRPr="00625742">
              <w:rPr>
                <w:rFonts w:eastAsiaTheme="minorEastAsia"/>
                <w:sz w:val="18"/>
                <w:szCs w:val="24"/>
                <w:lang w:eastAsia="zh-CN" w:bidi="ar-EG"/>
              </w:rPr>
              <w:t>(WMO)</w:t>
            </w:r>
            <w:r w:rsidRPr="00625742">
              <w:rPr>
                <w:rFonts w:eastAsiaTheme="minorEastAsia" w:hint="cs"/>
                <w:sz w:val="18"/>
                <w:szCs w:val="24"/>
                <w:rtl/>
                <w:lang w:eastAsia="zh-CN"/>
              </w:rPr>
              <w:t xml:space="preserve"> وغيرها) أو كيانات أخرى، حسب الاقتضاء.</w:t>
            </w:r>
          </w:p>
        </w:tc>
      </w:tr>
    </w:tbl>
    <w:p w:rsidR="00324AF1" w:rsidRDefault="00324AF1" w:rsidP="00574208">
      <w:pPr>
        <w:tabs>
          <w:tab w:val="clear" w:pos="1134"/>
        </w:tabs>
        <w:spacing w:before="0"/>
        <w:jc w:val="center"/>
        <w:rPr>
          <w:rtl/>
        </w:rPr>
      </w:pPr>
      <w:r>
        <w:rPr>
          <w:rFonts w:hint="cs"/>
          <w:rtl/>
          <w:lang w:bidi="ar-EG"/>
        </w:rPr>
        <w:t>___________</w:t>
      </w:r>
      <w:r w:rsidR="00574208">
        <w:rPr>
          <w:lang w:bidi="ar-EG"/>
        </w:rPr>
        <w:t>________________</w:t>
      </w:r>
      <w:r w:rsidR="00574208">
        <w:rPr>
          <w:lang w:bidi="ar-EG"/>
        </w:rPr>
        <w:tab/>
      </w:r>
      <w:r w:rsidR="00574208">
        <w:rPr>
          <w:lang w:bidi="ar-EG"/>
        </w:rPr>
        <w:tab/>
      </w:r>
      <w:r w:rsidR="00574208">
        <w:rPr>
          <w:lang w:bidi="ar-EG"/>
        </w:rPr>
        <w:tab/>
      </w:r>
    </w:p>
    <w:sectPr w:rsidR="00324AF1" w:rsidSect="00574208">
      <w:headerReference w:type="default" r:id="rId17"/>
      <w:headerReference w:type="first" r:id="rId18"/>
      <w:footerReference w:type="first" r:id="rId19"/>
      <w:type w:val="oddPage"/>
      <w:pgSz w:w="11907" w:h="16840" w:code="9"/>
      <w:pgMar w:top="1418" w:right="1134" w:bottom="567" w:left="1134"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AF1" w:rsidRDefault="00324AF1" w:rsidP="00E07379">
      <w:pPr>
        <w:spacing w:before="0" w:line="240" w:lineRule="auto"/>
      </w:pPr>
      <w:r>
        <w:separator/>
      </w:r>
    </w:p>
  </w:endnote>
  <w:endnote w:type="continuationSeparator" w:id="0">
    <w:p w:rsidR="00324AF1" w:rsidRDefault="00324AF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sidR="00574208">
      <w:rPr>
        <w:rFonts w:cs="Calibri"/>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AF1" w:rsidRDefault="00324AF1" w:rsidP="00E07379">
      <w:pPr>
        <w:spacing w:before="0" w:line="240" w:lineRule="auto"/>
      </w:pPr>
      <w:r>
        <w:separator/>
      </w:r>
    </w:p>
  </w:footnote>
  <w:footnote w:type="continuationSeparator" w:id="0">
    <w:p w:rsidR="00324AF1" w:rsidRDefault="00324AF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764931">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ar-SA" w:vendorID="64" w:dllVersion="131078" w:nlCheck="1" w:checkStyle="0"/>
  <w:activeWritingStyle w:appName="MSWord" w:lang="ar-EG" w:vendorID="64" w:dllVersion="131078"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F1"/>
    <w:rsid w:val="000124CC"/>
    <w:rsid w:val="00027A2E"/>
    <w:rsid w:val="00041F8B"/>
    <w:rsid w:val="00046444"/>
    <w:rsid w:val="0006023B"/>
    <w:rsid w:val="00066869"/>
    <w:rsid w:val="0008638B"/>
    <w:rsid w:val="00090574"/>
    <w:rsid w:val="00092FC2"/>
    <w:rsid w:val="00096B99"/>
    <w:rsid w:val="000A1677"/>
    <w:rsid w:val="000B407F"/>
    <w:rsid w:val="000C13C2"/>
    <w:rsid w:val="000F0B1C"/>
    <w:rsid w:val="000F1D42"/>
    <w:rsid w:val="000F4D07"/>
    <w:rsid w:val="00102A03"/>
    <w:rsid w:val="001040A3"/>
    <w:rsid w:val="00173915"/>
    <w:rsid w:val="001A572C"/>
    <w:rsid w:val="001F2ED3"/>
    <w:rsid w:val="0021544D"/>
    <w:rsid w:val="0022345D"/>
    <w:rsid w:val="00225854"/>
    <w:rsid w:val="0023283D"/>
    <w:rsid w:val="0024102B"/>
    <w:rsid w:val="00252E0C"/>
    <w:rsid w:val="00271185"/>
    <w:rsid w:val="00276881"/>
    <w:rsid w:val="002916BE"/>
    <w:rsid w:val="002978F4"/>
    <w:rsid w:val="002B028D"/>
    <w:rsid w:val="002B435E"/>
    <w:rsid w:val="002C4DAE"/>
    <w:rsid w:val="002D4DD1"/>
    <w:rsid w:val="002D6669"/>
    <w:rsid w:val="002E6541"/>
    <w:rsid w:val="002E7A05"/>
    <w:rsid w:val="002F5560"/>
    <w:rsid w:val="002F7232"/>
    <w:rsid w:val="0030486B"/>
    <w:rsid w:val="003231B9"/>
    <w:rsid w:val="00324AF1"/>
    <w:rsid w:val="003275AC"/>
    <w:rsid w:val="00333D29"/>
    <w:rsid w:val="003409F4"/>
    <w:rsid w:val="00357185"/>
    <w:rsid w:val="003814F5"/>
    <w:rsid w:val="00397F52"/>
    <w:rsid w:val="003C475F"/>
    <w:rsid w:val="003E4132"/>
    <w:rsid w:val="003F678F"/>
    <w:rsid w:val="0042686F"/>
    <w:rsid w:val="004367CE"/>
    <w:rsid w:val="00443869"/>
    <w:rsid w:val="004712C6"/>
    <w:rsid w:val="00497703"/>
    <w:rsid w:val="004F0F06"/>
    <w:rsid w:val="00501E0E"/>
    <w:rsid w:val="005204D7"/>
    <w:rsid w:val="00520FA9"/>
    <w:rsid w:val="00530420"/>
    <w:rsid w:val="00541680"/>
    <w:rsid w:val="00552BC5"/>
    <w:rsid w:val="0055516A"/>
    <w:rsid w:val="0056374C"/>
    <w:rsid w:val="0056614F"/>
    <w:rsid w:val="00574208"/>
    <w:rsid w:val="0057656F"/>
    <w:rsid w:val="00576731"/>
    <w:rsid w:val="0059285F"/>
    <w:rsid w:val="005A24B1"/>
    <w:rsid w:val="005B7B8A"/>
    <w:rsid w:val="005D57F7"/>
    <w:rsid w:val="005D6476"/>
    <w:rsid w:val="005D6C0D"/>
    <w:rsid w:val="005E5283"/>
    <w:rsid w:val="005E58F5"/>
    <w:rsid w:val="00606660"/>
    <w:rsid w:val="006157A3"/>
    <w:rsid w:val="00620E60"/>
    <w:rsid w:val="0063315A"/>
    <w:rsid w:val="00652FC8"/>
    <w:rsid w:val="0065591D"/>
    <w:rsid w:val="00662C5A"/>
    <w:rsid w:val="00670AF5"/>
    <w:rsid w:val="006B263D"/>
    <w:rsid w:val="006C1556"/>
    <w:rsid w:val="006D413B"/>
    <w:rsid w:val="006F267F"/>
    <w:rsid w:val="006F63F7"/>
    <w:rsid w:val="006F6F03"/>
    <w:rsid w:val="00706D7A"/>
    <w:rsid w:val="00726AEC"/>
    <w:rsid w:val="007530CA"/>
    <w:rsid w:val="00764931"/>
    <w:rsid w:val="00783A16"/>
    <w:rsid w:val="00794F99"/>
    <w:rsid w:val="00795312"/>
    <w:rsid w:val="0079553D"/>
    <w:rsid w:val="007B01CC"/>
    <w:rsid w:val="007E3D4E"/>
    <w:rsid w:val="007E7C6C"/>
    <w:rsid w:val="007F6238"/>
    <w:rsid w:val="007F646C"/>
    <w:rsid w:val="00801FCD"/>
    <w:rsid w:val="00803D7E"/>
    <w:rsid w:val="00803F08"/>
    <w:rsid w:val="008235CD"/>
    <w:rsid w:val="00823A07"/>
    <w:rsid w:val="008260B2"/>
    <w:rsid w:val="00833657"/>
    <w:rsid w:val="00835FEC"/>
    <w:rsid w:val="00841386"/>
    <w:rsid w:val="00841EA8"/>
    <w:rsid w:val="008478FC"/>
    <w:rsid w:val="008513CB"/>
    <w:rsid w:val="00874D9C"/>
    <w:rsid w:val="008A1810"/>
    <w:rsid w:val="008B0945"/>
    <w:rsid w:val="008B5B5D"/>
    <w:rsid w:val="00917694"/>
    <w:rsid w:val="00923199"/>
    <w:rsid w:val="009263CD"/>
    <w:rsid w:val="00927C5C"/>
    <w:rsid w:val="00930E6D"/>
    <w:rsid w:val="00933E83"/>
    <w:rsid w:val="00972CA2"/>
    <w:rsid w:val="009734C8"/>
    <w:rsid w:val="00982B28"/>
    <w:rsid w:val="00984EA5"/>
    <w:rsid w:val="00986BC5"/>
    <w:rsid w:val="00992593"/>
    <w:rsid w:val="009C17E1"/>
    <w:rsid w:val="009C35ED"/>
    <w:rsid w:val="009C41B1"/>
    <w:rsid w:val="009D334C"/>
    <w:rsid w:val="009D6BA4"/>
    <w:rsid w:val="009E02C8"/>
    <w:rsid w:val="009F1C12"/>
    <w:rsid w:val="00A124CB"/>
    <w:rsid w:val="00A2167A"/>
    <w:rsid w:val="00A25A43"/>
    <w:rsid w:val="00A3295B"/>
    <w:rsid w:val="00A37478"/>
    <w:rsid w:val="00A42AE5"/>
    <w:rsid w:val="00A52B61"/>
    <w:rsid w:val="00A57634"/>
    <w:rsid w:val="00A64820"/>
    <w:rsid w:val="00A71DD6"/>
    <w:rsid w:val="00A723C7"/>
    <w:rsid w:val="00A80E11"/>
    <w:rsid w:val="00A97F94"/>
    <w:rsid w:val="00AB1309"/>
    <w:rsid w:val="00AC2C52"/>
    <w:rsid w:val="00AD1503"/>
    <w:rsid w:val="00AD7280"/>
    <w:rsid w:val="00AE7244"/>
    <w:rsid w:val="00AF0F02"/>
    <w:rsid w:val="00AF288E"/>
    <w:rsid w:val="00AF3FEE"/>
    <w:rsid w:val="00AF70F6"/>
    <w:rsid w:val="00B02F46"/>
    <w:rsid w:val="00B0596B"/>
    <w:rsid w:val="00B2000C"/>
    <w:rsid w:val="00B20ADE"/>
    <w:rsid w:val="00B31F96"/>
    <w:rsid w:val="00B66B9A"/>
    <w:rsid w:val="00B82089"/>
    <w:rsid w:val="00B970AE"/>
    <w:rsid w:val="00BA1427"/>
    <w:rsid w:val="00BB0FC7"/>
    <w:rsid w:val="00BD72FA"/>
    <w:rsid w:val="00BE49D0"/>
    <w:rsid w:val="00BF2C38"/>
    <w:rsid w:val="00C23331"/>
    <w:rsid w:val="00C265DA"/>
    <w:rsid w:val="00C31F7F"/>
    <w:rsid w:val="00C442F2"/>
    <w:rsid w:val="00C674FE"/>
    <w:rsid w:val="00C7297D"/>
    <w:rsid w:val="00C75633"/>
    <w:rsid w:val="00C8242E"/>
    <w:rsid w:val="00C82615"/>
    <w:rsid w:val="00C867DB"/>
    <w:rsid w:val="00C938A9"/>
    <w:rsid w:val="00C94976"/>
    <w:rsid w:val="00CA2A38"/>
    <w:rsid w:val="00CA50FF"/>
    <w:rsid w:val="00CC3CD2"/>
    <w:rsid w:val="00CC43BE"/>
    <w:rsid w:val="00CC7B8D"/>
    <w:rsid w:val="00CD123C"/>
    <w:rsid w:val="00CD2085"/>
    <w:rsid w:val="00CE2EE1"/>
    <w:rsid w:val="00CF3FFD"/>
    <w:rsid w:val="00CF5ED3"/>
    <w:rsid w:val="00D0494C"/>
    <w:rsid w:val="00D14BEB"/>
    <w:rsid w:val="00D21C89"/>
    <w:rsid w:val="00D34647"/>
    <w:rsid w:val="00D37B45"/>
    <w:rsid w:val="00D45542"/>
    <w:rsid w:val="00D77D0F"/>
    <w:rsid w:val="00D82346"/>
    <w:rsid w:val="00DA1CF0"/>
    <w:rsid w:val="00DB2271"/>
    <w:rsid w:val="00DB5659"/>
    <w:rsid w:val="00DC24B4"/>
    <w:rsid w:val="00DC5E81"/>
    <w:rsid w:val="00DD7A05"/>
    <w:rsid w:val="00DF16DC"/>
    <w:rsid w:val="00DF5361"/>
    <w:rsid w:val="00DF5990"/>
    <w:rsid w:val="00E009A1"/>
    <w:rsid w:val="00E00D15"/>
    <w:rsid w:val="00E071BE"/>
    <w:rsid w:val="00E07379"/>
    <w:rsid w:val="00E14494"/>
    <w:rsid w:val="00E17033"/>
    <w:rsid w:val="00E22744"/>
    <w:rsid w:val="00E32189"/>
    <w:rsid w:val="00E401C0"/>
    <w:rsid w:val="00E45211"/>
    <w:rsid w:val="00E7380C"/>
    <w:rsid w:val="00E74BE7"/>
    <w:rsid w:val="00E86CC9"/>
    <w:rsid w:val="00E96624"/>
    <w:rsid w:val="00EB33AE"/>
    <w:rsid w:val="00ED5675"/>
    <w:rsid w:val="00F126F1"/>
    <w:rsid w:val="00F2106A"/>
    <w:rsid w:val="00F31FA1"/>
    <w:rsid w:val="00F36D8B"/>
    <w:rsid w:val="00F401D0"/>
    <w:rsid w:val="00F45F2B"/>
    <w:rsid w:val="00F57AE4"/>
    <w:rsid w:val="00F66688"/>
    <w:rsid w:val="00F67150"/>
    <w:rsid w:val="00F84366"/>
    <w:rsid w:val="00F85089"/>
    <w:rsid w:val="00F85564"/>
    <w:rsid w:val="00F86650"/>
    <w:rsid w:val="00F86CFA"/>
    <w:rsid w:val="00FB4322"/>
    <w:rsid w:val="00FD1ADF"/>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A67F01-693D-4F81-A195-8795A25E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go/ITU-R/wrc-19-irwsp-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R/conferences/wrc/2019/irwsp/Pages/2019.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go/ITU-R/wrc-19-irwsp-19" TargetMode="External"/><Relationship Id="rId5" Type="http://schemas.openxmlformats.org/officeDocument/2006/relationships/styles" Target="styles.xml"/><Relationship Id="rId15" Type="http://schemas.openxmlformats.org/officeDocument/2006/relationships/hyperlink" Target="mailto:philippe.aubineau@itu.int" TargetMode="External"/><Relationship Id="rId10" Type="http://schemas.openxmlformats.org/officeDocument/2006/relationships/hyperlink" Target="mailto:brsgd@itu.in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R/information/ev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purl.org/dc/dcmitype/"/>
    <ds:schemaRef ds:uri="http://schemas.microsoft.com/office/2006/documentManagement/types"/>
    <ds:schemaRef ds:uri="de10a323-94a9-4e93-88b4-ea964576960d"/>
    <ds:schemaRef ds:uri="http://purl.org/dc/elements/1.1/"/>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6C7414-0265-4736-B5C3-8EF38EF8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5</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Faure, Graciela</cp:lastModifiedBy>
  <cp:revision>5</cp:revision>
  <cp:lastPrinted>2019-05-07T08:40:00Z</cp:lastPrinted>
  <dcterms:created xsi:type="dcterms:W3CDTF">2019-05-02T12:39:00Z</dcterms:created>
  <dcterms:modified xsi:type="dcterms:W3CDTF">2019-05-08T10:22:00Z</dcterms:modified>
  <cp:category>Conference document</cp:category>
</cp:coreProperties>
</file>