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6806" w:rsidTr="009D4964">
        <w:tc>
          <w:tcPr>
            <w:tcW w:w="9889" w:type="dxa"/>
            <w:gridSpan w:val="3"/>
            <w:shd w:val="clear" w:color="auto" w:fill="auto"/>
          </w:tcPr>
          <w:p w:rsidR="00E53DCE" w:rsidRPr="00B46806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="008421FC"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B46806" w:rsidTr="009D4964">
        <w:tc>
          <w:tcPr>
            <w:tcW w:w="7054" w:type="dxa"/>
            <w:gridSpan w:val="2"/>
            <w:shd w:val="clear" w:color="auto" w:fill="auto"/>
          </w:tcPr>
          <w:p w:rsidR="00E53DCE" w:rsidRPr="00B46806" w:rsidRDefault="001152EF" w:rsidP="00EF7AD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B46806">
              <w:rPr>
                <w:lang w:val="ru-RU"/>
              </w:rPr>
              <w:t>Административный циркуляр</w:t>
            </w:r>
            <w:r w:rsidR="00C33E36" w:rsidRPr="00B46806">
              <w:rPr>
                <w:lang w:val="ru-RU"/>
              </w:rPr>
              <w:br/>
            </w:r>
            <w:proofErr w:type="spellStart"/>
            <w:r w:rsidR="00E53DCE" w:rsidRPr="00B46806">
              <w:rPr>
                <w:b/>
                <w:bCs/>
                <w:lang w:val="ru-RU"/>
              </w:rPr>
              <w:t>CA</w:t>
            </w:r>
            <w:proofErr w:type="spellEnd"/>
            <w:r w:rsidR="00E53DCE" w:rsidRPr="00B46806">
              <w:rPr>
                <w:b/>
                <w:bCs/>
                <w:lang w:val="ru-RU"/>
              </w:rPr>
              <w:t>/2</w:t>
            </w:r>
            <w:r w:rsidR="00EF7AD0" w:rsidRPr="00B46806">
              <w:rPr>
                <w:b/>
                <w:bCs/>
                <w:lang w:val="ru-RU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E53DCE" w:rsidRPr="00B46806" w:rsidRDefault="00AE718A" w:rsidP="00EF7AD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C2820938CB946C996AF9A1D94CAF132"/>
                </w:placeholder>
                <w:date w:fullDate="2017-09-01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30E66">
                  <w:rPr>
                    <w:rFonts w:cs="Arial"/>
                    <w:lang w:val="ru-RU"/>
                  </w:rPr>
                  <w:t>1 сентября 2017 г.</w:t>
                </w:r>
              </w:sdtContent>
            </w:sdt>
          </w:p>
        </w:tc>
      </w:tr>
      <w:tr w:rsidR="00E53DCE" w:rsidRPr="00B46806" w:rsidTr="009D4964">
        <w:tc>
          <w:tcPr>
            <w:tcW w:w="9889" w:type="dxa"/>
            <w:gridSpan w:val="3"/>
            <w:shd w:val="clear" w:color="auto" w:fill="auto"/>
          </w:tcPr>
          <w:p w:rsidR="00E53DCE" w:rsidRPr="00B46806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46806" w:rsidTr="009D4964">
        <w:tc>
          <w:tcPr>
            <w:tcW w:w="9889" w:type="dxa"/>
            <w:gridSpan w:val="3"/>
            <w:shd w:val="clear" w:color="auto" w:fill="auto"/>
          </w:tcPr>
          <w:p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718A" w:rsidTr="009D4964">
        <w:tc>
          <w:tcPr>
            <w:tcW w:w="9889" w:type="dxa"/>
            <w:gridSpan w:val="3"/>
            <w:shd w:val="clear" w:color="auto" w:fill="auto"/>
          </w:tcPr>
          <w:p w:rsidR="00B00E92" w:rsidRPr="00B46806" w:rsidRDefault="00B00E92" w:rsidP="00D0111A">
            <w:pPr>
              <w:spacing w:before="0"/>
              <w:rPr>
                <w:b/>
                <w:bCs/>
                <w:lang w:val="ru-RU"/>
              </w:rPr>
            </w:pPr>
            <w:r w:rsidRPr="00B46806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EF7AD0" w:rsidRPr="00B46806">
              <w:rPr>
                <w:b/>
                <w:bCs/>
                <w:lang w:val="ru-RU"/>
              </w:rPr>
              <w:t xml:space="preserve"> </w:t>
            </w:r>
            <w:r w:rsidRPr="00B46806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E53DCE" w:rsidRPr="00AE718A" w:rsidTr="009D4964">
        <w:tc>
          <w:tcPr>
            <w:tcW w:w="9889" w:type="dxa"/>
            <w:gridSpan w:val="3"/>
            <w:shd w:val="clear" w:color="auto" w:fill="auto"/>
          </w:tcPr>
          <w:p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718A" w:rsidTr="009D4964">
        <w:tc>
          <w:tcPr>
            <w:tcW w:w="9889" w:type="dxa"/>
            <w:gridSpan w:val="3"/>
            <w:shd w:val="clear" w:color="auto" w:fill="auto"/>
          </w:tcPr>
          <w:p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718A" w:rsidTr="009D4964">
        <w:tc>
          <w:tcPr>
            <w:tcW w:w="1526" w:type="dxa"/>
            <w:shd w:val="clear" w:color="auto" w:fill="auto"/>
          </w:tcPr>
          <w:p w:rsidR="00E53DCE" w:rsidRPr="00B46806" w:rsidRDefault="001152EF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4680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46806" w:rsidRDefault="00CD2172" w:rsidP="00B3461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46806">
              <w:rPr>
                <w:b/>
                <w:bCs/>
                <w:lang w:val="ru-RU"/>
              </w:rPr>
              <w:t>1-</w:t>
            </w:r>
            <w:r w:rsidR="00300C62" w:rsidRPr="00B46806">
              <w:rPr>
                <w:b/>
                <w:bCs/>
                <w:lang w:val="ru-RU"/>
              </w:rPr>
              <w:t>й</w:t>
            </w:r>
            <w:r w:rsidRPr="00B46806">
              <w:rPr>
                <w:b/>
                <w:bCs/>
                <w:lang w:val="ru-RU"/>
              </w:rPr>
              <w:t xml:space="preserve"> </w:t>
            </w:r>
            <w:r w:rsidR="00300C62" w:rsidRPr="00B46806">
              <w:rPr>
                <w:b/>
                <w:bCs/>
                <w:lang w:val="ru-RU"/>
              </w:rPr>
              <w:t>межрегиональный семинар-практикум</w:t>
            </w:r>
            <w:r w:rsidRPr="00B46806">
              <w:rPr>
                <w:b/>
                <w:bCs/>
                <w:lang w:val="ru-RU"/>
              </w:rPr>
              <w:t xml:space="preserve"> МСЭ по подготовке к ВКР-1</w:t>
            </w:r>
            <w:r w:rsidR="00EF7AD0" w:rsidRPr="00B46806">
              <w:rPr>
                <w:b/>
                <w:bCs/>
                <w:lang w:val="ru-RU"/>
              </w:rPr>
              <w:t>9</w:t>
            </w:r>
            <w:r w:rsidRPr="00B46806">
              <w:rPr>
                <w:b/>
                <w:bCs/>
                <w:lang w:val="ru-RU"/>
              </w:rPr>
              <w:br/>
              <w:t xml:space="preserve">Женева, </w:t>
            </w:r>
            <w:r w:rsidR="00EF7AD0" w:rsidRPr="00B46806">
              <w:rPr>
                <w:b/>
                <w:bCs/>
                <w:lang w:val="ru-RU"/>
              </w:rPr>
              <w:t>21–22</w:t>
            </w:r>
            <w:r w:rsidRPr="00B46806">
              <w:rPr>
                <w:b/>
                <w:bCs/>
                <w:lang w:val="ru-RU"/>
              </w:rPr>
              <w:t xml:space="preserve"> </w:t>
            </w:r>
            <w:r w:rsidR="00B34613">
              <w:rPr>
                <w:b/>
                <w:bCs/>
                <w:lang w:val="ru-RU"/>
              </w:rPr>
              <w:t>ноября</w:t>
            </w:r>
            <w:r w:rsidRPr="00B46806">
              <w:rPr>
                <w:b/>
                <w:bCs/>
                <w:lang w:val="ru-RU"/>
              </w:rPr>
              <w:t xml:space="preserve"> 201</w:t>
            </w:r>
            <w:r w:rsidR="00EF7AD0" w:rsidRPr="00B46806">
              <w:rPr>
                <w:b/>
                <w:bCs/>
                <w:lang w:val="ru-RU"/>
              </w:rPr>
              <w:t>7 </w:t>
            </w:r>
            <w:r w:rsidRPr="00B46806">
              <w:rPr>
                <w:b/>
                <w:bCs/>
                <w:lang w:val="ru-RU"/>
              </w:rPr>
              <w:t>года</w:t>
            </w:r>
          </w:p>
        </w:tc>
      </w:tr>
      <w:tr w:rsidR="00E53DCE" w:rsidRPr="00AE718A" w:rsidTr="009D4964">
        <w:tc>
          <w:tcPr>
            <w:tcW w:w="1526" w:type="dxa"/>
            <w:shd w:val="clear" w:color="auto" w:fill="auto"/>
          </w:tcPr>
          <w:p w:rsidR="00E53DCE" w:rsidRPr="00B46806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46806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E718A" w:rsidTr="009D4964">
        <w:tc>
          <w:tcPr>
            <w:tcW w:w="1526" w:type="dxa"/>
            <w:shd w:val="clear" w:color="auto" w:fill="auto"/>
          </w:tcPr>
          <w:p w:rsidR="00E53DCE" w:rsidRPr="00B46806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46806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D2172" w:rsidRPr="00B46806" w:rsidRDefault="00CD2172" w:rsidP="00C14A41">
      <w:pPr>
        <w:spacing w:before="480"/>
        <w:jc w:val="both"/>
        <w:rPr>
          <w:lang w:val="ru-RU"/>
        </w:rPr>
      </w:pPr>
      <w:r w:rsidRPr="00B46806">
        <w:rPr>
          <w:lang w:val="ru-RU"/>
        </w:rPr>
        <w:t xml:space="preserve">Настоящим Административным циркуляром Бюро радиосвязи МСЭ имеет честь пригласить вашу администрацию или организацию принять участие в 1-м </w:t>
      </w:r>
      <w:r w:rsidR="00300C62" w:rsidRPr="00B46806">
        <w:rPr>
          <w:lang w:val="ru-RU"/>
        </w:rPr>
        <w:t>межрегиональном семинаре-практикуме</w:t>
      </w:r>
      <w:r w:rsidRPr="00B46806">
        <w:rPr>
          <w:lang w:val="ru-RU"/>
        </w:rPr>
        <w:t xml:space="preserve"> МСЭ по подготовке к ВКР-1</w:t>
      </w:r>
      <w:r w:rsidR="00C14A41" w:rsidRPr="00B46806">
        <w:rPr>
          <w:lang w:val="ru-RU"/>
        </w:rPr>
        <w:t>9</w:t>
      </w:r>
      <w:r w:rsidRPr="00B46806">
        <w:rPr>
          <w:lang w:val="ru-RU"/>
        </w:rPr>
        <w:t>, котор</w:t>
      </w:r>
      <w:r w:rsidR="00300C62" w:rsidRPr="00B46806">
        <w:rPr>
          <w:lang w:val="ru-RU"/>
        </w:rPr>
        <w:t>ый проводится в соответствии с</w:t>
      </w:r>
      <w:r w:rsidRPr="00B46806">
        <w:rPr>
          <w:lang w:val="ru-RU"/>
        </w:rPr>
        <w:t xml:space="preserve"> Резолюци</w:t>
      </w:r>
      <w:r w:rsidR="00CA616B" w:rsidRPr="00B46806">
        <w:rPr>
          <w:lang w:val="ru-RU"/>
        </w:rPr>
        <w:t>ей</w:t>
      </w:r>
      <w:r w:rsidR="00300C62" w:rsidRPr="00B46806">
        <w:rPr>
          <w:lang w:val="ru-RU"/>
        </w:rPr>
        <w:t> </w:t>
      </w:r>
      <w:r w:rsidRPr="00B46806">
        <w:rPr>
          <w:b/>
          <w:bCs/>
          <w:lang w:val="ru-RU"/>
        </w:rPr>
        <w:t>72 (Пересм. ВКР-07)</w:t>
      </w:r>
      <w:r w:rsidRPr="00B46806">
        <w:rPr>
          <w:lang w:val="ru-RU"/>
        </w:rPr>
        <w:t>.</w:t>
      </w:r>
    </w:p>
    <w:p w:rsidR="00CD2172" w:rsidRPr="00B46806" w:rsidRDefault="00330B12" w:rsidP="00B34613">
      <w:pPr>
        <w:jc w:val="both"/>
        <w:rPr>
          <w:lang w:val="ru-RU"/>
        </w:rPr>
      </w:pPr>
      <w:r w:rsidRPr="00B46806">
        <w:rPr>
          <w:lang w:val="ru-RU"/>
        </w:rPr>
        <w:t xml:space="preserve">Председательствовать на семинаре-практикуме будет </w:t>
      </w:r>
      <w:r w:rsidRPr="00B46806">
        <w:rPr>
          <w:color w:val="000000"/>
          <w:lang w:val="ru-RU"/>
        </w:rPr>
        <w:t>г-н </w:t>
      </w:r>
      <w:proofErr w:type="spellStart"/>
      <w:r w:rsidRPr="00B46806">
        <w:rPr>
          <w:color w:val="000000"/>
          <w:lang w:val="ru-RU"/>
        </w:rPr>
        <w:t>Халид</w:t>
      </w:r>
      <w:proofErr w:type="spellEnd"/>
      <w:r w:rsidRPr="00B46806">
        <w:rPr>
          <w:color w:val="000000"/>
          <w:lang w:val="ru-RU"/>
        </w:rPr>
        <w:t xml:space="preserve"> Аль-</w:t>
      </w:r>
      <w:proofErr w:type="spellStart"/>
      <w:r w:rsidRPr="00B46806">
        <w:rPr>
          <w:color w:val="000000"/>
          <w:lang w:val="ru-RU"/>
        </w:rPr>
        <w:t>Авади</w:t>
      </w:r>
      <w:proofErr w:type="spellEnd"/>
      <w:r w:rsidR="00CD2172" w:rsidRPr="00B46806">
        <w:rPr>
          <w:lang w:val="ru-RU"/>
        </w:rPr>
        <w:t>, Председател</w:t>
      </w:r>
      <w:r w:rsidRPr="00B46806">
        <w:rPr>
          <w:lang w:val="ru-RU"/>
        </w:rPr>
        <w:t>ь</w:t>
      </w:r>
      <w:r w:rsidR="00CD2172" w:rsidRPr="00B46806">
        <w:rPr>
          <w:lang w:val="ru-RU"/>
        </w:rPr>
        <w:t xml:space="preserve"> Подготовительного собрания к </w:t>
      </w:r>
      <w:r w:rsidR="00C471C0" w:rsidRPr="00B46806">
        <w:rPr>
          <w:lang w:val="ru-RU"/>
        </w:rPr>
        <w:t xml:space="preserve">конференции </w:t>
      </w:r>
      <w:r w:rsidR="00CD2172" w:rsidRPr="00B46806">
        <w:rPr>
          <w:lang w:val="ru-RU"/>
        </w:rPr>
        <w:t>201</w:t>
      </w:r>
      <w:r w:rsidRPr="00B46806">
        <w:rPr>
          <w:lang w:val="ru-RU"/>
        </w:rPr>
        <w:t>9</w:t>
      </w:r>
      <w:r w:rsidR="00CD2172" w:rsidRPr="00B46806">
        <w:rPr>
          <w:lang w:val="ru-RU"/>
        </w:rPr>
        <w:t xml:space="preserve"> года (</w:t>
      </w:r>
      <w:proofErr w:type="spellStart"/>
      <w:r w:rsidR="00CD2172" w:rsidRPr="00B46806">
        <w:rPr>
          <w:lang w:val="ru-RU"/>
        </w:rPr>
        <w:t>ПСК</w:t>
      </w:r>
      <w:proofErr w:type="spellEnd"/>
      <w:r w:rsidR="00CD2172" w:rsidRPr="00B46806">
        <w:rPr>
          <w:lang w:val="ru-RU"/>
        </w:rPr>
        <w:t>-1</w:t>
      </w:r>
      <w:r w:rsidRPr="00B46806">
        <w:rPr>
          <w:lang w:val="ru-RU"/>
        </w:rPr>
        <w:t>9</w:t>
      </w:r>
      <w:r w:rsidR="00CD2172" w:rsidRPr="00B46806">
        <w:rPr>
          <w:lang w:val="ru-RU"/>
        </w:rPr>
        <w:t xml:space="preserve">). </w:t>
      </w:r>
      <w:r w:rsidRPr="00B46806">
        <w:rPr>
          <w:lang w:val="ru-RU"/>
        </w:rPr>
        <w:t>Семинар-практикум</w:t>
      </w:r>
      <w:r w:rsidR="00CD2172" w:rsidRPr="00B46806">
        <w:rPr>
          <w:lang w:val="ru-RU"/>
        </w:rPr>
        <w:t xml:space="preserve"> </w:t>
      </w:r>
      <w:r w:rsidRPr="00B46806">
        <w:rPr>
          <w:lang w:val="ru-RU"/>
        </w:rPr>
        <w:t>проводится</w:t>
      </w:r>
      <w:r w:rsidR="00CD2172" w:rsidRPr="00B46806">
        <w:rPr>
          <w:lang w:val="ru-RU"/>
        </w:rPr>
        <w:t xml:space="preserve"> </w:t>
      </w:r>
      <w:r w:rsidRPr="00B46806">
        <w:rPr>
          <w:lang w:val="ru-RU"/>
        </w:rPr>
        <w:t>21</w:t>
      </w:r>
      <w:r w:rsidR="00B34613">
        <w:rPr>
          <w:lang w:val="ru-RU"/>
        </w:rPr>
        <w:t>−</w:t>
      </w:r>
      <w:r w:rsidRPr="00B46806">
        <w:rPr>
          <w:lang w:val="ru-RU"/>
        </w:rPr>
        <w:t>22 ноября</w:t>
      </w:r>
      <w:r w:rsidR="00CD2172" w:rsidRPr="00B46806">
        <w:rPr>
          <w:lang w:val="ru-RU"/>
        </w:rPr>
        <w:t xml:space="preserve"> 201</w:t>
      </w:r>
      <w:r w:rsidRPr="00B46806">
        <w:rPr>
          <w:lang w:val="ru-RU"/>
        </w:rPr>
        <w:t>7</w:t>
      </w:r>
      <w:r w:rsidR="00CD2172" w:rsidRPr="00B46806">
        <w:rPr>
          <w:lang w:val="ru-RU"/>
        </w:rPr>
        <w:t xml:space="preserve"> года </w:t>
      </w:r>
      <w:r w:rsidR="00CD2172" w:rsidRPr="00B46806">
        <w:rPr>
          <w:lang w:val="ru-RU" w:eastAsia="zh-CN"/>
        </w:rPr>
        <w:t>в штаб-квартире МСЭ</w:t>
      </w:r>
      <w:r w:rsidR="00300C62" w:rsidRPr="00B46806">
        <w:rPr>
          <w:lang w:val="ru-RU" w:eastAsia="zh-CN"/>
        </w:rPr>
        <w:t xml:space="preserve"> в Женеве</w:t>
      </w:r>
      <w:r w:rsidR="00CD2172" w:rsidRPr="00B46806">
        <w:rPr>
          <w:lang w:val="ru-RU" w:eastAsia="zh-CN"/>
        </w:rPr>
        <w:t xml:space="preserve">. </w:t>
      </w:r>
      <w:r w:rsidR="00300C62" w:rsidRPr="00B46806">
        <w:rPr>
          <w:lang w:val="ru-RU" w:eastAsia="zh-CN"/>
        </w:rPr>
        <w:t>Заседание, посвященное открытию мероприятия,</w:t>
      </w:r>
      <w:r w:rsidR="00CD2172" w:rsidRPr="00B46806">
        <w:rPr>
          <w:lang w:val="ru-RU" w:eastAsia="zh-CN"/>
        </w:rPr>
        <w:t xml:space="preserve"> состоится </w:t>
      </w:r>
      <w:r w:rsidRPr="00B46806">
        <w:rPr>
          <w:lang w:val="ru-RU" w:eastAsia="zh-CN"/>
        </w:rPr>
        <w:t>21 ноября</w:t>
      </w:r>
      <w:r w:rsidR="00CD2172" w:rsidRPr="00B46806">
        <w:rPr>
          <w:lang w:val="ru-RU" w:eastAsia="zh-CN"/>
        </w:rPr>
        <w:t xml:space="preserve"> 201</w:t>
      </w:r>
      <w:r w:rsidRPr="00B46806">
        <w:rPr>
          <w:lang w:val="ru-RU" w:eastAsia="zh-CN"/>
        </w:rPr>
        <w:t>7 </w:t>
      </w:r>
      <w:r w:rsidR="00CD2172" w:rsidRPr="00B46806">
        <w:rPr>
          <w:lang w:val="ru-RU" w:eastAsia="zh-CN"/>
        </w:rPr>
        <w:t xml:space="preserve">года в 09 час. </w:t>
      </w:r>
      <w:r w:rsidRPr="00B46806">
        <w:rPr>
          <w:lang w:val="ru-RU" w:eastAsia="zh-CN"/>
        </w:rPr>
        <w:t>0</w:t>
      </w:r>
      <w:r w:rsidR="00CD2172" w:rsidRPr="00B46806">
        <w:rPr>
          <w:lang w:val="ru-RU" w:eastAsia="zh-CN"/>
        </w:rPr>
        <w:t>0</w:t>
      </w:r>
      <w:r w:rsidRPr="00B46806">
        <w:rPr>
          <w:lang w:val="ru-RU" w:eastAsia="zh-CN"/>
        </w:rPr>
        <w:t> </w:t>
      </w:r>
      <w:r w:rsidR="00CD2172" w:rsidRPr="00B46806">
        <w:rPr>
          <w:lang w:val="ru-RU" w:eastAsia="zh-CN"/>
        </w:rPr>
        <w:t>мин.</w:t>
      </w:r>
    </w:p>
    <w:p w:rsidR="00CD2172" w:rsidRPr="00B46806" w:rsidRDefault="00293B85" w:rsidP="00CC2C07">
      <w:pPr>
        <w:jc w:val="both"/>
        <w:rPr>
          <w:lang w:val="ru-RU"/>
        </w:rPr>
      </w:pPr>
      <w:r w:rsidRPr="00B46806">
        <w:rPr>
          <w:lang w:val="ru-RU"/>
        </w:rPr>
        <w:t xml:space="preserve">Проводимые в рамках мероприятия круглые столы, </w:t>
      </w:r>
      <w:r w:rsidR="00CC2C07" w:rsidRPr="00B46806">
        <w:rPr>
          <w:lang w:val="ru-RU"/>
        </w:rPr>
        <w:t>где</w:t>
      </w:r>
      <w:r w:rsidRPr="00B46806">
        <w:rPr>
          <w:lang w:val="ru-RU"/>
        </w:rPr>
        <w:t xml:space="preserve"> будет </w:t>
      </w:r>
      <w:r w:rsidR="00CC2C07" w:rsidRPr="00B46806">
        <w:rPr>
          <w:lang w:val="ru-RU"/>
        </w:rPr>
        <w:t>использоваться</w:t>
      </w:r>
      <w:r w:rsidRPr="00B46806">
        <w:rPr>
          <w:lang w:val="ru-RU"/>
        </w:rPr>
        <w:t xml:space="preserve"> информация</w:t>
      </w:r>
      <w:r w:rsidR="00CD2172" w:rsidRPr="00B46806">
        <w:rPr>
          <w:lang w:val="ru-RU"/>
        </w:rPr>
        <w:t xml:space="preserve"> </w:t>
      </w:r>
      <w:r w:rsidRPr="00B46806">
        <w:rPr>
          <w:lang w:val="ru-RU"/>
        </w:rPr>
        <w:t xml:space="preserve">от ответственных групп МСЭ-R о </w:t>
      </w:r>
      <w:r w:rsidR="005B2D73" w:rsidRPr="00B46806">
        <w:rPr>
          <w:lang w:val="ru-RU"/>
        </w:rPr>
        <w:t>ведущихся</w:t>
      </w:r>
      <w:r w:rsidRPr="00B46806">
        <w:rPr>
          <w:lang w:val="ru-RU"/>
        </w:rPr>
        <w:t xml:space="preserve"> подготовительных исследованиях для ВКР-19, а также обновленная информация о подготовке к </w:t>
      </w:r>
      <w:proofErr w:type="spellStart"/>
      <w:r w:rsidRPr="00B46806">
        <w:rPr>
          <w:lang w:val="ru-RU"/>
        </w:rPr>
        <w:t>ПСК1</w:t>
      </w:r>
      <w:r w:rsidR="005B2D73" w:rsidRPr="00B46806">
        <w:rPr>
          <w:lang w:val="ru-RU"/>
        </w:rPr>
        <w:t>9</w:t>
      </w:r>
      <w:proofErr w:type="spellEnd"/>
      <w:r w:rsidRPr="00B46806">
        <w:rPr>
          <w:lang w:val="ru-RU"/>
        </w:rPr>
        <w:t>-2, АР-1</w:t>
      </w:r>
      <w:r w:rsidR="005B2D73" w:rsidRPr="00B46806">
        <w:rPr>
          <w:lang w:val="ru-RU"/>
        </w:rPr>
        <w:t>9</w:t>
      </w:r>
      <w:r w:rsidRPr="00B46806">
        <w:rPr>
          <w:lang w:val="ru-RU"/>
        </w:rPr>
        <w:t xml:space="preserve"> и </w:t>
      </w:r>
      <w:proofErr w:type="spellStart"/>
      <w:r w:rsidRPr="00B46806">
        <w:rPr>
          <w:lang w:val="ru-RU"/>
        </w:rPr>
        <w:t>ВКР</w:t>
      </w:r>
      <w:proofErr w:type="spellEnd"/>
      <w:r w:rsidRPr="00B46806">
        <w:rPr>
          <w:lang w:val="ru-RU"/>
        </w:rPr>
        <w:t>-1</w:t>
      </w:r>
      <w:r w:rsidR="005B2D73" w:rsidRPr="00B46806">
        <w:rPr>
          <w:lang w:val="ru-RU"/>
        </w:rPr>
        <w:t>9</w:t>
      </w:r>
      <w:r w:rsidRPr="00B46806">
        <w:rPr>
          <w:lang w:val="ru-RU"/>
        </w:rPr>
        <w:t xml:space="preserve"> на уровне Бюро и на региональном уровне</w:t>
      </w:r>
      <w:r w:rsidR="005B2D73" w:rsidRPr="00B46806">
        <w:rPr>
          <w:lang w:val="ru-RU"/>
        </w:rPr>
        <w:t>,</w:t>
      </w:r>
      <w:r w:rsidRPr="00B46806">
        <w:rPr>
          <w:lang w:val="ru-RU"/>
        </w:rPr>
        <w:t xml:space="preserve"> </w:t>
      </w:r>
      <w:r w:rsidR="00CD2172" w:rsidRPr="00B46806">
        <w:rPr>
          <w:lang w:val="ru-RU"/>
        </w:rPr>
        <w:t>предостав</w:t>
      </w:r>
      <w:r w:rsidR="00CC2C07" w:rsidRPr="00B46806">
        <w:rPr>
          <w:lang w:val="ru-RU"/>
        </w:rPr>
        <w:t>я</w:t>
      </w:r>
      <w:r w:rsidR="00CD2172" w:rsidRPr="00B46806">
        <w:rPr>
          <w:lang w:val="ru-RU"/>
        </w:rPr>
        <w:t>т участникам возможность обменяться мнениями и лучше понять</w:t>
      </w:r>
      <w:r w:rsidR="00790D28" w:rsidRPr="00B46806">
        <w:rPr>
          <w:lang w:val="ru-RU"/>
        </w:rPr>
        <w:t xml:space="preserve"> наиболее сложные</w:t>
      </w:r>
      <w:r w:rsidR="00CD2172" w:rsidRPr="00B46806">
        <w:rPr>
          <w:lang w:val="ru-RU"/>
        </w:rPr>
        <w:t xml:space="preserve"> </w:t>
      </w:r>
      <w:r w:rsidR="005B2D73" w:rsidRPr="00B46806">
        <w:rPr>
          <w:lang w:val="ru-RU"/>
        </w:rPr>
        <w:t>пункты повестки дня и вопросы ВКР-19</w:t>
      </w:r>
      <w:r w:rsidR="00790D28" w:rsidRPr="00B46806">
        <w:rPr>
          <w:lang w:val="ru-RU"/>
        </w:rPr>
        <w:t>, а также</w:t>
      </w:r>
      <w:r w:rsidR="007C2AA2" w:rsidRPr="00B46806">
        <w:rPr>
          <w:lang w:val="ru-RU"/>
        </w:rPr>
        <w:t xml:space="preserve"> ознакомиться с</w:t>
      </w:r>
      <w:r w:rsidR="005B2D73" w:rsidRPr="00B46806">
        <w:rPr>
          <w:lang w:val="ru-RU"/>
        </w:rPr>
        <w:t xml:space="preserve"> </w:t>
      </w:r>
      <w:r w:rsidR="00CD2172" w:rsidRPr="00B46806">
        <w:rPr>
          <w:lang w:val="ru-RU"/>
        </w:rPr>
        <w:t>проект</w:t>
      </w:r>
      <w:r w:rsidR="007C2AA2" w:rsidRPr="00B46806">
        <w:rPr>
          <w:lang w:val="ru-RU"/>
        </w:rPr>
        <w:t>ами</w:t>
      </w:r>
      <w:r w:rsidR="00CD2172" w:rsidRPr="00B46806">
        <w:rPr>
          <w:lang w:val="ru-RU"/>
        </w:rPr>
        <w:t xml:space="preserve"> </w:t>
      </w:r>
      <w:r w:rsidR="00A51208" w:rsidRPr="00B46806">
        <w:rPr>
          <w:lang w:val="ru-RU"/>
        </w:rPr>
        <w:t xml:space="preserve">предварительных </w:t>
      </w:r>
      <w:r w:rsidR="00CD2172" w:rsidRPr="00B46806">
        <w:rPr>
          <w:lang w:val="ru-RU"/>
        </w:rPr>
        <w:t xml:space="preserve">общих </w:t>
      </w:r>
      <w:r w:rsidR="00A51208" w:rsidRPr="00B46806">
        <w:rPr>
          <w:lang w:val="ru-RU"/>
        </w:rPr>
        <w:t>мнений</w:t>
      </w:r>
      <w:r w:rsidR="00CD2172" w:rsidRPr="00B46806">
        <w:rPr>
          <w:lang w:val="ru-RU"/>
        </w:rPr>
        <w:t xml:space="preserve"> </w:t>
      </w:r>
      <w:r w:rsidR="00A51208" w:rsidRPr="00B46806">
        <w:rPr>
          <w:lang w:val="ru-RU"/>
        </w:rPr>
        <w:t xml:space="preserve">и/или </w:t>
      </w:r>
      <w:r w:rsidR="005B2D73" w:rsidRPr="00B46806">
        <w:rPr>
          <w:lang w:val="ru-RU"/>
        </w:rPr>
        <w:t xml:space="preserve">позиций </w:t>
      </w:r>
      <w:r w:rsidR="00D0111A">
        <w:rPr>
          <w:lang w:val="ru-RU"/>
        </w:rPr>
        <w:t>заинтересованных объединений.</w:t>
      </w:r>
    </w:p>
    <w:p w:rsidR="00CD2172" w:rsidRPr="00B46806" w:rsidRDefault="00BF0D39" w:rsidP="00BF0D39">
      <w:pPr>
        <w:jc w:val="both"/>
        <w:rPr>
          <w:rFonts w:eastAsia="SimSun"/>
          <w:lang w:val="ru-RU"/>
        </w:rPr>
      </w:pPr>
      <w:r w:rsidRPr="00B46806">
        <w:rPr>
          <w:lang w:val="ru-RU"/>
        </w:rPr>
        <w:t>С этой</w:t>
      </w:r>
      <w:r w:rsidR="00CD2172" w:rsidRPr="00B46806">
        <w:rPr>
          <w:lang w:val="ru-RU"/>
        </w:rPr>
        <w:t xml:space="preserve"> цел</w:t>
      </w:r>
      <w:r w:rsidRPr="00B46806">
        <w:rPr>
          <w:lang w:val="ru-RU"/>
        </w:rPr>
        <w:t>ью</w:t>
      </w:r>
      <w:r w:rsidR="00CD2172" w:rsidRPr="00B46806">
        <w:rPr>
          <w:lang w:val="ru-RU"/>
        </w:rPr>
        <w:t xml:space="preserve"> предлагается, в частности региональным группам, направлять входные документы на английском языке. </w:t>
      </w:r>
      <w:r w:rsidR="00DC43E9" w:rsidRPr="00B46806">
        <w:rPr>
          <w:lang w:val="ru-RU"/>
        </w:rPr>
        <w:t>Документы</w:t>
      </w:r>
      <w:r w:rsidR="00CD2172" w:rsidRPr="00B46806">
        <w:rPr>
          <w:lang w:val="ru-RU"/>
        </w:rPr>
        <w:t xml:space="preserve"> </w:t>
      </w:r>
      <w:r w:rsidR="00DC43E9" w:rsidRPr="00B46806">
        <w:rPr>
          <w:lang w:val="ru-RU"/>
        </w:rPr>
        <w:t>могут быть</w:t>
      </w:r>
      <w:r w:rsidR="00CD2172" w:rsidRPr="00B46806">
        <w:rPr>
          <w:lang w:val="ru-RU"/>
        </w:rPr>
        <w:t xml:space="preserve"> п</w:t>
      </w:r>
      <w:r w:rsidR="00CA616B" w:rsidRPr="00B46806">
        <w:rPr>
          <w:lang w:val="ru-RU"/>
        </w:rPr>
        <w:t>редставл</w:t>
      </w:r>
      <w:r w:rsidR="00DC43E9" w:rsidRPr="00B46806">
        <w:rPr>
          <w:lang w:val="ru-RU"/>
        </w:rPr>
        <w:t>ены</w:t>
      </w:r>
      <w:r w:rsidR="00CA616B" w:rsidRPr="00B46806">
        <w:rPr>
          <w:lang w:val="ru-RU"/>
        </w:rPr>
        <w:t xml:space="preserve"> в секретариат </w:t>
      </w:r>
      <w:proofErr w:type="spellStart"/>
      <w:r w:rsidR="00CA616B" w:rsidRPr="00B46806">
        <w:rPr>
          <w:lang w:val="ru-RU"/>
        </w:rPr>
        <w:t>БР</w:t>
      </w:r>
      <w:proofErr w:type="spellEnd"/>
      <w:r w:rsidR="00CA616B" w:rsidRPr="00B46806">
        <w:rPr>
          <w:lang w:val="ru-RU"/>
        </w:rPr>
        <w:t xml:space="preserve"> по</w:t>
      </w:r>
      <w:r w:rsidR="00DC43E9" w:rsidRPr="00B46806">
        <w:rPr>
          <w:lang w:val="ru-RU"/>
        </w:rPr>
        <w:t xml:space="preserve"> </w:t>
      </w:r>
      <w:r w:rsidR="00CD2172" w:rsidRPr="00B46806">
        <w:rPr>
          <w:lang w:val="ru-RU"/>
        </w:rPr>
        <w:t>электронной почте (</w:t>
      </w:r>
      <w:proofErr w:type="spellStart"/>
      <w:r w:rsidR="00795425">
        <w:fldChar w:fldCharType="begin"/>
      </w:r>
      <w:r w:rsidR="00795425" w:rsidRPr="00F4662A">
        <w:rPr>
          <w:lang w:val="ru-RU"/>
        </w:rPr>
        <w:instrText xml:space="preserve"> </w:instrText>
      </w:r>
      <w:r w:rsidR="00795425">
        <w:instrText>HYPERLINK</w:instrText>
      </w:r>
      <w:r w:rsidR="00795425" w:rsidRPr="00F4662A">
        <w:rPr>
          <w:lang w:val="ru-RU"/>
        </w:rPr>
        <w:instrText xml:space="preserve"> "</w:instrText>
      </w:r>
      <w:r w:rsidR="00795425">
        <w:instrText>mailto</w:instrText>
      </w:r>
      <w:r w:rsidR="00795425" w:rsidRPr="00F4662A">
        <w:rPr>
          <w:lang w:val="ru-RU"/>
        </w:rPr>
        <w:instrText>:</w:instrText>
      </w:r>
      <w:r w:rsidR="00795425">
        <w:instrText>brmail</w:instrText>
      </w:r>
      <w:r w:rsidR="00795425" w:rsidRPr="00F4662A">
        <w:rPr>
          <w:lang w:val="ru-RU"/>
        </w:rPr>
        <w:instrText>@</w:instrText>
      </w:r>
      <w:r w:rsidR="00795425">
        <w:instrText>itu</w:instrText>
      </w:r>
      <w:r w:rsidR="00795425" w:rsidRPr="00F4662A">
        <w:rPr>
          <w:lang w:val="ru-RU"/>
        </w:rPr>
        <w:instrText>.</w:instrText>
      </w:r>
      <w:r w:rsidR="00795425">
        <w:instrText>int</w:instrText>
      </w:r>
      <w:r w:rsidR="00795425" w:rsidRPr="00F4662A">
        <w:rPr>
          <w:lang w:val="ru-RU"/>
        </w:rPr>
        <w:instrText xml:space="preserve">" </w:instrText>
      </w:r>
      <w:r w:rsidR="00795425">
        <w:fldChar w:fldCharType="separate"/>
      </w:r>
      <w:r w:rsidR="00CD2172" w:rsidRPr="00B46806">
        <w:rPr>
          <w:rStyle w:val="Hyperlink"/>
          <w:szCs w:val="24"/>
          <w:lang w:val="ru-RU"/>
        </w:rPr>
        <w:t>brmail@itu.int</w:t>
      </w:r>
      <w:proofErr w:type="spellEnd"/>
      <w:r w:rsidR="00795425">
        <w:rPr>
          <w:rStyle w:val="Hyperlink"/>
          <w:szCs w:val="24"/>
          <w:lang w:val="ru-RU"/>
        </w:rPr>
        <w:fldChar w:fldCharType="end"/>
      </w:r>
      <w:r w:rsidR="00CD2172" w:rsidRPr="00B46806">
        <w:rPr>
          <w:lang w:val="ru-RU"/>
        </w:rPr>
        <w:t xml:space="preserve">) </w:t>
      </w:r>
      <w:r w:rsidR="00CD2172" w:rsidRPr="00B46806">
        <w:rPr>
          <w:b/>
          <w:bCs/>
          <w:lang w:val="ru-RU"/>
        </w:rPr>
        <w:t xml:space="preserve">не позднее </w:t>
      </w:r>
      <w:r w:rsidR="00DC43E9" w:rsidRPr="00B46806">
        <w:rPr>
          <w:b/>
          <w:bCs/>
          <w:lang w:val="ru-RU"/>
        </w:rPr>
        <w:t>13 </w:t>
      </w:r>
      <w:r w:rsidR="00CD2172" w:rsidRPr="00B46806">
        <w:rPr>
          <w:b/>
          <w:bCs/>
          <w:lang w:val="ru-RU"/>
        </w:rPr>
        <w:t>ноября 201</w:t>
      </w:r>
      <w:r w:rsidRPr="00B46806">
        <w:rPr>
          <w:b/>
          <w:bCs/>
          <w:lang w:val="ru-RU"/>
        </w:rPr>
        <w:t>7 </w:t>
      </w:r>
      <w:r w:rsidR="00CD2172" w:rsidRPr="00B46806">
        <w:rPr>
          <w:b/>
          <w:bCs/>
          <w:lang w:val="ru-RU"/>
        </w:rPr>
        <w:t>года</w:t>
      </w:r>
      <w:r w:rsidR="00CD2172" w:rsidRPr="00B46806">
        <w:rPr>
          <w:lang w:val="ru-RU"/>
        </w:rPr>
        <w:t>.</w:t>
      </w:r>
      <w:r w:rsidRPr="00B46806">
        <w:rPr>
          <w:lang w:val="ru-RU"/>
        </w:rPr>
        <w:t xml:space="preserve"> Эти документы будут размещены на веб-сайте мероприятия в качестве справочной информации для дискуссий. </w:t>
      </w:r>
    </w:p>
    <w:p w:rsidR="00CD2172" w:rsidRPr="00B46806" w:rsidRDefault="00CD2172" w:rsidP="00BF0D39">
      <w:pPr>
        <w:jc w:val="both"/>
        <w:rPr>
          <w:lang w:val="ru-RU"/>
        </w:rPr>
      </w:pPr>
      <w:r w:rsidRPr="00B46806">
        <w:rPr>
          <w:szCs w:val="24"/>
          <w:lang w:val="ru-RU"/>
        </w:rPr>
        <w:t xml:space="preserve">В </w:t>
      </w:r>
      <w:r w:rsidRPr="00B46806">
        <w:rPr>
          <w:b/>
          <w:bCs/>
          <w:szCs w:val="24"/>
          <w:lang w:val="ru-RU"/>
        </w:rPr>
        <w:t>Приложении</w:t>
      </w:r>
      <w:r w:rsidRPr="00B46806">
        <w:rPr>
          <w:szCs w:val="24"/>
          <w:lang w:val="ru-RU"/>
        </w:rPr>
        <w:t xml:space="preserve"> </w:t>
      </w:r>
      <w:r w:rsidR="00BF0D39" w:rsidRPr="00B46806">
        <w:rPr>
          <w:szCs w:val="24"/>
          <w:lang w:val="ru-RU"/>
        </w:rPr>
        <w:t>представлена</w:t>
      </w:r>
      <w:r w:rsidRPr="00B46806">
        <w:rPr>
          <w:szCs w:val="24"/>
          <w:lang w:val="ru-RU"/>
        </w:rPr>
        <w:t xml:space="preserve"> предварительная программа этого собрания. Она будет </w:t>
      </w:r>
      <w:r w:rsidRPr="00B46806">
        <w:rPr>
          <w:lang w:val="ru-RU"/>
        </w:rPr>
        <w:t xml:space="preserve">размещена </w:t>
      </w:r>
      <w:r w:rsidR="00BF0D39" w:rsidRPr="00B46806">
        <w:rPr>
          <w:lang w:val="ru-RU"/>
        </w:rPr>
        <w:t xml:space="preserve">на веб-сайте мероприятия </w:t>
      </w:r>
      <w:r w:rsidRPr="00B46806">
        <w:rPr>
          <w:lang w:val="ru-RU"/>
        </w:rPr>
        <w:t xml:space="preserve">по адресу: </w:t>
      </w:r>
      <w:hyperlink r:id="rId8" w:history="1">
        <w:proofErr w:type="spellStart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www.itu.int</w:t>
        </w:r>
        <w:proofErr w:type="spellEnd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go</w:t>
        </w:r>
        <w:proofErr w:type="spellEnd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/ITU-R/</w:t>
        </w:r>
        <w:proofErr w:type="spellStart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wrc</w:t>
        </w:r>
        <w:proofErr w:type="spellEnd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-19-</w:t>
        </w:r>
        <w:proofErr w:type="spellStart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irwsp</w:t>
        </w:r>
        <w:proofErr w:type="spellEnd"/>
        <w:r w:rsidR="00BF0D39" w:rsidRPr="00B46806">
          <w:rPr>
            <w:rStyle w:val="Hyperlink"/>
            <w:rFonts w:asciiTheme="minorHAnsi" w:hAnsiTheme="minorHAnsi" w:cstheme="minorHAnsi"/>
            <w:szCs w:val="24"/>
            <w:lang w:val="ru-RU"/>
          </w:rPr>
          <w:t>-17</w:t>
        </w:r>
      </w:hyperlink>
      <w:r w:rsidRPr="00B46806">
        <w:rPr>
          <w:lang w:val="ru-RU"/>
        </w:rPr>
        <w:t xml:space="preserve"> и будет обновляться по мере поступления новой или измененной информации.</w:t>
      </w:r>
    </w:p>
    <w:p w:rsidR="00CD2172" w:rsidRPr="00B46806" w:rsidRDefault="00CD2172" w:rsidP="00CC2C07">
      <w:pPr>
        <w:jc w:val="both"/>
        <w:rPr>
          <w:lang w:val="ru-RU"/>
        </w:rPr>
      </w:pPr>
      <w:r w:rsidRPr="00B46806">
        <w:rPr>
          <w:lang w:val="ru-RU"/>
        </w:rPr>
        <w:t xml:space="preserve">Просим </w:t>
      </w:r>
      <w:r w:rsidR="00BF0D39" w:rsidRPr="00B46806">
        <w:rPr>
          <w:lang w:val="ru-RU"/>
        </w:rPr>
        <w:t>принять к сведению</w:t>
      </w:r>
      <w:r w:rsidRPr="00B46806">
        <w:rPr>
          <w:lang w:val="ru-RU"/>
        </w:rPr>
        <w:t xml:space="preserve">, что собрание </w:t>
      </w:r>
      <w:r w:rsidR="00CC2C07" w:rsidRPr="00B46806">
        <w:rPr>
          <w:lang w:val="ru-RU"/>
        </w:rPr>
        <w:t>проводится</w:t>
      </w:r>
      <w:r w:rsidRPr="00B46806">
        <w:rPr>
          <w:lang w:val="ru-RU"/>
        </w:rPr>
        <w:t xml:space="preserve"> "на безбумажной" основе, т. e. все документы </w:t>
      </w:r>
      <w:r w:rsidR="00A51208" w:rsidRPr="00B46806">
        <w:rPr>
          <w:lang w:val="ru-RU"/>
        </w:rPr>
        <w:t xml:space="preserve">собрания </w:t>
      </w:r>
      <w:r w:rsidRPr="00B46806">
        <w:rPr>
          <w:lang w:val="ru-RU"/>
        </w:rPr>
        <w:t xml:space="preserve">будут доступны на вышеупомянутом веб-сайте. </w:t>
      </w:r>
    </w:p>
    <w:p w:rsidR="00CD2172" w:rsidRPr="00B46806" w:rsidRDefault="00CD2172" w:rsidP="00E2591C">
      <w:pPr>
        <w:pStyle w:val="Headingb"/>
        <w:jc w:val="both"/>
        <w:rPr>
          <w:lang w:val="ru-RU"/>
        </w:rPr>
      </w:pPr>
      <w:r w:rsidRPr="00B46806">
        <w:rPr>
          <w:lang w:val="ru-RU"/>
        </w:rPr>
        <w:t>Устный перевод</w:t>
      </w:r>
    </w:p>
    <w:p w:rsidR="0094128A" w:rsidRPr="00B46806" w:rsidRDefault="00CC2C07" w:rsidP="00CC2C07">
      <w:pPr>
        <w:jc w:val="both"/>
        <w:rPr>
          <w:lang w:val="ru-RU"/>
        </w:rPr>
      </w:pPr>
      <w:r w:rsidRPr="00B46806">
        <w:rPr>
          <w:lang w:val="ru-RU"/>
        </w:rPr>
        <w:t>На с</w:t>
      </w:r>
      <w:r w:rsidR="0094128A" w:rsidRPr="00B46806">
        <w:rPr>
          <w:lang w:val="ru-RU"/>
        </w:rPr>
        <w:t>обрани</w:t>
      </w:r>
      <w:r w:rsidRPr="00B46806">
        <w:rPr>
          <w:lang w:val="ru-RU"/>
        </w:rPr>
        <w:t>и</w:t>
      </w:r>
      <w:r w:rsidR="0094128A" w:rsidRPr="00B46806">
        <w:rPr>
          <w:lang w:val="ru-RU"/>
        </w:rPr>
        <w:t xml:space="preserve"> </w:t>
      </w:r>
      <w:r w:rsidRPr="00B46806">
        <w:rPr>
          <w:lang w:val="ru-RU"/>
        </w:rPr>
        <w:t>обеспечивается</w:t>
      </w:r>
      <w:r w:rsidR="0094128A" w:rsidRPr="00B46806">
        <w:rPr>
          <w:lang w:val="ru-RU"/>
        </w:rPr>
        <w:t xml:space="preserve"> устны</w:t>
      </w:r>
      <w:r w:rsidRPr="00B46806">
        <w:rPr>
          <w:lang w:val="ru-RU"/>
        </w:rPr>
        <w:t>й</w:t>
      </w:r>
      <w:r w:rsidR="0094128A" w:rsidRPr="00B46806">
        <w:rPr>
          <w:lang w:val="ru-RU"/>
        </w:rPr>
        <w:t xml:space="preserve"> перевод на шесть официальных языков</w:t>
      </w:r>
      <w:r w:rsidR="00CD2172" w:rsidRPr="00B46806">
        <w:rPr>
          <w:lang w:val="ru-RU"/>
        </w:rPr>
        <w:t xml:space="preserve">. </w:t>
      </w:r>
    </w:p>
    <w:p w:rsidR="00CD2172" w:rsidRPr="00B46806" w:rsidRDefault="0094128A" w:rsidP="009412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6806">
        <w:rPr>
          <w:lang w:val="ru-RU"/>
        </w:rPr>
        <w:br w:type="page"/>
      </w:r>
    </w:p>
    <w:p w:rsidR="00CD2172" w:rsidRPr="00B46806" w:rsidRDefault="00CD2172" w:rsidP="00E2591C">
      <w:pPr>
        <w:pStyle w:val="Headingb"/>
        <w:jc w:val="both"/>
        <w:rPr>
          <w:lang w:val="ru-RU"/>
        </w:rPr>
      </w:pPr>
      <w:r w:rsidRPr="00B46806">
        <w:rPr>
          <w:lang w:val="ru-RU"/>
        </w:rPr>
        <w:lastRenderedPageBreak/>
        <w:t>Дистанционное участие</w:t>
      </w:r>
    </w:p>
    <w:p w:rsidR="00CD2172" w:rsidRPr="00B46806" w:rsidRDefault="00E80A46" w:rsidP="00D0111A">
      <w:pPr>
        <w:jc w:val="both"/>
        <w:rPr>
          <w:b/>
          <w:lang w:val="ru-RU"/>
        </w:rPr>
      </w:pPr>
      <w:r w:rsidRPr="00B46806">
        <w:rPr>
          <w:color w:val="000000"/>
          <w:lang w:val="ru-RU"/>
        </w:rPr>
        <w:t xml:space="preserve">Для обеспечения возможности дистанционного слежения за ходом работы семинара-практикума предусмотрена </w:t>
      </w:r>
      <w:r w:rsidRPr="00B46806">
        <w:rPr>
          <w:lang w:val="ru-RU"/>
        </w:rPr>
        <w:t xml:space="preserve">звуковая и </w:t>
      </w:r>
      <w:proofErr w:type="spellStart"/>
      <w:r w:rsidRPr="00B46806">
        <w:rPr>
          <w:lang w:val="ru-RU"/>
        </w:rPr>
        <w:t>видеовеб</w:t>
      </w:r>
      <w:proofErr w:type="spellEnd"/>
      <w:r w:rsidRPr="00B46806">
        <w:rPr>
          <w:lang w:val="ru-RU"/>
        </w:rPr>
        <w:t>-трансляция сессий семинара-практикума на шести официальных языках (см. </w:t>
      </w:r>
      <w:hyperlink r:id="rId9" w:history="1">
        <w:r w:rsidRPr="00B46806">
          <w:rPr>
            <w:rStyle w:val="Hyperlink"/>
            <w:lang w:val="ru-RU"/>
          </w:rPr>
          <w:t>веб-страницу мероприятия</w:t>
        </w:r>
      </w:hyperlink>
      <w:r w:rsidRPr="00B46806">
        <w:rPr>
          <w:lang w:val="ru-RU"/>
        </w:rPr>
        <w:t xml:space="preserve">). Кроме того, по завершении семинара-практикума будут доступны архивы. </w:t>
      </w:r>
      <w:r w:rsidRPr="00B46806">
        <w:rPr>
          <w:color w:val="000000"/>
          <w:lang w:val="ru-RU"/>
        </w:rPr>
        <w:t>Для использования средств веб-трансляции участникам</w:t>
      </w:r>
      <w:r w:rsidR="003519D9" w:rsidRPr="00B46806">
        <w:rPr>
          <w:color w:val="000000"/>
          <w:lang w:val="ru-RU"/>
        </w:rPr>
        <w:t xml:space="preserve"> не требуется регистр</w:t>
      </w:r>
      <w:r w:rsidR="00616824" w:rsidRPr="00B46806">
        <w:rPr>
          <w:color w:val="000000"/>
          <w:lang w:val="ru-RU"/>
        </w:rPr>
        <w:t>ироваться</w:t>
      </w:r>
      <w:r w:rsidR="003519D9" w:rsidRPr="00B46806">
        <w:rPr>
          <w:color w:val="000000"/>
          <w:lang w:val="ru-RU"/>
        </w:rPr>
        <w:t xml:space="preserve"> </w:t>
      </w:r>
      <w:r w:rsidRPr="00B46806">
        <w:rPr>
          <w:color w:val="000000"/>
          <w:lang w:val="ru-RU"/>
        </w:rPr>
        <w:t xml:space="preserve">на семинар-практикум, однако для доступа к веб-трансляции необходимо иметь </w:t>
      </w:r>
      <w:hyperlink r:id="rId10" w:history="1">
        <w:r w:rsidRPr="00B46806">
          <w:rPr>
            <w:rStyle w:val="Hyperlink"/>
            <w:lang w:val="ru-RU"/>
          </w:rPr>
          <w:t>учетную запись TIES</w:t>
        </w:r>
      </w:hyperlink>
      <w:r w:rsidRPr="00B46806">
        <w:rPr>
          <w:color w:val="000000"/>
          <w:lang w:val="ru-RU"/>
        </w:rPr>
        <w:t xml:space="preserve"> МСЭ.</w:t>
      </w:r>
    </w:p>
    <w:p w:rsidR="00CD2172" w:rsidRPr="00B46806" w:rsidRDefault="00CD2172" w:rsidP="00E2591C">
      <w:pPr>
        <w:pStyle w:val="Headingb"/>
        <w:jc w:val="both"/>
        <w:rPr>
          <w:lang w:val="ru-RU"/>
        </w:rPr>
      </w:pPr>
      <w:r w:rsidRPr="00B46806">
        <w:rPr>
          <w:lang w:val="ru-RU"/>
        </w:rPr>
        <w:t>Участие/необходимость получения визы/</w:t>
      </w:r>
      <w:r w:rsidR="00E2591C" w:rsidRPr="00B46806">
        <w:rPr>
          <w:lang w:val="ru-RU"/>
        </w:rPr>
        <w:t xml:space="preserve">размещение </w:t>
      </w:r>
      <w:r w:rsidR="00312ABB" w:rsidRPr="00B46806">
        <w:rPr>
          <w:lang w:val="ru-RU"/>
        </w:rPr>
        <w:t>в гостиницах</w:t>
      </w:r>
    </w:p>
    <w:p w:rsidR="00795425" w:rsidRPr="00F4662A" w:rsidRDefault="00795425" w:rsidP="00795425">
      <w:pPr>
        <w:jc w:val="both"/>
        <w:rPr>
          <w:lang w:val="ru-RU"/>
        </w:rPr>
      </w:pPr>
      <w:r w:rsidRPr="00F4662A">
        <w:rPr>
          <w:lang w:val="ru-RU"/>
        </w:rPr>
        <w:t>Предварительная регистрация для участия в собраниях МСЭ-</w:t>
      </w:r>
      <w:r w:rsidRPr="00DB5813">
        <w:t>R</w:t>
      </w:r>
      <w:r w:rsidRPr="00F4662A">
        <w:rPr>
          <w:lang w:val="ru-RU"/>
        </w:rPr>
        <w:t xml:space="preserve"> носит обязательный характер и осуществляется исключительно в онлайновой форме через назначенных координаторов (</w:t>
      </w:r>
      <w:proofErr w:type="spellStart"/>
      <w:r w:rsidRPr="00DB5813">
        <w:t>DFP</w:t>
      </w:r>
      <w:proofErr w:type="spellEnd"/>
      <w:r w:rsidRPr="00F4662A">
        <w:rPr>
          <w:lang w:val="ru-RU"/>
        </w:rPr>
        <w:t>). Каждому Члену МСЭ-</w:t>
      </w:r>
      <w:r w:rsidRPr="00DB5813">
        <w:t>R</w:t>
      </w:r>
      <w:r w:rsidRPr="00F4662A">
        <w:rPr>
          <w:lang w:val="ru-RU"/>
        </w:rPr>
        <w:t xml:space="preserve"> было предложено назначить координатора, который отвечал бы за</w:t>
      </w:r>
      <w:r w:rsidRPr="00DB5813">
        <w:t> </w:t>
      </w:r>
      <w:r w:rsidRPr="00F4662A">
        <w:rPr>
          <w:lang w:val="ru-RU"/>
        </w:rPr>
        <w:t xml:space="preserve">осуществление всех регистрационных формальностей, включая запросы об оказании визовой поддержки, которые также должны подаваться </w:t>
      </w:r>
      <w:proofErr w:type="spellStart"/>
      <w:r w:rsidRPr="00DB5813">
        <w:t>DFP</w:t>
      </w:r>
      <w:proofErr w:type="spellEnd"/>
      <w:r w:rsidRPr="00F4662A">
        <w:rPr>
          <w:lang w:val="ru-RU"/>
        </w:rPr>
        <w:t xml:space="preserve"> в ходе онлайновой регистрации.</w:t>
      </w:r>
      <w:r w:rsidRPr="00F4662A" w:rsidDel="00B24E71">
        <w:rPr>
          <w:lang w:val="ru-RU"/>
        </w:rPr>
        <w:t xml:space="preserve"> </w:t>
      </w:r>
      <w:r w:rsidRPr="00F4662A">
        <w:rPr>
          <w:lang w:val="ru-RU"/>
        </w:rPr>
        <w:t>Лицам, желающим зарегистрироваться для участия в каком-либо мероприятии МСЭ-</w:t>
      </w:r>
      <w:r w:rsidRPr="00DB5813">
        <w:t>R</w:t>
      </w:r>
      <w:r w:rsidRPr="00F4662A">
        <w:rPr>
          <w:lang w:val="ru-RU"/>
        </w:rPr>
        <w:t xml:space="preserve">, следует обращаться непосредственно к </w:t>
      </w:r>
      <w:proofErr w:type="spellStart"/>
      <w:r w:rsidRPr="00DB5813">
        <w:t>DFP</w:t>
      </w:r>
      <w:proofErr w:type="spellEnd"/>
      <w:r w:rsidRPr="00F4662A">
        <w:rPr>
          <w:lang w:val="ru-RU"/>
        </w:rPr>
        <w:t xml:space="preserve"> по своему объединению. Со списком </w:t>
      </w:r>
      <w:proofErr w:type="spellStart"/>
      <w:r w:rsidRPr="00DB5813">
        <w:t>DFP</w:t>
      </w:r>
      <w:proofErr w:type="spellEnd"/>
      <w:r w:rsidRPr="00F4662A">
        <w:rPr>
          <w:lang w:val="ru-RU"/>
        </w:rPr>
        <w:t xml:space="preserve"> МСЭ-</w:t>
      </w:r>
      <w:r w:rsidRPr="00DB5813">
        <w:t>R</w:t>
      </w:r>
      <w:r w:rsidRPr="00F4662A">
        <w:rPr>
          <w:lang w:val="ru-RU"/>
        </w:rPr>
        <w:t xml:space="preserve"> (доступным только при наличии учетной записи </w:t>
      </w:r>
      <w:r w:rsidRPr="00DB5813">
        <w:t>TIES</w:t>
      </w:r>
      <w:r w:rsidRPr="00F4662A">
        <w:rPr>
          <w:lang w:val="ru-RU"/>
        </w:rPr>
        <w:t>), а также с</w:t>
      </w:r>
      <w:r w:rsidRPr="00DB5813">
        <w:t> </w:t>
      </w:r>
      <w:r w:rsidRPr="00F4662A">
        <w:rPr>
          <w:lang w:val="ru-RU"/>
        </w:rPr>
        <w:t>подробной информацией о регистрации для участия в мероприятиях, требованиях, касающихся визовой поддержки, размещении в гостиницах и т.</w:t>
      </w:r>
      <w:r w:rsidRPr="00DB5813">
        <w:t> </w:t>
      </w:r>
      <w:r w:rsidRPr="00F4662A">
        <w:rPr>
          <w:lang w:val="ru-RU"/>
        </w:rPr>
        <w:t>п. можно ознакомиться по адресу:</w:t>
      </w:r>
    </w:p>
    <w:p w:rsidR="003519D9" w:rsidRPr="00B46806" w:rsidRDefault="00AE718A" w:rsidP="00616824">
      <w:pPr>
        <w:spacing w:before="240" w:after="240"/>
        <w:jc w:val="center"/>
        <w:rPr>
          <w:rFonts w:asciiTheme="minorHAnsi" w:hAnsiTheme="minorHAnsi"/>
          <w:lang w:val="ru-RU"/>
        </w:rPr>
      </w:pPr>
      <w:hyperlink r:id="rId11" w:history="1">
        <w:proofErr w:type="spellStart"/>
        <w:r w:rsidR="003519D9" w:rsidRPr="00B46806">
          <w:rPr>
            <w:rStyle w:val="Hyperlink"/>
            <w:rFonts w:asciiTheme="minorHAnsi" w:hAnsiTheme="minorHAnsi"/>
            <w:lang w:val="ru-RU"/>
          </w:rPr>
          <w:t>www.itu.int</w:t>
        </w:r>
        <w:proofErr w:type="spellEnd"/>
        <w:r w:rsidR="003519D9" w:rsidRPr="00B46806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3519D9" w:rsidRPr="00B46806">
          <w:rPr>
            <w:rStyle w:val="Hyperlink"/>
            <w:rFonts w:asciiTheme="minorHAnsi" w:hAnsiTheme="minorHAnsi"/>
            <w:lang w:val="ru-RU"/>
          </w:rPr>
          <w:t>en</w:t>
        </w:r>
        <w:proofErr w:type="spellEnd"/>
        <w:r w:rsidR="003519D9" w:rsidRPr="00B46806">
          <w:rPr>
            <w:rStyle w:val="Hyperlink"/>
            <w:rFonts w:asciiTheme="minorHAnsi" w:hAnsiTheme="minorHAnsi"/>
            <w:lang w:val="ru-RU"/>
          </w:rPr>
          <w:t>/ITU-R/</w:t>
        </w:r>
        <w:proofErr w:type="spellStart"/>
        <w:r w:rsidR="003519D9" w:rsidRPr="00B46806">
          <w:rPr>
            <w:rStyle w:val="Hyperlink"/>
            <w:rFonts w:asciiTheme="minorHAnsi" w:hAnsiTheme="minorHAnsi"/>
            <w:lang w:val="ru-RU"/>
          </w:rPr>
          <w:t>information</w:t>
        </w:r>
        <w:proofErr w:type="spellEnd"/>
        <w:r w:rsidR="003519D9" w:rsidRPr="00B46806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3519D9" w:rsidRPr="00B46806">
          <w:rPr>
            <w:rStyle w:val="Hyperlink"/>
            <w:rFonts w:asciiTheme="minorHAnsi" w:hAnsiTheme="minorHAnsi"/>
            <w:lang w:val="ru-RU"/>
          </w:rPr>
          <w:t>events</w:t>
        </w:r>
        <w:proofErr w:type="spellEnd"/>
      </w:hyperlink>
    </w:p>
    <w:p w:rsidR="00CD2172" w:rsidRPr="00B46806" w:rsidRDefault="00A2365B">
      <w:pPr>
        <w:jc w:val="both"/>
        <w:rPr>
          <w:lang w:val="ru-RU"/>
        </w:rPr>
      </w:pPr>
      <w:r w:rsidRPr="00B46806">
        <w:rPr>
          <w:lang w:val="ru-RU"/>
        </w:rPr>
        <w:t>Для получения дополнительной информации</w:t>
      </w:r>
      <w:r w:rsidR="00D628DB" w:rsidRPr="00B46806">
        <w:rPr>
          <w:lang w:val="ru-RU"/>
        </w:rPr>
        <w:t xml:space="preserve"> о</w:t>
      </w:r>
      <w:r w:rsidRPr="00B46806">
        <w:rPr>
          <w:lang w:val="ru-RU"/>
        </w:rPr>
        <w:t xml:space="preserve"> </w:t>
      </w:r>
      <w:r w:rsidR="004F4DE3" w:rsidRPr="00B46806">
        <w:rPr>
          <w:lang w:val="ru-RU"/>
        </w:rPr>
        <w:t>1-</w:t>
      </w:r>
      <w:r w:rsidR="00D628DB" w:rsidRPr="00B46806">
        <w:rPr>
          <w:lang w:val="ru-RU"/>
        </w:rPr>
        <w:t>м</w:t>
      </w:r>
      <w:r w:rsidR="004F4DE3" w:rsidRPr="00B46806">
        <w:rPr>
          <w:lang w:val="ru-RU"/>
        </w:rPr>
        <w:t xml:space="preserve"> межрегионально</w:t>
      </w:r>
      <w:r w:rsidR="00D628DB" w:rsidRPr="00B46806">
        <w:rPr>
          <w:lang w:val="ru-RU"/>
        </w:rPr>
        <w:t>м</w:t>
      </w:r>
      <w:r w:rsidR="004F4DE3" w:rsidRPr="00B46806">
        <w:rPr>
          <w:lang w:val="ru-RU"/>
        </w:rPr>
        <w:t xml:space="preserve"> семинар</w:t>
      </w:r>
      <w:r w:rsidR="00D628DB" w:rsidRPr="00B46806">
        <w:rPr>
          <w:lang w:val="ru-RU"/>
        </w:rPr>
        <w:t>е</w:t>
      </w:r>
      <w:r w:rsidR="004F4DE3" w:rsidRPr="00B46806">
        <w:rPr>
          <w:lang w:val="ru-RU"/>
        </w:rPr>
        <w:t>-практикум</w:t>
      </w:r>
      <w:r w:rsidR="00D628DB" w:rsidRPr="00B46806">
        <w:rPr>
          <w:lang w:val="ru-RU"/>
        </w:rPr>
        <w:t>е</w:t>
      </w:r>
      <w:r w:rsidR="004F4DE3" w:rsidRPr="00B46806">
        <w:rPr>
          <w:lang w:val="ru-RU"/>
        </w:rPr>
        <w:t xml:space="preserve"> </w:t>
      </w:r>
      <w:r w:rsidRPr="00B46806">
        <w:rPr>
          <w:lang w:val="ru-RU"/>
        </w:rPr>
        <w:t>МСЭ</w:t>
      </w:r>
      <w:r w:rsidR="004F4DE3" w:rsidRPr="00B46806">
        <w:rPr>
          <w:lang w:val="ru-RU"/>
        </w:rPr>
        <w:t xml:space="preserve"> по подготовке к ВКР</w:t>
      </w:r>
      <w:r w:rsidR="00A42933" w:rsidRPr="00B46806">
        <w:rPr>
          <w:lang w:val="ru-RU"/>
        </w:rPr>
        <w:t>-</w:t>
      </w:r>
      <w:r w:rsidR="004F4DE3" w:rsidRPr="00B46806">
        <w:rPr>
          <w:lang w:val="ru-RU"/>
        </w:rPr>
        <w:t>1</w:t>
      </w:r>
      <w:r w:rsidR="00D628DB" w:rsidRPr="00B46806">
        <w:rPr>
          <w:lang w:val="ru-RU"/>
        </w:rPr>
        <w:t>9 следует</w:t>
      </w:r>
      <w:r w:rsidRPr="00B46806">
        <w:rPr>
          <w:lang w:val="ru-RU"/>
        </w:rPr>
        <w:t xml:space="preserve"> обраща</w:t>
      </w:r>
      <w:r w:rsidR="00616824" w:rsidRPr="00B46806">
        <w:rPr>
          <w:lang w:val="ru-RU"/>
        </w:rPr>
        <w:t>ться</w:t>
      </w:r>
      <w:r w:rsidRPr="00B46806">
        <w:rPr>
          <w:lang w:val="ru-RU"/>
        </w:rPr>
        <w:t xml:space="preserve"> к г-ну</w:t>
      </w:r>
      <w:r w:rsidR="00D628DB" w:rsidRPr="00B46806">
        <w:rPr>
          <w:lang w:val="ru-RU"/>
        </w:rPr>
        <w:t> </w:t>
      </w:r>
      <w:r w:rsidRPr="00B46806">
        <w:rPr>
          <w:lang w:val="ru-RU"/>
        </w:rPr>
        <w:t xml:space="preserve">Филиппу </w:t>
      </w:r>
      <w:proofErr w:type="spellStart"/>
      <w:r w:rsidRPr="00B46806">
        <w:rPr>
          <w:lang w:val="ru-RU"/>
        </w:rPr>
        <w:t>Обино</w:t>
      </w:r>
      <w:proofErr w:type="spellEnd"/>
      <w:r w:rsidRPr="00B46806">
        <w:rPr>
          <w:lang w:val="ru-RU"/>
        </w:rPr>
        <w:t xml:space="preserve"> (</w:t>
      </w:r>
      <w:proofErr w:type="spellStart"/>
      <w:r w:rsidR="00E2591C" w:rsidRPr="00B46806">
        <w:rPr>
          <w:lang w:val="ru-RU"/>
        </w:rPr>
        <w:t>Mr</w:t>
      </w:r>
      <w:proofErr w:type="spellEnd"/>
      <w:r w:rsidR="00930E66" w:rsidRPr="00930E66">
        <w:rPr>
          <w:lang w:val="ru-RU"/>
        </w:rPr>
        <w:t>.</w:t>
      </w:r>
      <w:r w:rsidR="00E2591C" w:rsidRPr="00B46806">
        <w:rPr>
          <w:lang w:val="ru-RU"/>
        </w:rPr>
        <w:t xml:space="preserve"> </w:t>
      </w:r>
      <w:r w:rsidRPr="00B46806">
        <w:rPr>
          <w:lang w:val="ru-RU"/>
        </w:rPr>
        <w:t xml:space="preserve">Philippe Aubineau), советнику по ПСК, Бюро радиосвязи (эл. почта: </w:t>
      </w:r>
      <w:hyperlink r:id="rId12" w:history="1">
        <w:proofErr w:type="spellStart"/>
        <w:r w:rsidRPr="00B46806">
          <w:rPr>
            <w:rStyle w:val="Hyperlink"/>
            <w:lang w:val="ru-RU"/>
          </w:rPr>
          <w:t>philippe.aubineau@itu.int</w:t>
        </w:r>
        <w:proofErr w:type="spellEnd"/>
      </w:hyperlink>
      <w:r w:rsidRPr="00B46806">
        <w:rPr>
          <w:lang w:val="ru-RU"/>
        </w:rPr>
        <w:t>).</w:t>
      </w:r>
    </w:p>
    <w:p w:rsidR="00A2365B" w:rsidRPr="00B46806" w:rsidRDefault="00A2365B" w:rsidP="00930E6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u w:val="single"/>
          <w:lang w:val="ru-RU"/>
        </w:rPr>
      </w:pPr>
      <w:r w:rsidRPr="00B46806">
        <w:rPr>
          <w:lang w:val="ru-RU"/>
        </w:rPr>
        <w:t xml:space="preserve">Франсуа </w:t>
      </w:r>
      <w:proofErr w:type="spellStart"/>
      <w:r w:rsidRPr="00B46806">
        <w:rPr>
          <w:lang w:val="ru-RU"/>
        </w:rPr>
        <w:t>Ранси</w:t>
      </w:r>
      <w:proofErr w:type="spellEnd"/>
      <w:r w:rsidRPr="00B46806">
        <w:rPr>
          <w:lang w:val="ru-RU"/>
        </w:rPr>
        <w:br/>
        <w:t>Директор</w:t>
      </w:r>
    </w:p>
    <w:p w:rsidR="00A2365B" w:rsidRPr="00B46806" w:rsidRDefault="00A2365B" w:rsidP="00E2591C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960"/>
        <w:jc w:val="both"/>
        <w:rPr>
          <w:lang w:val="ru-RU"/>
        </w:rPr>
      </w:pPr>
      <w:r w:rsidRPr="00B46806">
        <w:rPr>
          <w:b/>
          <w:lang w:val="ru-RU"/>
        </w:rPr>
        <w:t>Приложени</w:t>
      </w:r>
      <w:r w:rsidR="00E2591C" w:rsidRPr="00B46806">
        <w:rPr>
          <w:b/>
          <w:lang w:val="ru-RU"/>
        </w:rPr>
        <w:t>е</w:t>
      </w:r>
      <w:r w:rsidRPr="00B46806">
        <w:rPr>
          <w:lang w:val="ru-RU"/>
        </w:rPr>
        <w:t>: 1</w:t>
      </w:r>
    </w:p>
    <w:p w:rsidR="00A2365B" w:rsidRPr="00CE1614" w:rsidRDefault="00A2365B" w:rsidP="00F4662A">
      <w:pPr>
        <w:tabs>
          <w:tab w:val="left" w:pos="6237"/>
        </w:tabs>
        <w:overflowPunct/>
        <w:autoSpaceDE/>
        <w:autoSpaceDN/>
        <w:adjustRightInd/>
        <w:spacing w:before="2400"/>
        <w:textAlignment w:val="auto"/>
        <w:rPr>
          <w:sz w:val="18"/>
          <w:szCs w:val="18"/>
          <w:u w:val="single"/>
          <w:lang w:val="ru-RU"/>
        </w:rPr>
      </w:pPr>
      <w:r w:rsidRPr="00CE1614">
        <w:rPr>
          <w:b/>
          <w:bCs/>
          <w:sz w:val="18"/>
          <w:szCs w:val="18"/>
          <w:lang w:val="ru-RU"/>
        </w:rPr>
        <w:t>Рассылка</w:t>
      </w:r>
      <w:r w:rsidRPr="00CE1614">
        <w:rPr>
          <w:sz w:val="18"/>
          <w:szCs w:val="18"/>
          <w:lang w:val="ru-RU"/>
        </w:rPr>
        <w:t>: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 xml:space="preserve">Администрациям </w:t>
      </w:r>
      <w:proofErr w:type="gramStart"/>
      <w:r w:rsidRPr="00CE1614">
        <w:rPr>
          <w:sz w:val="18"/>
          <w:szCs w:val="18"/>
          <w:lang w:val="ru-RU"/>
        </w:rPr>
        <w:t xml:space="preserve">Государств </w:t>
      </w:r>
      <w:r w:rsidRPr="00CE1614">
        <w:rPr>
          <w:sz w:val="18"/>
          <w:szCs w:val="18"/>
          <w:lang w:val="ru-RU"/>
        </w:rPr>
        <w:sym w:font="Symbol" w:char="F02D"/>
      </w:r>
      <w:r w:rsidRPr="00CE1614">
        <w:rPr>
          <w:sz w:val="18"/>
          <w:szCs w:val="18"/>
          <w:lang w:val="ru-RU"/>
        </w:rPr>
        <w:t xml:space="preserve"> Членов</w:t>
      </w:r>
      <w:proofErr w:type="gramEnd"/>
      <w:r w:rsidRPr="00CE1614">
        <w:rPr>
          <w:sz w:val="18"/>
          <w:szCs w:val="18"/>
          <w:lang w:val="ru-RU"/>
        </w:rPr>
        <w:t xml:space="preserve"> МСЭ 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>Членам Сектора радиосвязи</w:t>
      </w:r>
    </w:p>
    <w:p w:rsidR="00A2365B" w:rsidRPr="00CE1614" w:rsidRDefault="00A2365B" w:rsidP="00A8401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CE1614">
        <w:rPr>
          <w:sz w:val="18"/>
          <w:szCs w:val="18"/>
          <w:lang w:val="ru-RU"/>
        </w:rPr>
        <w:t>–</w:t>
      </w:r>
      <w:r w:rsidRPr="00CE161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2365B" w:rsidRPr="00B46806" w:rsidRDefault="00A2365B" w:rsidP="00A2365B">
      <w:pPr>
        <w:pStyle w:val="AnnexNotitle0"/>
        <w:spacing w:before="0"/>
        <w:rPr>
          <w:rFonts w:ascii="Calibri" w:eastAsia="SimSun" w:hAnsi="Calibri" w:cs="Calibri"/>
          <w:b w:val="0"/>
          <w:bCs/>
          <w:lang w:val="ru-RU" w:eastAsia="zh-CN"/>
        </w:rPr>
      </w:pPr>
      <w:bookmarkStart w:id="0" w:name="ddistribution"/>
      <w:bookmarkEnd w:id="0"/>
      <w:r w:rsidRPr="00B46806">
        <w:rPr>
          <w:b w:val="0"/>
          <w:bCs/>
          <w:sz w:val="16"/>
          <w:szCs w:val="16"/>
          <w:lang w:val="ru-RU"/>
        </w:rPr>
        <w:br w:type="page"/>
      </w:r>
      <w:r w:rsidRPr="00B46806">
        <w:rPr>
          <w:rFonts w:ascii="Calibri" w:hAnsi="Calibri" w:cs="Calibri"/>
          <w:b w:val="0"/>
          <w:bCs/>
          <w:lang w:val="ru-RU"/>
        </w:rPr>
        <w:lastRenderedPageBreak/>
        <w:t>ПРИЛОЖЕНИЕ</w:t>
      </w:r>
    </w:p>
    <w:p w:rsidR="00A2365B" w:rsidRPr="00B46806" w:rsidRDefault="00A2365B" w:rsidP="00A84015">
      <w:pPr>
        <w:pStyle w:val="Title4"/>
        <w:rPr>
          <w:sz w:val="26"/>
          <w:szCs w:val="26"/>
          <w:lang w:val="ru-RU"/>
        </w:rPr>
      </w:pPr>
      <w:bookmarkStart w:id="1" w:name="OLE_LINK1"/>
      <w:bookmarkStart w:id="2" w:name="OLE_LINK2"/>
      <w:r w:rsidRPr="00B46806">
        <w:rPr>
          <w:sz w:val="26"/>
          <w:szCs w:val="26"/>
          <w:lang w:val="ru-RU"/>
        </w:rPr>
        <w:t>1-</w:t>
      </w:r>
      <w:r w:rsidR="004F4DE3" w:rsidRPr="00B46806">
        <w:rPr>
          <w:sz w:val="26"/>
          <w:szCs w:val="26"/>
          <w:lang w:val="ru-RU"/>
        </w:rPr>
        <w:t>й межрегиональный семинар-практикум</w:t>
      </w:r>
      <w:r w:rsidRPr="00B46806">
        <w:rPr>
          <w:sz w:val="26"/>
          <w:szCs w:val="26"/>
          <w:lang w:val="ru-RU"/>
        </w:rPr>
        <w:t xml:space="preserve"> МСЭ по подготовке к ВКР-1</w:t>
      </w:r>
      <w:r w:rsidR="00A84015" w:rsidRPr="00B46806">
        <w:rPr>
          <w:sz w:val="26"/>
          <w:szCs w:val="26"/>
          <w:lang w:val="ru-RU"/>
        </w:rPr>
        <w:t>9</w:t>
      </w:r>
    </w:p>
    <w:p w:rsidR="00A2365B" w:rsidRPr="00B46806" w:rsidRDefault="00A2365B" w:rsidP="00A84015">
      <w:pPr>
        <w:pStyle w:val="Title4"/>
        <w:spacing w:after="480"/>
        <w:rPr>
          <w:sz w:val="22"/>
          <w:lang w:val="ru-RU"/>
        </w:rPr>
      </w:pPr>
      <w:r w:rsidRPr="00B46806">
        <w:rPr>
          <w:sz w:val="26"/>
          <w:szCs w:val="26"/>
          <w:lang w:val="ru-RU"/>
        </w:rPr>
        <w:t xml:space="preserve">Предварительная </w:t>
      </w:r>
      <w:proofErr w:type="spellStart"/>
      <w:r w:rsidRPr="00B46806">
        <w:rPr>
          <w:sz w:val="26"/>
          <w:szCs w:val="26"/>
          <w:lang w:val="ru-RU"/>
        </w:rPr>
        <w:t>программа</w:t>
      </w:r>
      <w:r w:rsidR="00510EEA" w:rsidRPr="00CE1614">
        <w:rPr>
          <w:b w:val="0"/>
          <w:bCs/>
          <w:sz w:val="22"/>
          <w:vertAlign w:val="superscript"/>
          <w:lang w:val="ru-RU"/>
        </w:rPr>
        <w:t>1</w:t>
      </w:r>
      <w:proofErr w:type="spellEnd"/>
      <w:r w:rsidRPr="00B46806">
        <w:rPr>
          <w:sz w:val="26"/>
          <w:szCs w:val="26"/>
          <w:lang w:val="ru-RU"/>
        </w:rPr>
        <w:br/>
      </w:r>
      <w:r w:rsidRPr="00B46806">
        <w:rPr>
          <w:sz w:val="22"/>
          <w:lang w:val="ru-RU"/>
        </w:rPr>
        <w:t>(</w:t>
      </w:r>
      <w:r w:rsidR="004F4DE3" w:rsidRPr="00B46806">
        <w:rPr>
          <w:sz w:val="22"/>
          <w:lang w:val="ru-RU"/>
        </w:rPr>
        <w:t xml:space="preserve">Женева, </w:t>
      </w:r>
      <w:r w:rsidR="00A84015" w:rsidRPr="00B46806">
        <w:rPr>
          <w:sz w:val="22"/>
          <w:lang w:val="ru-RU"/>
        </w:rPr>
        <w:t>21–22</w:t>
      </w:r>
      <w:r w:rsidRPr="00B46806">
        <w:rPr>
          <w:sz w:val="22"/>
          <w:lang w:val="ru-RU"/>
        </w:rPr>
        <w:t xml:space="preserve"> </w:t>
      </w:r>
      <w:r w:rsidR="00A84015" w:rsidRPr="00B46806">
        <w:rPr>
          <w:sz w:val="22"/>
          <w:lang w:val="ru-RU"/>
        </w:rPr>
        <w:t>ноября</w:t>
      </w:r>
      <w:r w:rsidRPr="00B46806">
        <w:rPr>
          <w:sz w:val="22"/>
          <w:lang w:val="ru-RU"/>
        </w:rPr>
        <w:t xml:space="preserve"> 201</w:t>
      </w:r>
      <w:r w:rsidR="00A84015" w:rsidRPr="00B46806">
        <w:rPr>
          <w:sz w:val="22"/>
          <w:lang w:val="ru-RU"/>
        </w:rPr>
        <w:t>7</w:t>
      </w:r>
      <w:r w:rsidRPr="00B46806">
        <w:rPr>
          <w:sz w:val="22"/>
          <w:lang w:val="ru-RU"/>
        </w:rPr>
        <w:t xml:space="preserve"> года)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AE718A" w:rsidRPr="00AE718A" w:rsidTr="00CE1614">
        <w:trPr>
          <w:jc w:val="center"/>
        </w:trPr>
        <w:tc>
          <w:tcPr>
            <w:tcW w:w="4962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A84015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3" w:name="lt_pId079"/>
            <w:bookmarkStart w:id="4" w:name="_GoBack"/>
            <w:bookmarkEnd w:id="1"/>
            <w:bookmarkEnd w:id="2"/>
            <w:r w:rsidRPr="00AE718A">
              <w:rPr>
                <w:rFonts w:eastAsia="SimSun"/>
                <w:szCs w:val="20"/>
                <w:lang w:val="ru-RU" w:eastAsia="zh-CN"/>
              </w:rPr>
              <w:t>1-й день (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вторник, 21 ноября 2017 г.)</w:t>
            </w:r>
            <w:bookmarkEnd w:id="3"/>
          </w:p>
        </w:tc>
        <w:tc>
          <w:tcPr>
            <w:tcW w:w="4536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D54A76" w:rsidP="00D54A76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5" w:name="lt_pId080"/>
            <w:r w:rsidRPr="00AE718A">
              <w:rPr>
                <w:rFonts w:eastAsia="SimSun"/>
                <w:szCs w:val="20"/>
                <w:lang w:val="ru-RU" w:eastAsia="zh-CN"/>
              </w:rPr>
              <w:t>2-й день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(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среда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, 22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ноября 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2017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 г.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)</w:t>
            </w:r>
            <w:bookmarkEnd w:id="5"/>
          </w:p>
        </w:tc>
      </w:tr>
      <w:tr w:rsidR="00AE718A" w:rsidRPr="00AE718A" w:rsidTr="00CE1614">
        <w:trPr>
          <w:trHeight w:val="518"/>
          <w:jc w:val="center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6" w:name="lt_pId081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09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09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45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bookmarkEnd w:id="6"/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Сессия, посвященная открытию</w:t>
            </w:r>
          </w:p>
          <w:p w:rsidR="00A84015" w:rsidRPr="00AE718A" w:rsidRDefault="008343E4" w:rsidP="00054A46">
            <w:pPr>
              <w:pStyle w:val="Tabletext"/>
              <w:spacing w:after="120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7" w:name="lt_pId082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Вступительные речи и обзор </w:t>
            </w:r>
            <w:r w:rsidR="00054A46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организации </w:t>
            </w:r>
            <w:proofErr w:type="spellStart"/>
            <w:r w:rsidR="00054A46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ПСК</w:t>
            </w:r>
            <w:r w:rsidR="00A84015" w:rsidRPr="00AE718A">
              <w:rPr>
                <w:rFonts w:asciiTheme="minorHAnsi" w:hAnsiTheme="minorHAnsi" w:cstheme="minorHAnsi"/>
                <w:szCs w:val="20"/>
                <w:lang w:val="ru-RU"/>
              </w:rPr>
              <w:t>19</w:t>
            </w:r>
            <w:proofErr w:type="spellEnd"/>
            <w:r w:rsidR="00A84015" w:rsidRPr="00AE718A">
              <w:rPr>
                <w:rFonts w:asciiTheme="minorHAnsi" w:hAnsiTheme="minorHAnsi" w:cstheme="minorHAnsi"/>
                <w:szCs w:val="20"/>
                <w:lang w:val="ru-RU"/>
              </w:rPr>
              <w:t xml:space="preserve">-2, </w:t>
            </w:r>
            <w:r w:rsidR="00054A46" w:rsidRPr="00AE718A">
              <w:rPr>
                <w:rFonts w:asciiTheme="minorHAnsi" w:hAnsiTheme="minorHAnsi" w:cstheme="minorHAnsi"/>
                <w:szCs w:val="20"/>
                <w:lang w:val="ru-RU"/>
              </w:rPr>
              <w:t>АР</w:t>
            </w:r>
            <w:r w:rsidR="00A84015" w:rsidRPr="00AE718A">
              <w:rPr>
                <w:rFonts w:asciiTheme="minorHAnsi" w:hAnsiTheme="minorHAnsi" w:cstheme="minorHAnsi"/>
                <w:szCs w:val="20"/>
                <w:lang w:val="ru-RU"/>
              </w:rPr>
              <w:noBreakHyphen/>
              <w:t xml:space="preserve">19 </w:t>
            </w:r>
            <w:r w:rsidR="00054A46" w:rsidRPr="00AE718A">
              <w:rPr>
                <w:rFonts w:asciiTheme="minorHAnsi" w:hAnsiTheme="minorHAnsi" w:cstheme="minorHAnsi"/>
                <w:szCs w:val="20"/>
                <w:lang w:val="ru-RU"/>
              </w:rPr>
              <w:t xml:space="preserve">и </w:t>
            </w:r>
            <w:proofErr w:type="spellStart"/>
            <w:r w:rsidR="00054A46" w:rsidRPr="00AE718A">
              <w:rPr>
                <w:rFonts w:asciiTheme="minorHAnsi" w:hAnsiTheme="minorHAnsi" w:cstheme="minorHAnsi"/>
                <w:szCs w:val="20"/>
                <w:lang w:val="ru-RU"/>
              </w:rPr>
              <w:t>ВКР</w:t>
            </w:r>
            <w:proofErr w:type="spellEnd"/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noBreakHyphen/>
              <w:t xml:space="preserve">19 </w:t>
            </w:r>
            <w:r w:rsidR="00054A46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региональными группами и </w:t>
            </w:r>
            <w:proofErr w:type="spellStart"/>
            <w:r w:rsidR="00054A46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БР</w:t>
            </w:r>
            <w:bookmarkEnd w:id="7"/>
            <w:proofErr w:type="spellEnd"/>
          </w:p>
        </w:tc>
        <w:tc>
          <w:tcPr>
            <w:tcW w:w="4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5D2A0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8" w:name="lt_pId083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09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10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4</w:t>
            </w:r>
            <w:bookmarkEnd w:id="8"/>
          </w:p>
          <w:p w:rsidR="00A84015" w:rsidRPr="00AE718A" w:rsidRDefault="00054A46" w:rsidP="00054A46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9" w:name="lt_pId084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Пункты повестки дня ВКР-19, касающиеся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вопросов научных </w:t>
            </w:r>
            <w:proofErr w:type="spellStart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служб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9"/>
            <w:proofErr w:type="spellEnd"/>
          </w:p>
        </w:tc>
      </w:tr>
      <w:tr w:rsidR="00AE718A" w:rsidRPr="00AE718A" w:rsidTr="00CE1614">
        <w:trPr>
          <w:trHeight w:val="32"/>
          <w:jc w:val="center"/>
        </w:trPr>
        <w:tc>
          <w:tcPr>
            <w:tcW w:w="4962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10" w:name="lt_pId085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09</w:t>
            </w:r>
            <w:r w:rsidR="008343E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45 – 10</w:t>
            </w:r>
            <w:r w:rsidR="008343E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00</w:t>
            </w:r>
            <w:bookmarkEnd w:id="10"/>
            <w:r w:rsidR="008343E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</w:t>
            </w:r>
          </w:p>
        </w:tc>
        <w:tc>
          <w:tcPr>
            <w:tcW w:w="4536" w:type="dxa"/>
            <w:vMerge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</w:p>
        </w:tc>
      </w:tr>
      <w:tr w:rsidR="00AE718A" w:rsidRPr="00AE718A" w:rsidTr="00CE1614">
        <w:trPr>
          <w:trHeight w:val="32"/>
          <w:jc w:val="center"/>
        </w:trPr>
        <w:tc>
          <w:tcPr>
            <w:tcW w:w="49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11" w:name="lt_pId086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10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12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Сессия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</w:t>
            </w:r>
            <w:bookmarkEnd w:id="11"/>
          </w:p>
          <w:p w:rsidR="00A84015" w:rsidRPr="00AE718A" w:rsidRDefault="00054A46" w:rsidP="005D2A04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12" w:name="lt_pId087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Пункты повестки дня ВКР-19, касающиеся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вопросов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наземных служб</w:t>
            </w:r>
            <w:r w:rsidR="00A84015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(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подвижная, фиксированная, морская, воздушная службы)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12"/>
          </w:p>
        </w:tc>
        <w:tc>
          <w:tcPr>
            <w:tcW w:w="4536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13" w:name="lt_pId088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00 – 10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15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</w:t>
            </w:r>
            <w:bookmarkEnd w:id="13"/>
          </w:p>
        </w:tc>
      </w:tr>
      <w:tr w:rsidR="00AE718A" w:rsidRPr="00AE718A" w:rsidTr="00CE1614">
        <w:trPr>
          <w:trHeight w:val="658"/>
          <w:jc w:val="center"/>
        </w:trPr>
        <w:tc>
          <w:tcPr>
            <w:tcW w:w="49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A84015" w:rsidRPr="00AE718A" w:rsidRDefault="00A84015" w:rsidP="008343E4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14" w:name="lt_pId089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15 – 12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5</w:t>
            </w:r>
            <w:bookmarkEnd w:id="14"/>
          </w:p>
          <w:p w:rsidR="00A84015" w:rsidRPr="00AE718A" w:rsidRDefault="00054A46" w:rsidP="008343E4">
            <w:pPr>
              <w:pStyle w:val="Tabletext"/>
              <w:ind w:left="142" w:right="142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15" w:name="lt_pId090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Пункты повестки дня ВКР-19, касающиеся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вопросов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спутниковых </w:t>
            </w:r>
            <w:proofErr w:type="spellStart"/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служб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15"/>
            <w:proofErr w:type="spellEnd"/>
          </w:p>
        </w:tc>
      </w:tr>
      <w:tr w:rsidR="00AE718A" w:rsidRPr="00AE718A" w:rsidTr="00CE1614">
        <w:trPr>
          <w:trHeight w:val="324"/>
          <w:jc w:val="center"/>
        </w:trPr>
        <w:tc>
          <w:tcPr>
            <w:tcW w:w="4962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C471C0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16" w:name="lt_pId091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12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00 – 13</w:t>
            </w:r>
            <w:r w:rsidR="00C471C0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30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 на обед</w:t>
            </w:r>
            <w:bookmarkEnd w:id="16"/>
          </w:p>
        </w:tc>
        <w:tc>
          <w:tcPr>
            <w:tcW w:w="4536" w:type="dxa"/>
            <w:vMerge w:val="restart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15" w:rsidRPr="00AE718A" w:rsidRDefault="00A84015" w:rsidP="008343E4">
            <w:pPr>
              <w:pStyle w:val="Tabletext"/>
              <w:spacing w:before="80" w:after="80"/>
              <w:ind w:left="23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17" w:name="lt_pId092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</w:t>
            </w:r>
            <w:r w:rsidR="00C471C0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200 – 1400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 на обед</w:t>
            </w:r>
            <w:bookmarkEnd w:id="17"/>
          </w:p>
        </w:tc>
      </w:tr>
      <w:tr w:rsidR="00AE718A" w:rsidRPr="00AE718A" w:rsidTr="00CE1614">
        <w:trPr>
          <w:trHeight w:val="284"/>
          <w:jc w:val="center"/>
        </w:trPr>
        <w:tc>
          <w:tcPr>
            <w:tcW w:w="4962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18" w:name="lt_pId093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13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30 – 14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40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2</w:t>
            </w:r>
            <w:bookmarkEnd w:id="18"/>
          </w:p>
          <w:p w:rsidR="00A84015" w:rsidRPr="00AE718A" w:rsidRDefault="00054A46" w:rsidP="008343E4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19" w:name="lt_pId094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Пункты повестки дня ВКР-19, касающиеся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вопросов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наземных служб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="00A84015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(</w:t>
            </w:r>
            <w:r w:rsidR="005D2A04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продолжение</w:t>
            </w:r>
            <w:r w:rsidR="00A84015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)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19"/>
          </w:p>
        </w:tc>
        <w:tc>
          <w:tcPr>
            <w:tcW w:w="4536" w:type="dxa"/>
            <w:vMerge/>
            <w:shd w:val="clear" w:color="auto" w:fill="B3B3B3"/>
          </w:tcPr>
          <w:p w:rsidR="00A84015" w:rsidRPr="00AE718A" w:rsidRDefault="00A84015" w:rsidP="008343E4">
            <w:pPr>
              <w:pStyle w:val="Tabletext"/>
              <w:spacing w:before="80" w:after="80"/>
              <w:ind w:left="142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</w:p>
        </w:tc>
      </w:tr>
      <w:tr w:rsidR="00AE718A" w:rsidRPr="00AE718A" w:rsidTr="00CE1614">
        <w:trPr>
          <w:trHeight w:val="611"/>
          <w:jc w:val="center"/>
        </w:trPr>
        <w:tc>
          <w:tcPr>
            <w:tcW w:w="4962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20" w:name="lt_pId095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14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14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25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6</w:t>
            </w:r>
            <w:bookmarkEnd w:id="20"/>
          </w:p>
          <w:p w:rsidR="00A84015" w:rsidRPr="00AE718A" w:rsidRDefault="00054A46" w:rsidP="00CE1614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21" w:name="lt_pId096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Другой(</w:t>
            </w:r>
            <w:proofErr w:type="spellStart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ие</w:t>
            </w:r>
            <w:proofErr w:type="spellEnd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) пункт(ы)/вопрос(ы) повестки дня </w:t>
            </w:r>
            <w:proofErr w:type="spellStart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ВКР</w:t>
            </w:r>
            <w:proofErr w:type="spellEnd"/>
            <w:r w:rsidR="00CE161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noBreakHyphen/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19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21"/>
          </w:p>
        </w:tc>
      </w:tr>
      <w:tr w:rsidR="00AE718A" w:rsidRPr="00AE718A" w:rsidTr="00CE1614">
        <w:trPr>
          <w:trHeight w:val="952"/>
          <w:jc w:val="center"/>
        </w:trPr>
        <w:tc>
          <w:tcPr>
            <w:tcW w:w="496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22" w:name="lt_pId097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14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40 – 15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30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3</w:t>
            </w:r>
            <w:bookmarkEnd w:id="22"/>
          </w:p>
          <w:p w:rsidR="00A84015" w:rsidRPr="00AE718A" w:rsidRDefault="00054A46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23" w:name="lt_pId098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Пункты повестки дня ВКР-19, касающиеся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вопросов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наземных служб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="00A84015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(</w:t>
            </w:r>
            <w:r w:rsidR="005D2A04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продолжение</w:t>
            </w:r>
            <w:r w:rsidR="00A84015" w:rsidRPr="00AE718A">
              <w:rPr>
                <w:rFonts w:asciiTheme="minorHAnsi" w:eastAsia="SimSun" w:hAnsiTheme="minorHAnsi" w:cstheme="minorHAnsi"/>
                <w:i/>
                <w:iCs/>
                <w:szCs w:val="20"/>
                <w:lang w:val="ru-RU" w:eastAsia="zh-CN"/>
              </w:rPr>
              <w:t>)</w:t>
            </w:r>
            <w:r w:rsidR="00A84015" w:rsidRPr="00AE718A">
              <w:rPr>
                <w:rFonts w:asciiTheme="minorHAnsi" w:eastAsia="SimSun" w:hAnsiTheme="minorHAnsi" w:cstheme="minorHAnsi"/>
                <w:szCs w:val="20"/>
                <w:vertAlign w:val="superscript"/>
                <w:lang w:val="ru-RU" w:eastAsia="zh-CN"/>
              </w:rPr>
              <w:t>2</w:t>
            </w:r>
            <w:bookmarkEnd w:id="23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24" w:name="lt_pId099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14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25 – 15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30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 Сессия</w:t>
            </w:r>
            <w:r w:rsidR="008343E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 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7</w:t>
            </w:r>
            <w:bookmarkEnd w:id="24"/>
          </w:p>
          <w:p w:rsidR="00A84015" w:rsidRPr="00AE718A" w:rsidRDefault="00054A46" w:rsidP="00512EE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25" w:name="lt_pId100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Обсуждение пунктов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повестки дня ВКР-19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, </w:t>
            </w:r>
            <w:r w:rsidR="00C20EB8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связанных с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перекры</w:t>
            </w:r>
            <w:r w:rsidR="00512EE9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вающимися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полос</w:t>
            </w:r>
            <w:r w:rsidR="00512EE9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ами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частот</w:t>
            </w:r>
            <w:bookmarkEnd w:id="25"/>
          </w:p>
        </w:tc>
      </w:tr>
      <w:tr w:rsidR="00AE718A" w:rsidRPr="00AE718A" w:rsidTr="00CE1614">
        <w:trPr>
          <w:trHeight w:val="388"/>
          <w:jc w:val="center"/>
        </w:trPr>
        <w:tc>
          <w:tcPr>
            <w:tcW w:w="4962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8343E4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26" w:name="lt_pId102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15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30 – 16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</w:t>
            </w:r>
            <w:bookmarkEnd w:id="26"/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A84015" w:rsidRPr="00AE718A" w:rsidRDefault="00A84015" w:rsidP="008343E4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27" w:name="lt_pId103"/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15</w:t>
            </w:r>
            <w:r w:rsidR="00C471C0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30 – 16</w:t>
            </w:r>
            <w:r w:rsidR="00C471C0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00</w:t>
            </w:r>
            <w:r w:rsidR="005D2A04" w:rsidRPr="00AE718A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: Перерыв</w:t>
            </w:r>
            <w:bookmarkEnd w:id="27"/>
          </w:p>
        </w:tc>
      </w:tr>
      <w:tr w:rsidR="00AE718A" w:rsidRPr="00AE718A" w:rsidTr="00CE1614">
        <w:trPr>
          <w:trHeight w:val="556"/>
          <w:jc w:val="center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930E66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bookmarkStart w:id="28" w:name="lt_pId104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16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18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bookmarkEnd w:id="28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br/>
            </w:r>
            <w:bookmarkStart w:id="29" w:name="lt_pId105"/>
            <w:r w:rsidR="00054A46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Празднование 90-</w:t>
            </w:r>
            <w:proofErr w:type="spellStart"/>
            <w:r w:rsidR="00054A46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летия</w:t>
            </w:r>
            <w:proofErr w:type="spellEnd"/>
            <w:r w:rsidR="00054A46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 </w:t>
            </w:r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исследовательских комиссий </w:t>
            </w:r>
            <w:proofErr w:type="spellStart"/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МККР</w:t>
            </w:r>
            <w:proofErr w:type="spellEnd"/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/Сектора радиосвязи МСЭ (МСЭ-R)</w:t>
            </w:r>
            <w:bookmarkEnd w:id="29"/>
          </w:p>
        </w:tc>
        <w:tc>
          <w:tcPr>
            <w:tcW w:w="4536" w:type="dxa"/>
            <w:vMerge w:val="restart"/>
            <w:shd w:val="clear" w:color="auto" w:fill="auto"/>
          </w:tcPr>
          <w:p w:rsidR="00A84015" w:rsidRPr="00AE718A" w:rsidRDefault="00A84015" w:rsidP="00AC7AF9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30" w:name="lt_pId107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16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17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bookmarkEnd w:id="30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br/>
            </w:r>
            <w:bookmarkStart w:id="31" w:name="lt_pId108"/>
            <w:r w:rsidR="00AC7AF9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Сессия, посвященная подведению итогов и </w:t>
            </w:r>
            <w:bookmarkEnd w:id="31"/>
            <w:r w:rsidR="00AC7AF9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перспективам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br/>
            </w:r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Заключительные речи</w:t>
            </w:r>
          </w:p>
        </w:tc>
      </w:tr>
      <w:tr w:rsidR="00AE718A" w:rsidRPr="00AE718A" w:rsidTr="00930E66">
        <w:trPr>
          <w:trHeight w:val="556"/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AE718A" w:rsidRDefault="00A84015" w:rsidP="000419E2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  <w:bookmarkStart w:id="32" w:name="lt_pId110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18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 – 20</w:t>
            </w:r>
            <w:r w:rsidR="005D2A04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:</w:t>
            </w:r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00</w:t>
            </w:r>
            <w:bookmarkEnd w:id="32"/>
            <w:r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br/>
            </w:r>
            <w:bookmarkStart w:id="33" w:name="lt_pId111"/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 xml:space="preserve">Прием-коктейль, устраиваемый Директором </w:t>
            </w:r>
            <w:proofErr w:type="spellStart"/>
            <w:r w:rsidR="000419E2" w:rsidRPr="00AE718A"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  <w:t>БР</w:t>
            </w:r>
            <w:bookmarkEnd w:id="33"/>
            <w:proofErr w:type="spellEnd"/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15" w:rsidRPr="00AE718A" w:rsidRDefault="00A84015" w:rsidP="008343E4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val="ru-RU" w:eastAsia="zh-CN"/>
              </w:rPr>
            </w:pPr>
          </w:p>
        </w:tc>
      </w:tr>
      <w:bookmarkEnd w:id="4"/>
      <w:tr w:rsidR="00A84015" w:rsidRPr="00AE718A" w:rsidTr="00930E66">
        <w:trPr>
          <w:trHeight w:val="556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15" w:rsidRPr="00CE1614" w:rsidRDefault="00CE1614" w:rsidP="00930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160" w:after="6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CE161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1</w:t>
            </w:r>
            <w:r w:rsidR="00A84015" w:rsidRPr="00CE161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bookmarkStart w:id="34" w:name="lt_pId113"/>
            <w:r w:rsidR="00FD7D50" w:rsidRPr="00CE161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Расписание сессий на данном этапе носит ориентировочный характер</w:t>
            </w:r>
            <w:r w:rsidR="00D82BDE" w:rsidRPr="00CE161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,</w:t>
            </w:r>
            <w:r w:rsidR="00FD7D50" w:rsidRPr="00CE1614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перечень пунктов/вопросов</w:t>
            </w:r>
            <w:r w:rsidR="00054A46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повестки дня ВКР-19</w:t>
            </w:r>
            <w:r w:rsidR="00FD7D5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будет представлен позже на </w:t>
            </w:r>
            <w:hyperlink r:id="rId13" w:history="1">
              <w:r w:rsidR="00FD7D50" w:rsidRPr="00CE1614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веб-странице мероприятия</w:t>
              </w:r>
            </w:hyperlink>
            <w:r w:rsidR="00A84015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bookmarkEnd w:id="34"/>
          </w:p>
          <w:p w:rsidR="00A84015" w:rsidRPr="00CE1614" w:rsidRDefault="00CE1614" w:rsidP="00930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160" w:after="60"/>
              <w:ind w:left="284" w:hanging="284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E161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2</w:t>
            </w:r>
            <w:r w:rsidR="00A84015" w:rsidRPr="00CE161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ab/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Информация от ответственных групп МСЭ-R о проводимых в МСЭ-R подготовительных исследованиях для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ВКР</w:t>
            </w:r>
            <w:proofErr w:type="spellEnd"/>
            <w:r w:rsidR="00E4147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 и 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информация </w:t>
            </w:r>
            <w:r w:rsidR="00E4147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 предварительных проектах общих мнений, позиций и/или предложений 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от региональных групп (Африканск</w:t>
            </w:r>
            <w:r w:rsidR="00E4147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ая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групп</w:t>
            </w:r>
            <w:r w:rsidR="00E4147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АСЭ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APT-APG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Групп</w:t>
            </w:r>
            <w:r w:rsidR="00E41470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арабских государств/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ASMG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CITEL-РСС.II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РСС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CEPT</w:t>
            </w:r>
            <w:r w:rsidR="00930E66" w:rsidRPr="00930E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CPG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 и других организаций (например,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ИКАО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ИМО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ВМО</w:t>
            </w:r>
            <w:proofErr w:type="spellEnd"/>
            <w:r w:rsidR="00F37A0F" w:rsidRPr="00CE161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др.) или других объединений, в зависимости от случая.</w:t>
            </w:r>
          </w:p>
        </w:tc>
      </w:tr>
    </w:tbl>
    <w:p w:rsidR="002C3709" w:rsidRPr="00B46806" w:rsidRDefault="002C3709" w:rsidP="002C3709">
      <w:pPr>
        <w:spacing w:before="720"/>
        <w:jc w:val="center"/>
        <w:rPr>
          <w:lang w:val="ru-RU"/>
        </w:rPr>
      </w:pPr>
      <w:r w:rsidRPr="00B46806">
        <w:rPr>
          <w:lang w:val="ru-RU"/>
        </w:rPr>
        <w:t>______________</w:t>
      </w:r>
    </w:p>
    <w:sectPr w:rsidR="002C3709" w:rsidRPr="00B46806" w:rsidSect="00D0111A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9F" w:rsidRDefault="00A1139F">
      <w:r>
        <w:separator/>
      </w:r>
    </w:p>
  </w:endnote>
  <w:endnote w:type="continuationSeparator" w:id="0">
    <w:p w:rsidR="00A1139F" w:rsidRDefault="00A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795425" w:rsidRDefault="00795425" w:rsidP="00795425">
    <w:pPr>
      <w:pStyle w:val="Footer"/>
      <w:jc w:val="center"/>
      <w:rPr>
        <w:sz w:val="18"/>
        <w:szCs w:val="18"/>
      </w:rPr>
    </w:pPr>
    <w:r w:rsidRPr="00913E20">
      <w:rPr>
        <w:sz w:val="18"/>
        <w:szCs w:val="18"/>
      </w:rPr>
      <w:t>International Telecommunication Union • Place des Nations, CH</w:t>
    </w:r>
    <w:r w:rsidRPr="00913E20">
      <w:rPr>
        <w:sz w:val="18"/>
        <w:szCs w:val="18"/>
      </w:rPr>
      <w:noBreakHyphen/>
      <w:t xml:space="preserve">1211 Geneva 20, Switzerland </w:t>
    </w:r>
    <w:r w:rsidRPr="00913E20">
      <w:rPr>
        <w:sz w:val="18"/>
        <w:szCs w:val="18"/>
      </w:rPr>
      <w:br/>
    </w:r>
    <w:proofErr w:type="gramStart"/>
    <w:r w:rsidRPr="00913E20">
      <w:rPr>
        <w:sz w:val="18"/>
        <w:szCs w:val="18"/>
        <w:lang w:val="ru-RU"/>
      </w:rPr>
      <w:t>Тел</w:t>
    </w:r>
    <w:r w:rsidRPr="00913E20">
      <w:rPr>
        <w:sz w:val="18"/>
        <w:szCs w:val="18"/>
      </w:rPr>
      <w:t>.:</w:t>
    </w:r>
    <w:proofErr w:type="gramEnd"/>
    <w:r w:rsidRPr="00913E20">
      <w:rPr>
        <w:sz w:val="18"/>
        <w:szCs w:val="18"/>
      </w:rPr>
      <w:t xml:space="preserve"> +41 22 730 5111 • </w:t>
    </w:r>
    <w:r w:rsidRPr="00913E20">
      <w:rPr>
        <w:sz w:val="18"/>
        <w:szCs w:val="18"/>
        <w:lang w:val="ru-RU"/>
      </w:rPr>
      <w:t>Факс</w:t>
    </w:r>
    <w:r w:rsidRPr="00913E20">
      <w:rPr>
        <w:sz w:val="18"/>
        <w:szCs w:val="18"/>
      </w:rPr>
      <w:t xml:space="preserve">: +41 22 733 7256 </w:t>
    </w:r>
    <w:r w:rsidRPr="00913E20">
      <w:rPr>
        <w:sz w:val="18"/>
        <w:szCs w:val="18"/>
        <w:lang w:val="ru-RU"/>
      </w:rPr>
      <w:t>Эл</w:t>
    </w:r>
    <w:r w:rsidRPr="00913E20">
      <w:rPr>
        <w:sz w:val="18"/>
        <w:szCs w:val="18"/>
      </w:rPr>
      <w:t xml:space="preserve">. </w:t>
    </w:r>
    <w:r w:rsidRPr="00913E20">
      <w:rPr>
        <w:sz w:val="18"/>
        <w:szCs w:val="18"/>
        <w:lang w:val="ru-RU"/>
      </w:rPr>
      <w:t>почта</w:t>
    </w:r>
    <w:r w:rsidRPr="00913E20">
      <w:rPr>
        <w:sz w:val="18"/>
        <w:szCs w:val="18"/>
      </w:rPr>
      <w:t>:</w:t>
    </w:r>
    <w:r w:rsidRPr="00675491">
      <w:rPr>
        <w:color w:val="3E8EDE"/>
        <w:sz w:val="18"/>
        <w:szCs w:val="18"/>
      </w:rPr>
      <w:t xml:space="preserve"> </w:t>
    </w:r>
    <w:hyperlink r:id="rId1" w:history="1">
      <w:proofErr w:type="spellStart"/>
      <w:r w:rsidRPr="00675491"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 w:rsidRPr="00913E20">
      <w:rPr>
        <w:sz w:val="18"/>
        <w:szCs w:val="18"/>
      </w:rPr>
      <w:t xml:space="preserve"> • </w:t>
    </w:r>
    <w:hyperlink r:id="rId2" w:history="1">
      <w:proofErr w:type="spellStart"/>
      <w:r w:rsidRPr="00675491"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rStyle w:val="Hyperlink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9F" w:rsidRDefault="00A1139F">
      <w:r>
        <w:t>____________________</w:t>
      </w:r>
    </w:p>
  </w:footnote>
  <w:footnote w:type="continuationSeparator" w:id="0">
    <w:p w:rsidR="00A1139F" w:rsidRDefault="00A1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E2591C" w:rsidRDefault="00A1139F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AE718A">
      <w:rPr>
        <w:rStyle w:val="PageNumber"/>
        <w:noProof/>
        <w:sz w:val="18"/>
        <w:szCs w:val="18"/>
      </w:rPr>
      <w:t>2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9F" w:rsidRPr="00E2591C" w:rsidRDefault="00A1139F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AE718A">
      <w:rPr>
        <w:rStyle w:val="PageNumber"/>
        <w:noProof/>
        <w:sz w:val="18"/>
        <w:szCs w:val="18"/>
      </w:rPr>
      <w:t>3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1139F" w:rsidTr="00330B12">
      <w:tc>
        <w:tcPr>
          <w:tcW w:w="4889" w:type="dxa"/>
          <w:hideMark/>
        </w:tcPr>
        <w:p w:rsidR="00A1139F" w:rsidRDefault="00A1139F" w:rsidP="00EF7AD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CD7FF7" wp14:editId="5CB308E3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A1139F" w:rsidRDefault="00A1139F" w:rsidP="00EF7AD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2A011E">
            <w:rPr>
              <w:noProof/>
              <w:lang w:eastAsia="zh-CN"/>
            </w:rPr>
            <w:drawing>
              <wp:inline distT="0" distB="0" distL="0" distR="0" wp14:anchorId="5B68C481" wp14:editId="5D47731C">
                <wp:extent cx="1238250" cy="942975"/>
                <wp:effectExtent l="0" t="0" r="0" b="9525"/>
                <wp:docPr id="9" name="Picture 9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139F" w:rsidRPr="00EF7AD0" w:rsidRDefault="00A1139F" w:rsidP="00EF7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19E2"/>
    <w:rsid w:val="00045A8D"/>
    <w:rsid w:val="0005167A"/>
    <w:rsid w:val="00054021"/>
    <w:rsid w:val="00054A46"/>
    <w:rsid w:val="00054E5D"/>
    <w:rsid w:val="00070258"/>
    <w:rsid w:val="0007323C"/>
    <w:rsid w:val="00086D03"/>
    <w:rsid w:val="000A096A"/>
    <w:rsid w:val="000A1BE5"/>
    <w:rsid w:val="000A375E"/>
    <w:rsid w:val="000A382F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D1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3B85"/>
    <w:rsid w:val="002A2618"/>
    <w:rsid w:val="002A5DD7"/>
    <w:rsid w:val="002B0CAC"/>
    <w:rsid w:val="002C3709"/>
    <w:rsid w:val="002D48EA"/>
    <w:rsid w:val="002D5A15"/>
    <w:rsid w:val="002D5BDD"/>
    <w:rsid w:val="002E3D27"/>
    <w:rsid w:val="002F0890"/>
    <w:rsid w:val="002F2531"/>
    <w:rsid w:val="002F4967"/>
    <w:rsid w:val="00300C62"/>
    <w:rsid w:val="00312ABB"/>
    <w:rsid w:val="00316935"/>
    <w:rsid w:val="003266ED"/>
    <w:rsid w:val="00326C68"/>
    <w:rsid w:val="00330B12"/>
    <w:rsid w:val="003370B8"/>
    <w:rsid w:val="00345D38"/>
    <w:rsid w:val="003519D9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0C1E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4DE3"/>
    <w:rsid w:val="004F57BB"/>
    <w:rsid w:val="00505309"/>
    <w:rsid w:val="0050789B"/>
    <w:rsid w:val="00510EEA"/>
    <w:rsid w:val="00512EE9"/>
    <w:rsid w:val="005224A1"/>
    <w:rsid w:val="00532F4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D73"/>
    <w:rsid w:val="005B4CDA"/>
    <w:rsid w:val="005D2A04"/>
    <w:rsid w:val="005D3669"/>
    <w:rsid w:val="005E5EB3"/>
    <w:rsid w:val="005F3CB6"/>
    <w:rsid w:val="005F657C"/>
    <w:rsid w:val="00602D53"/>
    <w:rsid w:val="006047E5"/>
    <w:rsid w:val="00616824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0D28"/>
    <w:rsid w:val="007921A7"/>
    <w:rsid w:val="00795425"/>
    <w:rsid w:val="007B3DB1"/>
    <w:rsid w:val="007C2AA2"/>
    <w:rsid w:val="007D183E"/>
    <w:rsid w:val="007D43D0"/>
    <w:rsid w:val="007E1833"/>
    <w:rsid w:val="007E3F13"/>
    <w:rsid w:val="007F751A"/>
    <w:rsid w:val="00800012"/>
    <w:rsid w:val="0080261F"/>
    <w:rsid w:val="0080566E"/>
    <w:rsid w:val="00806160"/>
    <w:rsid w:val="008143A4"/>
    <w:rsid w:val="0081513E"/>
    <w:rsid w:val="008343E4"/>
    <w:rsid w:val="008421F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189E"/>
    <w:rsid w:val="008F4F21"/>
    <w:rsid w:val="00904D4A"/>
    <w:rsid w:val="009076D7"/>
    <w:rsid w:val="009151BA"/>
    <w:rsid w:val="00925023"/>
    <w:rsid w:val="009277BC"/>
    <w:rsid w:val="00927D57"/>
    <w:rsid w:val="00930E66"/>
    <w:rsid w:val="00931A51"/>
    <w:rsid w:val="0094128A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13"/>
    <w:rsid w:val="009B5CFA"/>
    <w:rsid w:val="009C161F"/>
    <w:rsid w:val="009C56B4"/>
    <w:rsid w:val="009D4964"/>
    <w:rsid w:val="009D51A2"/>
    <w:rsid w:val="009E04A8"/>
    <w:rsid w:val="009E4AEC"/>
    <w:rsid w:val="009E5BD8"/>
    <w:rsid w:val="009E681E"/>
    <w:rsid w:val="00A1139F"/>
    <w:rsid w:val="00A119E6"/>
    <w:rsid w:val="00A20FBC"/>
    <w:rsid w:val="00A2365B"/>
    <w:rsid w:val="00A31370"/>
    <w:rsid w:val="00A34D6F"/>
    <w:rsid w:val="00A41F91"/>
    <w:rsid w:val="00A42933"/>
    <w:rsid w:val="00A51208"/>
    <w:rsid w:val="00A63355"/>
    <w:rsid w:val="00A7596D"/>
    <w:rsid w:val="00A84015"/>
    <w:rsid w:val="00A963DF"/>
    <w:rsid w:val="00AC0C22"/>
    <w:rsid w:val="00AC3896"/>
    <w:rsid w:val="00AC7AF9"/>
    <w:rsid w:val="00AD2CF2"/>
    <w:rsid w:val="00AE2D88"/>
    <w:rsid w:val="00AE6F6F"/>
    <w:rsid w:val="00AE718A"/>
    <w:rsid w:val="00AF3325"/>
    <w:rsid w:val="00AF34D9"/>
    <w:rsid w:val="00AF70DA"/>
    <w:rsid w:val="00B00E92"/>
    <w:rsid w:val="00B019D3"/>
    <w:rsid w:val="00B34613"/>
    <w:rsid w:val="00B34CF9"/>
    <w:rsid w:val="00B37559"/>
    <w:rsid w:val="00B4054B"/>
    <w:rsid w:val="00B4680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D39"/>
    <w:rsid w:val="00C07319"/>
    <w:rsid w:val="00C14A41"/>
    <w:rsid w:val="00C16FD2"/>
    <w:rsid w:val="00C20EB8"/>
    <w:rsid w:val="00C33E36"/>
    <w:rsid w:val="00C4395E"/>
    <w:rsid w:val="00C471C0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16B"/>
    <w:rsid w:val="00CB3771"/>
    <w:rsid w:val="00CB44BF"/>
    <w:rsid w:val="00CB5153"/>
    <w:rsid w:val="00CC2C07"/>
    <w:rsid w:val="00CD2172"/>
    <w:rsid w:val="00CE076A"/>
    <w:rsid w:val="00CE1614"/>
    <w:rsid w:val="00CE463D"/>
    <w:rsid w:val="00D0111A"/>
    <w:rsid w:val="00D10BA0"/>
    <w:rsid w:val="00D21694"/>
    <w:rsid w:val="00D24EB5"/>
    <w:rsid w:val="00D35AB9"/>
    <w:rsid w:val="00D41571"/>
    <w:rsid w:val="00D416A0"/>
    <w:rsid w:val="00D47672"/>
    <w:rsid w:val="00D5123C"/>
    <w:rsid w:val="00D54A76"/>
    <w:rsid w:val="00D55560"/>
    <w:rsid w:val="00D61C5A"/>
    <w:rsid w:val="00D628DB"/>
    <w:rsid w:val="00D6790C"/>
    <w:rsid w:val="00D73277"/>
    <w:rsid w:val="00D76586"/>
    <w:rsid w:val="00D82657"/>
    <w:rsid w:val="00D82BDE"/>
    <w:rsid w:val="00D87E20"/>
    <w:rsid w:val="00DA4037"/>
    <w:rsid w:val="00DC43E9"/>
    <w:rsid w:val="00DE66A5"/>
    <w:rsid w:val="00DF2B50"/>
    <w:rsid w:val="00E01059"/>
    <w:rsid w:val="00E04C86"/>
    <w:rsid w:val="00E155D3"/>
    <w:rsid w:val="00E17344"/>
    <w:rsid w:val="00E20F30"/>
    <w:rsid w:val="00E2189C"/>
    <w:rsid w:val="00E2591C"/>
    <w:rsid w:val="00E25BB1"/>
    <w:rsid w:val="00E27BBA"/>
    <w:rsid w:val="00E30E3F"/>
    <w:rsid w:val="00E35E8F"/>
    <w:rsid w:val="00E4147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A4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5C33"/>
    <w:rsid w:val="00EF7AD0"/>
    <w:rsid w:val="00F37A0F"/>
    <w:rsid w:val="00F424BF"/>
    <w:rsid w:val="00F44FC3"/>
    <w:rsid w:val="00F46107"/>
    <w:rsid w:val="00F4662A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7D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5AEAA5B1-033F-4A4D-B1E8-D2B8472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EF7AD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F7A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0111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wrc-19-irwsp-17" TargetMode="External"/><Relationship Id="rId13" Type="http://schemas.openxmlformats.org/officeDocument/2006/relationships/hyperlink" Target="http://www.itu.int/go/ITU-R/wrc-19-irwsp-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e.aubineau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TIE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2820938CB946C996AF9A1D94C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D689-34D9-471D-8C39-E353DDBFCBF4}"/>
      </w:docPartPr>
      <w:docPartBody>
        <w:p w:rsidR="00922E74" w:rsidRDefault="00F527C5" w:rsidP="00F527C5">
          <w:pPr>
            <w:pStyle w:val="FC2820938CB946C996AF9A1D94CAF13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5"/>
    <w:rsid w:val="00333FF7"/>
    <w:rsid w:val="0062305F"/>
    <w:rsid w:val="00922E74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D306-E7C5-4754-AFDC-EC77C738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777</Words>
  <Characters>5997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^_^</cp:lastModifiedBy>
  <cp:revision>10</cp:revision>
  <cp:lastPrinted>2017-09-01T09:01:00Z</cp:lastPrinted>
  <dcterms:created xsi:type="dcterms:W3CDTF">2017-08-25T07:25:00Z</dcterms:created>
  <dcterms:modified xsi:type="dcterms:W3CDTF">2017-09-01T09:01:00Z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