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3DAF" w:rsidRPr="00793BF7" w:rsidRDefault="00B83DAF" w:rsidP="00B57D2D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rtl/>
                <w:lang w:val="fr-FR" w:bidi="ar-EG"/>
              </w:rPr>
            </w:pP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B57D2D"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8E56C7">
        <w:trPr>
          <w:jc w:val="center"/>
        </w:trPr>
        <w:tc>
          <w:tcPr>
            <w:tcW w:w="5353" w:type="dxa"/>
            <w:gridSpan w:val="2"/>
            <w:shd w:val="clear" w:color="auto" w:fill="auto"/>
          </w:tcPr>
          <w:p w:rsidR="00B77485" w:rsidRPr="00A57E13" w:rsidRDefault="00B77485" w:rsidP="008A33D3">
            <w:pPr>
              <w:spacing w:before="0" w:line="240" w:lineRule="auto"/>
              <w:jc w:val="left"/>
              <w:rPr>
                <w:szCs w:val="26"/>
                <w:lang w:val="en-US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A35EFB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  <w:r w:rsidR="002133E7">
              <w:rPr>
                <w:rtl/>
                <w:lang w:val="en-US" w:bidi="ar-AE"/>
              </w:rPr>
              <w:br/>
            </w:r>
            <w:r w:rsidRPr="009F6D66">
              <w:rPr>
                <w:b/>
                <w:bCs/>
              </w:rPr>
              <w:t>CA</w:t>
            </w:r>
            <w:r w:rsidRPr="00AD5F7E">
              <w:rPr>
                <w:b/>
                <w:bCs/>
              </w:rPr>
              <w:t>/</w:t>
            </w:r>
            <w:r w:rsidR="008A33D3">
              <w:rPr>
                <w:b/>
                <w:bCs/>
                <w:lang w:val="en-US"/>
              </w:rPr>
              <w:t>220</w:t>
            </w:r>
          </w:p>
        </w:tc>
        <w:tc>
          <w:tcPr>
            <w:tcW w:w="4536" w:type="dxa"/>
            <w:shd w:val="clear" w:color="auto" w:fill="auto"/>
          </w:tcPr>
          <w:p w:rsidR="00B83DAF" w:rsidRPr="00A35EFB" w:rsidRDefault="008A33D3" w:rsidP="00EE643F">
            <w:pPr>
              <w:spacing w:before="0" w:line="240" w:lineRule="auto"/>
              <w:jc w:val="right"/>
              <w:rPr>
                <w:rFonts w:ascii="Calibri" w:hAnsi="Calibri" w:cs="Arial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EE643F">
              <w:rPr>
                <w:rFonts w:ascii="Calibri" w:hAnsi="Calibri"/>
                <w:lang w:val="en-US"/>
              </w:rPr>
              <w:t>7</w:t>
            </w:r>
            <w:r w:rsidR="00A57E13" w:rsidRPr="00A35EF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EE643F">
              <w:rPr>
                <w:rFonts w:ascii="Calibri" w:hAnsi="Calibri" w:hint="cs"/>
                <w:rtl/>
                <w:lang w:val="en-US" w:bidi="ar-EG"/>
              </w:rPr>
              <w:t>فبراير</w:t>
            </w:r>
            <w:r w:rsidR="00A57E13" w:rsidRPr="00A35EF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A57E13" w:rsidRPr="00A35EFB">
              <w:rPr>
                <w:rFonts w:ascii="Calibri" w:hAnsi="Calibri"/>
                <w:lang w:val="en-US" w:bidi="ar-EG"/>
              </w:rPr>
              <w:t>2015</w:t>
            </w:r>
          </w:p>
        </w:tc>
      </w:tr>
      <w:tr w:rsidR="00B77485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  <w:lang w:bidi="ar-EG"/>
              </w:rPr>
            </w:pPr>
          </w:p>
        </w:tc>
      </w:tr>
      <w:tr w:rsidR="00B77485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3266ED" w:rsidRDefault="008A33D3" w:rsidP="008A33D3">
            <w:pPr>
              <w:spacing w:before="0"/>
              <w:jc w:val="left"/>
              <w:rPr>
                <w:rFonts w:cs="Arial"/>
                <w:szCs w:val="24"/>
              </w:rPr>
            </w:pPr>
            <w:r w:rsidRPr="008A33D3">
              <w:rPr>
                <w:b/>
                <w:bCs/>
                <w:rtl/>
              </w:rPr>
              <w:t>إلى إدارات الدول الأعضاء في الات</w:t>
            </w:r>
            <w:r w:rsidRPr="008A33D3">
              <w:rPr>
                <w:rFonts w:hint="cs"/>
                <w:b/>
                <w:bCs/>
                <w:rtl/>
              </w:rPr>
              <w:t>‍</w:t>
            </w:r>
            <w:r w:rsidRPr="008A33D3">
              <w:rPr>
                <w:b/>
                <w:bCs/>
                <w:rtl/>
              </w:rPr>
              <w:t>حاد</w:t>
            </w:r>
            <w:r w:rsidRPr="008A33D3">
              <w:rPr>
                <w:rFonts w:hint="cs"/>
                <w:b/>
                <w:bCs/>
                <w:rtl/>
              </w:rPr>
              <w:t xml:space="preserve"> الدولي للاتصالات</w:t>
            </w:r>
            <w:r w:rsidRPr="008A33D3">
              <w:rPr>
                <w:b/>
                <w:bCs/>
                <w:rtl/>
              </w:rPr>
              <w:br/>
            </w:r>
            <w:r w:rsidRPr="008A33D3">
              <w:rPr>
                <w:rFonts w:hint="cs"/>
                <w:b/>
                <w:bCs/>
                <w:rtl/>
              </w:rPr>
              <w:t>وإلى أعضاء قطاع الاتصالات الراديوية</w:t>
            </w:r>
          </w:p>
        </w:tc>
      </w:tr>
      <w:tr w:rsidR="002133E7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2133E7" w:rsidRPr="003266ED" w:rsidRDefault="002133E7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E56C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E56C7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B97427" w:rsidRDefault="00B77485" w:rsidP="008668B9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jc w:val="left"/>
              <w:rPr>
                <w:lang w:val="en-US"/>
              </w:rPr>
            </w:pPr>
            <w:r w:rsidRPr="00B57D2D">
              <w:rPr>
                <w:rtl/>
              </w:rPr>
              <w:t>الموضوع</w:t>
            </w:r>
            <w:r w:rsidRPr="00B57D2D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77485" w:rsidRPr="002133E7" w:rsidRDefault="00D755B7" w:rsidP="00AE6CCF">
            <w:pPr>
              <w:tabs>
                <w:tab w:val="left" w:pos="5200"/>
              </w:tabs>
              <w:spacing w:before="60" w:after="60"/>
              <w:jc w:val="left"/>
              <w:rPr>
                <w:b/>
                <w:bCs/>
                <w:szCs w:val="26"/>
                <w:lang w:val="en-US" w:bidi="ar-EG"/>
              </w:rPr>
            </w:pPr>
            <w:r w:rsidRPr="00D755B7">
              <w:rPr>
                <w:rFonts w:hint="cs"/>
                <w:b/>
                <w:bCs/>
                <w:rtl/>
              </w:rPr>
              <w:t>قبول أعضاء القطاع</w:t>
            </w:r>
            <w:r w:rsidRPr="00D755B7">
              <w:rPr>
                <w:rFonts w:hint="cs"/>
                <w:b/>
                <w:bCs/>
                <w:rtl/>
                <w:lang w:bidi="ar-EG"/>
              </w:rPr>
              <w:t xml:space="preserve"> بصفة</w:t>
            </w:r>
            <w:r w:rsidRPr="00D755B7">
              <w:rPr>
                <w:rFonts w:hint="cs"/>
                <w:b/>
                <w:bCs/>
                <w:rtl/>
              </w:rPr>
              <w:t xml:space="preserve"> مراقبين في اجتماعات ال‍مجلس</w:t>
            </w:r>
            <w:r w:rsidR="00AE6CCF">
              <w:rPr>
                <w:rFonts w:hint="eastAsia"/>
                <w:b/>
                <w:bCs/>
                <w:rtl/>
              </w:rPr>
              <w:t> </w:t>
            </w:r>
            <w:r w:rsidRPr="00D755B7">
              <w:rPr>
                <w:rFonts w:hint="cs"/>
                <w:b/>
                <w:bCs/>
                <w:rtl/>
              </w:rPr>
              <w:t>-</w:t>
            </w:r>
            <w:r w:rsidR="0016232F">
              <w:rPr>
                <w:b/>
                <w:bCs/>
                <w:rtl/>
              </w:rPr>
              <w:br/>
            </w:r>
            <w:r w:rsidRPr="00D755B7">
              <w:rPr>
                <w:rFonts w:hint="cs"/>
                <w:b/>
                <w:bCs/>
                <w:rtl/>
              </w:rPr>
              <w:t xml:space="preserve">تنفيذ القرار </w:t>
            </w:r>
            <w:r w:rsidRPr="00D755B7">
              <w:rPr>
                <w:b/>
                <w:bCs/>
                <w:lang w:val="fr-FR"/>
              </w:rPr>
              <w:t>145</w:t>
            </w:r>
            <w:r w:rsidRPr="00D755B7">
              <w:rPr>
                <w:rFonts w:hint="cs"/>
                <w:b/>
                <w:bCs/>
                <w:rtl/>
                <w:lang w:bidi="ar-EG"/>
              </w:rPr>
              <w:t xml:space="preserve"> (أنطاليا، </w:t>
            </w:r>
            <w:r w:rsidRPr="00D755B7">
              <w:rPr>
                <w:b/>
                <w:bCs/>
                <w:lang w:val="fr-CH"/>
              </w:rPr>
              <w:t>2006</w:t>
            </w:r>
            <w:r w:rsidRPr="00D755B7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  <w:tr w:rsidR="007A55DA" w:rsidRPr="00B97427" w:rsidTr="008E56C7">
        <w:trPr>
          <w:jc w:val="center"/>
        </w:trPr>
        <w:tc>
          <w:tcPr>
            <w:tcW w:w="1383" w:type="dxa"/>
            <w:shd w:val="clear" w:color="auto" w:fill="auto"/>
          </w:tcPr>
          <w:p w:rsidR="007A55DA" w:rsidRPr="00B97427" w:rsidRDefault="007A55DA" w:rsidP="000E7327">
            <w:pPr>
              <w:spacing w:before="0" w:line="300" w:lineRule="exact"/>
              <w:jc w:val="left"/>
              <w:rPr>
                <w:rFonts w:ascii="Calibri" w:hAnsi="Calibri"/>
                <w:rtl/>
                <w:lang w:val="fr-FR"/>
              </w:rPr>
            </w:pPr>
          </w:p>
        </w:tc>
        <w:tc>
          <w:tcPr>
            <w:tcW w:w="8506" w:type="dxa"/>
            <w:gridSpan w:val="2"/>
            <w:shd w:val="clear" w:color="auto" w:fill="auto"/>
          </w:tcPr>
          <w:p w:rsidR="007A55DA" w:rsidRPr="00B97427" w:rsidRDefault="007A55DA" w:rsidP="000E7327">
            <w:pPr>
              <w:spacing w:before="0" w:line="300" w:lineRule="exact"/>
              <w:jc w:val="left"/>
              <w:rPr>
                <w:rFonts w:ascii="Calibri" w:hAnsi="Calibri"/>
                <w:b/>
                <w:bCs/>
                <w:rtl/>
                <w:lang w:val="fr-FR"/>
              </w:rPr>
            </w:pPr>
          </w:p>
        </w:tc>
      </w:tr>
      <w:tr w:rsidR="00B97427" w:rsidRPr="00B97427" w:rsidTr="008E56C7">
        <w:trPr>
          <w:jc w:val="center"/>
        </w:trPr>
        <w:tc>
          <w:tcPr>
            <w:tcW w:w="1383" w:type="dxa"/>
            <w:shd w:val="clear" w:color="auto" w:fill="auto"/>
          </w:tcPr>
          <w:p w:rsidR="00B97427" w:rsidRPr="00B97427" w:rsidRDefault="00B97427" w:rsidP="00B97427">
            <w:pPr>
              <w:spacing w:before="0"/>
              <w:jc w:val="left"/>
              <w:rPr>
                <w:rFonts w:ascii="Calibri" w:hAnsi="Calibri"/>
                <w:lang w:val="fr-FR"/>
              </w:rPr>
            </w:pPr>
            <w:r w:rsidRPr="00B97427">
              <w:rPr>
                <w:rFonts w:ascii="Calibri" w:hAnsi="Calibri" w:hint="cs"/>
                <w:rtl/>
                <w:lang w:val="fr-FR"/>
              </w:rPr>
              <w:t>المرجع: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97427" w:rsidRPr="00B97427" w:rsidRDefault="00B97427" w:rsidP="00B97427">
            <w:pPr>
              <w:spacing w:before="0"/>
              <w:jc w:val="left"/>
              <w:rPr>
                <w:rFonts w:ascii="Calibri" w:hAnsi="Calibri"/>
                <w:lang w:val="fr-FR" w:bidi="ar-EG"/>
              </w:rPr>
            </w:pPr>
            <w:r w:rsidRPr="00B97427">
              <w:rPr>
                <w:rFonts w:ascii="Calibri" w:hAnsi="Calibri" w:hint="cs"/>
                <w:b/>
                <w:bCs/>
                <w:rtl/>
                <w:lang w:val="fr-FR"/>
              </w:rPr>
              <w:t xml:space="preserve">الرقم </w:t>
            </w:r>
            <w:r w:rsidRPr="00B97427">
              <w:rPr>
                <w:rFonts w:ascii="Calibri" w:hAnsi="Calibri"/>
                <w:b/>
                <w:bCs/>
                <w:lang w:val="fr-CH" w:bidi="ar-EG"/>
              </w:rPr>
              <w:t>60B</w:t>
            </w:r>
            <w:r w:rsidRPr="00B9742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من الاتفاقية والرسالة الإدارية ال‍معممة </w:t>
            </w:r>
            <w:r w:rsidRPr="00B97427">
              <w:rPr>
                <w:rFonts w:ascii="Calibri" w:hAnsi="Calibri"/>
                <w:b/>
                <w:bCs/>
                <w:lang w:val="fr-FR" w:bidi="ar-EG"/>
              </w:rPr>
              <w:t>CA/146</w:t>
            </w:r>
            <w:r w:rsidRPr="00B9742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ال‍مؤرخة </w:t>
            </w:r>
            <w:r w:rsidRPr="00B97427">
              <w:rPr>
                <w:rFonts w:ascii="Calibri" w:hAnsi="Calibri"/>
                <w:b/>
                <w:bCs/>
                <w:lang w:val="fr-FR" w:bidi="ar-EG"/>
              </w:rPr>
              <w:t>21</w:t>
            </w:r>
            <w:r w:rsidRPr="00B97427">
              <w:rPr>
                <w:rFonts w:ascii="Calibri" w:hAnsi="Calibri" w:hint="cs"/>
                <w:b/>
                <w:bCs/>
                <w:rtl/>
                <w:lang w:val="fr-FR" w:bidi="ar-EG"/>
              </w:rPr>
              <w:t xml:space="preserve"> ديسمبر </w:t>
            </w:r>
            <w:r w:rsidRPr="00B97427">
              <w:rPr>
                <w:rFonts w:ascii="Calibri" w:hAnsi="Calibri"/>
                <w:b/>
                <w:bCs/>
                <w:lang w:val="fr-FR" w:bidi="ar-EG"/>
              </w:rPr>
              <w:t>2004</w:t>
            </w:r>
          </w:p>
        </w:tc>
      </w:tr>
    </w:tbl>
    <w:p w:rsidR="009A21B6" w:rsidRDefault="009A21B6" w:rsidP="00133BC9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rtl/>
          <w:lang w:val="en-US" w:bidi="ar-EG"/>
        </w:rPr>
      </w:pPr>
      <w:bookmarkStart w:id="0" w:name="CurrentLocation"/>
      <w:bookmarkStart w:id="1" w:name="_GoBack"/>
      <w:bookmarkEnd w:id="0"/>
      <w:r>
        <w:rPr>
          <w:rFonts w:ascii="Calibri" w:hAnsi="Calibri" w:hint="cs"/>
          <w:rtl/>
          <w:lang w:val="en-US" w:bidi="ar-EG"/>
        </w:rPr>
        <w:t>ت‍حية طيبة وبعد،</w:t>
      </w:r>
    </w:p>
    <w:bookmarkEnd w:id="1"/>
    <w:p w:rsidR="009A21B6" w:rsidRPr="008C3F20" w:rsidRDefault="009A21B6" w:rsidP="008E33DD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rtl/>
          <w:lang w:val="fr-FR" w:bidi="ar-EG"/>
        </w:rPr>
      </w:pPr>
      <w:r w:rsidRPr="0008668C">
        <w:rPr>
          <w:rFonts w:ascii="Calibri" w:hAnsi="Calibri" w:hint="cs"/>
          <w:spacing w:val="-3"/>
          <w:rtl/>
          <w:lang w:val="en-US" w:bidi="ar-EG"/>
        </w:rPr>
        <w:t>ت‍ماشياً مع التوجيهات ال‍معروضة في الرسالة الإدارية ال‍معممة</w:t>
      </w:r>
      <w:r w:rsidRPr="0008668C">
        <w:rPr>
          <w:rFonts w:ascii="Calibri" w:hAnsi="Calibri" w:hint="eastAsia"/>
          <w:spacing w:val="-3"/>
          <w:rtl/>
          <w:lang w:val="en-US" w:bidi="ar-EG"/>
        </w:rPr>
        <w:t> </w:t>
      </w:r>
      <w:hyperlink r:id="rId8" w:history="1">
        <w:r w:rsidRPr="0008668C">
          <w:rPr>
            <w:rStyle w:val="Hyperlink"/>
            <w:rFonts w:ascii="Calibri" w:hAnsi="Calibri"/>
            <w:spacing w:val="-3"/>
            <w:lang w:val="fr-FR" w:bidi="ar-EG"/>
          </w:rPr>
          <w:t>CA/146</w:t>
        </w:r>
      </w:hyperlink>
      <w:r w:rsidRPr="0008668C">
        <w:rPr>
          <w:rFonts w:ascii="Calibri" w:hAnsi="Calibri" w:hint="cs"/>
          <w:spacing w:val="-3"/>
          <w:rtl/>
          <w:lang w:val="fr-FR" w:bidi="ar-EG"/>
        </w:rPr>
        <w:t xml:space="preserve"> ووفقاً للأحكام ال‍موضحة في ال‍ملحق</w:t>
      </w:r>
      <w:r w:rsidRPr="0008668C">
        <w:rPr>
          <w:rFonts w:ascii="Calibri" w:hAnsi="Calibri" w:hint="eastAsia"/>
          <w:spacing w:val="-3"/>
          <w:rtl/>
          <w:lang w:val="fr-FR" w:bidi="ar-EG"/>
        </w:rPr>
        <w:t> </w:t>
      </w:r>
      <w:r w:rsidRPr="0008668C">
        <w:rPr>
          <w:rFonts w:ascii="Calibri" w:hAnsi="Calibri" w:hint="cs"/>
          <w:spacing w:val="-3"/>
          <w:rtl/>
          <w:lang w:val="fr-FR" w:bidi="ar-EG"/>
        </w:rPr>
        <w:t>ألف ل‍مقرر</w:t>
      </w:r>
      <w:r w:rsidRPr="0008668C">
        <w:rPr>
          <w:rFonts w:ascii="Calibri" w:hAnsi="Calibri" w:hint="eastAsia"/>
          <w:spacing w:val="-3"/>
          <w:rtl/>
          <w:lang w:val="fr-FR" w:bidi="ar-EG"/>
        </w:rPr>
        <w:t> </w:t>
      </w:r>
      <w:r w:rsidRPr="0008668C">
        <w:rPr>
          <w:rFonts w:ascii="Calibri" w:hAnsi="Calibri" w:hint="cs"/>
          <w:spacing w:val="-3"/>
          <w:rtl/>
          <w:lang w:val="fr-FR" w:bidi="ar-EG"/>
        </w:rPr>
        <w:t>ال‍مجلس</w:t>
      </w:r>
      <w:r w:rsidRPr="0008668C">
        <w:rPr>
          <w:rFonts w:ascii="Calibri" w:hAnsi="Calibri" w:hint="eastAsia"/>
          <w:spacing w:val="-3"/>
          <w:rtl/>
          <w:lang w:val="fr-FR" w:bidi="ar-EG"/>
        </w:rPr>
        <w:t> </w:t>
      </w:r>
      <w:r w:rsidRPr="0008668C">
        <w:rPr>
          <w:rFonts w:ascii="Calibri" w:hAnsi="Calibri"/>
          <w:b/>
          <w:bCs/>
          <w:spacing w:val="-3"/>
          <w:lang w:val="fr-FR" w:bidi="ar-EG"/>
        </w:rPr>
        <w:t>519</w:t>
      </w:r>
      <w:r w:rsidRPr="0008668C">
        <w:rPr>
          <w:rFonts w:ascii="Calibri" w:hAnsi="Calibri" w:hint="cs"/>
          <w:spacing w:val="-3"/>
          <w:rtl/>
          <w:lang w:val="fr-FR" w:bidi="ar-EG"/>
        </w:rPr>
        <w:t xml:space="preserve">، </w:t>
      </w:r>
      <w:r w:rsidRPr="008C3F20">
        <w:rPr>
          <w:rFonts w:ascii="Calibri" w:hAnsi="Calibri" w:hint="cs"/>
          <w:rtl/>
          <w:lang w:val="fr-FR" w:bidi="ar-EG"/>
        </w:rPr>
        <w:t>يتعين اختيار أعضاء قطاع الاتصالات الراديوية ل‍حضور دورة ال‍مجلس في</w:t>
      </w:r>
      <w:r w:rsidRPr="008C3F20">
        <w:rPr>
          <w:rFonts w:ascii="Calibri" w:hAnsi="Calibri" w:hint="eastAsia"/>
          <w:rtl/>
          <w:lang w:val="fr-FR" w:bidi="ar-EG"/>
        </w:rPr>
        <w:t> </w:t>
      </w:r>
      <w:r w:rsidR="008E33DD" w:rsidRPr="008C3F20">
        <w:rPr>
          <w:rFonts w:ascii="Calibri" w:hAnsi="Calibri"/>
          <w:lang w:val="fr-CH" w:bidi="ar-EG"/>
        </w:rPr>
        <w:t>2015</w:t>
      </w:r>
      <w:r w:rsidRPr="008C3F20">
        <w:rPr>
          <w:rFonts w:ascii="Calibri" w:hAnsi="Calibri" w:hint="cs"/>
          <w:rtl/>
          <w:lang w:val="en-US" w:bidi="ar-EG"/>
        </w:rPr>
        <w:t xml:space="preserve"> بصفة مراقبين</w:t>
      </w:r>
      <w:r w:rsidRPr="008C3F20">
        <w:rPr>
          <w:rFonts w:ascii="Calibri" w:hAnsi="Calibri" w:hint="cs"/>
          <w:rtl/>
          <w:lang w:val="fr-FR" w:bidi="ar-EG"/>
        </w:rPr>
        <w:t>. ولهذا</w:t>
      </w:r>
      <w:r w:rsidRPr="008C3F20">
        <w:rPr>
          <w:rFonts w:ascii="Calibri" w:hAnsi="Calibri" w:hint="eastAsia"/>
          <w:rtl/>
          <w:lang w:val="fr-FR" w:bidi="ar-EG"/>
        </w:rPr>
        <w:t> </w:t>
      </w:r>
      <w:r w:rsidRPr="008C3F20">
        <w:rPr>
          <w:rFonts w:ascii="Calibri" w:hAnsi="Calibri" w:hint="cs"/>
          <w:rtl/>
          <w:lang w:val="fr-FR" w:bidi="ar-EG"/>
        </w:rPr>
        <w:t>الغرض، وافق الفريق الاستشاري</w:t>
      </w:r>
      <w:r w:rsidRPr="0008668C">
        <w:rPr>
          <w:rFonts w:ascii="Calibri" w:hAnsi="Calibri" w:hint="cs"/>
          <w:spacing w:val="-3"/>
          <w:rtl/>
          <w:lang w:val="fr-FR" w:bidi="ar-EG"/>
        </w:rPr>
        <w:t xml:space="preserve"> </w:t>
      </w:r>
      <w:r w:rsidRPr="008C3F20">
        <w:rPr>
          <w:rFonts w:ascii="Calibri" w:hAnsi="Calibri" w:hint="cs"/>
          <w:rtl/>
          <w:lang w:val="fr-FR" w:bidi="ar-EG"/>
        </w:rPr>
        <w:t>للاتصالات الراديوية</w:t>
      </w:r>
      <w:r w:rsidR="00A16C79" w:rsidRPr="008C3F20">
        <w:rPr>
          <w:rFonts w:ascii="Calibri" w:hAnsi="Calibri" w:hint="eastAsia"/>
          <w:rtl/>
          <w:lang w:val="fr-FR" w:bidi="ar-EG"/>
        </w:rPr>
        <w:t> </w:t>
      </w:r>
      <w:r w:rsidR="00A16C79" w:rsidRPr="008C3F20">
        <w:rPr>
          <w:rFonts w:ascii="Calibri" w:hAnsi="Calibri"/>
          <w:lang w:val="en-US" w:bidi="ar-EG"/>
        </w:rPr>
        <w:t>(RAG)</w:t>
      </w:r>
      <w:r w:rsidRPr="008C3F20">
        <w:rPr>
          <w:rFonts w:ascii="Calibri" w:hAnsi="Calibri" w:hint="cs"/>
          <w:rtl/>
          <w:lang w:val="fr-FR" w:bidi="ar-EG"/>
        </w:rPr>
        <w:t xml:space="preserve"> على أن يقوم رئيس الفريق، بالتشاور مع نوابه، بتطبيق ال‍معايير الواردة في</w:t>
      </w:r>
      <w:r w:rsidRPr="008C3F20">
        <w:rPr>
          <w:rFonts w:ascii="Calibri" w:hAnsi="Calibri" w:hint="eastAsia"/>
          <w:rtl/>
          <w:lang w:val="fr-FR" w:bidi="ar-EG"/>
        </w:rPr>
        <w:t> </w:t>
      </w:r>
      <w:r w:rsidRPr="008C3F20">
        <w:rPr>
          <w:rFonts w:ascii="Calibri" w:hAnsi="Calibri" w:hint="cs"/>
          <w:rtl/>
          <w:lang w:val="fr-FR" w:bidi="ar-EG"/>
        </w:rPr>
        <w:t>ال‍مقرر</w:t>
      </w:r>
      <w:r w:rsidRPr="008C3F20">
        <w:rPr>
          <w:rFonts w:ascii="Calibri" w:hAnsi="Calibri" w:hint="eastAsia"/>
          <w:rtl/>
          <w:lang w:val="fr-FR" w:bidi="ar-EG"/>
        </w:rPr>
        <w:t> </w:t>
      </w:r>
      <w:r w:rsidRPr="008C3F20">
        <w:rPr>
          <w:rFonts w:ascii="Calibri" w:hAnsi="Calibri"/>
          <w:b/>
          <w:bCs/>
          <w:lang w:val="fr-FR" w:bidi="ar-EG"/>
        </w:rPr>
        <w:t>519</w:t>
      </w:r>
      <w:r w:rsidRPr="008C3F20">
        <w:rPr>
          <w:rFonts w:ascii="Calibri" w:hAnsi="Calibri" w:hint="cs"/>
          <w:rtl/>
          <w:lang w:val="fr-FR" w:bidi="ar-EG"/>
        </w:rPr>
        <w:t>.</w:t>
      </w:r>
    </w:p>
    <w:p w:rsidR="009A21B6" w:rsidRPr="00644787" w:rsidRDefault="009A21B6" w:rsidP="00E2470F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rtl/>
          <w:lang w:val="fr-FR" w:bidi="ar-EG"/>
        </w:rPr>
      </w:pPr>
      <w:r w:rsidRPr="00644787">
        <w:rPr>
          <w:rFonts w:ascii="Calibri" w:hAnsi="Calibri" w:hint="cs"/>
          <w:rtl/>
          <w:lang w:val="fr-FR" w:bidi="ar-EG"/>
        </w:rPr>
        <w:t>ووفقاً 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مشورة الفريق الاستشاري، يسرني أن أطلب من أعضاء القطاع ال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مهتمين تقدي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 الترشيحات لهذا الغرض إلى ال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مكتب في</w:t>
      </w:r>
      <w:r w:rsidR="00E2470F">
        <w:rPr>
          <w:rFonts w:ascii="Calibri" w:hAnsi="Calibri" w:hint="eastAsia"/>
          <w:rtl/>
          <w:lang w:val="fr-FR" w:bidi="ar-EG"/>
        </w:rPr>
        <w:t> </w:t>
      </w:r>
      <w:r w:rsidRPr="00644787">
        <w:rPr>
          <w:rFonts w:ascii="Calibri" w:hAnsi="Calibri" w:hint="cs"/>
          <w:rtl/>
          <w:lang w:val="fr-FR" w:bidi="ar-EG"/>
        </w:rPr>
        <w:t xml:space="preserve">موعد أقصاه </w:t>
      </w:r>
      <w:r>
        <w:rPr>
          <w:rFonts w:ascii="Calibri" w:hAnsi="Calibri"/>
          <w:b/>
          <w:bCs/>
          <w:lang w:val="fr-FR" w:bidi="ar-EG"/>
        </w:rPr>
        <w:t>27</w:t>
      </w:r>
      <w:r w:rsidRPr="00644787">
        <w:rPr>
          <w:rFonts w:ascii="Calibri" w:hAnsi="Calibri" w:hint="cs"/>
          <w:b/>
          <w:bCs/>
          <w:rtl/>
          <w:lang w:val="en-US" w:bidi="ar-EG"/>
        </w:rPr>
        <w:t xml:space="preserve"> </w:t>
      </w:r>
      <w:r w:rsidR="008835CF">
        <w:rPr>
          <w:rFonts w:ascii="Calibri" w:hAnsi="Calibri" w:hint="cs"/>
          <w:b/>
          <w:bCs/>
          <w:rtl/>
          <w:lang w:val="en-US" w:bidi="ar-EG"/>
        </w:rPr>
        <w:t>مارس</w:t>
      </w:r>
      <w:r w:rsidRPr="00644787">
        <w:rPr>
          <w:rFonts w:ascii="Calibri" w:hAnsi="Calibri" w:hint="cs"/>
          <w:b/>
          <w:bCs/>
          <w:rtl/>
          <w:lang w:val="en-US" w:bidi="ar-EG"/>
        </w:rPr>
        <w:t xml:space="preserve"> </w:t>
      </w:r>
      <w:r w:rsidR="008835CF">
        <w:rPr>
          <w:rFonts w:ascii="Calibri" w:hAnsi="Calibri"/>
          <w:b/>
          <w:bCs/>
          <w:lang w:val="fr-CH" w:bidi="ar-EG"/>
        </w:rPr>
        <w:t>2015</w:t>
      </w:r>
      <w:r w:rsidRPr="00644787">
        <w:rPr>
          <w:rFonts w:ascii="Calibri" w:hAnsi="Calibri" w:hint="cs"/>
          <w:rtl/>
          <w:lang w:val="fr-FR" w:bidi="ar-EG"/>
        </w:rPr>
        <w:t>. وستقدم الترشيحات الواردة إلى رئيس الفريق الاستشاري للتقييم والاختيار. وبعد</w:t>
      </w:r>
      <w:r>
        <w:rPr>
          <w:rFonts w:ascii="Calibri" w:hAnsi="Calibri" w:hint="cs"/>
          <w:rtl/>
          <w:lang w:val="fr-FR" w:bidi="ar-EG"/>
        </w:rPr>
        <w:t xml:space="preserve"> </w:t>
      </w:r>
      <w:r w:rsidRPr="00644787">
        <w:rPr>
          <w:rFonts w:ascii="Calibri" w:hAnsi="Calibri" w:hint="cs"/>
          <w:rtl/>
          <w:lang w:val="fr-FR" w:bidi="ar-EG"/>
        </w:rPr>
        <w:t>ال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مشاورات اللازمة مع مديري ال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مكتبين الآخرين، يبلغ كل عضو قطاع يتم تسميته بذلك ويبلغ اس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مه إلى أمانة ال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مجلس.</w:t>
      </w:r>
    </w:p>
    <w:p w:rsidR="009A21B6" w:rsidRPr="00B06D4D" w:rsidRDefault="009A21B6" w:rsidP="009A21B6">
      <w:pPr>
        <w:tabs>
          <w:tab w:val="clear" w:pos="794"/>
          <w:tab w:val="clear" w:pos="1191"/>
          <w:tab w:val="clear" w:pos="1588"/>
          <w:tab w:val="clear" w:pos="1985"/>
        </w:tabs>
        <w:rPr>
          <w:rFonts w:ascii="Calibri" w:hAnsi="Calibri"/>
          <w:spacing w:val="-2"/>
          <w:rtl/>
          <w:lang w:val="fr-FR" w:bidi="ar-EG"/>
        </w:rPr>
      </w:pPr>
      <w:r w:rsidRPr="00B06D4D">
        <w:rPr>
          <w:rFonts w:ascii="Calibri" w:hAnsi="Calibri" w:hint="cs"/>
          <w:spacing w:val="-2"/>
          <w:rtl/>
          <w:lang w:val="fr-FR" w:bidi="ar-EG"/>
        </w:rPr>
        <w:t>ويبقى ال‍مكتب ت‍حت تصرف الأعضاء لتقدي‍م أي توضيحات أخرى مطلوبة بشأن ال‍موضوع الوارد في هذه الرسالة الإدارية ال‍معممة.</w:t>
      </w:r>
    </w:p>
    <w:p w:rsidR="009A21B6" w:rsidRPr="00644787" w:rsidRDefault="009A21B6" w:rsidP="009A21B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rtl/>
          <w:lang w:val="fr-FR" w:bidi="ar-EG"/>
        </w:rPr>
      </w:pPr>
      <w:r w:rsidRPr="00644787">
        <w:rPr>
          <w:rFonts w:ascii="Calibri" w:hAnsi="Calibri" w:hint="cs"/>
          <w:rtl/>
          <w:lang w:val="fr-FR" w:bidi="ar-EG"/>
        </w:rPr>
        <w:t>وتفضلوا بقبول فائق التقدير والاحت</w:t>
      </w:r>
      <w:r>
        <w:rPr>
          <w:rFonts w:ascii="Calibri" w:hAnsi="Calibri" w:hint="cs"/>
          <w:rtl/>
          <w:lang w:val="fr-FR" w:bidi="ar-EG"/>
        </w:rPr>
        <w:t>‍</w:t>
      </w:r>
      <w:r w:rsidRPr="00644787">
        <w:rPr>
          <w:rFonts w:ascii="Calibri" w:hAnsi="Calibri" w:hint="cs"/>
          <w:rtl/>
          <w:lang w:val="fr-FR" w:bidi="ar-EG"/>
        </w:rPr>
        <w:t>رام.</w:t>
      </w:r>
    </w:p>
    <w:p w:rsidR="009A21B6" w:rsidRPr="00644787" w:rsidRDefault="009A21B6" w:rsidP="00133BC9">
      <w:pPr>
        <w:spacing w:before="720"/>
        <w:jc w:val="left"/>
        <w:rPr>
          <w:rFonts w:ascii="Calibri" w:hAnsi="Calibri"/>
          <w:rtl/>
          <w:lang w:val="en-US"/>
        </w:rPr>
      </w:pPr>
      <w:r w:rsidRPr="00644787">
        <w:rPr>
          <w:rFonts w:ascii="Calibri" w:hAnsi="Calibri" w:hint="cs"/>
          <w:rtl/>
          <w:lang w:val="en-US"/>
        </w:rPr>
        <w:t>فرانسوا رانسي</w:t>
      </w:r>
      <w:r w:rsidRPr="00644787">
        <w:rPr>
          <w:rFonts w:ascii="Calibri" w:hAnsi="Calibri"/>
          <w:rtl/>
          <w:lang w:val="en-US"/>
        </w:rPr>
        <w:br/>
      </w:r>
      <w:r>
        <w:rPr>
          <w:rFonts w:ascii="Calibri" w:hAnsi="Calibri" w:hint="cs"/>
          <w:rtl/>
          <w:lang w:val="en-US"/>
        </w:rPr>
        <w:t>ال‍مدير</w:t>
      </w:r>
    </w:p>
    <w:p w:rsidR="009A21B6" w:rsidRPr="00125B91" w:rsidRDefault="009A21B6" w:rsidP="009A21B6">
      <w:pPr>
        <w:spacing w:line="168" w:lineRule="auto"/>
        <w:rPr>
          <w:rFonts w:ascii="Calibri" w:hAnsi="Calibri"/>
          <w:sz w:val="16"/>
          <w:szCs w:val="22"/>
          <w:u w:val="single"/>
          <w:rtl/>
          <w:lang w:bidi="ar-EG"/>
        </w:rPr>
      </w:pPr>
      <w:bookmarkStart w:id="2" w:name="ddistribution"/>
      <w:bookmarkEnd w:id="2"/>
      <w:r w:rsidRPr="00125B91">
        <w:rPr>
          <w:rFonts w:ascii="Calibri" w:hAnsi="Calibri" w:hint="cs"/>
          <w:sz w:val="16"/>
          <w:szCs w:val="22"/>
          <w:u w:val="single"/>
          <w:rtl/>
        </w:rPr>
        <w:t>التوزيع:</w:t>
      </w:r>
    </w:p>
    <w:p w:rsidR="009A21B6" w:rsidRPr="00125B91" w:rsidRDefault="009A21B6" w:rsidP="009A21B6">
      <w:pPr>
        <w:tabs>
          <w:tab w:val="left" w:pos="425"/>
        </w:tabs>
        <w:spacing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 xml:space="preserve">إدارات الدول الأعضاء في </w:t>
      </w:r>
      <w:r w:rsidRPr="00125B91">
        <w:rPr>
          <w:rFonts w:ascii="Calibri" w:hAnsi="Calibri" w:hint="cs"/>
          <w:sz w:val="16"/>
          <w:szCs w:val="22"/>
          <w:rtl/>
          <w:lang w:bidi="ar-EG"/>
        </w:rPr>
        <w:t>الات</w:t>
      </w:r>
      <w:r>
        <w:rPr>
          <w:rFonts w:ascii="Calibri" w:hAnsi="Calibri" w:hint="cs"/>
          <w:sz w:val="16"/>
          <w:szCs w:val="22"/>
          <w:rtl/>
          <w:lang w:bidi="ar-EG"/>
        </w:rPr>
        <w:t>‍</w:t>
      </w:r>
      <w:r w:rsidRPr="00125B91">
        <w:rPr>
          <w:rFonts w:ascii="Calibri" w:hAnsi="Calibri" w:hint="cs"/>
          <w:sz w:val="16"/>
          <w:szCs w:val="22"/>
          <w:rtl/>
          <w:lang w:bidi="ar-EG"/>
        </w:rPr>
        <w:t>حاد</w:t>
      </w:r>
    </w:p>
    <w:p w:rsidR="009A21B6" w:rsidRPr="00125B91" w:rsidRDefault="009A21B6" w:rsidP="009A21B6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قطاع الاتصالات الراديوية</w:t>
      </w:r>
    </w:p>
    <w:p w:rsidR="009A21B6" w:rsidRPr="00125B91" w:rsidRDefault="009A21B6" w:rsidP="009A21B6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  <w:lang w:bidi="ar-EG"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رؤساء ل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جان دراسات الاتصالات الراديوية واللجنة ال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خاصة ال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معنية بال</w:t>
      </w:r>
      <w:r>
        <w:rPr>
          <w:rFonts w:ascii="Calibri" w:hAnsi="Calibri" w:hint="cs"/>
          <w:sz w:val="16"/>
          <w:szCs w:val="22"/>
          <w:rtl/>
        </w:rPr>
        <w:t>‍مسائل التنظيمية/</w:t>
      </w:r>
      <w:r w:rsidRPr="00125B91">
        <w:rPr>
          <w:rFonts w:ascii="Calibri" w:hAnsi="Calibri" w:hint="cs"/>
          <w:sz w:val="16"/>
          <w:szCs w:val="22"/>
          <w:rtl/>
        </w:rPr>
        <w:t>الإجرائية</w:t>
      </w:r>
      <w:r>
        <w:rPr>
          <w:rFonts w:ascii="Calibri" w:hAnsi="Calibri" w:hint="cs"/>
          <w:sz w:val="16"/>
          <w:szCs w:val="22"/>
          <w:rtl/>
        </w:rPr>
        <w:t xml:space="preserve"> ونوابهم</w:t>
      </w:r>
    </w:p>
    <w:p w:rsidR="009A21B6" w:rsidRPr="00125B91" w:rsidRDefault="009A21B6" w:rsidP="009A21B6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الفريق الاستشاري للاتصالات الراديوية</w:t>
      </w:r>
      <w:r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9A21B6" w:rsidRPr="00125B91" w:rsidRDefault="009A21B6" w:rsidP="009A21B6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رئيس الاجتماع التحضيري للمؤت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مر</w:t>
      </w:r>
      <w:r>
        <w:rPr>
          <w:rFonts w:ascii="Calibri" w:hAnsi="Calibri" w:hint="cs"/>
          <w:sz w:val="16"/>
          <w:szCs w:val="22"/>
          <w:rtl/>
        </w:rPr>
        <w:t xml:space="preserve"> ونوابه</w:t>
      </w:r>
    </w:p>
    <w:p w:rsidR="009A21B6" w:rsidRPr="00125B91" w:rsidRDefault="009A21B6" w:rsidP="009A21B6">
      <w:pPr>
        <w:tabs>
          <w:tab w:val="left" w:pos="425"/>
        </w:tabs>
        <w:spacing w:before="0" w:line="168" w:lineRule="auto"/>
        <w:rPr>
          <w:rFonts w:ascii="Calibri" w:hAnsi="Calibri"/>
          <w:sz w:val="16"/>
          <w:szCs w:val="22"/>
          <w:rtl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أعضاء ل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جنة لوائح الراديو</w:t>
      </w:r>
    </w:p>
    <w:p w:rsidR="009A21B6" w:rsidRPr="00C020A5" w:rsidRDefault="009A21B6" w:rsidP="00C020A5">
      <w:pPr>
        <w:tabs>
          <w:tab w:val="clear" w:pos="794"/>
          <w:tab w:val="left" w:pos="425"/>
        </w:tabs>
        <w:spacing w:before="0" w:line="168" w:lineRule="auto"/>
        <w:rPr>
          <w:rFonts w:ascii="Calibri" w:hAnsi="Calibri"/>
          <w:sz w:val="16"/>
          <w:szCs w:val="22"/>
          <w:lang w:bidi="ar-EG"/>
        </w:rPr>
      </w:pPr>
      <w:r w:rsidRPr="00125B91">
        <w:rPr>
          <w:rFonts w:ascii="Calibri" w:hAnsi="Calibri" w:hint="cs"/>
          <w:sz w:val="16"/>
          <w:szCs w:val="22"/>
          <w:rtl/>
        </w:rPr>
        <w:t>-</w:t>
      </w:r>
      <w:r w:rsidRPr="00125B91">
        <w:rPr>
          <w:rFonts w:ascii="Calibri" w:hAnsi="Calibri" w:hint="cs"/>
          <w:sz w:val="16"/>
          <w:szCs w:val="22"/>
          <w:rtl/>
        </w:rPr>
        <w:tab/>
        <w:t>الأمين العام للات</w:t>
      </w:r>
      <w:r>
        <w:rPr>
          <w:rFonts w:ascii="Calibri" w:hAnsi="Calibri" w:hint="cs"/>
          <w:sz w:val="16"/>
          <w:szCs w:val="22"/>
          <w:rtl/>
        </w:rPr>
        <w:t>‍</w:t>
      </w:r>
      <w:r w:rsidRPr="00125B91">
        <w:rPr>
          <w:rFonts w:ascii="Calibri" w:hAnsi="Calibri" w:hint="cs"/>
          <w:sz w:val="16"/>
          <w:szCs w:val="22"/>
          <w:rtl/>
        </w:rPr>
        <w:t>حاد ومدير مكتب تقييس الاتصالات ومدير مكتب تنمية الاتصالات</w:t>
      </w:r>
    </w:p>
    <w:sectPr w:rsidR="009A21B6" w:rsidRPr="00C020A5" w:rsidSect="00133BC9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2D" w:rsidRDefault="00B57D2D">
      <w:r>
        <w:separator/>
      </w:r>
    </w:p>
  </w:endnote>
  <w:endnote w:type="continuationSeparator" w:id="0">
    <w:p w:rsidR="00B57D2D" w:rsidRDefault="00B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B652EE" w:rsidRDefault="00B432F6" w:rsidP="00C020A5">
    <w:pPr>
      <w:pStyle w:val="Footer"/>
      <w:tabs>
        <w:tab w:val="clear" w:pos="6379"/>
        <w:tab w:val="center" w:pos="5670"/>
      </w:tabs>
      <w:spacing w:before="0"/>
      <w:rPr>
        <w:lang w:val="es-ES"/>
      </w:rPr>
    </w:pPr>
    <w:r>
      <w:fldChar w:fldCharType="begin"/>
    </w:r>
    <w:r w:rsidRPr="00B652EE">
      <w:rPr>
        <w:lang w:val="es-ES"/>
      </w:rPr>
      <w:instrText xml:space="preserve"> FILENAME \p \* MERGEFORMAT </w:instrText>
    </w:r>
    <w:r>
      <w:fldChar w:fldCharType="separate"/>
    </w:r>
    <w:r w:rsidR="00A74C68">
      <w:rPr>
        <w:lang w:val="es-ES"/>
      </w:rPr>
      <w:t>P:\ARA\ITU-R\BR\DIR\CA\200\220V2A.docx</w:t>
    </w:r>
    <w:r>
      <w:fldChar w:fldCharType="end"/>
    </w:r>
    <w:r w:rsidR="00B652EE" w:rsidRPr="00B652EE">
      <w:rPr>
        <w:lang w:val="es-ES"/>
      </w:rPr>
      <w:t xml:space="preserve"> </w:t>
    </w:r>
    <w:r w:rsidR="00702A71" w:rsidRPr="00B652EE">
      <w:rPr>
        <w:lang w:val="es-ES"/>
      </w:rPr>
      <w:t xml:space="preserve">  (</w:t>
    </w:r>
    <w:r w:rsidR="00C020A5">
      <w:rPr>
        <w:lang w:val="es-ES"/>
      </w:rPr>
      <w:t>376740</w:t>
    </w:r>
    <w:r w:rsidR="00702A71" w:rsidRPr="00B652EE">
      <w:rPr>
        <w:lang w:val="es-ES"/>
      </w:rPr>
      <w:t>)</w:t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133BC9">
      <w:t>27.02.15</w:t>
    </w:r>
    <w:r w:rsidR="00702A71">
      <w:fldChar w:fldCharType="end"/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A74C68">
      <w:t>27.02.15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6E" w:rsidRPr="00D30998" w:rsidRDefault="0065776E" w:rsidP="0065776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D30998">
      <w:rPr>
        <w:rFonts w:ascii="Calibri" w:hAnsi="Calibri" w:cs="Calibri"/>
        <w:color w:val="3E8EDE"/>
        <w:sz w:val="18"/>
        <w:szCs w:val="18"/>
        <w:lang w:val="fr-CH"/>
      </w:rPr>
      <w:t>Telecommunication</w:t>
    </w:r>
    <w:proofErr w:type="spellEnd"/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</w:r>
    <w:r w:rsidRPr="009A2953">
      <w:rPr>
        <w:rFonts w:ascii="Calibri" w:hAnsi="Calibri" w:cs="Calibri"/>
        <w:color w:val="3E8EDE"/>
        <w:sz w:val="18"/>
        <w:szCs w:val="18"/>
        <w:lang w:val="en-US"/>
      </w:rPr>
      <w:t>1211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Geneva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20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, </w:t>
    </w:r>
    <w:proofErr w:type="spellStart"/>
    <w:r w:rsidRPr="00D30998">
      <w:rPr>
        <w:rFonts w:ascii="Calibri" w:hAnsi="Calibri" w:cs="Calibri"/>
        <w:color w:val="3E8EDE"/>
        <w:sz w:val="18"/>
        <w:szCs w:val="18"/>
        <w:lang w:val="fr-CH"/>
      </w:rPr>
      <w:t>Switzerland</w:t>
    </w:r>
    <w:proofErr w:type="spellEnd"/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>Tel: +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41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22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730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5111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Fax: +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41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22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733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</w:t>
    </w:r>
    <w:r w:rsidRPr="009A2953">
      <w:rPr>
        <w:rFonts w:ascii="Calibri" w:hAnsi="Calibri" w:cs="Calibri"/>
        <w:color w:val="3E8EDE"/>
        <w:sz w:val="18"/>
        <w:szCs w:val="18"/>
        <w:lang w:val="en-US"/>
      </w:rPr>
      <w:t>7256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</w:t>
      </w:r>
      <w:r w:rsidRPr="009A2953">
        <w:rPr>
          <w:color w:val="3E8EDE"/>
          <w:sz w:val="18"/>
          <w:szCs w:val="22"/>
          <w:lang w:val="en-US"/>
        </w:rPr>
        <w:t>150</w:t>
      </w:r>
      <w:r w:rsidRPr="00CD768E">
        <w:rPr>
          <w:color w:val="3E8EDE"/>
          <w:sz w:val="18"/>
          <w:szCs w:val="22"/>
          <w:lang w:val="fr-CH"/>
        </w:rPr>
        <w:t>.</w:t>
      </w:r>
      <w:proofErr w:type="spellStart"/>
      <w:r w:rsidRPr="00CD768E">
        <w:rPr>
          <w:color w:val="3E8EDE"/>
          <w:sz w:val="18"/>
          <w:szCs w:val="22"/>
          <w:lang w:val="fr-CH"/>
        </w:rPr>
        <w:t>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2D" w:rsidRDefault="00B57D2D">
      <w:r>
        <w:t>____________________</w:t>
      </w:r>
    </w:p>
  </w:footnote>
  <w:footnote w:type="continuationSeparator" w:id="0">
    <w:p w:rsidR="00B57D2D" w:rsidRDefault="00B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702A71" w:rsidP="00B652EE">
    <w:pPr>
      <w:pStyle w:val="Header"/>
      <w:bidi w:val="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3BC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98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5F441DC" wp14:editId="768F667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659EEDD" wp14:editId="732D913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133BC9" w:rsidRDefault="00B77485" w:rsidP="00133BC9">
    <w:pPr>
      <w:pStyle w:val="Header"/>
      <w:jc w:val="both"/>
      <w:rPr>
        <w:sz w:val="12"/>
        <w:szCs w:val="12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2D"/>
    <w:rsid w:val="00016557"/>
    <w:rsid w:val="00033D5D"/>
    <w:rsid w:val="00054872"/>
    <w:rsid w:val="000549CB"/>
    <w:rsid w:val="00074590"/>
    <w:rsid w:val="0008668C"/>
    <w:rsid w:val="00093172"/>
    <w:rsid w:val="0009694A"/>
    <w:rsid w:val="00096C7A"/>
    <w:rsid w:val="000B2CFA"/>
    <w:rsid w:val="000D0D0A"/>
    <w:rsid w:val="000E15C1"/>
    <w:rsid w:val="000E64DA"/>
    <w:rsid w:val="000E7327"/>
    <w:rsid w:val="000F527D"/>
    <w:rsid w:val="00112852"/>
    <w:rsid w:val="001214B1"/>
    <w:rsid w:val="0013013F"/>
    <w:rsid w:val="00133BC9"/>
    <w:rsid w:val="001410EE"/>
    <w:rsid w:val="0015008F"/>
    <w:rsid w:val="0016232F"/>
    <w:rsid w:val="001C1920"/>
    <w:rsid w:val="001D59E3"/>
    <w:rsid w:val="001E15AA"/>
    <w:rsid w:val="00206E2B"/>
    <w:rsid w:val="00210B45"/>
    <w:rsid w:val="002133E7"/>
    <w:rsid w:val="00227F65"/>
    <w:rsid w:val="00234BCB"/>
    <w:rsid w:val="00255CB4"/>
    <w:rsid w:val="0025616E"/>
    <w:rsid w:val="00287B8B"/>
    <w:rsid w:val="002C6544"/>
    <w:rsid w:val="002F55B5"/>
    <w:rsid w:val="002F6C28"/>
    <w:rsid w:val="00343581"/>
    <w:rsid w:val="00351167"/>
    <w:rsid w:val="003531C4"/>
    <w:rsid w:val="003A68E9"/>
    <w:rsid w:val="003B528D"/>
    <w:rsid w:val="003D3993"/>
    <w:rsid w:val="003D67D2"/>
    <w:rsid w:val="003E7B91"/>
    <w:rsid w:val="003F18DA"/>
    <w:rsid w:val="004140EA"/>
    <w:rsid w:val="004406E3"/>
    <w:rsid w:val="00443144"/>
    <w:rsid w:val="00444BA7"/>
    <w:rsid w:val="0044634B"/>
    <w:rsid w:val="0048181A"/>
    <w:rsid w:val="00492574"/>
    <w:rsid w:val="004A28A4"/>
    <w:rsid w:val="004A5AB1"/>
    <w:rsid w:val="004C1881"/>
    <w:rsid w:val="004F26AE"/>
    <w:rsid w:val="005258A4"/>
    <w:rsid w:val="00545DE7"/>
    <w:rsid w:val="0056639F"/>
    <w:rsid w:val="00576BFE"/>
    <w:rsid w:val="0057744E"/>
    <w:rsid w:val="005863C9"/>
    <w:rsid w:val="00595800"/>
    <w:rsid w:val="005A6957"/>
    <w:rsid w:val="005E6AAD"/>
    <w:rsid w:val="005F130D"/>
    <w:rsid w:val="005F574E"/>
    <w:rsid w:val="005F7F4C"/>
    <w:rsid w:val="00607C82"/>
    <w:rsid w:val="006136BC"/>
    <w:rsid w:val="00620D70"/>
    <w:rsid w:val="00624358"/>
    <w:rsid w:val="00637C9D"/>
    <w:rsid w:val="0065776E"/>
    <w:rsid w:val="00673FEC"/>
    <w:rsid w:val="006B3F95"/>
    <w:rsid w:val="00702A71"/>
    <w:rsid w:val="0071106C"/>
    <w:rsid w:val="00746900"/>
    <w:rsid w:val="0076270B"/>
    <w:rsid w:val="0076598C"/>
    <w:rsid w:val="007764F8"/>
    <w:rsid w:val="00793BF7"/>
    <w:rsid w:val="007A1F2C"/>
    <w:rsid w:val="007A55DA"/>
    <w:rsid w:val="007E49F9"/>
    <w:rsid w:val="007E748E"/>
    <w:rsid w:val="008010CA"/>
    <w:rsid w:val="00801BC7"/>
    <w:rsid w:val="00811467"/>
    <w:rsid w:val="00822C24"/>
    <w:rsid w:val="008668B9"/>
    <w:rsid w:val="00871269"/>
    <w:rsid w:val="00880FA2"/>
    <w:rsid w:val="00881D43"/>
    <w:rsid w:val="008835CF"/>
    <w:rsid w:val="00883B98"/>
    <w:rsid w:val="00891278"/>
    <w:rsid w:val="008A33D3"/>
    <w:rsid w:val="008A3C0E"/>
    <w:rsid w:val="008B01AF"/>
    <w:rsid w:val="008C1F82"/>
    <w:rsid w:val="008C29C9"/>
    <w:rsid w:val="008C35F2"/>
    <w:rsid w:val="008C3F20"/>
    <w:rsid w:val="008D4874"/>
    <w:rsid w:val="008D7CFC"/>
    <w:rsid w:val="008E33DD"/>
    <w:rsid w:val="008E56C7"/>
    <w:rsid w:val="008F5AD3"/>
    <w:rsid w:val="009325EF"/>
    <w:rsid w:val="0093776F"/>
    <w:rsid w:val="00937EAD"/>
    <w:rsid w:val="00943858"/>
    <w:rsid w:val="00943F1F"/>
    <w:rsid w:val="00961D23"/>
    <w:rsid w:val="009676DC"/>
    <w:rsid w:val="009746CA"/>
    <w:rsid w:val="009769BF"/>
    <w:rsid w:val="00976FEC"/>
    <w:rsid w:val="00980D6F"/>
    <w:rsid w:val="009846D5"/>
    <w:rsid w:val="009967A0"/>
    <w:rsid w:val="009A21B6"/>
    <w:rsid w:val="009B055F"/>
    <w:rsid w:val="009C19F0"/>
    <w:rsid w:val="009E14F3"/>
    <w:rsid w:val="009E1957"/>
    <w:rsid w:val="009F6D66"/>
    <w:rsid w:val="00A06093"/>
    <w:rsid w:val="00A16C79"/>
    <w:rsid w:val="00A304BC"/>
    <w:rsid w:val="00A35EFB"/>
    <w:rsid w:val="00A36E50"/>
    <w:rsid w:val="00A57E13"/>
    <w:rsid w:val="00A74C68"/>
    <w:rsid w:val="00A9295F"/>
    <w:rsid w:val="00AB07C5"/>
    <w:rsid w:val="00AB09B0"/>
    <w:rsid w:val="00AB33F2"/>
    <w:rsid w:val="00AC3657"/>
    <w:rsid w:val="00AE6CCF"/>
    <w:rsid w:val="00AF39E5"/>
    <w:rsid w:val="00B06D4D"/>
    <w:rsid w:val="00B432F6"/>
    <w:rsid w:val="00B57344"/>
    <w:rsid w:val="00B57D2D"/>
    <w:rsid w:val="00B652EE"/>
    <w:rsid w:val="00B77485"/>
    <w:rsid w:val="00B83DAF"/>
    <w:rsid w:val="00B87E04"/>
    <w:rsid w:val="00B97427"/>
    <w:rsid w:val="00BD190C"/>
    <w:rsid w:val="00BF61FF"/>
    <w:rsid w:val="00C020A5"/>
    <w:rsid w:val="00C32BE1"/>
    <w:rsid w:val="00C33487"/>
    <w:rsid w:val="00C36C2E"/>
    <w:rsid w:val="00C66DF6"/>
    <w:rsid w:val="00C904B3"/>
    <w:rsid w:val="00CA43CB"/>
    <w:rsid w:val="00CB4CC7"/>
    <w:rsid w:val="00CE4191"/>
    <w:rsid w:val="00CF55D8"/>
    <w:rsid w:val="00D25EAF"/>
    <w:rsid w:val="00D35752"/>
    <w:rsid w:val="00D463D0"/>
    <w:rsid w:val="00D61395"/>
    <w:rsid w:val="00D744B4"/>
    <w:rsid w:val="00D755B7"/>
    <w:rsid w:val="00D94F11"/>
    <w:rsid w:val="00DA1921"/>
    <w:rsid w:val="00DB6F80"/>
    <w:rsid w:val="00DE380E"/>
    <w:rsid w:val="00DE4691"/>
    <w:rsid w:val="00E15815"/>
    <w:rsid w:val="00E2470F"/>
    <w:rsid w:val="00E27B62"/>
    <w:rsid w:val="00E475DF"/>
    <w:rsid w:val="00E82A4A"/>
    <w:rsid w:val="00EA3AD1"/>
    <w:rsid w:val="00EC710F"/>
    <w:rsid w:val="00EE1844"/>
    <w:rsid w:val="00EE36E8"/>
    <w:rsid w:val="00EE643F"/>
    <w:rsid w:val="00F06E23"/>
    <w:rsid w:val="00F07E4A"/>
    <w:rsid w:val="00F152D5"/>
    <w:rsid w:val="00F27CE4"/>
    <w:rsid w:val="00F32047"/>
    <w:rsid w:val="00F36C46"/>
    <w:rsid w:val="00F4272A"/>
    <w:rsid w:val="00F42740"/>
    <w:rsid w:val="00F571F1"/>
    <w:rsid w:val="00F70DB8"/>
    <w:rsid w:val="00F81732"/>
    <w:rsid w:val="00F81828"/>
    <w:rsid w:val="00F836D4"/>
    <w:rsid w:val="00F86B1E"/>
    <w:rsid w:val="00F95CF5"/>
    <w:rsid w:val="00FA183E"/>
    <w:rsid w:val="00FC645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F2B33"/>
    <w:pPr>
      <w:keepNext/>
      <w:keepLines/>
      <w:spacing w:before="360"/>
      <w:outlineLvl w:val="0"/>
    </w:pPr>
    <w:rPr>
      <w:rFonts w:ascii="Calibri" w:eastAsia="Batang" w:hAnsi="Calibri"/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F32047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32047"/>
    <w:rPr>
      <w:rFonts w:asciiTheme="minorHAnsi" w:hAnsiTheme="minorHAnsi" w:cs="Traditional Arabic"/>
      <w:iCs/>
      <w:sz w:val="22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F2B33"/>
    <w:pPr>
      <w:keepNext/>
      <w:keepLines/>
      <w:spacing w:before="360"/>
      <w:outlineLvl w:val="0"/>
    </w:pPr>
    <w:rPr>
      <w:rFonts w:ascii="Calibri" w:eastAsia="Batang" w:hAnsi="Calibri"/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F32047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32047"/>
    <w:rPr>
      <w:rFonts w:asciiTheme="minorHAnsi" w:hAnsiTheme="minorHAnsi" w:cs="Traditional Arabic"/>
      <w:iCs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46/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1</Pages>
  <Words>239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Contin-Abou Chanab, Nicole</cp:lastModifiedBy>
  <cp:revision>2</cp:revision>
  <cp:lastPrinted>2015-02-27T08:08:00Z</cp:lastPrinted>
  <dcterms:created xsi:type="dcterms:W3CDTF">2015-02-27T10:33:00Z</dcterms:created>
  <dcterms:modified xsi:type="dcterms:W3CDTF">2015-02-27T10:33:00Z</dcterms:modified>
</cp:coreProperties>
</file>